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AD9F0" w14:textId="77777777" w:rsidR="00B56160" w:rsidRDefault="00B56160" w:rsidP="00B56160">
      <w:pPr>
        <w:pStyle w:val="NormalWeb"/>
        <w:spacing w:before="0" w:beforeAutospacing="0" w:after="0" w:afterAutospacing="0"/>
        <w:rPr>
          <w:rStyle w:val="Strong"/>
          <w:rFonts w:asciiTheme="minorHAnsi" w:eastAsiaTheme="majorEastAsia" w:hAnsiTheme="minorHAnsi"/>
          <w:color w:val="0E101A"/>
          <w:sz w:val="22"/>
          <w:szCs w:val="22"/>
        </w:rPr>
      </w:pPr>
      <w:r w:rsidRPr="00B56160">
        <w:rPr>
          <w:rStyle w:val="Strong"/>
          <w:rFonts w:asciiTheme="minorHAnsi" w:eastAsiaTheme="majorEastAsia" w:hAnsiTheme="minorHAnsi"/>
          <w:color w:val="0E101A"/>
          <w:sz w:val="22"/>
          <w:szCs w:val="22"/>
        </w:rPr>
        <w:t>Summary Post</w:t>
      </w:r>
    </w:p>
    <w:p w14:paraId="2C984BCD" w14:textId="77777777" w:rsidR="00B56160" w:rsidRPr="00B56160" w:rsidRDefault="00B56160" w:rsidP="00B56160">
      <w:pPr>
        <w:pStyle w:val="NormalWeb"/>
        <w:spacing w:before="0" w:beforeAutospacing="0" w:after="0" w:afterAutospacing="0"/>
        <w:rPr>
          <w:rFonts w:asciiTheme="minorHAnsi" w:hAnsiTheme="minorHAnsi"/>
          <w:color w:val="0E101A"/>
          <w:sz w:val="22"/>
          <w:szCs w:val="22"/>
        </w:rPr>
      </w:pPr>
    </w:p>
    <w:p w14:paraId="5607D335" w14:textId="77777777" w:rsidR="00B56160" w:rsidRDefault="00B56160" w:rsidP="00B56160">
      <w:pPr>
        <w:pStyle w:val="NormalWeb"/>
        <w:spacing w:before="0" w:beforeAutospacing="0" w:after="0" w:afterAutospacing="0"/>
        <w:rPr>
          <w:rStyle w:val="Strong"/>
          <w:rFonts w:asciiTheme="minorHAnsi" w:eastAsiaTheme="majorEastAsia" w:hAnsiTheme="minorHAnsi"/>
          <w:color w:val="0E101A"/>
          <w:sz w:val="22"/>
          <w:szCs w:val="22"/>
        </w:rPr>
      </w:pPr>
      <w:r w:rsidRPr="00B56160">
        <w:rPr>
          <w:rStyle w:val="Strong"/>
          <w:rFonts w:asciiTheme="minorHAnsi" w:eastAsiaTheme="majorEastAsia" w:hAnsiTheme="minorHAnsi"/>
          <w:color w:val="0E101A"/>
          <w:sz w:val="22"/>
          <w:szCs w:val="22"/>
        </w:rPr>
        <w:t>Introduction</w:t>
      </w:r>
    </w:p>
    <w:p w14:paraId="5987DBDD" w14:textId="77777777" w:rsidR="00B56160" w:rsidRPr="00B56160" w:rsidRDefault="00B56160" w:rsidP="00B56160">
      <w:pPr>
        <w:pStyle w:val="NormalWeb"/>
        <w:spacing w:before="0" w:beforeAutospacing="0" w:after="0" w:afterAutospacing="0"/>
        <w:rPr>
          <w:rFonts w:asciiTheme="minorHAnsi" w:hAnsiTheme="minorHAnsi"/>
          <w:color w:val="0E101A"/>
          <w:sz w:val="22"/>
          <w:szCs w:val="22"/>
        </w:rPr>
      </w:pPr>
    </w:p>
    <w:p w14:paraId="053E7E63" w14:textId="7B7FAFE2" w:rsidR="00B56160" w:rsidRPr="00B56160" w:rsidRDefault="00B56160" w:rsidP="00B56160">
      <w:pPr>
        <w:pStyle w:val="NormalWeb"/>
        <w:spacing w:before="0" w:beforeAutospacing="0" w:after="0" w:afterAutospacing="0"/>
        <w:rPr>
          <w:rFonts w:asciiTheme="minorHAnsi" w:hAnsiTheme="minorHAnsi"/>
          <w:color w:val="0E101A"/>
          <w:sz w:val="22"/>
          <w:szCs w:val="22"/>
        </w:rPr>
      </w:pPr>
      <w:r w:rsidRPr="00B56160">
        <w:rPr>
          <w:rFonts w:asciiTheme="minorHAnsi" w:hAnsiTheme="minorHAnsi"/>
          <w:color w:val="0E101A"/>
          <w:sz w:val="22"/>
          <w:szCs w:val="22"/>
        </w:rPr>
        <w:t>This post will consider my peers' feedback</w:t>
      </w:r>
      <w:r w:rsidR="00305BBF">
        <w:rPr>
          <w:rFonts w:asciiTheme="minorHAnsi" w:hAnsiTheme="minorHAnsi"/>
          <w:color w:val="0E101A"/>
          <w:sz w:val="22"/>
          <w:szCs w:val="22"/>
        </w:rPr>
        <w:t>, summarising our</w:t>
      </w:r>
      <w:r w:rsidR="00130277">
        <w:rPr>
          <w:rFonts w:asciiTheme="minorHAnsi" w:hAnsiTheme="minorHAnsi"/>
          <w:color w:val="0E101A"/>
          <w:sz w:val="22"/>
          <w:szCs w:val="22"/>
        </w:rPr>
        <w:t xml:space="preserve"> collaborative</w:t>
      </w:r>
      <w:r w:rsidR="00305BBF">
        <w:rPr>
          <w:rFonts w:asciiTheme="minorHAnsi" w:hAnsiTheme="minorHAnsi"/>
          <w:color w:val="0E101A"/>
          <w:sz w:val="22"/>
          <w:szCs w:val="22"/>
        </w:rPr>
        <w:t xml:space="preserve"> discussion</w:t>
      </w:r>
      <w:r w:rsidR="008160E8">
        <w:rPr>
          <w:rFonts w:asciiTheme="minorHAnsi" w:hAnsiTheme="minorHAnsi"/>
          <w:color w:val="0E101A"/>
          <w:sz w:val="22"/>
          <w:szCs w:val="22"/>
        </w:rPr>
        <w:t xml:space="preserve"> </w:t>
      </w:r>
      <w:r w:rsidRPr="00B56160">
        <w:rPr>
          <w:rFonts w:asciiTheme="minorHAnsi" w:hAnsiTheme="minorHAnsi"/>
          <w:color w:val="0E101A"/>
          <w:sz w:val="22"/>
          <w:szCs w:val="22"/>
        </w:rPr>
        <w:t>and enhanc</w:t>
      </w:r>
      <w:r w:rsidR="00305BBF">
        <w:rPr>
          <w:rFonts w:asciiTheme="minorHAnsi" w:hAnsiTheme="minorHAnsi"/>
          <w:color w:val="0E101A"/>
          <w:sz w:val="22"/>
          <w:szCs w:val="22"/>
        </w:rPr>
        <w:t>ing</w:t>
      </w:r>
      <w:r w:rsidRPr="00B56160">
        <w:rPr>
          <w:rFonts w:asciiTheme="minorHAnsi" w:hAnsiTheme="minorHAnsi"/>
          <w:color w:val="0E101A"/>
          <w:sz w:val="22"/>
          <w:szCs w:val="22"/>
        </w:rPr>
        <w:t xml:space="preserve"> my initial post on the technologies used to combat Denial of Service (DoS) attacks.</w:t>
      </w:r>
    </w:p>
    <w:p w14:paraId="0CEE392A" w14:textId="77777777" w:rsidR="00B56160" w:rsidRDefault="00B56160" w:rsidP="00B56160">
      <w:pPr>
        <w:pStyle w:val="NormalWeb"/>
        <w:spacing w:before="0" w:beforeAutospacing="0" w:after="0" w:afterAutospacing="0"/>
        <w:rPr>
          <w:rStyle w:val="Strong"/>
          <w:rFonts w:asciiTheme="minorHAnsi" w:eastAsiaTheme="majorEastAsia" w:hAnsiTheme="minorHAnsi"/>
          <w:color w:val="0E101A"/>
          <w:sz w:val="22"/>
          <w:szCs w:val="22"/>
        </w:rPr>
      </w:pPr>
    </w:p>
    <w:p w14:paraId="49833F2E" w14:textId="5C3589A4" w:rsidR="00B56160" w:rsidRDefault="00B56160" w:rsidP="00B56160">
      <w:pPr>
        <w:pStyle w:val="NormalWeb"/>
        <w:spacing w:before="0" w:beforeAutospacing="0" w:after="0" w:afterAutospacing="0"/>
        <w:rPr>
          <w:rStyle w:val="Strong"/>
          <w:rFonts w:asciiTheme="minorHAnsi" w:eastAsiaTheme="majorEastAsia" w:hAnsiTheme="minorHAnsi"/>
          <w:color w:val="0E101A"/>
          <w:sz w:val="22"/>
          <w:szCs w:val="22"/>
        </w:rPr>
      </w:pPr>
      <w:r w:rsidRPr="00B56160">
        <w:rPr>
          <w:rStyle w:val="Strong"/>
          <w:rFonts w:asciiTheme="minorHAnsi" w:eastAsiaTheme="majorEastAsia" w:hAnsiTheme="minorHAnsi"/>
          <w:color w:val="0E101A"/>
          <w:sz w:val="22"/>
          <w:szCs w:val="22"/>
        </w:rPr>
        <w:t>What is a DoS attack?</w:t>
      </w:r>
    </w:p>
    <w:p w14:paraId="4B7B81F6" w14:textId="77777777" w:rsidR="00B56160" w:rsidRPr="00B56160" w:rsidRDefault="00B56160" w:rsidP="00B56160">
      <w:pPr>
        <w:pStyle w:val="NormalWeb"/>
        <w:spacing w:before="0" w:beforeAutospacing="0" w:after="0" w:afterAutospacing="0"/>
        <w:rPr>
          <w:rFonts w:asciiTheme="minorHAnsi" w:hAnsiTheme="minorHAnsi"/>
          <w:color w:val="0E101A"/>
          <w:sz w:val="22"/>
          <w:szCs w:val="22"/>
        </w:rPr>
      </w:pPr>
    </w:p>
    <w:p w14:paraId="00339754" w14:textId="7967B4B4" w:rsidR="00B56160" w:rsidRPr="00B56160" w:rsidRDefault="004F5AFA" w:rsidP="00B56160">
      <w:pPr>
        <w:pStyle w:val="NormalWeb"/>
        <w:spacing w:before="0" w:beforeAutospacing="0" w:after="0" w:afterAutospacing="0"/>
        <w:rPr>
          <w:rFonts w:asciiTheme="minorHAnsi" w:hAnsiTheme="minorHAnsi"/>
          <w:color w:val="0E101A"/>
          <w:sz w:val="22"/>
          <w:szCs w:val="22"/>
        </w:rPr>
      </w:pPr>
      <w:r>
        <w:rPr>
          <w:rFonts w:asciiTheme="minorHAnsi" w:hAnsiTheme="minorHAnsi"/>
          <w:color w:val="0E101A"/>
          <w:sz w:val="22"/>
          <w:szCs w:val="22"/>
        </w:rPr>
        <w:t>My initial post discussed availability as a core tenet of information security</w:t>
      </w:r>
      <w:r w:rsidR="00B56160" w:rsidRPr="00B56160">
        <w:rPr>
          <w:rFonts w:asciiTheme="minorHAnsi" w:hAnsiTheme="minorHAnsi"/>
          <w:color w:val="0E101A"/>
          <w:sz w:val="22"/>
          <w:szCs w:val="22"/>
        </w:rPr>
        <w:t xml:space="preserve"> </w:t>
      </w:r>
      <w:r>
        <w:rPr>
          <w:rFonts w:asciiTheme="minorHAnsi" w:hAnsiTheme="minorHAnsi"/>
          <w:color w:val="0E101A"/>
          <w:sz w:val="22"/>
          <w:szCs w:val="22"/>
        </w:rPr>
        <w:t>(</w:t>
      </w:r>
      <w:r w:rsidR="00B56160" w:rsidRPr="00B56160">
        <w:rPr>
          <w:rFonts w:asciiTheme="minorHAnsi" w:hAnsiTheme="minorHAnsi"/>
          <w:color w:val="0E101A"/>
          <w:sz w:val="22"/>
          <w:szCs w:val="22"/>
        </w:rPr>
        <w:t>Cawthra, 2020)</w:t>
      </w:r>
      <w:r>
        <w:rPr>
          <w:rFonts w:asciiTheme="minorHAnsi" w:hAnsiTheme="minorHAnsi"/>
          <w:color w:val="0E101A"/>
          <w:sz w:val="22"/>
          <w:szCs w:val="22"/>
        </w:rPr>
        <w:t xml:space="preserve"> and briefly covered the differences between a DoS attack and </w:t>
      </w:r>
      <w:r w:rsidR="003D5BDA">
        <w:rPr>
          <w:rFonts w:asciiTheme="minorHAnsi" w:hAnsiTheme="minorHAnsi"/>
          <w:color w:val="0E101A"/>
          <w:sz w:val="22"/>
          <w:szCs w:val="22"/>
        </w:rPr>
        <w:t xml:space="preserve">a DDoS attack. </w:t>
      </w:r>
      <w:r w:rsidR="00327EC1">
        <w:rPr>
          <w:rFonts w:asciiTheme="minorHAnsi" w:hAnsiTheme="minorHAnsi"/>
          <w:color w:val="0E101A"/>
          <w:sz w:val="22"/>
          <w:szCs w:val="22"/>
        </w:rPr>
        <w:t xml:space="preserve">To expand on </w:t>
      </w:r>
      <w:r w:rsidR="006C595C">
        <w:rPr>
          <w:rFonts w:asciiTheme="minorHAnsi" w:hAnsiTheme="minorHAnsi"/>
          <w:color w:val="0E101A"/>
          <w:sz w:val="22"/>
          <w:szCs w:val="22"/>
        </w:rPr>
        <w:t xml:space="preserve">Louis's suggestion, the traditional concept of a denial-of-service attack is sending a large number of requests to a network, meaning it cannot respond to requests from legitimate users (Chapple, 2024). As Edward rightfully noted, DDoS attacks are evolving. </w:t>
      </w:r>
      <w:r w:rsidR="009E7762">
        <w:rPr>
          <w:rFonts w:asciiTheme="minorHAnsi" w:hAnsiTheme="minorHAnsi"/>
          <w:color w:val="0E101A"/>
          <w:sz w:val="22"/>
          <w:szCs w:val="22"/>
        </w:rPr>
        <w:t>For example, a</w:t>
      </w:r>
      <w:r w:rsidR="00AA681D">
        <w:rPr>
          <w:rFonts w:asciiTheme="minorHAnsi" w:hAnsiTheme="minorHAnsi"/>
          <w:color w:val="0E101A"/>
          <w:sz w:val="22"/>
          <w:szCs w:val="22"/>
        </w:rPr>
        <w:t>dvanced attacks can be disguised as low-rate traffic by initiating the TCP handshake but not completing it (Vedula, 2021).</w:t>
      </w:r>
      <w:r w:rsidR="009E7762">
        <w:rPr>
          <w:rFonts w:asciiTheme="minorHAnsi" w:hAnsiTheme="minorHAnsi"/>
          <w:color w:val="0E101A"/>
          <w:sz w:val="22"/>
          <w:szCs w:val="22"/>
        </w:rPr>
        <w:t xml:space="preserve"> </w:t>
      </w:r>
      <w:r w:rsidR="00B56160" w:rsidRPr="00B56160">
        <w:rPr>
          <w:rFonts w:asciiTheme="minorHAnsi" w:hAnsiTheme="minorHAnsi"/>
          <w:color w:val="0E101A"/>
          <w:sz w:val="22"/>
          <w:szCs w:val="22"/>
        </w:rPr>
        <w:t xml:space="preserve">Motivations for such </w:t>
      </w:r>
      <w:r w:rsidR="006C595C">
        <w:rPr>
          <w:rFonts w:asciiTheme="minorHAnsi" w:hAnsiTheme="minorHAnsi"/>
          <w:color w:val="0E101A"/>
          <w:sz w:val="22"/>
          <w:szCs w:val="22"/>
        </w:rPr>
        <w:t>attacks</w:t>
      </w:r>
      <w:r w:rsidR="00B56160" w:rsidRPr="00B56160">
        <w:rPr>
          <w:rFonts w:asciiTheme="minorHAnsi" w:hAnsiTheme="minorHAnsi"/>
          <w:color w:val="0E101A"/>
          <w:sz w:val="22"/>
          <w:szCs w:val="22"/>
        </w:rPr>
        <w:t xml:space="preserve"> vary, from political ideologies to financial benefits (Mohammed Salim, 2019).</w:t>
      </w:r>
    </w:p>
    <w:p w14:paraId="64803C43" w14:textId="77777777" w:rsidR="00B56160" w:rsidRDefault="00B56160" w:rsidP="00B56160">
      <w:pPr>
        <w:pStyle w:val="NormalWeb"/>
        <w:spacing w:before="0" w:beforeAutospacing="0" w:after="0" w:afterAutospacing="0"/>
        <w:rPr>
          <w:rStyle w:val="Strong"/>
          <w:rFonts w:asciiTheme="minorHAnsi" w:eastAsiaTheme="majorEastAsia" w:hAnsiTheme="minorHAnsi"/>
          <w:color w:val="0E101A"/>
          <w:sz w:val="22"/>
          <w:szCs w:val="22"/>
        </w:rPr>
      </w:pPr>
    </w:p>
    <w:p w14:paraId="564114CE" w14:textId="693D01F0" w:rsidR="00B56160" w:rsidRPr="00B56160" w:rsidRDefault="00B56160" w:rsidP="00B56160">
      <w:pPr>
        <w:pStyle w:val="NormalWeb"/>
        <w:spacing w:before="0" w:beforeAutospacing="0" w:after="0" w:afterAutospacing="0"/>
        <w:rPr>
          <w:rFonts w:asciiTheme="minorHAnsi" w:hAnsiTheme="minorHAnsi"/>
          <w:color w:val="0E101A"/>
          <w:sz w:val="22"/>
          <w:szCs w:val="22"/>
        </w:rPr>
      </w:pPr>
      <w:r w:rsidRPr="00B56160">
        <w:rPr>
          <w:rStyle w:val="Strong"/>
          <w:rFonts w:asciiTheme="minorHAnsi" w:eastAsiaTheme="majorEastAsia" w:hAnsiTheme="minorHAnsi"/>
          <w:color w:val="0E101A"/>
          <w:sz w:val="22"/>
          <w:szCs w:val="22"/>
        </w:rPr>
        <w:t>Firewalls</w:t>
      </w:r>
    </w:p>
    <w:p w14:paraId="32EF7299" w14:textId="77777777" w:rsidR="00B56160" w:rsidRDefault="00B56160" w:rsidP="00B56160">
      <w:pPr>
        <w:pStyle w:val="NormalWeb"/>
        <w:spacing w:before="0" w:beforeAutospacing="0" w:after="0" w:afterAutospacing="0"/>
        <w:rPr>
          <w:rFonts w:asciiTheme="minorHAnsi" w:hAnsiTheme="minorHAnsi"/>
          <w:color w:val="0E101A"/>
          <w:sz w:val="22"/>
          <w:szCs w:val="22"/>
        </w:rPr>
      </w:pPr>
    </w:p>
    <w:p w14:paraId="2B62D44F" w14:textId="6D8438FC" w:rsidR="00B56160" w:rsidRPr="00B56160" w:rsidRDefault="00305BBF" w:rsidP="00B56160">
      <w:pPr>
        <w:pStyle w:val="NormalWeb"/>
        <w:spacing w:before="0" w:beforeAutospacing="0" w:after="0" w:afterAutospacing="0"/>
        <w:rPr>
          <w:rFonts w:asciiTheme="minorHAnsi" w:hAnsiTheme="minorHAnsi"/>
          <w:color w:val="0E101A"/>
          <w:sz w:val="22"/>
          <w:szCs w:val="22"/>
        </w:rPr>
      </w:pPr>
      <w:r>
        <w:rPr>
          <w:rFonts w:asciiTheme="minorHAnsi" w:hAnsiTheme="minorHAnsi"/>
          <w:color w:val="0E101A"/>
          <w:sz w:val="22"/>
          <w:szCs w:val="22"/>
        </w:rPr>
        <w:t>I mentioned how firewalls are one method to combat DoS-style attacks and how</w:t>
      </w:r>
      <w:r w:rsidR="00B56160" w:rsidRPr="00B56160">
        <w:rPr>
          <w:rFonts w:asciiTheme="minorHAnsi" w:hAnsiTheme="minorHAnsi"/>
          <w:color w:val="0E101A"/>
          <w:sz w:val="22"/>
          <w:szCs w:val="22"/>
        </w:rPr>
        <w:t> </w:t>
      </w:r>
      <w:r>
        <w:rPr>
          <w:rFonts w:asciiTheme="minorHAnsi" w:hAnsiTheme="minorHAnsi"/>
          <w:color w:val="0E101A"/>
          <w:sz w:val="22"/>
          <w:szCs w:val="22"/>
        </w:rPr>
        <w:t>n</w:t>
      </w:r>
      <w:r w:rsidR="00B56160" w:rsidRPr="00B56160">
        <w:rPr>
          <w:rFonts w:asciiTheme="minorHAnsi" w:hAnsiTheme="minorHAnsi"/>
          <w:color w:val="0E101A"/>
          <w:sz w:val="22"/>
          <w:szCs w:val="22"/>
        </w:rPr>
        <w:t xml:space="preserve">ext-generation firewalls can use threat signatures to identify </w:t>
      </w:r>
      <w:r>
        <w:rPr>
          <w:rFonts w:asciiTheme="minorHAnsi" w:hAnsiTheme="minorHAnsi"/>
          <w:color w:val="0E101A"/>
          <w:sz w:val="22"/>
          <w:szCs w:val="22"/>
        </w:rPr>
        <w:t>them</w:t>
      </w:r>
      <w:r w:rsidR="00B56160" w:rsidRPr="00B56160">
        <w:rPr>
          <w:rFonts w:asciiTheme="minorHAnsi" w:hAnsiTheme="minorHAnsi"/>
          <w:color w:val="0E101A"/>
          <w:sz w:val="22"/>
          <w:szCs w:val="22"/>
        </w:rPr>
        <w:t xml:space="preserve"> (Google, 2024</w:t>
      </w:r>
      <w:r w:rsidR="008D72B9">
        <w:rPr>
          <w:rFonts w:asciiTheme="minorHAnsi" w:hAnsiTheme="minorHAnsi"/>
          <w:color w:val="0E101A"/>
          <w:sz w:val="22"/>
          <w:szCs w:val="22"/>
        </w:rPr>
        <w:t>).</w:t>
      </w:r>
      <w:r w:rsidR="00E936ED">
        <w:rPr>
          <w:rFonts w:asciiTheme="minorHAnsi" w:hAnsiTheme="minorHAnsi"/>
          <w:color w:val="0E101A"/>
          <w:sz w:val="22"/>
          <w:szCs w:val="22"/>
        </w:rPr>
        <w:t xml:space="preserve"> I also explored how</w:t>
      </w:r>
      <w:r w:rsidR="008D72B9">
        <w:rPr>
          <w:rFonts w:asciiTheme="minorHAnsi" w:hAnsiTheme="minorHAnsi"/>
          <w:color w:val="0E101A"/>
          <w:sz w:val="22"/>
          <w:szCs w:val="22"/>
        </w:rPr>
        <w:t xml:space="preserve"> </w:t>
      </w:r>
      <w:r w:rsidR="00E936ED">
        <w:rPr>
          <w:rFonts w:asciiTheme="minorHAnsi" w:hAnsiTheme="minorHAnsi"/>
          <w:color w:val="0E101A"/>
          <w:sz w:val="22"/>
          <w:szCs w:val="22"/>
        </w:rPr>
        <w:t>t</w:t>
      </w:r>
      <w:r w:rsidR="008D72B9">
        <w:rPr>
          <w:rFonts w:asciiTheme="minorHAnsi" w:hAnsiTheme="minorHAnsi"/>
          <w:color w:val="0E101A"/>
          <w:sz w:val="22"/>
          <w:szCs w:val="22"/>
        </w:rPr>
        <w:t>he arrival of cloud technology has made it more challenging to define a network boundary (Anderson, 2020). This has led to the "Zero Trust Approach," where all traffic is considered untrusted.</w:t>
      </w:r>
      <w:r w:rsidR="006D722A">
        <w:rPr>
          <w:rFonts w:asciiTheme="minorHAnsi" w:hAnsiTheme="minorHAnsi"/>
          <w:color w:val="0E101A"/>
          <w:sz w:val="22"/>
          <w:szCs w:val="22"/>
        </w:rPr>
        <w:t xml:space="preserve"> </w:t>
      </w:r>
      <w:r w:rsidR="008D72B9">
        <w:rPr>
          <w:rFonts w:asciiTheme="minorHAnsi" w:hAnsiTheme="minorHAnsi"/>
          <w:color w:val="0E101A"/>
          <w:sz w:val="22"/>
          <w:szCs w:val="22"/>
        </w:rPr>
        <w:t xml:space="preserve">The </w:t>
      </w:r>
      <w:r w:rsidR="00327EC1">
        <w:rPr>
          <w:rFonts w:asciiTheme="minorHAnsi" w:hAnsiTheme="minorHAnsi"/>
          <w:color w:val="0E101A"/>
          <w:sz w:val="22"/>
          <w:szCs w:val="22"/>
        </w:rPr>
        <w:t xml:space="preserve">peer responses suggested providing examples to strengthen this point. </w:t>
      </w:r>
      <w:r w:rsidR="00B56160" w:rsidRPr="00B56160">
        <w:rPr>
          <w:rFonts w:asciiTheme="minorHAnsi" w:hAnsiTheme="minorHAnsi"/>
          <w:color w:val="0E101A"/>
          <w:sz w:val="22"/>
          <w:szCs w:val="22"/>
        </w:rPr>
        <w:t>Microsoft has forgone firewalls and uses Azure conditional access policies; Google’s BeyondCorp model emphasises using access proxies (Haddon, 2021).</w:t>
      </w:r>
    </w:p>
    <w:p w14:paraId="78C6D446" w14:textId="77777777" w:rsidR="00B56160" w:rsidRDefault="00B56160" w:rsidP="00B56160">
      <w:pPr>
        <w:pStyle w:val="NormalWeb"/>
        <w:spacing w:before="0" w:beforeAutospacing="0" w:after="0" w:afterAutospacing="0"/>
        <w:rPr>
          <w:rStyle w:val="Strong"/>
          <w:rFonts w:asciiTheme="minorHAnsi" w:eastAsiaTheme="majorEastAsia" w:hAnsiTheme="minorHAnsi"/>
          <w:color w:val="0E101A"/>
          <w:sz w:val="22"/>
          <w:szCs w:val="22"/>
        </w:rPr>
      </w:pPr>
    </w:p>
    <w:p w14:paraId="09779FF0" w14:textId="557B5DB5" w:rsidR="00B56160" w:rsidRPr="00B56160" w:rsidRDefault="00B56160" w:rsidP="00B56160">
      <w:pPr>
        <w:pStyle w:val="NormalWeb"/>
        <w:spacing w:before="0" w:beforeAutospacing="0" w:after="0" w:afterAutospacing="0"/>
        <w:rPr>
          <w:rFonts w:asciiTheme="minorHAnsi" w:hAnsiTheme="minorHAnsi"/>
          <w:color w:val="0E101A"/>
          <w:sz w:val="22"/>
          <w:szCs w:val="22"/>
        </w:rPr>
      </w:pPr>
      <w:r w:rsidRPr="00B56160">
        <w:rPr>
          <w:rStyle w:val="Strong"/>
          <w:rFonts w:asciiTheme="minorHAnsi" w:eastAsiaTheme="majorEastAsia" w:hAnsiTheme="minorHAnsi"/>
          <w:color w:val="0E101A"/>
          <w:sz w:val="22"/>
          <w:szCs w:val="22"/>
        </w:rPr>
        <w:t>Content Delivery Network</w:t>
      </w:r>
    </w:p>
    <w:p w14:paraId="37DF2C91" w14:textId="77777777" w:rsidR="00B56160" w:rsidRDefault="00B56160" w:rsidP="00B56160">
      <w:pPr>
        <w:pStyle w:val="NormalWeb"/>
        <w:spacing w:before="0" w:beforeAutospacing="0" w:after="0" w:afterAutospacing="0"/>
        <w:rPr>
          <w:rFonts w:asciiTheme="minorHAnsi" w:hAnsiTheme="minorHAnsi"/>
          <w:color w:val="0E101A"/>
          <w:sz w:val="22"/>
          <w:szCs w:val="22"/>
        </w:rPr>
      </w:pPr>
    </w:p>
    <w:p w14:paraId="146D6F4C" w14:textId="075E6D1E" w:rsidR="00B56160" w:rsidRPr="00B56160" w:rsidRDefault="00B56160" w:rsidP="00B56160">
      <w:pPr>
        <w:pStyle w:val="NormalWeb"/>
        <w:spacing w:before="0" w:beforeAutospacing="0" w:after="0" w:afterAutospacing="0"/>
        <w:rPr>
          <w:rFonts w:asciiTheme="minorHAnsi" w:hAnsiTheme="minorHAnsi"/>
          <w:color w:val="0E101A"/>
          <w:sz w:val="22"/>
          <w:szCs w:val="22"/>
        </w:rPr>
      </w:pPr>
      <w:r w:rsidRPr="00B56160">
        <w:rPr>
          <w:rFonts w:asciiTheme="minorHAnsi" w:hAnsiTheme="minorHAnsi"/>
          <w:color w:val="0E101A"/>
          <w:sz w:val="22"/>
          <w:szCs w:val="22"/>
        </w:rPr>
        <w:t xml:space="preserve">Another technology to combat a DoS threat is a content delivery network (CDN). CDNs are a group of geographically distributed servers that web applications use to achieve high availability. As Louis rightfully pointed out, this is achieved by caching the resource and reducing the strain on what is known as the “origin server” (Cloudflare, ND). </w:t>
      </w:r>
      <w:r w:rsidR="003F35B3">
        <w:rPr>
          <w:rFonts w:asciiTheme="minorHAnsi" w:hAnsiTheme="minorHAnsi"/>
          <w:color w:val="0E101A"/>
          <w:sz w:val="22"/>
          <w:szCs w:val="22"/>
        </w:rPr>
        <w:t>In my initial post, I noted how CDNs</w:t>
      </w:r>
      <w:r w:rsidRPr="00B56160">
        <w:rPr>
          <w:rFonts w:asciiTheme="minorHAnsi" w:hAnsiTheme="minorHAnsi"/>
          <w:color w:val="0E101A"/>
          <w:sz w:val="22"/>
          <w:szCs w:val="22"/>
        </w:rPr>
        <w:t xml:space="preserve"> aren’t entirely secure. Problems have arisen with a lack of secure backend configuration and the potential for MitM (man in the middle) attacks (</w:t>
      </w:r>
      <w:proofErr w:type="spellStart"/>
      <w:r w:rsidRPr="00B56160">
        <w:rPr>
          <w:rFonts w:asciiTheme="minorHAnsi" w:hAnsiTheme="minorHAnsi"/>
          <w:color w:val="0E101A"/>
          <w:sz w:val="22"/>
          <w:szCs w:val="22"/>
        </w:rPr>
        <w:t>Shobhiri</w:t>
      </w:r>
      <w:proofErr w:type="spellEnd"/>
      <w:r w:rsidRPr="00B56160">
        <w:rPr>
          <w:rFonts w:asciiTheme="minorHAnsi" w:hAnsiTheme="minorHAnsi"/>
          <w:color w:val="0E101A"/>
          <w:sz w:val="22"/>
          <w:szCs w:val="22"/>
        </w:rPr>
        <w:t xml:space="preserve">, 2023). </w:t>
      </w:r>
      <w:r>
        <w:rPr>
          <w:rFonts w:asciiTheme="minorHAnsi" w:hAnsiTheme="minorHAnsi"/>
          <w:color w:val="0E101A"/>
          <w:sz w:val="22"/>
          <w:szCs w:val="22"/>
        </w:rPr>
        <w:t>This</w:t>
      </w:r>
      <w:r w:rsidRPr="00B56160">
        <w:rPr>
          <w:rFonts w:asciiTheme="minorHAnsi" w:hAnsiTheme="minorHAnsi"/>
          <w:color w:val="0E101A"/>
          <w:sz w:val="22"/>
          <w:szCs w:val="22"/>
        </w:rPr>
        <w:t xml:space="preserve"> can be avoided through careful and proper configuration</w:t>
      </w:r>
      <w:r w:rsidR="00327EC1">
        <w:rPr>
          <w:rFonts w:asciiTheme="minorHAnsi" w:hAnsiTheme="minorHAnsi"/>
          <w:color w:val="0E101A"/>
          <w:sz w:val="22"/>
          <w:szCs w:val="22"/>
        </w:rPr>
        <w:t xml:space="preserve">, </w:t>
      </w:r>
      <w:r w:rsidR="0085284F">
        <w:rPr>
          <w:rFonts w:asciiTheme="minorHAnsi" w:hAnsiTheme="minorHAnsi"/>
          <w:color w:val="0E101A"/>
          <w:sz w:val="22"/>
          <w:szCs w:val="22"/>
        </w:rPr>
        <w:t>which aligns with Deivid’s view on “the human factor”</w:t>
      </w:r>
      <w:r w:rsidR="000937BE">
        <w:rPr>
          <w:rFonts w:asciiTheme="minorHAnsi" w:hAnsiTheme="minorHAnsi"/>
          <w:color w:val="0E101A"/>
          <w:sz w:val="22"/>
          <w:szCs w:val="22"/>
        </w:rPr>
        <w:t xml:space="preserve"> and the necessity of training</w:t>
      </w:r>
      <w:r w:rsidR="008C1E88">
        <w:rPr>
          <w:rFonts w:asciiTheme="minorHAnsi" w:hAnsiTheme="minorHAnsi"/>
          <w:color w:val="0E101A"/>
          <w:sz w:val="22"/>
          <w:szCs w:val="22"/>
        </w:rPr>
        <w:t xml:space="preserve"> and </w:t>
      </w:r>
      <w:r w:rsidR="003C2564">
        <w:rPr>
          <w:rFonts w:asciiTheme="minorHAnsi" w:hAnsiTheme="minorHAnsi"/>
          <w:color w:val="0E101A"/>
          <w:sz w:val="22"/>
          <w:szCs w:val="22"/>
        </w:rPr>
        <w:t>educating</w:t>
      </w:r>
      <w:r w:rsidR="008C1E88">
        <w:rPr>
          <w:rFonts w:asciiTheme="minorHAnsi" w:hAnsiTheme="minorHAnsi"/>
          <w:color w:val="0E101A"/>
          <w:sz w:val="22"/>
          <w:szCs w:val="22"/>
        </w:rPr>
        <w:t xml:space="preserve"> developers.</w:t>
      </w:r>
    </w:p>
    <w:p w14:paraId="35FEAC7C" w14:textId="77777777" w:rsidR="00B56160" w:rsidRDefault="00B56160" w:rsidP="00B56160">
      <w:pPr>
        <w:pStyle w:val="NormalWeb"/>
        <w:spacing w:before="0" w:beforeAutospacing="0" w:after="0" w:afterAutospacing="0"/>
        <w:rPr>
          <w:rStyle w:val="Strong"/>
          <w:rFonts w:asciiTheme="minorHAnsi" w:eastAsiaTheme="majorEastAsia" w:hAnsiTheme="minorHAnsi"/>
          <w:color w:val="0E101A"/>
          <w:sz w:val="22"/>
          <w:szCs w:val="22"/>
        </w:rPr>
      </w:pPr>
    </w:p>
    <w:p w14:paraId="45536A89" w14:textId="32BA73F1" w:rsidR="00B56160" w:rsidRPr="00B56160" w:rsidRDefault="00B56160" w:rsidP="00B56160">
      <w:pPr>
        <w:pStyle w:val="NormalWeb"/>
        <w:spacing w:before="0" w:beforeAutospacing="0" w:after="0" w:afterAutospacing="0"/>
        <w:rPr>
          <w:rFonts w:asciiTheme="minorHAnsi" w:hAnsiTheme="minorHAnsi"/>
          <w:color w:val="0E101A"/>
          <w:sz w:val="22"/>
          <w:szCs w:val="22"/>
        </w:rPr>
      </w:pPr>
      <w:r w:rsidRPr="00B56160">
        <w:rPr>
          <w:rStyle w:val="Strong"/>
          <w:rFonts w:asciiTheme="minorHAnsi" w:eastAsiaTheme="majorEastAsia" w:hAnsiTheme="minorHAnsi"/>
          <w:color w:val="0E101A"/>
          <w:sz w:val="22"/>
          <w:szCs w:val="22"/>
        </w:rPr>
        <w:t>Conclusion</w:t>
      </w:r>
    </w:p>
    <w:p w14:paraId="5A470185" w14:textId="77777777" w:rsidR="00B56160" w:rsidRDefault="00B56160" w:rsidP="00B56160">
      <w:pPr>
        <w:pStyle w:val="NormalWeb"/>
        <w:spacing w:before="0" w:beforeAutospacing="0" w:after="0" w:afterAutospacing="0"/>
        <w:rPr>
          <w:rFonts w:asciiTheme="minorHAnsi" w:hAnsiTheme="minorHAnsi"/>
          <w:color w:val="0E101A"/>
          <w:sz w:val="22"/>
          <w:szCs w:val="22"/>
        </w:rPr>
      </w:pPr>
    </w:p>
    <w:p w14:paraId="2C2ADEE4" w14:textId="766BA9F8" w:rsidR="00B56160" w:rsidRPr="00B56160" w:rsidRDefault="00B56160" w:rsidP="00B56160">
      <w:pPr>
        <w:pStyle w:val="NormalWeb"/>
        <w:spacing w:before="0" w:beforeAutospacing="0" w:after="0" w:afterAutospacing="0"/>
        <w:rPr>
          <w:rFonts w:asciiTheme="minorHAnsi" w:hAnsiTheme="minorHAnsi"/>
          <w:color w:val="0E101A"/>
          <w:sz w:val="22"/>
          <w:szCs w:val="22"/>
        </w:rPr>
      </w:pPr>
      <w:r w:rsidRPr="00B56160">
        <w:rPr>
          <w:rFonts w:asciiTheme="minorHAnsi" w:hAnsiTheme="minorHAnsi"/>
          <w:color w:val="0E101A"/>
          <w:sz w:val="22"/>
          <w:szCs w:val="22"/>
        </w:rPr>
        <w:t xml:space="preserve">This post </w:t>
      </w:r>
      <w:r w:rsidR="009479A7">
        <w:rPr>
          <w:rFonts w:asciiTheme="minorHAnsi" w:hAnsiTheme="minorHAnsi"/>
          <w:color w:val="0E101A"/>
          <w:sz w:val="22"/>
          <w:szCs w:val="22"/>
        </w:rPr>
        <w:t>summarises our discussion and enhances my initial post. Firewalls and CDNs are technologies that mitigate DoS attacks and ensure high availability. Proper thought must be given to their placement and configuration to ensure</w:t>
      </w:r>
      <w:r w:rsidRPr="00B56160">
        <w:rPr>
          <w:rFonts w:asciiTheme="minorHAnsi" w:hAnsiTheme="minorHAnsi"/>
          <w:color w:val="0E101A"/>
          <w:sz w:val="22"/>
          <w:szCs w:val="22"/>
        </w:rPr>
        <w:t xml:space="preserve"> their most effective use.</w:t>
      </w:r>
    </w:p>
    <w:p w14:paraId="0FA4C5E2" w14:textId="77777777" w:rsidR="00B56160" w:rsidRDefault="00B56160" w:rsidP="004A364C">
      <w:pPr>
        <w:rPr>
          <w:b/>
          <w:bCs/>
        </w:rPr>
      </w:pPr>
    </w:p>
    <w:p w14:paraId="06E273C5" w14:textId="61EE57A2" w:rsidR="004A364C" w:rsidRPr="00303BE2" w:rsidRDefault="004A364C" w:rsidP="004A364C">
      <w:pPr>
        <w:rPr>
          <w:b/>
          <w:bCs/>
        </w:rPr>
      </w:pPr>
      <w:r w:rsidRPr="00303BE2">
        <w:rPr>
          <w:b/>
          <w:bCs/>
        </w:rPr>
        <w:t>References</w:t>
      </w:r>
    </w:p>
    <w:p w14:paraId="5ED33EA0" w14:textId="194CACFE" w:rsidR="00FC4E86" w:rsidRPr="00303BE2" w:rsidRDefault="00FC4E86" w:rsidP="004A364C">
      <w:r w:rsidRPr="00303BE2">
        <w:t xml:space="preserve">Anderson, R. (2020) </w:t>
      </w:r>
      <w:r w:rsidRPr="00303BE2">
        <w:rPr>
          <w:i/>
          <w:iCs/>
        </w:rPr>
        <w:t xml:space="preserve">Security engineering: A guide to building dependable distributed systems. </w:t>
      </w:r>
      <w:r w:rsidRPr="00303BE2">
        <w:t xml:space="preserve">Indianapolis, Indiana: John Wiley &amp; Sons, Inc. DOI: </w:t>
      </w:r>
      <w:r w:rsidRPr="00303BE2">
        <w:rPr>
          <w:rFonts w:cs="Open Sans"/>
          <w:color w:val="313131"/>
          <w:shd w:val="clear" w:color="auto" w:fill="FFFFFF"/>
        </w:rPr>
        <w:t>10.1002/9781119644682</w:t>
      </w:r>
      <w:r w:rsidRPr="00303BE2">
        <w:t xml:space="preserve"> </w:t>
      </w:r>
    </w:p>
    <w:p w14:paraId="40D86518" w14:textId="77777777" w:rsidR="004A364C" w:rsidRPr="00303BE2" w:rsidRDefault="004A364C" w:rsidP="004A364C">
      <w:r w:rsidRPr="00303BE2">
        <w:lastRenderedPageBreak/>
        <w:t xml:space="preserve">Cawthra, J. (2020) Data Integrity: Detecting and Responding to Ransomware and Other Destructive Events. Available from: </w:t>
      </w:r>
      <w:hyperlink r:id="rId4" w:history="1">
        <w:r w:rsidRPr="00303BE2">
          <w:rPr>
            <w:rStyle w:val="Hyperlink"/>
          </w:rPr>
          <w:t>https://www.nccoe.nist.gov/publication/1800-26/VolA/index.html</w:t>
        </w:r>
      </w:hyperlink>
      <w:r w:rsidRPr="00303BE2">
        <w:t xml:space="preserve"> [Accessed 28 May 2024].</w:t>
      </w:r>
    </w:p>
    <w:p w14:paraId="24342B8C" w14:textId="4EC0E30A" w:rsidR="004A364C" w:rsidRPr="00303BE2" w:rsidRDefault="00112F87">
      <w:r w:rsidRPr="00303BE2">
        <w:t xml:space="preserve">Chapple, M. (2024) </w:t>
      </w:r>
      <w:r w:rsidRPr="00303BE2">
        <w:rPr>
          <w:i/>
          <w:iCs/>
        </w:rPr>
        <w:t xml:space="preserve">CC Certified in Cybersecurity Study Guide. </w:t>
      </w:r>
      <w:r w:rsidRPr="00303BE2">
        <w:t xml:space="preserve">Newark: John Wiley &amp; Sons, Inc. Available from: </w:t>
      </w:r>
      <w:hyperlink r:id="rId5" w:history="1">
        <w:r w:rsidRPr="00303BE2">
          <w:rPr>
            <w:rStyle w:val="Hyperlink"/>
          </w:rPr>
          <w:t>https://learning.oreilly.com/library/view/cc-certified-in/9781394213832/?sso_link=yes&amp;sso_link_from=university-of-essex</w:t>
        </w:r>
      </w:hyperlink>
      <w:r w:rsidRPr="00303BE2">
        <w:t xml:space="preserve"> [Accessed 19 June 2024].</w:t>
      </w:r>
    </w:p>
    <w:p w14:paraId="0545270E" w14:textId="08B135E7" w:rsidR="00303BE2" w:rsidRPr="00303BE2" w:rsidRDefault="00303BE2">
      <w:r w:rsidRPr="00303BE2">
        <w:rPr>
          <w:rFonts w:cs="Arial"/>
          <w:shd w:val="clear" w:color="auto" w:fill="FFFFFF"/>
        </w:rPr>
        <w:t>Cloudflare (ND) What is a CDN? Available from: </w:t>
      </w:r>
      <w:hyperlink r:id="rId6" w:history="1">
        <w:r w:rsidRPr="00303BE2">
          <w:rPr>
            <w:rStyle w:val="Hyperlink"/>
            <w:rFonts w:cs="Arial"/>
            <w:b/>
            <w:bCs/>
            <w:color w:val="auto"/>
            <w:shd w:val="clear" w:color="auto" w:fill="FFFFFF"/>
          </w:rPr>
          <w:t>https://www.cloudflare.com/en-gb/learning/ddos/how-to-prevent-ddos-attacks/</w:t>
        </w:r>
      </w:hyperlink>
      <w:r w:rsidRPr="00303BE2">
        <w:rPr>
          <w:rFonts w:cs="Arial"/>
          <w:shd w:val="clear" w:color="auto" w:fill="FFFFFF"/>
        </w:rPr>
        <w:t> [Accessed 07 June 2024].</w:t>
      </w:r>
    </w:p>
    <w:p w14:paraId="47954EF8" w14:textId="0BCE7E48" w:rsidR="00FC4E86" w:rsidRPr="00303BE2" w:rsidRDefault="00FC4E86">
      <w:r w:rsidRPr="00303BE2">
        <w:t xml:space="preserve">Google (2024) Threat Signatures Overview. Available from: </w:t>
      </w:r>
      <w:hyperlink r:id="rId7" w:anchor=":~:text=If%20any%20configured%20threat%20signature,profile%20on%20the%20matched%20packets" w:history="1">
        <w:r w:rsidRPr="00303BE2">
          <w:rPr>
            <w:rStyle w:val="Hyperlink"/>
          </w:rPr>
          <w:t>https://cloud.google.com/firewall/docs/about-threats#:~:text=If%20any%20configured%20threat%20signature,profile%20on%20the%20matched%20packets</w:t>
        </w:r>
      </w:hyperlink>
      <w:r w:rsidRPr="00303BE2">
        <w:t>. [Accessed 29 May 2024].</w:t>
      </w:r>
    </w:p>
    <w:p w14:paraId="576392E8" w14:textId="123BCA22" w:rsidR="000A734E" w:rsidRPr="00303BE2" w:rsidRDefault="000A734E" w:rsidP="00FC4E86">
      <w:pPr>
        <w:rPr>
          <w:rStyle w:val="Hyperlink"/>
          <w:color w:val="auto"/>
          <w:u w:val="none"/>
        </w:rPr>
      </w:pPr>
      <w:r w:rsidRPr="00303BE2">
        <w:rPr>
          <w:rStyle w:val="Hyperlink"/>
          <w:color w:val="auto"/>
          <w:u w:val="none"/>
        </w:rPr>
        <w:t xml:space="preserve">Haddon, D. (2021) Zero trust networks, the concepts, the strategies and the reality. </w:t>
      </w:r>
      <w:r w:rsidRPr="00303BE2">
        <w:rPr>
          <w:rStyle w:val="Hyperlink"/>
          <w:i/>
          <w:iCs/>
          <w:color w:val="auto"/>
          <w:u w:val="none"/>
        </w:rPr>
        <w:t>Strategy, Leadership and AI in the Cyber Ecosystem</w:t>
      </w:r>
      <w:r w:rsidR="006C698D" w:rsidRPr="00303BE2">
        <w:rPr>
          <w:rStyle w:val="Hyperlink"/>
          <w:color w:val="auto"/>
          <w:u w:val="none"/>
        </w:rPr>
        <w:t xml:space="preserve">. DOI:10.1016/B978-0-12-821442-9.0000001-X    </w:t>
      </w:r>
    </w:p>
    <w:p w14:paraId="0CFF54E6" w14:textId="4493BC26" w:rsidR="00FC4E86" w:rsidRDefault="00FC4E86" w:rsidP="00FC4E86">
      <w:r w:rsidRPr="00303BE2">
        <w:rPr>
          <w:rStyle w:val="Hyperlink"/>
          <w:color w:val="auto"/>
          <w:u w:val="none"/>
        </w:rPr>
        <w:t xml:space="preserve">Mohammed Salim, M., Rathore, S., &amp; Hyuk Park, J. (2019) Distributed denial of service attacks and its </w:t>
      </w:r>
      <w:proofErr w:type="spellStart"/>
      <w:r w:rsidRPr="00303BE2">
        <w:rPr>
          <w:rStyle w:val="Hyperlink"/>
          <w:color w:val="auto"/>
          <w:u w:val="none"/>
        </w:rPr>
        <w:t>defenses</w:t>
      </w:r>
      <w:proofErr w:type="spellEnd"/>
      <w:r w:rsidRPr="00303BE2">
        <w:rPr>
          <w:rStyle w:val="Hyperlink"/>
          <w:color w:val="auto"/>
          <w:u w:val="none"/>
        </w:rPr>
        <w:t xml:space="preserve"> in IoT: a survey. </w:t>
      </w:r>
      <w:r w:rsidRPr="00303BE2">
        <w:rPr>
          <w:rStyle w:val="Hyperlink"/>
          <w:i/>
          <w:iCs/>
          <w:color w:val="auto"/>
          <w:u w:val="none"/>
        </w:rPr>
        <w:t xml:space="preserve">The Journal of Supercomputing </w:t>
      </w:r>
      <w:r w:rsidRPr="00303BE2">
        <w:rPr>
          <w:rStyle w:val="Hyperlink"/>
          <w:color w:val="auto"/>
          <w:u w:val="none"/>
        </w:rPr>
        <w:t xml:space="preserve">2020(76):5320-5363. DOI: </w:t>
      </w:r>
      <w:hyperlink r:id="rId8" w:history="1">
        <w:r w:rsidR="00303BE2" w:rsidRPr="00263767">
          <w:rPr>
            <w:rStyle w:val="Hyperlink"/>
          </w:rPr>
          <w:t>https://doi.org/10.1007/s11227-019-02945-z</w:t>
        </w:r>
      </w:hyperlink>
    </w:p>
    <w:p w14:paraId="306BD637" w14:textId="5663104E" w:rsidR="00303BE2" w:rsidRDefault="00303BE2" w:rsidP="00FC4E86">
      <w:pPr>
        <w:rPr>
          <w:rStyle w:val="Hyperlink"/>
          <w:rFonts w:cs="Arial"/>
          <w:b/>
          <w:bCs/>
          <w:color w:val="auto"/>
          <w:shd w:val="clear" w:color="auto" w:fill="FFFFFF"/>
        </w:rPr>
      </w:pPr>
      <w:proofErr w:type="spellStart"/>
      <w:r w:rsidRPr="00303BE2">
        <w:rPr>
          <w:rFonts w:cs="Arial"/>
          <w:shd w:val="clear" w:color="auto" w:fill="FFFFFF"/>
        </w:rPr>
        <w:t>Shobhiri</w:t>
      </w:r>
      <w:proofErr w:type="spellEnd"/>
      <w:r w:rsidRPr="00303BE2">
        <w:rPr>
          <w:rFonts w:cs="Arial"/>
          <w:shd w:val="clear" w:color="auto" w:fill="FFFFFF"/>
        </w:rPr>
        <w:t>, B. et al. (2023) CDNs’ Dark Side: Security Problems in CDN-to-Origin</w:t>
      </w:r>
      <w:r>
        <w:rPr>
          <w:rFonts w:cs="Arial"/>
          <w:shd w:val="clear" w:color="auto" w:fill="FFFFFF"/>
        </w:rPr>
        <w:t xml:space="preserve"> </w:t>
      </w:r>
      <w:r w:rsidRPr="00303BE2">
        <w:rPr>
          <w:rFonts w:cs="Arial"/>
          <w:shd w:val="clear" w:color="auto" w:fill="FFFFFF"/>
        </w:rPr>
        <w:t>Connections. </w:t>
      </w:r>
      <w:r w:rsidRPr="00303BE2">
        <w:rPr>
          <w:rFonts w:cs="Arial"/>
          <w:i/>
          <w:iCs/>
          <w:shd w:val="clear" w:color="auto" w:fill="FFFFFF"/>
        </w:rPr>
        <w:t>Digital Threats: Research and Practice </w:t>
      </w:r>
      <w:r w:rsidRPr="00303BE2">
        <w:rPr>
          <w:rFonts w:cs="Arial"/>
          <w:shd w:val="clear" w:color="auto" w:fill="FFFFFF"/>
        </w:rPr>
        <w:t>4(1):3. DOI: </w:t>
      </w:r>
      <w:hyperlink r:id="rId9" w:history="1">
        <w:r w:rsidRPr="00303BE2">
          <w:rPr>
            <w:rStyle w:val="Hyperlink"/>
            <w:rFonts w:cs="Arial"/>
            <w:b/>
            <w:bCs/>
            <w:color w:val="auto"/>
            <w:shd w:val="clear" w:color="auto" w:fill="FFFFFF"/>
          </w:rPr>
          <w:t>https://dl.acm.org/doi/pdf/10.1145/3499428</w:t>
        </w:r>
      </w:hyperlink>
    </w:p>
    <w:p w14:paraId="0BADEB84" w14:textId="39A968B0" w:rsidR="006C595C" w:rsidRPr="000D4E85" w:rsidRDefault="006C595C" w:rsidP="00FC4E86">
      <w:pPr>
        <w:rPr>
          <w:iCs/>
        </w:rPr>
      </w:pPr>
      <w:r>
        <w:rPr>
          <w:rStyle w:val="Hyperlink"/>
          <w:rFonts w:cs="Arial"/>
          <w:color w:val="auto"/>
          <w:u w:val="none"/>
          <w:shd w:val="clear" w:color="auto" w:fill="FFFFFF"/>
        </w:rPr>
        <w:t xml:space="preserve">Vedula, V. </w:t>
      </w:r>
      <w:r w:rsidR="001C7F15">
        <w:rPr>
          <w:rStyle w:val="Hyperlink"/>
          <w:rFonts w:cs="Arial"/>
          <w:color w:val="auto"/>
          <w:u w:val="none"/>
          <w:shd w:val="clear" w:color="auto" w:fill="FFFFFF"/>
        </w:rPr>
        <w:t>et al. (2021) On the Detection of Low-Rate Denial of Service Attacks at Transport and Application Layers</w:t>
      </w:r>
      <w:r w:rsidR="000D4E85">
        <w:rPr>
          <w:rStyle w:val="Hyperlink"/>
          <w:rFonts w:cs="Arial"/>
          <w:color w:val="auto"/>
          <w:u w:val="none"/>
          <w:shd w:val="clear" w:color="auto" w:fill="FFFFFF"/>
        </w:rPr>
        <w:t xml:space="preserve">. </w:t>
      </w:r>
      <w:r w:rsidR="000D4E85">
        <w:rPr>
          <w:rStyle w:val="Hyperlink"/>
          <w:rFonts w:cs="Arial"/>
          <w:i/>
          <w:color w:val="auto"/>
          <w:u w:val="none"/>
          <w:shd w:val="clear" w:color="auto" w:fill="FFFFFF"/>
        </w:rPr>
        <w:t xml:space="preserve">Electronics </w:t>
      </w:r>
      <w:r w:rsidR="00952E8B">
        <w:rPr>
          <w:rStyle w:val="Hyperlink"/>
          <w:rFonts w:cs="Arial"/>
          <w:iCs/>
          <w:color w:val="auto"/>
          <w:u w:val="none"/>
          <w:shd w:val="clear" w:color="auto" w:fill="FFFFFF"/>
        </w:rPr>
        <w:t>2021(10):2105. DOI:</w:t>
      </w:r>
      <w:r w:rsidR="00952E8B">
        <w:t xml:space="preserve"> </w:t>
      </w:r>
      <w:hyperlink r:id="rId10" w:history="1">
        <w:r w:rsidR="004F5AFA" w:rsidRPr="00C34072">
          <w:rPr>
            <w:rStyle w:val="Hyperlink"/>
            <w:rFonts w:ascii="Arial" w:hAnsi="Arial" w:cs="Arial"/>
            <w:b/>
            <w:bCs/>
            <w:sz w:val="21"/>
            <w:szCs w:val="21"/>
            <w:shd w:val="clear" w:color="auto" w:fill="FFFFFF"/>
          </w:rPr>
          <w:t>https://doi.org/10.3390/electronics10172105</w:t>
        </w:r>
      </w:hyperlink>
    </w:p>
    <w:p w14:paraId="3F041D14" w14:textId="77777777" w:rsidR="00FC4E86" w:rsidRPr="00112F87" w:rsidRDefault="00FC4E86"/>
    <w:sectPr w:rsidR="00FC4E86" w:rsidRPr="00112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87"/>
    <w:rsid w:val="00024040"/>
    <w:rsid w:val="00085397"/>
    <w:rsid w:val="000937BE"/>
    <w:rsid w:val="000A734E"/>
    <w:rsid w:val="000D4E85"/>
    <w:rsid w:val="000D7468"/>
    <w:rsid w:val="00112F87"/>
    <w:rsid w:val="00130277"/>
    <w:rsid w:val="001341D6"/>
    <w:rsid w:val="00191414"/>
    <w:rsid w:val="001C7F15"/>
    <w:rsid w:val="00303BE2"/>
    <w:rsid w:val="00305BBF"/>
    <w:rsid w:val="00327EC1"/>
    <w:rsid w:val="003C2564"/>
    <w:rsid w:val="003D5BDA"/>
    <w:rsid w:val="003F35B3"/>
    <w:rsid w:val="0041050E"/>
    <w:rsid w:val="004972C5"/>
    <w:rsid w:val="004A364C"/>
    <w:rsid w:val="004F5AFA"/>
    <w:rsid w:val="005F5B9F"/>
    <w:rsid w:val="006C595C"/>
    <w:rsid w:val="006C698D"/>
    <w:rsid w:val="006D406E"/>
    <w:rsid w:val="006D722A"/>
    <w:rsid w:val="006F43A9"/>
    <w:rsid w:val="007B6187"/>
    <w:rsid w:val="008160E8"/>
    <w:rsid w:val="0085284F"/>
    <w:rsid w:val="00882678"/>
    <w:rsid w:val="008C1E88"/>
    <w:rsid w:val="008D72B9"/>
    <w:rsid w:val="009479A7"/>
    <w:rsid w:val="00952E8B"/>
    <w:rsid w:val="00975698"/>
    <w:rsid w:val="009E7762"/>
    <w:rsid w:val="00A00B8E"/>
    <w:rsid w:val="00A90479"/>
    <w:rsid w:val="00AA681D"/>
    <w:rsid w:val="00B56160"/>
    <w:rsid w:val="00C07737"/>
    <w:rsid w:val="00C559A8"/>
    <w:rsid w:val="00CD5D96"/>
    <w:rsid w:val="00CE4A7C"/>
    <w:rsid w:val="00D46F4D"/>
    <w:rsid w:val="00D82932"/>
    <w:rsid w:val="00E936ED"/>
    <w:rsid w:val="00FC4E86"/>
    <w:rsid w:val="00FF2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BD71D"/>
  <w15:chartTrackingRefBased/>
  <w15:docId w15:val="{F5835B24-085A-488B-9831-D00DF077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1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1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1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187"/>
    <w:rPr>
      <w:rFonts w:eastAsiaTheme="majorEastAsia" w:cstheme="majorBidi"/>
      <w:color w:val="272727" w:themeColor="text1" w:themeTint="D8"/>
    </w:rPr>
  </w:style>
  <w:style w:type="paragraph" w:styleId="Title">
    <w:name w:val="Title"/>
    <w:basedOn w:val="Normal"/>
    <w:next w:val="Normal"/>
    <w:link w:val="TitleChar"/>
    <w:uiPriority w:val="10"/>
    <w:qFormat/>
    <w:rsid w:val="007B6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187"/>
    <w:pPr>
      <w:spacing w:before="160"/>
      <w:jc w:val="center"/>
    </w:pPr>
    <w:rPr>
      <w:i/>
      <w:iCs/>
      <w:color w:val="404040" w:themeColor="text1" w:themeTint="BF"/>
    </w:rPr>
  </w:style>
  <w:style w:type="character" w:customStyle="1" w:styleId="QuoteChar">
    <w:name w:val="Quote Char"/>
    <w:basedOn w:val="DefaultParagraphFont"/>
    <w:link w:val="Quote"/>
    <w:uiPriority w:val="29"/>
    <w:rsid w:val="007B6187"/>
    <w:rPr>
      <w:i/>
      <w:iCs/>
      <w:color w:val="404040" w:themeColor="text1" w:themeTint="BF"/>
    </w:rPr>
  </w:style>
  <w:style w:type="paragraph" w:styleId="ListParagraph">
    <w:name w:val="List Paragraph"/>
    <w:basedOn w:val="Normal"/>
    <w:uiPriority w:val="34"/>
    <w:qFormat/>
    <w:rsid w:val="007B6187"/>
    <w:pPr>
      <w:ind w:left="720"/>
      <w:contextualSpacing/>
    </w:pPr>
  </w:style>
  <w:style w:type="character" w:styleId="IntenseEmphasis">
    <w:name w:val="Intense Emphasis"/>
    <w:basedOn w:val="DefaultParagraphFont"/>
    <w:uiPriority w:val="21"/>
    <w:qFormat/>
    <w:rsid w:val="007B6187"/>
    <w:rPr>
      <w:i/>
      <w:iCs/>
      <w:color w:val="0F4761" w:themeColor="accent1" w:themeShade="BF"/>
    </w:rPr>
  </w:style>
  <w:style w:type="paragraph" w:styleId="IntenseQuote">
    <w:name w:val="Intense Quote"/>
    <w:basedOn w:val="Normal"/>
    <w:next w:val="Normal"/>
    <w:link w:val="IntenseQuoteChar"/>
    <w:uiPriority w:val="30"/>
    <w:qFormat/>
    <w:rsid w:val="007B6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187"/>
    <w:rPr>
      <w:i/>
      <w:iCs/>
      <w:color w:val="0F4761" w:themeColor="accent1" w:themeShade="BF"/>
    </w:rPr>
  </w:style>
  <w:style w:type="character" w:styleId="IntenseReference">
    <w:name w:val="Intense Reference"/>
    <w:basedOn w:val="DefaultParagraphFont"/>
    <w:uiPriority w:val="32"/>
    <w:qFormat/>
    <w:rsid w:val="007B6187"/>
    <w:rPr>
      <w:b/>
      <w:bCs/>
      <w:smallCaps/>
      <w:color w:val="0F4761" w:themeColor="accent1" w:themeShade="BF"/>
      <w:spacing w:val="5"/>
    </w:rPr>
  </w:style>
  <w:style w:type="character" w:styleId="Hyperlink">
    <w:name w:val="Hyperlink"/>
    <w:basedOn w:val="DefaultParagraphFont"/>
    <w:uiPriority w:val="99"/>
    <w:unhideWhenUsed/>
    <w:rsid w:val="004A364C"/>
    <w:rPr>
      <w:color w:val="467886" w:themeColor="hyperlink"/>
      <w:u w:val="single"/>
    </w:rPr>
  </w:style>
  <w:style w:type="character" w:styleId="UnresolvedMention">
    <w:name w:val="Unresolved Mention"/>
    <w:basedOn w:val="DefaultParagraphFont"/>
    <w:uiPriority w:val="99"/>
    <w:semiHidden/>
    <w:unhideWhenUsed/>
    <w:rsid w:val="00112F87"/>
    <w:rPr>
      <w:color w:val="605E5C"/>
      <w:shd w:val="clear" w:color="auto" w:fill="E1DFDD"/>
    </w:rPr>
  </w:style>
  <w:style w:type="paragraph" w:styleId="NormalWeb">
    <w:name w:val="Normal (Web)"/>
    <w:basedOn w:val="Normal"/>
    <w:uiPriority w:val="99"/>
    <w:unhideWhenUsed/>
    <w:rsid w:val="006C698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561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616122">
      <w:bodyDiv w:val="1"/>
      <w:marLeft w:val="0"/>
      <w:marRight w:val="0"/>
      <w:marTop w:val="0"/>
      <w:marBottom w:val="0"/>
      <w:divBdr>
        <w:top w:val="none" w:sz="0" w:space="0" w:color="auto"/>
        <w:left w:val="none" w:sz="0" w:space="0" w:color="auto"/>
        <w:bottom w:val="none" w:sz="0" w:space="0" w:color="auto"/>
        <w:right w:val="none" w:sz="0" w:space="0" w:color="auto"/>
      </w:divBdr>
    </w:div>
    <w:div w:id="102544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227-019-02945-z" TargetMode="External"/><Relationship Id="rId3" Type="http://schemas.openxmlformats.org/officeDocument/2006/relationships/webSettings" Target="webSettings.xml"/><Relationship Id="rId7" Type="http://schemas.openxmlformats.org/officeDocument/2006/relationships/hyperlink" Target="https://cloud.google.com/firewall/docs/about-threa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lare.com/en-gb/learning/ddos/how-to-prevent-ddos-attacks/" TargetMode="External"/><Relationship Id="rId11" Type="http://schemas.openxmlformats.org/officeDocument/2006/relationships/fontTable" Target="fontTable.xml"/><Relationship Id="rId5" Type="http://schemas.openxmlformats.org/officeDocument/2006/relationships/hyperlink" Target="https://learning.oreilly.com/library/view/cc-certified-in/9781394213832/?sso_link=yes&amp;sso_link_from=university-of-essex" TargetMode="External"/><Relationship Id="rId10" Type="http://schemas.openxmlformats.org/officeDocument/2006/relationships/hyperlink" Target="https://doi.org/10.3390/electronics10172105" TargetMode="External"/><Relationship Id="rId4" Type="http://schemas.openxmlformats.org/officeDocument/2006/relationships/hyperlink" Target="https://www.nccoe.nist.gov/publication/1800-26/VolA/index.html" TargetMode="External"/><Relationship Id="rId9" Type="http://schemas.openxmlformats.org/officeDocument/2006/relationships/hyperlink" Target="https://dl.acm.org/doi/pdf/10.1145/3499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3771</Characters>
  <Application>Microsoft Office Word</Application>
  <DocSecurity>0</DocSecurity>
  <Lines>71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Edney</dc:creator>
  <cp:keywords/>
  <dc:description/>
  <cp:lastModifiedBy>James Edney</cp:lastModifiedBy>
  <cp:revision>36</cp:revision>
  <dcterms:created xsi:type="dcterms:W3CDTF">2024-06-18T13:12:00Z</dcterms:created>
  <dcterms:modified xsi:type="dcterms:W3CDTF">2024-06-23T14:59:00Z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7121c7bc923e84e05915c3e5d2876ea7aca3b9e655f198d550ad487c405bf0de</vt:lpwstr>
  </property>
</Properties>
</file>