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72EDA" w14:textId="77777777" w:rsidR="009F7FB0" w:rsidRDefault="000F00DA" w:rsidP="00CD408B">
      <w:pPr>
        <w:spacing w:line="480" w:lineRule="auto"/>
        <w:jc w:val="both"/>
        <w:rPr>
          <w:rFonts w:ascii="Arial" w:hAnsi="Arial" w:cs="Arial"/>
          <w:b/>
          <w:bCs/>
          <w:sz w:val="24"/>
          <w:szCs w:val="24"/>
        </w:rPr>
      </w:pPr>
      <w:r>
        <w:rPr>
          <w:rFonts w:ascii="Arial" w:hAnsi="Arial" w:cs="Arial"/>
          <w:b/>
          <w:bCs/>
          <w:sz w:val="24"/>
          <w:szCs w:val="24"/>
        </w:rPr>
        <w:t>ONLINE SHOPPING SYSTEM REPORT</w:t>
      </w:r>
    </w:p>
    <w:p w14:paraId="0F8BE417" w14:textId="1AFD0E88" w:rsidR="001E2BCA" w:rsidRPr="00ED1478" w:rsidRDefault="000F00DA" w:rsidP="00CD408B">
      <w:pPr>
        <w:spacing w:line="480" w:lineRule="auto"/>
        <w:jc w:val="both"/>
        <w:rPr>
          <w:rFonts w:ascii="Arial" w:hAnsi="Arial" w:cs="Arial"/>
          <w:b/>
          <w:bCs/>
          <w:sz w:val="24"/>
          <w:szCs w:val="24"/>
        </w:rPr>
      </w:pPr>
      <w:r>
        <w:rPr>
          <w:rFonts w:ascii="Arial" w:hAnsi="Arial" w:cs="Arial"/>
          <w:b/>
          <w:bCs/>
          <w:sz w:val="24"/>
          <w:szCs w:val="24"/>
        </w:rPr>
        <w:t>INTRODUCTION</w:t>
      </w:r>
    </w:p>
    <w:p w14:paraId="21207521" w14:textId="1DCDA521" w:rsidR="00D02125" w:rsidRDefault="00FC23BD" w:rsidP="00627624">
      <w:pPr>
        <w:spacing w:line="480" w:lineRule="auto"/>
        <w:ind w:firstLine="720"/>
        <w:jc w:val="both"/>
        <w:rPr>
          <w:rFonts w:ascii="Arial" w:hAnsi="Arial" w:cs="Arial"/>
          <w:sz w:val="24"/>
          <w:szCs w:val="24"/>
        </w:rPr>
      </w:pPr>
      <w:r>
        <w:rPr>
          <w:rFonts w:ascii="Arial" w:hAnsi="Arial" w:cs="Arial"/>
          <w:sz w:val="24"/>
          <w:szCs w:val="24"/>
        </w:rPr>
        <w:t xml:space="preserve">The Internet has revolutionised </w:t>
      </w:r>
      <w:r w:rsidR="00E76B87">
        <w:rPr>
          <w:rFonts w:ascii="Arial" w:hAnsi="Arial" w:cs="Arial"/>
          <w:sz w:val="24"/>
          <w:szCs w:val="24"/>
        </w:rPr>
        <w:t xml:space="preserve">commerce, offering </w:t>
      </w:r>
      <w:r w:rsidR="007E5880">
        <w:rPr>
          <w:rFonts w:ascii="Arial" w:hAnsi="Arial" w:cs="Arial"/>
          <w:sz w:val="24"/>
          <w:szCs w:val="24"/>
        </w:rPr>
        <w:t>constant consumer access</w:t>
      </w:r>
      <w:r w:rsidR="00D45170">
        <w:rPr>
          <w:rFonts w:ascii="Arial" w:hAnsi="Arial" w:cs="Arial"/>
          <w:sz w:val="24"/>
          <w:szCs w:val="24"/>
        </w:rPr>
        <w:t xml:space="preserve"> and lower retail overheads</w:t>
      </w:r>
      <w:r w:rsidR="00E76B87">
        <w:rPr>
          <w:rFonts w:ascii="Arial" w:hAnsi="Arial" w:cs="Arial"/>
          <w:sz w:val="24"/>
          <w:szCs w:val="24"/>
        </w:rPr>
        <w:t xml:space="preserve"> </w:t>
      </w:r>
      <w:r w:rsidR="008F6350">
        <w:rPr>
          <w:rFonts w:ascii="Arial" w:hAnsi="Arial" w:cs="Arial"/>
          <w:sz w:val="24"/>
          <w:szCs w:val="24"/>
        </w:rPr>
        <w:t>(Yell, 2019)</w:t>
      </w:r>
      <w:r w:rsidR="00E76B87">
        <w:rPr>
          <w:rFonts w:ascii="Arial" w:hAnsi="Arial" w:cs="Arial"/>
          <w:sz w:val="24"/>
          <w:szCs w:val="24"/>
        </w:rPr>
        <w:t xml:space="preserve">. </w:t>
      </w:r>
      <w:r w:rsidR="00ED2464">
        <w:rPr>
          <w:rFonts w:ascii="Arial" w:hAnsi="Arial" w:cs="Arial"/>
          <w:sz w:val="24"/>
          <w:szCs w:val="24"/>
        </w:rPr>
        <w:t xml:space="preserve">In 2024, 20.1% of retail transactions are expected to </w:t>
      </w:r>
      <w:r w:rsidR="006F0A9C">
        <w:rPr>
          <w:rFonts w:ascii="Arial" w:hAnsi="Arial" w:cs="Arial"/>
          <w:sz w:val="24"/>
          <w:szCs w:val="24"/>
        </w:rPr>
        <w:t>occur</w:t>
      </w:r>
      <w:r w:rsidR="00ED2464">
        <w:rPr>
          <w:rFonts w:ascii="Arial" w:hAnsi="Arial" w:cs="Arial"/>
          <w:sz w:val="24"/>
          <w:szCs w:val="24"/>
        </w:rPr>
        <w:t xml:space="preserve"> online (</w:t>
      </w:r>
      <w:r w:rsidR="005C6E78">
        <w:rPr>
          <w:rFonts w:ascii="Arial" w:hAnsi="Arial" w:cs="Arial"/>
          <w:sz w:val="24"/>
          <w:szCs w:val="24"/>
        </w:rPr>
        <w:t xml:space="preserve">Snyder, 2024). </w:t>
      </w:r>
      <w:r w:rsidR="00E76B87">
        <w:rPr>
          <w:rFonts w:ascii="Arial" w:hAnsi="Arial" w:cs="Arial"/>
          <w:sz w:val="24"/>
          <w:szCs w:val="24"/>
        </w:rPr>
        <w:t xml:space="preserve">For </w:t>
      </w:r>
      <w:r w:rsidR="005C6E78">
        <w:rPr>
          <w:rFonts w:ascii="Arial" w:hAnsi="Arial" w:cs="Arial"/>
          <w:sz w:val="24"/>
          <w:szCs w:val="24"/>
        </w:rPr>
        <w:t>these reasons</w:t>
      </w:r>
      <w:r w:rsidR="00E76B87">
        <w:rPr>
          <w:rFonts w:ascii="Arial" w:hAnsi="Arial" w:cs="Arial"/>
          <w:sz w:val="24"/>
          <w:szCs w:val="24"/>
        </w:rPr>
        <w:t>,</w:t>
      </w:r>
      <w:r w:rsidR="00DB1F99">
        <w:rPr>
          <w:rFonts w:ascii="Arial" w:hAnsi="Arial" w:cs="Arial"/>
          <w:sz w:val="24"/>
          <w:szCs w:val="24"/>
        </w:rPr>
        <w:t xml:space="preserve"> </w:t>
      </w:r>
      <w:r w:rsidR="009D42B5">
        <w:rPr>
          <w:rFonts w:ascii="Arial" w:hAnsi="Arial" w:cs="Arial"/>
          <w:sz w:val="24"/>
          <w:szCs w:val="24"/>
        </w:rPr>
        <w:t>“Edney CyberSec Ltd” proposes using</w:t>
      </w:r>
      <w:r w:rsidR="0035252C">
        <w:rPr>
          <w:rFonts w:ascii="Arial" w:hAnsi="Arial" w:cs="Arial"/>
          <w:sz w:val="24"/>
          <w:szCs w:val="24"/>
        </w:rPr>
        <w:t xml:space="preserve"> </w:t>
      </w:r>
      <w:r w:rsidR="00DB7EAA">
        <w:rPr>
          <w:rFonts w:ascii="Arial" w:hAnsi="Arial" w:cs="Arial"/>
          <w:sz w:val="24"/>
          <w:szCs w:val="24"/>
        </w:rPr>
        <w:t xml:space="preserve">an </w:t>
      </w:r>
      <w:r w:rsidR="000C2F13">
        <w:rPr>
          <w:rFonts w:ascii="Arial" w:hAnsi="Arial" w:cs="Arial"/>
          <w:sz w:val="24"/>
          <w:szCs w:val="24"/>
        </w:rPr>
        <w:t>o</w:t>
      </w:r>
      <w:r w:rsidR="00DB7EAA">
        <w:rPr>
          <w:rFonts w:ascii="Arial" w:hAnsi="Arial" w:cs="Arial"/>
          <w:sz w:val="24"/>
          <w:szCs w:val="24"/>
        </w:rPr>
        <w:t xml:space="preserve">nline </w:t>
      </w:r>
      <w:r w:rsidR="000C2F13">
        <w:rPr>
          <w:rFonts w:ascii="Arial" w:hAnsi="Arial" w:cs="Arial"/>
          <w:sz w:val="24"/>
          <w:szCs w:val="24"/>
        </w:rPr>
        <w:t>s</w:t>
      </w:r>
      <w:r w:rsidR="00DB7EAA">
        <w:rPr>
          <w:rFonts w:ascii="Arial" w:hAnsi="Arial" w:cs="Arial"/>
          <w:sz w:val="24"/>
          <w:szCs w:val="24"/>
        </w:rPr>
        <w:t xml:space="preserve">hopping </w:t>
      </w:r>
      <w:r w:rsidR="000C2F13">
        <w:rPr>
          <w:rFonts w:ascii="Arial" w:hAnsi="Arial" w:cs="Arial"/>
          <w:sz w:val="24"/>
          <w:szCs w:val="24"/>
        </w:rPr>
        <w:t>s</w:t>
      </w:r>
      <w:r w:rsidR="00DB7EAA">
        <w:rPr>
          <w:rFonts w:ascii="Arial" w:hAnsi="Arial" w:cs="Arial"/>
          <w:sz w:val="24"/>
          <w:szCs w:val="24"/>
        </w:rPr>
        <w:t>ystem</w:t>
      </w:r>
      <w:r w:rsidR="00A24F9D">
        <w:rPr>
          <w:rFonts w:ascii="Arial" w:hAnsi="Arial" w:cs="Arial"/>
          <w:sz w:val="24"/>
          <w:szCs w:val="24"/>
        </w:rPr>
        <w:t xml:space="preserve"> to assist “Colchester Groceries” </w:t>
      </w:r>
      <w:r w:rsidR="00D02125">
        <w:rPr>
          <w:rFonts w:ascii="Arial" w:hAnsi="Arial" w:cs="Arial"/>
          <w:sz w:val="24"/>
          <w:szCs w:val="24"/>
        </w:rPr>
        <w:t>in managing its large catchment area and expanding business.</w:t>
      </w:r>
      <w:r w:rsidR="003E77BD">
        <w:rPr>
          <w:rFonts w:ascii="Arial" w:hAnsi="Arial" w:cs="Arial"/>
          <w:sz w:val="24"/>
          <w:szCs w:val="24"/>
        </w:rPr>
        <w:t xml:space="preserve"> </w:t>
      </w:r>
    </w:p>
    <w:p w14:paraId="715E52D9" w14:textId="30728F71" w:rsidR="00725A67" w:rsidRPr="004F3001" w:rsidRDefault="00E76B87" w:rsidP="00627624">
      <w:pPr>
        <w:spacing w:line="480" w:lineRule="auto"/>
        <w:ind w:firstLine="720"/>
        <w:jc w:val="both"/>
        <w:rPr>
          <w:rFonts w:ascii="Arial" w:hAnsi="Arial" w:cs="Arial"/>
          <w:sz w:val="24"/>
          <w:szCs w:val="24"/>
        </w:rPr>
      </w:pPr>
      <w:r>
        <w:rPr>
          <w:rFonts w:ascii="Arial" w:hAnsi="Arial" w:cs="Arial"/>
          <w:sz w:val="24"/>
          <w:szCs w:val="24"/>
        </w:rPr>
        <w:t xml:space="preserve">This </w:t>
      </w:r>
      <w:r w:rsidR="00DC53FE">
        <w:rPr>
          <w:rFonts w:ascii="Arial" w:hAnsi="Arial" w:cs="Arial"/>
          <w:sz w:val="24"/>
          <w:szCs w:val="24"/>
        </w:rPr>
        <w:t>report</w:t>
      </w:r>
      <w:r w:rsidR="00C739FF">
        <w:rPr>
          <w:rFonts w:ascii="Arial" w:hAnsi="Arial" w:cs="Arial"/>
          <w:sz w:val="24"/>
          <w:szCs w:val="24"/>
        </w:rPr>
        <w:t xml:space="preserve"> is in three</w:t>
      </w:r>
      <w:r w:rsidR="00D02125">
        <w:rPr>
          <w:rFonts w:ascii="Arial" w:hAnsi="Arial" w:cs="Arial"/>
          <w:sz w:val="24"/>
          <w:szCs w:val="24"/>
        </w:rPr>
        <w:t xml:space="preserve"> distinct</w:t>
      </w:r>
      <w:r w:rsidR="00C739FF">
        <w:rPr>
          <w:rFonts w:ascii="Arial" w:hAnsi="Arial" w:cs="Arial"/>
          <w:sz w:val="24"/>
          <w:szCs w:val="24"/>
        </w:rPr>
        <w:t xml:space="preserve"> sections</w:t>
      </w:r>
      <w:r w:rsidR="00627624">
        <w:rPr>
          <w:rFonts w:ascii="Arial" w:hAnsi="Arial" w:cs="Arial"/>
          <w:sz w:val="24"/>
          <w:szCs w:val="24"/>
        </w:rPr>
        <w:t xml:space="preserve">. It </w:t>
      </w:r>
      <w:r w:rsidR="00DC53FE">
        <w:rPr>
          <w:rFonts w:ascii="Arial" w:hAnsi="Arial" w:cs="Arial"/>
          <w:sz w:val="24"/>
          <w:szCs w:val="24"/>
        </w:rPr>
        <w:t xml:space="preserve">will detail the </w:t>
      </w:r>
      <w:r w:rsidR="00723FBF">
        <w:rPr>
          <w:rFonts w:ascii="Arial" w:hAnsi="Arial" w:cs="Arial"/>
          <w:sz w:val="24"/>
          <w:szCs w:val="24"/>
        </w:rPr>
        <w:t>design of the online shopping system</w:t>
      </w:r>
      <w:r w:rsidR="006F0A9C">
        <w:rPr>
          <w:rFonts w:ascii="Arial" w:hAnsi="Arial" w:cs="Arial"/>
          <w:sz w:val="24"/>
          <w:szCs w:val="24"/>
        </w:rPr>
        <w:t xml:space="preserve"> and address</w:t>
      </w:r>
      <w:r w:rsidR="00723FBF">
        <w:rPr>
          <w:rFonts w:ascii="Arial" w:hAnsi="Arial" w:cs="Arial"/>
          <w:sz w:val="24"/>
          <w:szCs w:val="24"/>
        </w:rPr>
        <w:t xml:space="preserve"> the owner’s concerns </w:t>
      </w:r>
      <w:r w:rsidR="006F0A9C">
        <w:rPr>
          <w:rFonts w:ascii="Arial" w:hAnsi="Arial" w:cs="Arial"/>
          <w:sz w:val="24"/>
          <w:szCs w:val="24"/>
        </w:rPr>
        <w:t>about cybercrime</w:t>
      </w:r>
      <w:r w:rsidR="00723FBF">
        <w:rPr>
          <w:rFonts w:ascii="Arial" w:hAnsi="Arial" w:cs="Arial"/>
          <w:sz w:val="24"/>
          <w:szCs w:val="24"/>
        </w:rPr>
        <w:t xml:space="preserve"> and the government's policy on data protection.</w:t>
      </w:r>
      <w:r w:rsidR="00C739FF">
        <w:rPr>
          <w:rFonts w:ascii="Arial" w:hAnsi="Arial" w:cs="Arial"/>
          <w:sz w:val="24"/>
          <w:szCs w:val="24"/>
        </w:rPr>
        <w:t xml:space="preserve"> </w:t>
      </w:r>
      <w:r w:rsidR="00723FBF">
        <w:rPr>
          <w:rFonts w:ascii="Arial" w:hAnsi="Arial" w:cs="Arial"/>
          <w:sz w:val="24"/>
          <w:szCs w:val="24"/>
        </w:rPr>
        <w:t>The first section</w:t>
      </w:r>
      <w:r w:rsidR="00BA02C5">
        <w:rPr>
          <w:rFonts w:ascii="Arial" w:hAnsi="Arial" w:cs="Arial"/>
          <w:sz w:val="24"/>
          <w:szCs w:val="24"/>
        </w:rPr>
        <w:t xml:space="preserve"> </w:t>
      </w:r>
      <w:r w:rsidR="006F0A9C">
        <w:rPr>
          <w:rFonts w:ascii="Arial" w:hAnsi="Arial" w:cs="Arial"/>
          <w:sz w:val="24"/>
          <w:szCs w:val="24"/>
        </w:rPr>
        <w:t>provides an overview of the online shopping system and its benefits, using various diagrams to showcase its functionality. The second section explores</w:t>
      </w:r>
      <w:r w:rsidR="006862F7">
        <w:rPr>
          <w:rFonts w:ascii="Arial" w:hAnsi="Arial" w:cs="Arial"/>
          <w:sz w:val="24"/>
          <w:szCs w:val="24"/>
        </w:rPr>
        <w:t xml:space="preserve"> security threats, using </w:t>
      </w:r>
      <w:r w:rsidR="00616CBC">
        <w:rPr>
          <w:rFonts w:ascii="Arial" w:hAnsi="Arial" w:cs="Arial"/>
          <w:sz w:val="24"/>
          <w:szCs w:val="24"/>
        </w:rPr>
        <w:t xml:space="preserve">threat modelling </w:t>
      </w:r>
      <w:r w:rsidR="00710A1E">
        <w:rPr>
          <w:rFonts w:ascii="Arial" w:hAnsi="Arial" w:cs="Arial"/>
          <w:sz w:val="24"/>
          <w:szCs w:val="24"/>
        </w:rPr>
        <w:t xml:space="preserve">to </w:t>
      </w:r>
      <w:r w:rsidR="00EF5106">
        <w:rPr>
          <w:rFonts w:ascii="Arial" w:hAnsi="Arial" w:cs="Arial"/>
          <w:sz w:val="24"/>
          <w:szCs w:val="24"/>
        </w:rPr>
        <w:t xml:space="preserve">highlight </w:t>
      </w:r>
      <w:r w:rsidR="00710A1E">
        <w:rPr>
          <w:rFonts w:ascii="Arial" w:hAnsi="Arial" w:cs="Arial"/>
          <w:sz w:val="24"/>
          <w:szCs w:val="24"/>
        </w:rPr>
        <w:t xml:space="preserve">the areas of interest for a malicious user or hostile actor. </w:t>
      </w:r>
      <w:r w:rsidR="00360E8C">
        <w:rPr>
          <w:rFonts w:ascii="Arial" w:hAnsi="Arial" w:cs="Arial"/>
          <w:sz w:val="24"/>
          <w:szCs w:val="24"/>
        </w:rPr>
        <w:t xml:space="preserve">Using </w:t>
      </w:r>
      <w:r w:rsidR="00AB22D9">
        <w:rPr>
          <w:rFonts w:ascii="Arial" w:hAnsi="Arial" w:cs="Arial"/>
          <w:sz w:val="24"/>
          <w:szCs w:val="24"/>
        </w:rPr>
        <w:t xml:space="preserve">the </w:t>
      </w:r>
      <w:r w:rsidR="00360E8C">
        <w:rPr>
          <w:rFonts w:ascii="Arial" w:hAnsi="Arial" w:cs="Arial"/>
          <w:sz w:val="24"/>
          <w:szCs w:val="24"/>
        </w:rPr>
        <w:t>findings from the threat model</w:t>
      </w:r>
      <w:r w:rsidR="00AB22D9">
        <w:rPr>
          <w:rFonts w:ascii="Arial" w:hAnsi="Arial" w:cs="Arial"/>
          <w:sz w:val="24"/>
          <w:szCs w:val="24"/>
        </w:rPr>
        <w:t>ling</w:t>
      </w:r>
      <w:r w:rsidR="00360E8C">
        <w:rPr>
          <w:rFonts w:ascii="Arial" w:hAnsi="Arial" w:cs="Arial"/>
          <w:sz w:val="24"/>
          <w:szCs w:val="24"/>
        </w:rPr>
        <w:t xml:space="preserve">, the final section </w:t>
      </w:r>
      <w:r w:rsidR="008D4552">
        <w:rPr>
          <w:rFonts w:ascii="Arial" w:hAnsi="Arial" w:cs="Arial"/>
          <w:sz w:val="24"/>
          <w:szCs w:val="24"/>
        </w:rPr>
        <w:t>details</w:t>
      </w:r>
      <w:r w:rsidR="00710A1E">
        <w:rPr>
          <w:rFonts w:ascii="Arial" w:hAnsi="Arial" w:cs="Arial"/>
          <w:sz w:val="24"/>
          <w:szCs w:val="24"/>
        </w:rPr>
        <w:t xml:space="preserve"> how Edney Cyber</w:t>
      </w:r>
      <w:r w:rsidR="00B85D2A">
        <w:rPr>
          <w:rFonts w:ascii="Arial" w:hAnsi="Arial" w:cs="Arial"/>
          <w:sz w:val="24"/>
          <w:szCs w:val="24"/>
        </w:rPr>
        <w:t>S</w:t>
      </w:r>
      <w:r w:rsidR="00710A1E">
        <w:rPr>
          <w:rFonts w:ascii="Arial" w:hAnsi="Arial" w:cs="Arial"/>
          <w:sz w:val="24"/>
          <w:szCs w:val="24"/>
        </w:rPr>
        <w:t xml:space="preserve">ec Ltd will </w:t>
      </w:r>
      <w:r w:rsidR="00C318DB">
        <w:rPr>
          <w:rFonts w:ascii="Arial" w:hAnsi="Arial" w:cs="Arial"/>
          <w:sz w:val="24"/>
          <w:szCs w:val="24"/>
        </w:rPr>
        <w:t>mitigate</w:t>
      </w:r>
      <w:r w:rsidR="00BC720C">
        <w:rPr>
          <w:rFonts w:ascii="Arial" w:hAnsi="Arial" w:cs="Arial"/>
          <w:sz w:val="24"/>
          <w:szCs w:val="24"/>
        </w:rPr>
        <w:t xml:space="preserve"> </w:t>
      </w:r>
      <w:r w:rsidR="00B85D2A">
        <w:rPr>
          <w:rFonts w:ascii="Arial" w:hAnsi="Arial" w:cs="Arial"/>
          <w:sz w:val="24"/>
          <w:szCs w:val="24"/>
        </w:rPr>
        <w:t>the identified threats</w:t>
      </w:r>
      <w:r w:rsidR="007664B0">
        <w:rPr>
          <w:rFonts w:ascii="Arial" w:hAnsi="Arial" w:cs="Arial"/>
          <w:sz w:val="24"/>
          <w:szCs w:val="24"/>
        </w:rPr>
        <w:t xml:space="preserve"> and alleviate the owner's </w:t>
      </w:r>
      <w:r w:rsidR="00600DC7">
        <w:rPr>
          <w:rFonts w:ascii="Arial" w:hAnsi="Arial" w:cs="Arial"/>
          <w:sz w:val="24"/>
          <w:szCs w:val="24"/>
        </w:rPr>
        <w:t>concerns</w:t>
      </w:r>
      <w:r w:rsidR="00727E05">
        <w:rPr>
          <w:rFonts w:ascii="Arial" w:hAnsi="Arial" w:cs="Arial"/>
          <w:sz w:val="24"/>
          <w:szCs w:val="24"/>
        </w:rPr>
        <w:t xml:space="preserve"> on cybercrime and the government’s policy on data protection.</w:t>
      </w:r>
    </w:p>
    <w:p w14:paraId="6D4D9693" w14:textId="2E2BCD61" w:rsidR="001E2BCA" w:rsidRDefault="001E2BCA" w:rsidP="00CD408B">
      <w:pPr>
        <w:spacing w:line="480" w:lineRule="auto"/>
        <w:jc w:val="both"/>
        <w:rPr>
          <w:rFonts w:ascii="Arial" w:hAnsi="Arial" w:cs="Arial"/>
          <w:b/>
          <w:bCs/>
          <w:sz w:val="24"/>
          <w:szCs w:val="24"/>
        </w:rPr>
      </w:pPr>
      <w:r>
        <w:rPr>
          <w:rFonts w:ascii="Arial" w:hAnsi="Arial" w:cs="Arial"/>
          <w:b/>
          <w:bCs/>
          <w:sz w:val="24"/>
          <w:szCs w:val="24"/>
        </w:rPr>
        <w:t>O</w:t>
      </w:r>
      <w:r w:rsidR="000F00DA">
        <w:rPr>
          <w:rFonts w:ascii="Arial" w:hAnsi="Arial" w:cs="Arial"/>
          <w:b/>
          <w:bCs/>
          <w:sz w:val="24"/>
          <w:szCs w:val="24"/>
        </w:rPr>
        <w:t>VERVIEW</w:t>
      </w:r>
    </w:p>
    <w:p w14:paraId="375FD876" w14:textId="0EF704A8" w:rsidR="00E81C6D" w:rsidRDefault="005F3836" w:rsidP="007B6107">
      <w:pPr>
        <w:spacing w:line="480" w:lineRule="auto"/>
        <w:ind w:firstLine="720"/>
        <w:jc w:val="both"/>
        <w:rPr>
          <w:rFonts w:ascii="Arial" w:hAnsi="Arial" w:cs="Arial"/>
          <w:sz w:val="24"/>
          <w:szCs w:val="24"/>
        </w:rPr>
      </w:pPr>
      <w:r>
        <w:rPr>
          <w:rFonts w:ascii="Arial" w:hAnsi="Arial" w:cs="Arial"/>
          <w:sz w:val="24"/>
          <w:szCs w:val="24"/>
        </w:rPr>
        <w:t xml:space="preserve">An </w:t>
      </w:r>
      <w:r w:rsidR="00392B62">
        <w:rPr>
          <w:rFonts w:ascii="Arial" w:hAnsi="Arial" w:cs="Arial"/>
          <w:sz w:val="24"/>
          <w:szCs w:val="24"/>
        </w:rPr>
        <w:t>o</w:t>
      </w:r>
      <w:r>
        <w:rPr>
          <w:rFonts w:ascii="Arial" w:hAnsi="Arial" w:cs="Arial"/>
          <w:sz w:val="24"/>
          <w:szCs w:val="24"/>
        </w:rPr>
        <w:t xml:space="preserve">nline </w:t>
      </w:r>
      <w:r w:rsidR="00392B62">
        <w:rPr>
          <w:rFonts w:ascii="Arial" w:hAnsi="Arial" w:cs="Arial"/>
          <w:sz w:val="24"/>
          <w:szCs w:val="24"/>
        </w:rPr>
        <w:t>sh</w:t>
      </w:r>
      <w:r>
        <w:rPr>
          <w:rFonts w:ascii="Arial" w:hAnsi="Arial" w:cs="Arial"/>
          <w:sz w:val="24"/>
          <w:szCs w:val="24"/>
        </w:rPr>
        <w:t xml:space="preserve">opping </w:t>
      </w:r>
      <w:r w:rsidR="00392B62">
        <w:rPr>
          <w:rFonts w:ascii="Arial" w:hAnsi="Arial" w:cs="Arial"/>
          <w:sz w:val="24"/>
          <w:szCs w:val="24"/>
        </w:rPr>
        <w:t>s</w:t>
      </w:r>
      <w:r>
        <w:rPr>
          <w:rFonts w:ascii="Arial" w:hAnsi="Arial" w:cs="Arial"/>
          <w:sz w:val="24"/>
          <w:szCs w:val="24"/>
        </w:rPr>
        <w:t>ystem is the ideal solution for Colchester Groceries</w:t>
      </w:r>
      <w:r w:rsidR="00392B62">
        <w:rPr>
          <w:rFonts w:ascii="Arial" w:hAnsi="Arial" w:cs="Arial"/>
          <w:sz w:val="24"/>
          <w:szCs w:val="24"/>
        </w:rPr>
        <w:t xml:space="preserve"> to </w:t>
      </w:r>
      <w:r w:rsidR="00723C09">
        <w:rPr>
          <w:rFonts w:ascii="Arial" w:hAnsi="Arial" w:cs="Arial"/>
          <w:sz w:val="24"/>
          <w:szCs w:val="24"/>
        </w:rPr>
        <w:t xml:space="preserve">manage its </w:t>
      </w:r>
      <w:r w:rsidR="00D02125">
        <w:rPr>
          <w:rFonts w:ascii="Arial" w:hAnsi="Arial" w:cs="Arial"/>
          <w:sz w:val="24"/>
          <w:szCs w:val="24"/>
        </w:rPr>
        <w:t>growing business needs</w:t>
      </w:r>
      <w:r w:rsidR="00F136C8">
        <w:rPr>
          <w:rFonts w:ascii="Arial" w:hAnsi="Arial" w:cs="Arial"/>
          <w:sz w:val="24"/>
          <w:szCs w:val="24"/>
        </w:rPr>
        <w:t xml:space="preserve">. </w:t>
      </w:r>
      <w:r w:rsidR="00F539DA">
        <w:rPr>
          <w:rFonts w:ascii="Arial" w:hAnsi="Arial" w:cs="Arial"/>
          <w:sz w:val="24"/>
          <w:szCs w:val="24"/>
        </w:rPr>
        <w:t>E</w:t>
      </w:r>
      <w:r w:rsidR="00A01425">
        <w:rPr>
          <w:rFonts w:ascii="Arial" w:hAnsi="Arial" w:cs="Arial"/>
          <w:sz w:val="24"/>
          <w:szCs w:val="24"/>
        </w:rPr>
        <w:t>-commerce enables twenty-four hour access to the business for customers, and</w:t>
      </w:r>
      <w:r w:rsidR="004934DC">
        <w:rPr>
          <w:rFonts w:ascii="Arial" w:hAnsi="Arial" w:cs="Arial"/>
          <w:sz w:val="24"/>
          <w:szCs w:val="24"/>
        </w:rPr>
        <w:t xml:space="preserve"> for </w:t>
      </w:r>
      <w:r w:rsidR="00225547">
        <w:rPr>
          <w:rFonts w:ascii="Arial" w:hAnsi="Arial" w:cs="Arial"/>
          <w:sz w:val="24"/>
          <w:szCs w:val="24"/>
        </w:rPr>
        <w:t xml:space="preserve">the owner of Colchester Groceries, </w:t>
      </w:r>
      <w:r w:rsidR="002F63DA">
        <w:rPr>
          <w:rFonts w:ascii="Arial" w:hAnsi="Arial" w:cs="Arial"/>
          <w:sz w:val="24"/>
          <w:szCs w:val="24"/>
        </w:rPr>
        <w:t xml:space="preserve">increasing their consumer-facing presence leads to </w:t>
      </w:r>
      <w:r w:rsidR="004934DC">
        <w:rPr>
          <w:rFonts w:ascii="Arial" w:hAnsi="Arial" w:cs="Arial"/>
          <w:sz w:val="24"/>
          <w:szCs w:val="24"/>
        </w:rPr>
        <w:t>increased</w:t>
      </w:r>
      <w:r w:rsidR="002F63DA">
        <w:rPr>
          <w:rFonts w:ascii="Arial" w:hAnsi="Arial" w:cs="Arial"/>
          <w:sz w:val="24"/>
          <w:szCs w:val="24"/>
        </w:rPr>
        <w:t xml:space="preserve"> profitability.</w:t>
      </w:r>
    </w:p>
    <w:p w14:paraId="0842DDFD" w14:textId="5F653162" w:rsidR="00EC0573" w:rsidRDefault="00723C09" w:rsidP="007B6107">
      <w:pPr>
        <w:spacing w:line="480" w:lineRule="auto"/>
        <w:ind w:firstLine="720"/>
        <w:jc w:val="both"/>
        <w:rPr>
          <w:rFonts w:ascii="Arial" w:hAnsi="Arial" w:cs="Arial"/>
          <w:sz w:val="24"/>
          <w:szCs w:val="24"/>
        </w:rPr>
      </w:pPr>
      <w:r>
        <w:rPr>
          <w:rFonts w:ascii="Arial" w:hAnsi="Arial" w:cs="Arial"/>
          <w:sz w:val="24"/>
          <w:szCs w:val="24"/>
        </w:rPr>
        <w:t xml:space="preserve">The </w:t>
      </w:r>
      <w:r w:rsidR="0009224A">
        <w:rPr>
          <w:rFonts w:ascii="Arial" w:hAnsi="Arial" w:cs="Arial"/>
          <w:sz w:val="24"/>
          <w:szCs w:val="24"/>
        </w:rPr>
        <w:t xml:space="preserve">proposed </w:t>
      </w:r>
      <w:r w:rsidR="005F3836">
        <w:rPr>
          <w:rFonts w:ascii="Arial" w:hAnsi="Arial" w:cs="Arial"/>
          <w:sz w:val="24"/>
          <w:szCs w:val="24"/>
        </w:rPr>
        <w:t>system will be a web application written in Python</w:t>
      </w:r>
      <w:r w:rsidR="002F63DA">
        <w:rPr>
          <w:rFonts w:ascii="Arial" w:hAnsi="Arial" w:cs="Arial"/>
          <w:sz w:val="24"/>
          <w:szCs w:val="24"/>
        </w:rPr>
        <w:t xml:space="preserve"> using the Flask framework</w:t>
      </w:r>
      <w:r w:rsidR="00DD54A8">
        <w:rPr>
          <w:rFonts w:ascii="Arial" w:hAnsi="Arial" w:cs="Arial"/>
          <w:sz w:val="24"/>
          <w:szCs w:val="24"/>
        </w:rPr>
        <w:t xml:space="preserve">, chosen for </w:t>
      </w:r>
      <w:r w:rsidR="00137006">
        <w:rPr>
          <w:rFonts w:ascii="Arial" w:hAnsi="Arial" w:cs="Arial"/>
          <w:sz w:val="24"/>
          <w:szCs w:val="24"/>
        </w:rPr>
        <w:t>its lightweight nature and flexibility</w:t>
      </w:r>
      <w:r w:rsidR="00F539DA">
        <w:rPr>
          <w:rFonts w:ascii="Arial" w:hAnsi="Arial" w:cs="Arial"/>
          <w:sz w:val="24"/>
          <w:szCs w:val="24"/>
        </w:rPr>
        <w:t xml:space="preserve"> and</w:t>
      </w:r>
      <w:r w:rsidR="004B33F7">
        <w:rPr>
          <w:rFonts w:ascii="Arial" w:hAnsi="Arial" w:cs="Arial"/>
          <w:sz w:val="24"/>
          <w:szCs w:val="24"/>
        </w:rPr>
        <w:t>,</w:t>
      </w:r>
      <w:r w:rsidR="00F539DA">
        <w:rPr>
          <w:rFonts w:ascii="Arial" w:hAnsi="Arial" w:cs="Arial"/>
          <w:sz w:val="24"/>
          <w:szCs w:val="24"/>
        </w:rPr>
        <w:t xml:space="preserve"> as such</w:t>
      </w:r>
      <w:r w:rsidR="004B33F7">
        <w:rPr>
          <w:rFonts w:ascii="Arial" w:hAnsi="Arial" w:cs="Arial"/>
          <w:sz w:val="24"/>
          <w:szCs w:val="24"/>
        </w:rPr>
        <w:t>,</w:t>
      </w:r>
      <w:r w:rsidR="0072252F">
        <w:rPr>
          <w:rFonts w:ascii="Arial" w:hAnsi="Arial" w:cs="Arial"/>
          <w:sz w:val="24"/>
          <w:szCs w:val="24"/>
        </w:rPr>
        <w:t xml:space="preserve"> allowing expansion of the </w:t>
      </w:r>
      <w:r w:rsidR="00F90CF4">
        <w:rPr>
          <w:rFonts w:ascii="Arial" w:hAnsi="Arial" w:cs="Arial"/>
          <w:sz w:val="24"/>
          <w:szCs w:val="24"/>
        </w:rPr>
        <w:t>shopping system at a later date</w:t>
      </w:r>
      <w:r w:rsidR="005A54E4">
        <w:rPr>
          <w:rFonts w:ascii="Arial" w:hAnsi="Arial" w:cs="Arial"/>
          <w:sz w:val="24"/>
          <w:szCs w:val="24"/>
        </w:rPr>
        <w:t xml:space="preserve"> (Zammetti, 2024). Although </w:t>
      </w:r>
      <w:r w:rsidR="004B33F7">
        <w:rPr>
          <w:rFonts w:ascii="Arial" w:hAnsi="Arial" w:cs="Arial"/>
          <w:sz w:val="24"/>
          <w:szCs w:val="24"/>
        </w:rPr>
        <w:t xml:space="preserve">other </w:t>
      </w:r>
      <w:r w:rsidR="004B33F7">
        <w:rPr>
          <w:rFonts w:ascii="Arial" w:hAnsi="Arial" w:cs="Arial"/>
          <w:sz w:val="24"/>
          <w:szCs w:val="24"/>
        </w:rPr>
        <w:lastRenderedPageBreak/>
        <w:t xml:space="preserve">frameworks like </w:t>
      </w:r>
      <w:r w:rsidR="005A54E4">
        <w:rPr>
          <w:rFonts w:ascii="Arial" w:hAnsi="Arial" w:cs="Arial"/>
          <w:sz w:val="24"/>
          <w:szCs w:val="24"/>
        </w:rPr>
        <w:t>Django ha</w:t>
      </w:r>
      <w:r w:rsidR="004B33F7">
        <w:rPr>
          <w:rFonts w:ascii="Arial" w:hAnsi="Arial" w:cs="Arial"/>
          <w:sz w:val="24"/>
          <w:szCs w:val="24"/>
        </w:rPr>
        <w:t>ve</w:t>
      </w:r>
      <w:r w:rsidR="005A54E4">
        <w:rPr>
          <w:rFonts w:ascii="Arial" w:hAnsi="Arial" w:cs="Arial"/>
          <w:sz w:val="24"/>
          <w:szCs w:val="24"/>
        </w:rPr>
        <w:t xml:space="preserve"> </w:t>
      </w:r>
      <w:r w:rsidR="00137006">
        <w:rPr>
          <w:rFonts w:ascii="Arial" w:hAnsi="Arial" w:cs="Arial"/>
          <w:sz w:val="24"/>
          <w:szCs w:val="24"/>
        </w:rPr>
        <w:t>more built-in tools</w:t>
      </w:r>
      <w:r w:rsidR="005A54E4">
        <w:rPr>
          <w:rFonts w:ascii="Arial" w:hAnsi="Arial" w:cs="Arial"/>
          <w:sz w:val="24"/>
          <w:szCs w:val="24"/>
        </w:rPr>
        <w:t>,</w:t>
      </w:r>
      <w:r w:rsidR="00137006">
        <w:rPr>
          <w:rFonts w:ascii="Arial" w:hAnsi="Arial" w:cs="Arial"/>
          <w:sz w:val="24"/>
          <w:szCs w:val="24"/>
        </w:rPr>
        <w:t xml:space="preserve"> Flask is still able to access databases and use authentication and authorisation due to its available extensions </w:t>
      </w:r>
      <w:r w:rsidR="009D5BAC">
        <w:rPr>
          <w:rFonts w:ascii="Arial" w:hAnsi="Arial" w:cs="Arial"/>
          <w:sz w:val="24"/>
          <w:szCs w:val="24"/>
        </w:rPr>
        <w:t>(</w:t>
      </w:r>
      <w:r w:rsidR="00504ED2">
        <w:rPr>
          <w:rFonts w:ascii="Arial" w:hAnsi="Arial" w:cs="Arial"/>
          <w:sz w:val="24"/>
          <w:szCs w:val="24"/>
        </w:rPr>
        <w:t>Farrell, 2023).</w:t>
      </w:r>
      <w:r w:rsidR="00DF6243">
        <w:rPr>
          <w:rFonts w:ascii="Arial" w:hAnsi="Arial" w:cs="Arial"/>
          <w:sz w:val="24"/>
          <w:szCs w:val="24"/>
        </w:rPr>
        <w:t xml:space="preserve"> </w:t>
      </w:r>
    </w:p>
    <w:p w14:paraId="6BE27598" w14:textId="3AAF439D" w:rsidR="00E111A0" w:rsidRDefault="00E06A56" w:rsidP="007B6107">
      <w:pPr>
        <w:spacing w:line="480" w:lineRule="auto"/>
        <w:ind w:firstLine="720"/>
        <w:jc w:val="both"/>
        <w:rPr>
          <w:rFonts w:ascii="Arial" w:hAnsi="Arial" w:cs="Arial"/>
          <w:sz w:val="24"/>
          <w:szCs w:val="24"/>
        </w:rPr>
      </w:pPr>
      <w:r w:rsidRPr="00AE4C11">
        <w:rPr>
          <w:rFonts w:ascii="Arial" w:hAnsi="Arial" w:cs="Arial"/>
          <w:noProof/>
          <w:sz w:val="24"/>
          <w:szCs w:val="24"/>
        </w:rPr>
        <w:drawing>
          <wp:anchor distT="0" distB="0" distL="114300" distR="114300" simplePos="0" relativeHeight="251663360" behindDoc="0" locked="0" layoutInCell="1" allowOverlap="1" wp14:anchorId="743850C0" wp14:editId="3A853595">
            <wp:simplePos x="0" y="0"/>
            <wp:positionH relativeFrom="margin">
              <wp:posOffset>76200</wp:posOffset>
            </wp:positionH>
            <wp:positionV relativeFrom="paragraph">
              <wp:posOffset>1702435</wp:posOffset>
            </wp:positionV>
            <wp:extent cx="5731510" cy="3921125"/>
            <wp:effectExtent l="0" t="0" r="2540" b="3175"/>
            <wp:wrapSquare wrapText="bothSides"/>
            <wp:docPr id="83647365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73655"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21125"/>
                    </a:xfrm>
                    <a:prstGeom prst="rect">
                      <a:avLst/>
                    </a:prstGeom>
                  </pic:spPr>
                </pic:pic>
              </a:graphicData>
            </a:graphic>
            <wp14:sizeRelH relativeFrom="page">
              <wp14:pctWidth>0</wp14:pctWidth>
            </wp14:sizeRelH>
            <wp14:sizeRelV relativeFrom="page">
              <wp14:pctHeight>0</wp14:pctHeight>
            </wp14:sizeRelV>
          </wp:anchor>
        </w:drawing>
      </w:r>
      <w:r w:rsidR="00180671">
        <w:rPr>
          <w:rFonts w:ascii="Arial" w:hAnsi="Arial" w:cs="Arial"/>
          <w:sz w:val="24"/>
          <w:szCs w:val="24"/>
        </w:rPr>
        <w:t xml:space="preserve">A </w:t>
      </w:r>
      <w:r w:rsidR="00F57878">
        <w:rPr>
          <w:rFonts w:ascii="Arial" w:hAnsi="Arial" w:cs="Arial"/>
          <w:sz w:val="24"/>
          <w:szCs w:val="24"/>
        </w:rPr>
        <w:t>UML “</w:t>
      </w:r>
      <w:r w:rsidR="00C277E7">
        <w:rPr>
          <w:rFonts w:ascii="Arial" w:hAnsi="Arial" w:cs="Arial"/>
          <w:sz w:val="24"/>
          <w:szCs w:val="24"/>
        </w:rPr>
        <w:t>u</w:t>
      </w:r>
      <w:r w:rsidR="009372B2">
        <w:rPr>
          <w:rFonts w:ascii="Arial" w:hAnsi="Arial" w:cs="Arial"/>
          <w:sz w:val="24"/>
          <w:szCs w:val="24"/>
        </w:rPr>
        <w:t xml:space="preserve">se </w:t>
      </w:r>
      <w:r w:rsidR="00C277E7">
        <w:rPr>
          <w:rFonts w:ascii="Arial" w:hAnsi="Arial" w:cs="Arial"/>
          <w:sz w:val="24"/>
          <w:szCs w:val="24"/>
        </w:rPr>
        <w:t>c</w:t>
      </w:r>
      <w:r w:rsidR="009372B2">
        <w:rPr>
          <w:rFonts w:ascii="Arial" w:hAnsi="Arial" w:cs="Arial"/>
          <w:sz w:val="24"/>
          <w:szCs w:val="24"/>
        </w:rPr>
        <w:t>ase</w:t>
      </w:r>
      <w:r w:rsidR="00F57878">
        <w:rPr>
          <w:rFonts w:ascii="Arial" w:hAnsi="Arial" w:cs="Arial"/>
          <w:sz w:val="24"/>
          <w:szCs w:val="24"/>
        </w:rPr>
        <w:t>”</w:t>
      </w:r>
      <w:r w:rsidR="004C53CF">
        <w:rPr>
          <w:rFonts w:ascii="Arial" w:hAnsi="Arial" w:cs="Arial"/>
          <w:sz w:val="24"/>
          <w:szCs w:val="24"/>
        </w:rPr>
        <w:t xml:space="preserve"> diagram</w:t>
      </w:r>
      <w:r w:rsidR="009372B2">
        <w:rPr>
          <w:rFonts w:ascii="Arial" w:hAnsi="Arial" w:cs="Arial"/>
          <w:sz w:val="24"/>
          <w:szCs w:val="24"/>
        </w:rPr>
        <w:t xml:space="preserve"> </w:t>
      </w:r>
      <w:r w:rsidR="00D73D20">
        <w:rPr>
          <w:rFonts w:ascii="Arial" w:hAnsi="Arial" w:cs="Arial"/>
          <w:sz w:val="24"/>
          <w:szCs w:val="24"/>
        </w:rPr>
        <w:t xml:space="preserve">graphically represents how users interact with </w:t>
      </w:r>
      <w:r w:rsidR="00F57878">
        <w:rPr>
          <w:rFonts w:ascii="Arial" w:hAnsi="Arial" w:cs="Arial"/>
          <w:sz w:val="24"/>
          <w:szCs w:val="24"/>
        </w:rPr>
        <w:t>the</w:t>
      </w:r>
      <w:r w:rsidR="00D73D20">
        <w:rPr>
          <w:rFonts w:ascii="Arial" w:hAnsi="Arial" w:cs="Arial"/>
          <w:sz w:val="24"/>
          <w:szCs w:val="24"/>
        </w:rPr>
        <w:t xml:space="preserve"> system</w:t>
      </w:r>
      <w:r w:rsidR="009854BA">
        <w:rPr>
          <w:rFonts w:ascii="Arial" w:hAnsi="Arial" w:cs="Arial"/>
          <w:sz w:val="24"/>
          <w:szCs w:val="24"/>
        </w:rPr>
        <w:t xml:space="preserve"> (</w:t>
      </w:r>
      <w:r w:rsidR="006311A2">
        <w:rPr>
          <w:rFonts w:ascii="Arial" w:hAnsi="Arial" w:cs="Arial"/>
          <w:sz w:val="24"/>
          <w:szCs w:val="24"/>
        </w:rPr>
        <w:t>Stephens</w:t>
      </w:r>
      <w:r w:rsidR="00234F6A">
        <w:rPr>
          <w:rFonts w:ascii="Arial" w:hAnsi="Arial" w:cs="Arial"/>
          <w:sz w:val="24"/>
          <w:szCs w:val="24"/>
        </w:rPr>
        <w:t>, 20</w:t>
      </w:r>
      <w:r w:rsidR="006311A2">
        <w:rPr>
          <w:rFonts w:ascii="Arial" w:hAnsi="Arial" w:cs="Arial"/>
          <w:sz w:val="24"/>
          <w:szCs w:val="24"/>
        </w:rPr>
        <w:t>2</w:t>
      </w:r>
      <w:r w:rsidR="00234F6A">
        <w:rPr>
          <w:rFonts w:ascii="Arial" w:hAnsi="Arial" w:cs="Arial"/>
          <w:sz w:val="24"/>
          <w:szCs w:val="24"/>
        </w:rPr>
        <w:t>3).</w:t>
      </w:r>
      <w:r w:rsidR="00FF55AB">
        <w:rPr>
          <w:rFonts w:ascii="Arial" w:hAnsi="Arial" w:cs="Arial"/>
          <w:sz w:val="24"/>
          <w:szCs w:val="24"/>
        </w:rPr>
        <w:t xml:space="preserve"> </w:t>
      </w:r>
      <w:r w:rsidR="00AD36DE">
        <w:rPr>
          <w:rFonts w:ascii="Arial" w:hAnsi="Arial" w:cs="Arial"/>
          <w:sz w:val="24"/>
          <w:szCs w:val="24"/>
        </w:rPr>
        <w:t xml:space="preserve">Figure 1 is such a diagram, showing the online shopping system, the identified use cases and the two types of user. </w:t>
      </w:r>
      <w:r w:rsidR="00FF55AB">
        <w:rPr>
          <w:rFonts w:ascii="Arial" w:hAnsi="Arial" w:cs="Arial"/>
          <w:sz w:val="24"/>
          <w:szCs w:val="24"/>
        </w:rPr>
        <w:t xml:space="preserve">The first type is the customer, who can either be a new or registered user. The second type is the owner, who, as the site's administrator, has their own set of use cases. </w:t>
      </w:r>
    </w:p>
    <w:p w14:paraId="4EA56F87" w14:textId="77777777" w:rsidR="00687651" w:rsidRPr="00600D9A" w:rsidRDefault="00687651" w:rsidP="00687651">
      <w:pPr>
        <w:spacing w:line="480" w:lineRule="auto"/>
        <w:jc w:val="center"/>
        <w:rPr>
          <w:rFonts w:ascii="Arial" w:hAnsi="Arial" w:cs="Arial"/>
          <w:i/>
          <w:iCs/>
          <w:sz w:val="24"/>
          <w:szCs w:val="24"/>
        </w:rPr>
      </w:pPr>
      <w:r w:rsidRPr="00600D9A">
        <w:rPr>
          <w:rFonts w:ascii="Arial" w:hAnsi="Arial" w:cs="Arial"/>
          <w:i/>
          <w:iCs/>
          <w:sz w:val="24"/>
          <w:szCs w:val="24"/>
        </w:rPr>
        <w:t>Figure 1: Online Shopping System Use Cases</w:t>
      </w:r>
    </w:p>
    <w:p w14:paraId="4FB58816" w14:textId="70BD1BCD" w:rsidR="00AE4C11" w:rsidRDefault="00FF55AB" w:rsidP="00687651">
      <w:pPr>
        <w:spacing w:line="480" w:lineRule="auto"/>
        <w:ind w:firstLine="720"/>
        <w:jc w:val="both"/>
        <w:rPr>
          <w:rFonts w:ascii="Arial" w:hAnsi="Arial" w:cs="Arial"/>
          <w:sz w:val="24"/>
          <w:szCs w:val="24"/>
        </w:rPr>
      </w:pPr>
      <w:r>
        <w:rPr>
          <w:rFonts w:ascii="Arial" w:hAnsi="Arial" w:cs="Arial"/>
          <w:sz w:val="24"/>
          <w:szCs w:val="24"/>
        </w:rPr>
        <w:t xml:space="preserve">This delineation of user roles </w:t>
      </w:r>
      <w:r w:rsidR="00586A19">
        <w:rPr>
          <w:rFonts w:ascii="Arial" w:hAnsi="Arial" w:cs="Arial"/>
          <w:sz w:val="24"/>
          <w:szCs w:val="24"/>
        </w:rPr>
        <w:t>prevents</w:t>
      </w:r>
      <w:r w:rsidR="003B318C">
        <w:rPr>
          <w:rFonts w:ascii="Arial" w:hAnsi="Arial" w:cs="Arial"/>
          <w:sz w:val="24"/>
          <w:szCs w:val="24"/>
        </w:rPr>
        <w:t xml:space="preserve"> </w:t>
      </w:r>
      <w:r w:rsidR="00C352DB">
        <w:rPr>
          <w:rFonts w:ascii="Arial" w:hAnsi="Arial" w:cs="Arial"/>
          <w:sz w:val="24"/>
          <w:szCs w:val="24"/>
        </w:rPr>
        <w:t>customers</w:t>
      </w:r>
      <w:r w:rsidR="006C5C6F">
        <w:rPr>
          <w:rFonts w:ascii="Arial" w:hAnsi="Arial" w:cs="Arial"/>
          <w:sz w:val="24"/>
          <w:szCs w:val="24"/>
        </w:rPr>
        <w:t xml:space="preserve"> from performing unauthorised actions</w:t>
      </w:r>
      <w:r w:rsidR="00447CC5">
        <w:rPr>
          <w:rFonts w:ascii="Arial" w:hAnsi="Arial" w:cs="Arial"/>
          <w:sz w:val="24"/>
          <w:szCs w:val="24"/>
        </w:rPr>
        <w:t xml:space="preserve"> and complies with the principle of “least privilege</w:t>
      </w:r>
      <w:r w:rsidR="005A54E4">
        <w:rPr>
          <w:rFonts w:ascii="Arial" w:hAnsi="Arial" w:cs="Arial"/>
          <w:sz w:val="24"/>
          <w:szCs w:val="24"/>
        </w:rPr>
        <w:t>”, which controls a user's access to an application (Plachkinova, 2023). Proper authorisation is vital to protect customer data and avoid exfiltration (Microsoft, N.D)</w:t>
      </w:r>
      <w:r w:rsidR="00A26C4A">
        <w:rPr>
          <w:rFonts w:ascii="Arial" w:hAnsi="Arial" w:cs="Arial"/>
          <w:sz w:val="24"/>
          <w:szCs w:val="24"/>
        </w:rPr>
        <w:t xml:space="preserve"> and will therefore </w:t>
      </w:r>
      <w:r w:rsidR="005A54E4">
        <w:rPr>
          <w:rFonts w:ascii="Arial" w:hAnsi="Arial" w:cs="Arial"/>
          <w:sz w:val="24"/>
          <w:szCs w:val="24"/>
        </w:rPr>
        <w:t>assist</w:t>
      </w:r>
      <w:r w:rsidR="00094EAE">
        <w:rPr>
          <w:rFonts w:ascii="Arial" w:hAnsi="Arial" w:cs="Arial"/>
          <w:sz w:val="24"/>
          <w:szCs w:val="24"/>
        </w:rPr>
        <w:t xml:space="preserve"> </w:t>
      </w:r>
      <w:r w:rsidR="00A26C4A">
        <w:rPr>
          <w:rFonts w:ascii="Arial" w:hAnsi="Arial" w:cs="Arial"/>
          <w:sz w:val="24"/>
          <w:szCs w:val="24"/>
        </w:rPr>
        <w:t xml:space="preserve"> with </w:t>
      </w:r>
      <w:r w:rsidR="00920771">
        <w:rPr>
          <w:rFonts w:ascii="Arial" w:hAnsi="Arial" w:cs="Arial"/>
          <w:sz w:val="24"/>
          <w:szCs w:val="24"/>
        </w:rPr>
        <w:t>the</w:t>
      </w:r>
      <w:r w:rsidR="003B2325">
        <w:rPr>
          <w:rFonts w:ascii="Arial" w:hAnsi="Arial" w:cs="Arial"/>
          <w:sz w:val="24"/>
          <w:szCs w:val="24"/>
        </w:rPr>
        <w:t xml:space="preserve"> shop</w:t>
      </w:r>
      <w:r w:rsidR="00920771">
        <w:rPr>
          <w:rFonts w:ascii="Arial" w:hAnsi="Arial" w:cs="Arial"/>
          <w:sz w:val="24"/>
          <w:szCs w:val="24"/>
        </w:rPr>
        <w:t xml:space="preserve"> owner</w:t>
      </w:r>
      <w:r w:rsidR="003B2325">
        <w:rPr>
          <w:rFonts w:ascii="Arial" w:hAnsi="Arial" w:cs="Arial"/>
          <w:sz w:val="24"/>
          <w:szCs w:val="24"/>
        </w:rPr>
        <w:t xml:space="preserve">’s </w:t>
      </w:r>
      <w:r w:rsidR="00920771">
        <w:rPr>
          <w:rFonts w:ascii="Arial" w:hAnsi="Arial" w:cs="Arial"/>
          <w:sz w:val="24"/>
          <w:szCs w:val="24"/>
        </w:rPr>
        <w:t>concerns regarding the government’s policy on data protection</w:t>
      </w:r>
      <w:r w:rsidR="005062A7">
        <w:rPr>
          <w:rFonts w:ascii="Arial" w:hAnsi="Arial" w:cs="Arial"/>
          <w:sz w:val="24"/>
          <w:szCs w:val="24"/>
        </w:rPr>
        <w:t>.</w:t>
      </w:r>
    </w:p>
    <w:p w14:paraId="00DE8DB6" w14:textId="6B2072C9" w:rsidR="00E06A56" w:rsidRDefault="00A70E44" w:rsidP="00E06A56">
      <w:pPr>
        <w:spacing w:line="480" w:lineRule="auto"/>
        <w:ind w:firstLine="720"/>
        <w:jc w:val="both"/>
        <w:rPr>
          <w:rFonts w:ascii="Arial" w:hAnsi="Arial" w:cs="Arial"/>
          <w:sz w:val="24"/>
          <w:szCs w:val="24"/>
        </w:rPr>
      </w:pPr>
      <w:r>
        <w:rPr>
          <w:rFonts w:ascii="Arial" w:hAnsi="Arial" w:cs="Arial"/>
          <w:sz w:val="24"/>
          <w:szCs w:val="24"/>
        </w:rPr>
        <w:lastRenderedPageBreak/>
        <w:t>To use the system, customers must first register an account. This will enable them to log in, browse the inventory, and add items to their basket. Once the items have been added to the basket, customers will proceed to the payment system, which will be provided by a thoroughly vetted third-party, to pay for their goods. After the payment is complete, the owner will receive the order and process it. Additionally, the owner can manage the inventory and its database through an administrative console.</w:t>
      </w:r>
    </w:p>
    <w:p w14:paraId="6336E08A" w14:textId="5D10B504" w:rsidR="0062575C" w:rsidRPr="00770B6D" w:rsidRDefault="006B0213" w:rsidP="00E06A56">
      <w:pPr>
        <w:spacing w:line="480" w:lineRule="auto"/>
        <w:ind w:firstLine="720"/>
        <w:jc w:val="both"/>
        <w:rPr>
          <w:rFonts w:ascii="Arial" w:hAnsi="Arial" w:cs="Arial"/>
          <w:sz w:val="24"/>
          <w:szCs w:val="24"/>
        </w:rPr>
      </w:pPr>
      <w:r w:rsidRPr="008F4CD3">
        <w:rPr>
          <w:rFonts w:ascii="Arial" w:hAnsi="Arial" w:cs="Arial"/>
          <w:b/>
          <w:bCs/>
          <w:noProof/>
          <w:sz w:val="24"/>
          <w:szCs w:val="24"/>
        </w:rPr>
        <w:drawing>
          <wp:anchor distT="0" distB="0" distL="114300" distR="114300" simplePos="0" relativeHeight="251659264" behindDoc="0" locked="0" layoutInCell="1" allowOverlap="1" wp14:anchorId="47FC1C69" wp14:editId="587AEF97">
            <wp:simplePos x="0" y="0"/>
            <wp:positionH relativeFrom="margin">
              <wp:posOffset>96520</wp:posOffset>
            </wp:positionH>
            <wp:positionV relativeFrom="paragraph">
              <wp:posOffset>2193925</wp:posOffset>
            </wp:positionV>
            <wp:extent cx="5731510" cy="3136900"/>
            <wp:effectExtent l="0" t="0" r="2540" b="6350"/>
            <wp:wrapSquare wrapText="bothSides"/>
            <wp:docPr id="127250389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03896" name="Picture 1" descr="A diagram of a data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14:sizeRelH relativeFrom="page">
              <wp14:pctWidth>0</wp14:pctWidth>
            </wp14:sizeRelH>
            <wp14:sizeRelV relativeFrom="page">
              <wp14:pctHeight>0</wp14:pctHeight>
            </wp14:sizeRelV>
          </wp:anchor>
        </w:drawing>
      </w:r>
      <w:r w:rsidR="003E3DB0">
        <w:rPr>
          <w:rFonts w:ascii="Arial" w:hAnsi="Arial" w:cs="Arial"/>
          <w:sz w:val="24"/>
          <w:szCs w:val="24"/>
        </w:rPr>
        <w:t>This logic is replicated in Figure 2</w:t>
      </w:r>
      <w:r w:rsidR="00B64E89">
        <w:rPr>
          <w:rFonts w:ascii="Arial" w:hAnsi="Arial" w:cs="Arial"/>
          <w:sz w:val="24"/>
          <w:szCs w:val="24"/>
        </w:rPr>
        <w:t>, a class diagram representing the online shopping system</w:t>
      </w:r>
      <w:r w:rsidR="008D5D50">
        <w:rPr>
          <w:rFonts w:ascii="Arial" w:hAnsi="Arial" w:cs="Arial"/>
          <w:sz w:val="24"/>
          <w:szCs w:val="24"/>
        </w:rPr>
        <w:t xml:space="preserve">. </w:t>
      </w:r>
      <w:r w:rsidR="00B64E89">
        <w:rPr>
          <w:rFonts w:ascii="Arial" w:hAnsi="Arial" w:cs="Arial"/>
          <w:sz w:val="24"/>
          <w:szCs w:val="24"/>
        </w:rPr>
        <w:t xml:space="preserve">A class </w:t>
      </w:r>
      <w:r w:rsidR="0096526A">
        <w:rPr>
          <w:rFonts w:ascii="Arial" w:hAnsi="Arial" w:cs="Arial"/>
          <w:sz w:val="24"/>
          <w:szCs w:val="24"/>
        </w:rPr>
        <w:t xml:space="preserve">diagram </w:t>
      </w:r>
      <w:r w:rsidR="0040202C">
        <w:rPr>
          <w:rFonts w:ascii="Arial" w:hAnsi="Arial" w:cs="Arial"/>
          <w:sz w:val="24"/>
          <w:szCs w:val="24"/>
        </w:rPr>
        <w:t>details the attributes of each object in the system and potential functions, along with the relationships between them.</w:t>
      </w:r>
      <w:r w:rsidR="003B576A">
        <w:rPr>
          <w:rFonts w:ascii="Arial" w:hAnsi="Arial" w:cs="Arial"/>
          <w:sz w:val="24"/>
          <w:szCs w:val="24"/>
        </w:rPr>
        <w:t xml:space="preserve"> </w:t>
      </w:r>
      <w:r w:rsidR="0096526A">
        <w:rPr>
          <w:rFonts w:ascii="Arial" w:hAnsi="Arial" w:cs="Arial"/>
          <w:sz w:val="24"/>
          <w:szCs w:val="24"/>
        </w:rPr>
        <w:t xml:space="preserve">They are essential when designing and documenting an object-oriented system and its components (Rouabhia, 2024), </w:t>
      </w:r>
      <w:r w:rsidR="004712F0">
        <w:rPr>
          <w:rFonts w:ascii="Arial" w:hAnsi="Arial" w:cs="Arial"/>
          <w:sz w:val="24"/>
          <w:szCs w:val="24"/>
        </w:rPr>
        <w:t>due t</w:t>
      </w:r>
      <w:r w:rsidR="0096526A">
        <w:rPr>
          <w:rFonts w:ascii="Arial" w:hAnsi="Arial" w:cs="Arial"/>
          <w:sz w:val="24"/>
          <w:szCs w:val="24"/>
        </w:rPr>
        <w:t xml:space="preserve">o </w:t>
      </w:r>
      <w:r w:rsidR="004712F0">
        <w:rPr>
          <w:rFonts w:ascii="Arial" w:hAnsi="Arial" w:cs="Arial"/>
          <w:sz w:val="24"/>
          <w:szCs w:val="24"/>
        </w:rPr>
        <w:t>mapping</w:t>
      </w:r>
      <w:r w:rsidR="0096526A">
        <w:rPr>
          <w:rFonts w:ascii="Arial" w:hAnsi="Arial" w:cs="Arial"/>
          <w:sz w:val="24"/>
          <w:szCs w:val="24"/>
        </w:rPr>
        <w:t xml:space="preserve"> directly to Python</w:t>
      </w:r>
      <w:r w:rsidR="00E448A6">
        <w:rPr>
          <w:rFonts w:ascii="Arial" w:hAnsi="Arial" w:cs="Arial"/>
          <w:sz w:val="24"/>
          <w:szCs w:val="24"/>
        </w:rPr>
        <w:t xml:space="preserve"> and creating consistent structure</w:t>
      </w:r>
      <w:r w:rsidR="0096526A">
        <w:rPr>
          <w:rFonts w:ascii="Arial" w:hAnsi="Arial" w:cs="Arial"/>
          <w:sz w:val="24"/>
          <w:szCs w:val="24"/>
        </w:rPr>
        <w:t xml:space="preserve"> (</w:t>
      </w:r>
      <w:r w:rsidR="004119CC">
        <w:rPr>
          <w:rFonts w:ascii="Arial" w:hAnsi="Arial" w:cs="Arial"/>
          <w:sz w:val="24"/>
          <w:szCs w:val="24"/>
        </w:rPr>
        <w:t>LucidChart, N.D.).</w:t>
      </w:r>
    </w:p>
    <w:p w14:paraId="242B199C" w14:textId="77777777" w:rsidR="006B0213" w:rsidRPr="00673633" w:rsidRDefault="006B0213" w:rsidP="006B0213">
      <w:pPr>
        <w:spacing w:line="480" w:lineRule="auto"/>
        <w:jc w:val="center"/>
        <w:rPr>
          <w:rFonts w:ascii="Arial" w:hAnsi="Arial" w:cs="Arial"/>
          <w:i/>
          <w:iCs/>
          <w:sz w:val="24"/>
          <w:szCs w:val="24"/>
        </w:rPr>
      </w:pPr>
      <w:r w:rsidRPr="00600D9A">
        <w:rPr>
          <w:rFonts w:ascii="Arial" w:hAnsi="Arial" w:cs="Arial"/>
          <w:i/>
          <w:iCs/>
          <w:sz w:val="24"/>
          <w:szCs w:val="24"/>
        </w:rPr>
        <w:t>Figure 2: Online Shopping System Class Diagram</w:t>
      </w:r>
    </w:p>
    <w:p w14:paraId="179FA0D2" w14:textId="77777777" w:rsidR="006B0213" w:rsidRDefault="006B0213" w:rsidP="003158BC">
      <w:pPr>
        <w:spacing w:line="480" w:lineRule="auto"/>
        <w:ind w:firstLine="720"/>
        <w:jc w:val="both"/>
        <w:rPr>
          <w:rFonts w:ascii="Arial" w:hAnsi="Arial" w:cs="Arial"/>
          <w:sz w:val="24"/>
          <w:szCs w:val="24"/>
        </w:rPr>
      </w:pPr>
    </w:p>
    <w:p w14:paraId="51F7A2BD" w14:textId="77777777" w:rsidR="006B0213" w:rsidRDefault="006B0213" w:rsidP="003158BC">
      <w:pPr>
        <w:spacing w:line="480" w:lineRule="auto"/>
        <w:ind w:firstLine="720"/>
        <w:jc w:val="both"/>
        <w:rPr>
          <w:rFonts w:ascii="Arial" w:hAnsi="Arial" w:cs="Arial"/>
          <w:sz w:val="24"/>
          <w:szCs w:val="24"/>
        </w:rPr>
      </w:pPr>
    </w:p>
    <w:p w14:paraId="6C85D91D" w14:textId="06305664" w:rsidR="008F4CD3" w:rsidRPr="004118CA" w:rsidRDefault="005C7CB2" w:rsidP="003158BC">
      <w:pPr>
        <w:spacing w:line="480" w:lineRule="auto"/>
        <w:ind w:firstLine="720"/>
        <w:jc w:val="both"/>
        <w:rPr>
          <w:rFonts w:ascii="Arial" w:hAnsi="Arial" w:cs="Arial"/>
          <w:sz w:val="24"/>
          <w:szCs w:val="24"/>
        </w:rPr>
      </w:pPr>
      <w:r>
        <w:rPr>
          <w:rFonts w:ascii="Arial" w:hAnsi="Arial" w:cs="Arial"/>
          <w:sz w:val="24"/>
          <w:szCs w:val="24"/>
        </w:rPr>
        <w:lastRenderedPageBreak/>
        <w:t>Overall, the Internet is a near-perfect platform</w:t>
      </w:r>
      <w:r w:rsidR="00C559AC">
        <w:rPr>
          <w:rFonts w:ascii="Arial" w:hAnsi="Arial" w:cs="Arial"/>
          <w:sz w:val="24"/>
          <w:szCs w:val="24"/>
        </w:rPr>
        <w:t xml:space="preserve"> for the online shopping system</w:t>
      </w:r>
      <w:r w:rsidR="006F7BDD">
        <w:rPr>
          <w:rFonts w:ascii="Arial" w:hAnsi="Arial" w:cs="Arial"/>
          <w:sz w:val="24"/>
          <w:szCs w:val="24"/>
        </w:rPr>
        <w:t>. E</w:t>
      </w:r>
      <w:r>
        <w:rPr>
          <w:rFonts w:ascii="Arial" w:hAnsi="Arial" w:cs="Arial"/>
          <w:sz w:val="24"/>
          <w:szCs w:val="24"/>
        </w:rPr>
        <w:t>-commerce provides customers with twenty-four hour access to the business</w:t>
      </w:r>
      <w:r w:rsidR="00DE14E4">
        <w:rPr>
          <w:rFonts w:ascii="Arial" w:hAnsi="Arial" w:cs="Arial"/>
          <w:sz w:val="24"/>
          <w:szCs w:val="24"/>
        </w:rPr>
        <w:t>,</w:t>
      </w:r>
      <w:r>
        <w:rPr>
          <w:rFonts w:ascii="Arial" w:hAnsi="Arial" w:cs="Arial"/>
          <w:sz w:val="24"/>
          <w:szCs w:val="24"/>
        </w:rPr>
        <w:t xml:space="preserve"> </w:t>
      </w:r>
      <w:r w:rsidR="00CA456C">
        <w:rPr>
          <w:rFonts w:ascii="Arial" w:hAnsi="Arial" w:cs="Arial"/>
          <w:sz w:val="24"/>
          <w:szCs w:val="24"/>
        </w:rPr>
        <w:t>and</w:t>
      </w:r>
      <w:r w:rsidR="00C87A7E">
        <w:rPr>
          <w:rFonts w:ascii="Arial" w:hAnsi="Arial" w:cs="Arial"/>
          <w:sz w:val="24"/>
          <w:szCs w:val="24"/>
        </w:rPr>
        <w:t xml:space="preserve"> the business</w:t>
      </w:r>
      <w:r w:rsidR="00A65BD8">
        <w:rPr>
          <w:rFonts w:ascii="Arial" w:hAnsi="Arial" w:cs="Arial"/>
          <w:sz w:val="24"/>
          <w:szCs w:val="24"/>
        </w:rPr>
        <w:t xml:space="preserve"> itself</w:t>
      </w:r>
      <w:r w:rsidR="00C87A7E">
        <w:rPr>
          <w:rFonts w:ascii="Arial" w:hAnsi="Arial" w:cs="Arial"/>
          <w:sz w:val="24"/>
          <w:szCs w:val="24"/>
        </w:rPr>
        <w:t xml:space="preserve"> with</w:t>
      </w:r>
      <w:r w:rsidR="00CA456C">
        <w:rPr>
          <w:rFonts w:ascii="Arial" w:hAnsi="Arial" w:cs="Arial"/>
          <w:sz w:val="24"/>
          <w:szCs w:val="24"/>
        </w:rPr>
        <w:t xml:space="preserve"> a </w:t>
      </w:r>
      <w:r w:rsidR="00B643CD">
        <w:rPr>
          <w:rFonts w:ascii="Arial" w:hAnsi="Arial" w:cs="Arial"/>
          <w:sz w:val="24"/>
          <w:szCs w:val="24"/>
        </w:rPr>
        <w:t>more extensive</w:t>
      </w:r>
      <w:r w:rsidR="00CA456C">
        <w:rPr>
          <w:rFonts w:ascii="Arial" w:hAnsi="Arial" w:cs="Arial"/>
          <w:sz w:val="24"/>
          <w:szCs w:val="24"/>
        </w:rPr>
        <w:t xml:space="preserve"> potential consumer base, </w:t>
      </w:r>
      <w:r>
        <w:rPr>
          <w:rFonts w:ascii="Arial" w:hAnsi="Arial" w:cs="Arial"/>
          <w:sz w:val="24"/>
          <w:szCs w:val="24"/>
        </w:rPr>
        <w:t xml:space="preserve">thereby increasing </w:t>
      </w:r>
      <w:r w:rsidR="00DF1FBF">
        <w:rPr>
          <w:rFonts w:ascii="Arial" w:hAnsi="Arial" w:cs="Arial"/>
          <w:sz w:val="24"/>
          <w:szCs w:val="24"/>
        </w:rPr>
        <w:t>Colchester Groceries’</w:t>
      </w:r>
      <w:r>
        <w:rPr>
          <w:rFonts w:ascii="Arial" w:hAnsi="Arial" w:cs="Arial"/>
          <w:sz w:val="24"/>
          <w:szCs w:val="24"/>
        </w:rPr>
        <w:t xml:space="preserve"> profitability. The </w:t>
      </w:r>
      <w:r w:rsidR="00DF1FBF">
        <w:rPr>
          <w:rFonts w:ascii="Arial" w:hAnsi="Arial" w:cs="Arial"/>
          <w:sz w:val="24"/>
          <w:szCs w:val="24"/>
        </w:rPr>
        <w:t>separated</w:t>
      </w:r>
      <w:r>
        <w:rPr>
          <w:rFonts w:ascii="Arial" w:hAnsi="Arial" w:cs="Arial"/>
          <w:sz w:val="24"/>
          <w:szCs w:val="24"/>
        </w:rPr>
        <w:t xml:space="preserve"> user roles </w:t>
      </w:r>
      <w:r w:rsidR="00537B57">
        <w:rPr>
          <w:rFonts w:ascii="Arial" w:hAnsi="Arial" w:cs="Arial"/>
          <w:sz w:val="24"/>
          <w:szCs w:val="24"/>
        </w:rPr>
        <w:t>allow</w:t>
      </w:r>
      <w:r w:rsidR="00DF1FBF">
        <w:rPr>
          <w:rFonts w:ascii="Arial" w:hAnsi="Arial" w:cs="Arial"/>
          <w:sz w:val="24"/>
          <w:szCs w:val="24"/>
        </w:rPr>
        <w:t xml:space="preserve"> </w:t>
      </w:r>
      <w:r w:rsidR="00E37FA0">
        <w:rPr>
          <w:rFonts w:ascii="Arial" w:hAnsi="Arial" w:cs="Arial"/>
          <w:sz w:val="24"/>
          <w:szCs w:val="24"/>
        </w:rPr>
        <w:t xml:space="preserve">a simple yet multi-faceted web application </w:t>
      </w:r>
      <w:r w:rsidR="00D51117">
        <w:rPr>
          <w:rFonts w:ascii="Arial" w:hAnsi="Arial" w:cs="Arial"/>
          <w:sz w:val="24"/>
          <w:szCs w:val="24"/>
        </w:rPr>
        <w:t>that satisf</w:t>
      </w:r>
      <w:r w:rsidR="00DE14E4">
        <w:rPr>
          <w:rFonts w:ascii="Arial" w:hAnsi="Arial" w:cs="Arial"/>
          <w:sz w:val="24"/>
          <w:szCs w:val="24"/>
        </w:rPr>
        <w:t>y</w:t>
      </w:r>
      <w:r w:rsidR="00537B57">
        <w:rPr>
          <w:rFonts w:ascii="Arial" w:hAnsi="Arial" w:cs="Arial"/>
          <w:sz w:val="24"/>
          <w:szCs w:val="24"/>
        </w:rPr>
        <w:t xml:space="preserve"> </w:t>
      </w:r>
      <w:r w:rsidR="00E426ED">
        <w:rPr>
          <w:rFonts w:ascii="Arial" w:hAnsi="Arial" w:cs="Arial"/>
          <w:sz w:val="24"/>
          <w:szCs w:val="24"/>
        </w:rPr>
        <w:t xml:space="preserve">the needs of both the customer and </w:t>
      </w:r>
      <w:r w:rsidR="00143AD7">
        <w:rPr>
          <w:rFonts w:ascii="Arial" w:hAnsi="Arial" w:cs="Arial"/>
          <w:sz w:val="24"/>
          <w:szCs w:val="24"/>
        </w:rPr>
        <w:t>the</w:t>
      </w:r>
      <w:r w:rsidR="00E426ED">
        <w:rPr>
          <w:rFonts w:ascii="Arial" w:hAnsi="Arial" w:cs="Arial"/>
          <w:sz w:val="24"/>
          <w:szCs w:val="24"/>
        </w:rPr>
        <w:t xml:space="preserve"> shop owner</w:t>
      </w:r>
      <w:r w:rsidR="008D2C02">
        <w:rPr>
          <w:rFonts w:ascii="Arial" w:hAnsi="Arial" w:cs="Arial"/>
          <w:sz w:val="24"/>
          <w:szCs w:val="24"/>
        </w:rPr>
        <w:t>. However, it is still necessary to understand the shortcomings of such a platform and not take the system's security for granted</w:t>
      </w:r>
      <w:r w:rsidR="00B843E7">
        <w:rPr>
          <w:rFonts w:ascii="Arial" w:hAnsi="Arial" w:cs="Arial"/>
          <w:sz w:val="24"/>
          <w:szCs w:val="24"/>
        </w:rPr>
        <w:t xml:space="preserve">. </w:t>
      </w:r>
      <w:r w:rsidR="00ED2C0D">
        <w:rPr>
          <w:rFonts w:ascii="Arial" w:hAnsi="Arial" w:cs="Arial"/>
          <w:sz w:val="24"/>
          <w:szCs w:val="24"/>
        </w:rPr>
        <w:t>The following sections</w:t>
      </w:r>
      <w:r w:rsidR="00143AD7">
        <w:rPr>
          <w:rFonts w:ascii="Arial" w:hAnsi="Arial" w:cs="Arial"/>
          <w:sz w:val="24"/>
          <w:szCs w:val="24"/>
        </w:rPr>
        <w:t xml:space="preserve"> will analyse the security threats and </w:t>
      </w:r>
      <w:r w:rsidR="00ED2C0D">
        <w:rPr>
          <w:rFonts w:ascii="Arial" w:hAnsi="Arial" w:cs="Arial"/>
          <w:sz w:val="24"/>
          <w:szCs w:val="24"/>
        </w:rPr>
        <w:t>mitigation techniques used in the proposed online shopping system.</w:t>
      </w:r>
    </w:p>
    <w:p w14:paraId="20D46D6C" w14:textId="7A2F6E2F" w:rsidR="00967CB8" w:rsidRPr="00F32069" w:rsidRDefault="000F00DA" w:rsidP="00CD408B">
      <w:pPr>
        <w:spacing w:line="480" w:lineRule="auto"/>
        <w:jc w:val="both"/>
        <w:rPr>
          <w:rFonts w:ascii="Arial" w:hAnsi="Arial" w:cs="Arial"/>
          <w:b/>
          <w:bCs/>
          <w:sz w:val="24"/>
          <w:szCs w:val="24"/>
        </w:rPr>
      </w:pPr>
      <w:r>
        <w:rPr>
          <w:rFonts w:ascii="Arial" w:hAnsi="Arial" w:cs="Arial"/>
          <w:b/>
          <w:bCs/>
          <w:sz w:val="24"/>
          <w:szCs w:val="24"/>
        </w:rPr>
        <w:t>SECURITY THREAT</w:t>
      </w:r>
      <w:r w:rsidR="00F32069">
        <w:rPr>
          <w:rFonts w:ascii="Arial" w:hAnsi="Arial" w:cs="Arial"/>
          <w:b/>
          <w:bCs/>
          <w:sz w:val="24"/>
          <w:szCs w:val="24"/>
        </w:rPr>
        <w:t>S</w:t>
      </w:r>
    </w:p>
    <w:p w14:paraId="3D90F0DA" w14:textId="49144B56" w:rsidR="000203FA" w:rsidRDefault="007B167B" w:rsidP="00DF0D22">
      <w:pPr>
        <w:spacing w:line="480" w:lineRule="auto"/>
        <w:ind w:firstLine="720"/>
        <w:jc w:val="both"/>
        <w:rPr>
          <w:rFonts w:ascii="Arial" w:hAnsi="Arial" w:cs="Arial"/>
          <w:sz w:val="24"/>
          <w:szCs w:val="24"/>
        </w:rPr>
      </w:pPr>
      <w:r w:rsidRPr="000203FA">
        <w:rPr>
          <w:rFonts w:ascii="Arial" w:hAnsi="Arial" w:cs="Arial"/>
          <w:sz w:val="24"/>
          <w:szCs w:val="24"/>
        </w:rPr>
        <w:t>The owner's concerns about cybercrime and data protection are</w:t>
      </w:r>
      <w:r w:rsidR="00074954">
        <w:rPr>
          <w:rFonts w:ascii="Arial" w:hAnsi="Arial" w:cs="Arial"/>
          <w:sz w:val="24"/>
          <w:szCs w:val="24"/>
        </w:rPr>
        <w:t xml:space="preserve"> well-</w:t>
      </w:r>
      <w:r w:rsidRPr="000203FA">
        <w:rPr>
          <w:rFonts w:ascii="Arial" w:hAnsi="Arial" w:cs="Arial"/>
          <w:sz w:val="24"/>
          <w:szCs w:val="24"/>
        </w:rPr>
        <w:t xml:space="preserve">justified. </w:t>
      </w:r>
      <w:r w:rsidR="00CE58FD">
        <w:rPr>
          <w:rFonts w:ascii="Arial" w:hAnsi="Arial" w:cs="Arial"/>
          <w:sz w:val="24"/>
          <w:szCs w:val="24"/>
        </w:rPr>
        <w:t xml:space="preserve">All </w:t>
      </w:r>
      <w:r w:rsidR="00DF7911">
        <w:rPr>
          <w:rFonts w:ascii="Arial" w:hAnsi="Arial" w:cs="Arial"/>
          <w:sz w:val="24"/>
          <w:szCs w:val="24"/>
        </w:rPr>
        <w:t xml:space="preserve">EU General Data Protection Regulation (GDPR) provisions </w:t>
      </w:r>
      <w:r w:rsidR="00765DDA">
        <w:rPr>
          <w:rFonts w:ascii="Arial" w:hAnsi="Arial" w:cs="Arial"/>
          <w:sz w:val="24"/>
          <w:szCs w:val="24"/>
        </w:rPr>
        <w:t>have been directly incorporate</w:t>
      </w:r>
      <w:r w:rsidR="003E3C45">
        <w:rPr>
          <w:rFonts w:ascii="Arial" w:hAnsi="Arial" w:cs="Arial"/>
          <w:sz w:val="24"/>
          <w:szCs w:val="24"/>
        </w:rPr>
        <w:t>d</w:t>
      </w:r>
      <w:r w:rsidR="00765DDA">
        <w:rPr>
          <w:rFonts w:ascii="Arial" w:hAnsi="Arial" w:cs="Arial"/>
          <w:sz w:val="24"/>
          <w:szCs w:val="24"/>
        </w:rPr>
        <w:t xml:space="preserve"> into UK law</w:t>
      </w:r>
      <w:r w:rsidR="008952CD">
        <w:rPr>
          <w:rFonts w:ascii="Arial" w:hAnsi="Arial" w:cs="Arial"/>
          <w:sz w:val="24"/>
          <w:szCs w:val="24"/>
        </w:rPr>
        <w:t xml:space="preserve"> (ICO, N.D.)</w:t>
      </w:r>
      <w:r w:rsidR="00CE58FD">
        <w:rPr>
          <w:rFonts w:ascii="Arial" w:hAnsi="Arial" w:cs="Arial"/>
          <w:sz w:val="24"/>
          <w:szCs w:val="24"/>
        </w:rPr>
        <w:t>, meaning f</w:t>
      </w:r>
      <w:r w:rsidR="0051174F">
        <w:rPr>
          <w:rFonts w:ascii="Arial" w:hAnsi="Arial" w:cs="Arial"/>
          <w:sz w:val="24"/>
          <w:szCs w:val="24"/>
        </w:rPr>
        <w:t xml:space="preserve">ailing to comply </w:t>
      </w:r>
      <w:r w:rsidR="00DF7911">
        <w:rPr>
          <w:rFonts w:ascii="Arial" w:hAnsi="Arial" w:cs="Arial"/>
          <w:sz w:val="24"/>
          <w:szCs w:val="24"/>
        </w:rPr>
        <w:t xml:space="preserve">with GDPR </w:t>
      </w:r>
      <w:r w:rsidR="0051174F">
        <w:rPr>
          <w:rFonts w:ascii="Arial" w:hAnsi="Arial" w:cs="Arial"/>
          <w:sz w:val="24"/>
          <w:szCs w:val="24"/>
        </w:rPr>
        <w:t>will result in substantial fines (European Parliament, 2021)</w:t>
      </w:r>
      <w:r w:rsidR="00CE58FD">
        <w:rPr>
          <w:rFonts w:ascii="Arial" w:hAnsi="Arial" w:cs="Arial"/>
          <w:sz w:val="24"/>
          <w:szCs w:val="24"/>
        </w:rPr>
        <w:t xml:space="preserve">. </w:t>
      </w:r>
      <w:r w:rsidR="00673633">
        <w:rPr>
          <w:rFonts w:ascii="Arial" w:hAnsi="Arial" w:cs="Arial"/>
          <w:sz w:val="24"/>
          <w:szCs w:val="24"/>
        </w:rPr>
        <w:t>E</w:t>
      </w:r>
      <w:r w:rsidR="00AF404B">
        <w:rPr>
          <w:rFonts w:ascii="Arial" w:hAnsi="Arial" w:cs="Arial"/>
          <w:sz w:val="24"/>
          <w:szCs w:val="24"/>
        </w:rPr>
        <w:t>very retailer must ensure their systems are adequately developed and secured.</w:t>
      </w:r>
      <w:r w:rsidR="00C52B78">
        <w:rPr>
          <w:rFonts w:ascii="Arial" w:hAnsi="Arial" w:cs="Arial"/>
          <w:sz w:val="24"/>
          <w:szCs w:val="24"/>
        </w:rPr>
        <w:t xml:space="preserve"> Failure to do so will </w:t>
      </w:r>
      <w:r w:rsidR="00B643CD">
        <w:rPr>
          <w:rFonts w:ascii="Arial" w:hAnsi="Arial" w:cs="Arial"/>
          <w:sz w:val="24"/>
          <w:szCs w:val="24"/>
        </w:rPr>
        <w:t>quickly</w:t>
      </w:r>
      <w:r w:rsidR="00C52B78">
        <w:rPr>
          <w:rFonts w:ascii="Arial" w:hAnsi="Arial" w:cs="Arial"/>
          <w:sz w:val="24"/>
          <w:szCs w:val="24"/>
        </w:rPr>
        <w:t xml:space="preserve"> lead to a decrease in </w:t>
      </w:r>
      <w:r w:rsidR="00DF1FBF">
        <w:rPr>
          <w:rFonts w:ascii="Arial" w:hAnsi="Arial" w:cs="Arial"/>
          <w:sz w:val="24"/>
          <w:szCs w:val="24"/>
        </w:rPr>
        <w:t xml:space="preserve">market </w:t>
      </w:r>
      <w:r w:rsidR="00C52B78">
        <w:rPr>
          <w:rFonts w:ascii="Arial" w:hAnsi="Arial" w:cs="Arial"/>
          <w:sz w:val="24"/>
          <w:szCs w:val="24"/>
        </w:rPr>
        <w:t>value</w:t>
      </w:r>
      <w:r w:rsidR="00673633">
        <w:rPr>
          <w:rFonts w:ascii="Arial" w:hAnsi="Arial" w:cs="Arial"/>
          <w:sz w:val="24"/>
          <w:szCs w:val="24"/>
        </w:rPr>
        <w:t xml:space="preserve"> and consumer trust, as can be seen</w:t>
      </w:r>
      <w:r w:rsidR="00DF1FBF">
        <w:rPr>
          <w:rFonts w:ascii="Arial" w:hAnsi="Arial" w:cs="Arial"/>
          <w:sz w:val="24"/>
          <w:szCs w:val="24"/>
        </w:rPr>
        <w:t xml:space="preserve"> </w:t>
      </w:r>
      <w:r w:rsidR="00673633">
        <w:rPr>
          <w:rFonts w:ascii="Arial" w:hAnsi="Arial" w:cs="Arial"/>
          <w:sz w:val="24"/>
          <w:szCs w:val="24"/>
        </w:rPr>
        <w:t xml:space="preserve">in 2024 </w:t>
      </w:r>
      <w:r w:rsidR="00DF1FBF">
        <w:rPr>
          <w:rFonts w:ascii="Arial" w:hAnsi="Arial" w:cs="Arial"/>
          <w:sz w:val="24"/>
          <w:szCs w:val="24"/>
        </w:rPr>
        <w:t>when Greggs suffered a</w:t>
      </w:r>
      <w:r w:rsidR="00673633">
        <w:rPr>
          <w:rFonts w:ascii="Arial" w:hAnsi="Arial" w:cs="Arial"/>
          <w:sz w:val="24"/>
          <w:szCs w:val="24"/>
        </w:rPr>
        <w:t xml:space="preserve"> “technical glitch” (Duell, 2024).</w:t>
      </w:r>
    </w:p>
    <w:p w14:paraId="125D1DA5" w14:textId="2F49781A" w:rsidR="003C5C5F" w:rsidRDefault="00B66ECA" w:rsidP="00DF0D22">
      <w:pPr>
        <w:spacing w:line="480" w:lineRule="auto"/>
        <w:ind w:firstLine="720"/>
        <w:jc w:val="both"/>
        <w:rPr>
          <w:rFonts w:ascii="Arial" w:hAnsi="Arial" w:cs="Arial"/>
          <w:sz w:val="24"/>
          <w:szCs w:val="24"/>
        </w:rPr>
      </w:pPr>
      <w:r>
        <w:rPr>
          <w:rFonts w:ascii="Arial" w:hAnsi="Arial" w:cs="Arial"/>
          <w:sz w:val="24"/>
          <w:szCs w:val="24"/>
        </w:rPr>
        <w:t xml:space="preserve">The Microsoft developed </w:t>
      </w:r>
      <w:r w:rsidR="00E16E95">
        <w:rPr>
          <w:rFonts w:ascii="Arial" w:hAnsi="Arial" w:cs="Arial"/>
          <w:sz w:val="24"/>
          <w:szCs w:val="24"/>
        </w:rPr>
        <w:t xml:space="preserve">STRIDE </w:t>
      </w:r>
      <w:r w:rsidR="00074954">
        <w:rPr>
          <w:rFonts w:ascii="Arial" w:hAnsi="Arial" w:cs="Arial"/>
          <w:sz w:val="24"/>
          <w:szCs w:val="24"/>
        </w:rPr>
        <w:t xml:space="preserve">is one of the most popular techniques for threat </w:t>
      </w:r>
      <w:r>
        <w:rPr>
          <w:rFonts w:ascii="Arial" w:hAnsi="Arial" w:cs="Arial"/>
          <w:sz w:val="24"/>
          <w:szCs w:val="24"/>
        </w:rPr>
        <w:t>modelling and stands for</w:t>
      </w:r>
      <w:r w:rsidR="000B37A4">
        <w:rPr>
          <w:rFonts w:ascii="Arial" w:hAnsi="Arial" w:cs="Arial"/>
          <w:sz w:val="24"/>
          <w:szCs w:val="24"/>
        </w:rPr>
        <w:t xml:space="preserve"> </w:t>
      </w:r>
      <w:r w:rsidR="000B37A4" w:rsidRPr="000B37A4">
        <w:rPr>
          <w:rFonts w:ascii="Arial" w:hAnsi="Arial" w:cs="Arial"/>
          <w:b/>
          <w:bCs/>
          <w:sz w:val="24"/>
          <w:szCs w:val="24"/>
        </w:rPr>
        <w:t>S</w:t>
      </w:r>
      <w:r w:rsidR="000B37A4">
        <w:rPr>
          <w:rFonts w:ascii="Arial" w:hAnsi="Arial" w:cs="Arial"/>
          <w:sz w:val="24"/>
          <w:szCs w:val="24"/>
        </w:rPr>
        <w:t xml:space="preserve">poofing, </w:t>
      </w:r>
      <w:r w:rsidR="000B37A4" w:rsidRPr="000B37A4">
        <w:rPr>
          <w:rFonts w:ascii="Arial" w:hAnsi="Arial" w:cs="Arial"/>
          <w:b/>
          <w:bCs/>
          <w:sz w:val="24"/>
          <w:szCs w:val="24"/>
        </w:rPr>
        <w:t>T</w:t>
      </w:r>
      <w:r w:rsidR="000B37A4">
        <w:rPr>
          <w:rFonts w:ascii="Arial" w:hAnsi="Arial" w:cs="Arial"/>
          <w:sz w:val="24"/>
          <w:szCs w:val="24"/>
        </w:rPr>
        <w:t xml:space="preserve">ampering, </w:t>
      </w:r>
      <w:r w:rsidR="000B37A4" w:rsidRPr="000B37A4">
        <w:rPr>
          <w:rFonts w:ascii="Arial" w:hAnsi="Arial" w:cs="Arial"/>
          <w:b/>
          <w:bCs/>
          <w:sz w:val="24"/>
          <w:szCs w:val="24"/>
        </w:rPr>
        <w:t>R</w:t>
      </w:r>
      <w:r w:rsidR="000B37A4">
        <w:rPr>
          <w:rFonts w:ascii="Arial" w:hAnsi="Arial" w:cs="Arial"/>
          <w:sz w:val="24"/>
          <w:szCs w:val="24"/>
        </w:rPr>
        <w:t xml:space="preserve">epudiation, </w:t>
      </w:r>
      <w:r w:rsidR="000B37A4" w:rsidRPr="000B37A4">
        <w:rPr>
          <w:rFonts w:ascii="Arial" w:hAnsi="Arial" w:cs="Arial"/>
          <w:b/>
          <w:bCs/>
          <w:sz w:val="24"/>
          <w:szCs w:val="24"/>
        </w:rPr>
        <w:t>I</w:t>
      </w:r>
      <w:r w:rsidR="000B37A4">
        <w:rPr>
          <w:rFonts w:ascii="Arial" w:hAnsi="Arial" w:cs="Arial"/>
          <w:sz w:val="24"/>
          <w:szCs w:val="24"/>
        </w:rPr>
        <w:t xml:space="preserve">nformation Disclosure, </w:t>
      </w:r>
      <w:r w:rsidR="000B37A4" w:rsidRPr="000B37A4">
        <w:rPr>
          <w:rFonts w:ascii="Arial" w:hAnsi="Arial" w:cs="Arial"/>
          <w:b/>
          <w:bCs/>
          <w:sz w:val="24"/>
          <w:szCs w:val="24"/>
        </w:rPr>
        <w:t>D</w:t>
      </w:r>
      <w:r w:rsidR="000B37A4">
        <w:rPr>
          <w:rFonts w:ascii="Arial" w:hAnsi="Arial" w:cs="Arial"/>
          <w:sz w:val="24"/>
          <w:szCs w:val="24"/>
        </w:rPr>
        <w:t>enial of Service,</w:t>
      </w:r>
      <w:r w:rsidR="00E63158" w:rsidRPr="00E63158">
        <w:rPr>
          <w:rFonts w:ascii="Arial" w:hAnsi="Arial" w:cs="Arial"/>
          <w:sz w:val="24"/>
          <w:szCs w:val="24"/>
        </w:rPr>
        <w:t xml:space="preserve"> and </w:t>
      </w:r>
      <w:r w:rsidR="00E63158" w:rsidRPr="00E63158">
        <w:rPr>
          <w:rFonts w:ascii="Arial" w:hAnsi="Arial" w:cs="Arial"/>
          <w:b/>
          <w:bCs/>
          <w:sz w:val="24"/>
          <w:szCs w:val="24"/>
        </w:rPr>
        <w:t>E</w:t>
      </w:r>
      <w:r w:rsidR="00E63158" w:rsidRPr="00E63158">
        <w:rPr>
          <w:rFonts w:ascii="Arial" w:hAnsi="Arial" w:cs="Arial"/>
          <w:sz w:val="24"/>
          <w:szCs w:val="24"/>
        </w:rPr>
        <w:t>levation of Privilege</w:t>
      </w:r>
      <w:r w:rsidR="004A269C">
        <w:rPr>
          <w:rFonts w:ascii="Arial" w:hAnsi="Arial" w:cs="Arial"/>
          <w:sz w:val="24"/>
          <w:szCs w:val="24"/>
        </w:rPr>
        <w:t xml:space="preserve"> (</w:t>
      </w:r>
      <w:r>
        <w:rPr>
          <w:rFonts w:ascii="Arial" w:hAnsi="Arial" w:cs="Arial"/>
          <w:sz w:val="24"/>
          <w:szCs w:val="24"/>
        </w:rPr>
        <w:t>OWASP, N.D.</w:t>
      </w:r>
      <w:r w:rsidR="004A269C">
        <w:rPr>
          <w:rFonts w:ascii="Arial" w:hAnsi="Arial" w:cs="Arial"/>
          <w:sz w:val="24"/>
          <w:szCs w:val="24"/>
        </w:rPr>
        <w:t>)</w:t>
      </w:r>
      <w:r w:rsidR="00E63158" w:rsidRPr="00E63158">
        <w:rPr>
          <w:rFonts w:ascii="Arial" w:hAnsi="Arial" w:cs="Arial"/>
          <w:sz w:val="24"/>
          <w:szCs w:val="24"/>
        </w:rPr>
        <w:t>.</w:t>
      </w:r>
      <w:r w:rsidR="00965487">
        <w:rPr>
          <w:rFonts w:ascii="Arial" w:hAnsi="Arial" w:cs="Arial"/>
          <w:sz w:val="24"/>
          <w:szCs w:val="24"/>
        </w:rPr>
        <w:t xml:space="preserve"> </w:t>
      </w:r>
      <w:r w:rsidR="003C5C5F">
        <w:rPr>
          <w:rFonts w:ascii="Arial" w:hAnsi="Arial" w:cs="Arial"/>
          <w:sz w:val="24"/>
          <w:szCs w:val="24"/>
        </w:rPr>
        <w:t xml:space="preserve">Hartman (2024) provides </w:t>
      </w:r>
      <w:r w:rsidR="00864FDE">
        <w:rPr>
          <w:rFonts w:ascii="Arial" w:hAnsi="Arial" w:cs="Arial"/>
          <w:sz w:val="24"/>
          <w:szCs w:val="24"/>
        </w:rPr>
        <w:t xml:space="preserve">the </w:t>
      </w:r>
      <w:r w:rsidR="003C5C5F">
        <w:rPr>
          <w:rFonts w:ascii="Arial" w:hAnsi="Arial" w:cs="Arial"/>
          <w:sz w:val="24"/>
          <w:szCs w:val="24"/>
        </w:rPr>
        <w:t>meanings of each category</w:t>
      </w:r>
      <w:r w:rsidR="008B029C">
        <w:rPr>
          <w:rFonts w:ascii="Arial" w:hAnsi="Arial" w:cs="Arial"/>
          <w:sz w:val="24"/>
          <w:szCs w:val="24"/>
        </w:rPr>
        <w:t xml:space="preserve"> below:</w:t>
      </w:r>
    </w:p>
    <w:p w14:paraId="0DB970B6" w14:textId="7B47B285" w:rsidR="008B029C" w:rsidRPr="008B029C" w:rsidRDefault="008B029C" w:rsidP="009F7FB0">
      <w:pPr>
        <w:pStyle w:val="ListParagraph"/>
        <w:numPr>
          <w:ilvl w:val="0"/>
          <w:numId w:val="3"/>
        </w:numPr>
        <w:spacing w:line="480" w:lineRule="auto"/>
        <w:jc w:val="both"/>
        <w:rPr>
          <w:rStyle w:val="no-break"/>
          <w:rFonts w:ascii="Arial" w:hAnsi="Arial" w:cs="Arial"/>
          <w:color w:val="222222"/>
          <w:sz w:val="24"/>
          <w:szCs w:val="24"/>
          <w:shd w:val="clear" w:color="auto" w:fill="FFFFFF"/>
        </w:rPr>
      </w:pPr>
      <w:r w:rsidRPr="008B029C">
        <w:rPr>
          <w:rFonts w:ascii="Arial" w:hAnsi="Arial" w:cs="Arial"/>
          <w:b/>
          <w:bCs/>
          <w:sz w:val="24"/>
          <w:szCs w:val="24"/>
        </w:rPr>
        <w:t xml:space="preserve">Spoofing </w:t>
      </w:r>
      <w:r w:rsidR="001A0282">
        <w:rPr>
          <w:rFonts w:ascii="Arial" w:hAnsi="Arial" w:cs="Arial"/>
          <w:b/>
          <w:bCs/>
          <w:sz w:val="24"/>
          <w:szCs w:val="24"/>
        </w:rPr>
        <w:t>–</w:t>
      </w:r>
      <w:r w:rsidRPr="008B029C">
        <w:rPr>
          <w:rFonts w:ascii="Arial" w:hAnsi="Arial" w:cs="Arial"/>
          <w:b/>
          <w:bCs/>
          <w:sz w:val="24"/>
          <w:szCs w:val="24"/>
        </w:rPr>
        <w:t xml:space="preserve"> </w:t>
      </w:r>
      <w:r w:rsidR="001A0282">
        <w:rPr>
          <w:rFonts w:ascii="Arial" w:hAnsi="Arial" w:cs="Arial"/>
          <w:color w:val="222222"/>
          <w:sz w:val="24"/>
          <w:szCs w:val="24"/>
          <w:shd w:val="clear" w:color="auto" w:fill="FFFFFF"/>
        </w:rPr>
        <w:t>An attacker may hide their identity by pretending to be another user or system.</w:t>
      </w:r>
      <w:r w:rsidR="002D34EF">
        <w:rPr>
          <w:rFonts w:ascii="Arial" w:hAnsi="Arial" w:cs="Arial"/>
          <w:color w:val="222222"/>
          <w:sz w:val="24"/>
          <w:szCs w:val="24"/>
          <w:shd w:val="clear" w:color="auto" w:fill="FFFFFF"/>
        </w:rPr>
        <w:t xml:space="preserve"> This can lead to unauthorised transactions and </w:t>
      </w:r>
      <w:r w:rsidR="005B49FA">
        <w:rPr>
          <w:rFonts w:ascii="Arial" w:hAnsi="Arial" w:cs="Arial"/>
          <w:color w:val="222222"/>
          <w:sz w:val="24"/>
          <w:szCs w:val="24"/>
          <w:shd w:val="clear" w:color="auto" w:fill="FFFFFF"/>
        </w:rPr>
        <w:t xml:space="preserve">financial theft. </w:t>
      </w:r>
    </w:p>
    <w:p w14:paraId="3CBBC52C" w14:textId="7DA9679F" w:rsidR="008B029C" w:rsidRPr="008B029C" w:rsidRDefault="008B029C" w:rsidP="009F7FB0">
      <w:pPr>
        <w:pStyle w:val="ListParagraph"/>
        <w:numPr>
          <w:ilvl w:val="0"/>
          <w:numId w:val="3"/>
        </w:numPr>
        <w:spacing w:line="480" w:lineRule="auto"/>
        <w:jc w:val="both"/>
        <w:rPr>
          <w:rStyle w:val="no-break"/>
          <w:rFonts w:ascii="Arial" w:hAnsi="Arial" w:cs="Arial"/>
          <w:color w:val="222222"/>
          <w:sz w:val="24"/>
          <w:szCs w:val="24"/>
          <w:shd w:val="clear" w:color="auto" w:fill="FFFFFF"/>
        </w:rPr>
      </w:pPr>
      <w:r w:rsidRPr="008B029C">
        <w:rPr>
          <w:rFonts w:ascii="Arial" w:hAnsi="Arial" w:cs="Arial"/>
          <w:b/>
          <w:bCs/>
          <w:sz w:val="24"/>
          <w:szCs w:val="24"/>
        </w:rPr>
        <w:lastRenderedPageBreak/>
        <w:t xml:space="preserve">Tampering - </w:t>
      </w:r>
      <w:r w:rsidRPr="008B029C">
        <w:rPr>
          <w:rFonts w:ascii="Arial" w:hAnsi="Arial" w:cs="Arial"/>
          <w:color w:val="222222"/>
          <w:sz w:val="24"/>
          <w:szCs w:val="24"/>
          <w:shd w:val="clear" w:color="auto" w:fill="FFFFFF"/>
        </w:rPr>
        <w:t xml:space="preserve">This is </w:t>
      </w:r>
      <w:r w:rsidR="001A0282">
        <w:rPr>
          <w:rFonts w:ascii="Arial" w:hAnsi="Arial" w:cs="Arial"/>
          <w:color w:val="222222"/>
          <w:sz w:val="24"/>
          <w:szCs w:val="24"/>
          <w:shd w:val="clear" w:color="auto" w:fill="FFFFFF"/>
        </w:rPr>
        <w:t>the modification of a system with malicious intent.</w:t>
      </w:r>
      <w:r w:rsidR="005B49FA">
        <w:rPr>
          <w:rFonts w:ascii="Arial" w:hAnsi="Arial" w:cs="Arial"/>
          <w:color w:val="222222"/>
          <w:sz w:val="24"/>
          <w:szCs w:val="24"/>
          <w:shd w:val="clear" w:color="auto" w:fill="FFFFFF"/>
        </w:rPr>
        <w:t xml:space="preserve"> Stock prices </w:t>
      </w:r>
      <w:r w:rsidR="00B643CD">
        <w:rPr>
          <w:rFonts w:ascii="Arial" w:hAnsi="Arial" w:cs="Arial"/>
          <w:color w:val="222222"/>
          <w:sz w:val="24"/>
          <w:szCs w:val="24"/>
          <w:shd w:val="clear" w:color="auto" w:fill="FFFFFF"/>
        </w:rPr>
        <w:t>or even consumer details may be changed.</w:t>
      </w:r>
    </w:p>
    <w:p w14:paraId="02C6B49B" w14:textId="1E970826" w:rsidR="008B029C" w:rsidRPr="008B029C" w:rsidRDefault="008B029C" w:rsidP="009F7FB0">
      <w:pPr>
        <w:pStyle w:val="ListParagraph"/>
        <w:numPr>
          <w:ilvl w:val="0"/>
          <w:numId w:val="3"/>
        </w:numPr>
        <w:spacing w:line="480" w:lineRule="auto"/>
        <w:jc w:val="both"/>
        <w:rPr>
          <w:rStyle w:val="no-break"/>
          <w:rFonts w:ascii="Arial" w:hAnsi="Arial" w:cs="Arial"/>
          <w:color w:val="222222"/>
          <w:sz w:val="24"/>
          <w:szCs w:val="24"/>
          <w:shd w:val="clear" w:color="auto" w:fill="FFFFFF"/>
        </w:rPr>
      </w:pPr>
      <w:r w:rsidRPr="008B029C">
        <w:rPr>
          <w:rFonts w:ascii="Arial" w:hAnsi="Arial" w:cs="Arial"/>
          <w:b/>
          <w:bCs/>
          <w:sz w:val="24"/>
          <w:szCs w:val="24"/>
        </w:rPr>
        <w:t xml:space="preserve">Repudiation - </w:t>
      </w:r>
      <w:r w:rsidRPr="008B029C">
        <w:rPr>
          <w:rFonts w:ascii="Arial" w:hAnsi="Arial" w:cs="Arial"/>
          <w:color w:val="222222"/>
          <w:sz w:val="24"/>
          <w:szCs w:val="24"/>
          <w:shd w:val="clear" w:color="auto" w:fill="FFFFFF"/>
        </w:rPr>
        <w:t xml:space="preserve">This </w:t>
      </w:r>
      <w:r w:rsidR="00F5425D">
        <w:rPr>
          <w:rFonts w:ascii="Arial" w:hAnsi="Arial" w:cs="Arial"/>
          <w:color w:val="222222"/>
          <w:sz w:val="24"/>
          <w:szCs w:val="24"/>
          <w:shd w:val="clear" w:color="auto" w:fill="FFFFFF"/>
        </w:rPr>
        <w:t>is the ability to deny having performed an action</w:t>
      </w:r>
      <w:r w:rsidR="005B49FA">
        <w:rPr>
          <w:rFonts w:ascii="Arial" w:hAnsi="Arial" w:cs="Arial"/>
          <w:color w:val="222222"/>
          <w:sz w:val="24"/>
          <w:szCs w:val="24"/>
          <w:shd w:val="clear" w:color="auto" w:fill="FFFFFF"/>
        </w:rPr>
        <w:t>. For example</w:t>
      </w:r>
      <w:r w:rsidR="00BB7B36">
        <w:rPr>
          <w:rFonts w:ascii="Arial" w:hAnsi="Arial" w:cs="Arial"/>
          <w:color w:val="222222"/>
          <w:sz w:val="24"/>
          <w:szCs w:val="24"/>
          <w:shd w:val="clear" w:color="auto" w:fill="FFFFFF"/>
        </w:rPr>
        <w:t>,</w:t>
      </w:r>
      <w:r w:rsidR="005B49FA">
        <w:rPr>
          <w:rFonts w:ascii="Arial" w:hAnsi="Arial" w:cs="Arial"/>
          <w:color w:val="222222"/>
          <w:sz w:val="24"/>
          <w:szCs w:val="24"/>
          <w:shd w:val="clear" w:color="auto" w:fill="FFFFFF"/>
        </w:rPr>
        <w:t xml:space="preserve"> a customer may </w:t>
      </w:r>
      <w:r w:rsidR="00925EA7">
        <w:rPr>
          <w:rFonts w:ascii="Arial" w:hAnsi="Arial" w:cs="Arial"/>
          <w:color w:val="222222"/>
          <w:sz w:val="24"/>
          <w:szCs w:val="24"/>
          <w:shd w:val="clear" w:color="auto" w:fill="FFFFFF"/>
        </w:rPr>
        <w:t>say they never authorised a transaction.</w:t>
      </w:r>
    </w:p>
    <w:p w14:paraId="4B3D645E" w14:textId="29F15B36" w:rsidR="008B029C" w:rsidRPr="008B029C" w:rsidRDefault="008B029C" w:rsidP="009F7FB0">
      <w:pPr>
        <w:pStyle w:val="ListParagraph"/>
        <w:numPr>
          <w:ilvl w:val="0"/>
          <w:numId w:val="3"/>
        </w:numPr>
        <w:spacing w:line="480" w:lineRule="auto"/>
        <w:jc w:val="both"/>
        <w:rPr>
          <w:rStyle w:val="no-break"/>
          <w:rFonts w:ascii="Arial" w:hAnsi="Arial" w:cs="Arial"/>
          <w:color w:val="222222"/>
          <w:sz w:val="24"/>
          <w:szCs w:val="24"/>
          <w:shd w:val="clear" w:color="auto" w:fill="FFFFFF"/>
        </w:rPr>
      </w:pPr>
      <w:r w:rsidRPr="008B029C">
        <w:rPr>
          <w:rFonts w:ascii="Arial" w:hAnsi="Arial" w:cs="Arial"/>
          <w:b/>
          <w:bCs/>
          <w:sz w:val="24"/>
          <w:szCs w:val="24"/>
        </w:rPr>
        <w:t xml:space="preserve">Information Disclosure </w:t>
      </w:r>
      <w:r w:rsidR="00BB0904">
        <w:rPr>
          <w:rFonts w:ascii="Arial" w:hAnsi="Arial" w:cs="Arial"/>
          <w:b/>
          <w:bCs/>
          <w:sz w:val="24"/>
          <w:szCs w:val="24"/>
        </w:rPr>
        <w:t>–</w:t>
      </w:r>
      <w:r w:rsidRPr="008B029C">
        <w:rPr>
          <w:rFonts w:ascii="Arial" w:hAnsi="Arial" w:cs="Arial"/>
          <w:b/>
          <w:bCs/>
          <w:sz w:val="24"/>
          <w:szCs w:val="24"/>
        </w:rPr>
        <w:t xml:space="preserve"> </w:t>
      </w:r>
      <w:r w:rsidR="00925EA7">
        <w:rPr>
          <w:rFonts w:ascii="Arial" w:hAnsi="Arial" w:cs="Arial"/>
          <w:sz w:val="24"/>
          <w:szCs w:val="24"/>
        </w:rPr>
        <w:t xml:space="preserve">An area of concern for the owner, </w:t>
      </w:r>
      <w:r w:rsidR="00925EA7">
        <w:rPr>
          <w:rFonts w:ascii="Arial" w:hAnsi="Arial" w:cs="Arial"/>
          <w:color w:val="222222"/>
          <w:sz w:val="24"/>
          <w:szCs w:val="24"/>
          <w:shd w:val="clear" w:color="auto" w:fill="FFFFFF"/>
        </w:rPr>
        <w:t>t</w:t>
      </w:r>
      <w:r w:rsidR="00BB0904">
        <w:rPr>
          <w:rFonts w:ascii="Arial" w:hAnsi="Arial" w:cs="Arial"/>
          <w:color w:val="222222"/>
          <w:sz w:val="24"/>
          <w:szCs w:val="24"/>
          <w:shd w:val="clear" w:color="auto" w:fill="FFFFFF"/>
        </w:rPr>
        <w:t>his is the leakage of data that other users may not have the authority to view.</w:t>
      </w:r>
      <w:r w:rsidR="003638D0">
        <w:rPr>
          <w:rFonts w:ascii="Arial" w:hAnsi="Arial" w:cs="Arial"/>
          <w:color w:val="222222"/>
          <w:sz w:val="24"/>
          <w:szCs w:val="24"/>
          <w:shd w:val="clear" w:color="auto" w:fill="FFFFFF"/>
        </w:rPr>
        <w:t xml:space="preserve"> </w:t>
      </w:r>
    </w:p>
    <w:p w14:paraId="72EB8E7B" w14:textId="3B59A9BA" w:rsidR="008B029C" w:rsidRPr="008B029C" w:rsidRDefault="008B029C" w:rsidP="009F7FB0">
      <w:pPr>
        <w:pStyle w:val="ListParagraph"/>
        <w:numPr>
          <w:ilvl w:val="0"/>
          <w:numId w:val="3"/>
        </w:numPr>
        <w:spacing w:line="480" w:lineRule="auto"/>
        <w:jc w:val="both"/>
        <w:rPr>
          <w:rFonts w:ascii="Arial" w:hAnsi="Arial" w:cs="Arial"/>
          <w:sz w:val="24"/>
          <w:szCs w:val="24"/>
        </w:rPr>
      </w:pPr>
      <w:r w:rsidRPr="008B029C">
        <w:rPr>
          <w:rFonts w:ascii="Arial" w:hAnsi="Arial" w:cs="Arial"/>
          <w:b/>
          <w:bCs/>
          <w:sz w:val="24"/>
          <w:szCs w:val="24"/>
        </w:rPr>
        <w:t xml:space="preserve">Denial of Service - </w:t>
      </w:r>
      <w:r w:rsidR="00DB36C2">
        <w:rPr>
          <w:rFonts w:ascii="Arial" w:hAnsi="Arial" w:cs="Arial"/>
          <w:color w:val="222222"/>
          <w:sz w:val="24"/>
          <w:szCs w:val="24"/>
          <w:shd w:val="clear" w:color="auto" w:fill="FFFFFF"/>
        </w:rPr>
        <w:t>An</w:t>
      </w:r>
      <w:r w:rsidRPr="008B029C">
        <w:rPr>
          <w:rFonts w:ascii="Arial" w:hAnsi="Arial" w:cs="Arial"/>
          <w:color w:val="222222"/>
          <w:sz w:val="24"/>
          <w:szCs w:val="24"/>
          <w:shd w:val="clear" w:color="auto" w:fill="FFFFFF"/>
        </w:rPr>
        <w:t xml:space="preserve"> attacker </w:t>
      </w:r>
      <w:r w:rsidR="007D34BB">
        <w:rPr>
          <w:rFonts w:ascii="Arial" w:hAnsi="Arial" w:cs="Arial"/>
          <w:color w:val="222222"/>
          <w:sz w:val="24"/>
          <w:szCs w:val="24"/>
          <w:shd w:val="clear" w:color="auto" w:fill="FFFFFF"/>
        </w:rPr>
        <w:t>uses</w:t>
      </w:r>
      <w:r w:rsidR="00BB0904">
        <w:rPr>
          <w:rFonts w:ascii="Arial" w:hAnsi="Arial" w:cs="Arial"/>
          <w:color w:val="222222"/>
          <w:sz w:val="24"/>
          <w:szCs w:val="24"/>
          <w:shd w:val="clear" w:color="auto" w:fill="FFFFFF"/>
        </w:rPr>
        <w:t xml:space="preserve"> normal business processes to consume </w:t>
      </w:r>
      <w:r w:rsidR="00074954">
        <w:rPr>
          <w:rFonts w:ascii="Arial" w:hAnsi="Arial" w:cs="Arial"/>
          <w:color w:val="222222"/>
          <w:sz w:val="24"/>
          <w:szCs w:val="24"/>
          <w:shd w:val="clear" w:color="auto" w:fill="FFFFFF"/>
        </w:rPr>
        <w:t>a system’s resources</w:t>
      </w:r>
      <w:r w:rsidR="00BB0904">
        <w:rPr>
          <w:rFonts w:ascii="Arial" w:hAnsi="Arial" w:cs="Arial"/>
          <w:color w:val="222222"/>
          <w:sz w:val="24"/>
          <w:szCs w:val="24"/>
          <w:shd w:val="clear" w:color="auto" w:fill="FFFFFF"/>
        </w:rPr>
        <w:t xml:space="preserve">, rendering it unavailable for legitimate users. </w:t>
      </w:r>
      <w:r w:rsidR="003638D0">
        <w:rPr>
          <w:rFonts w:ascii="Arial" w:hAnsi="Arial" w:cs="Arial"/>
          <w:color w:val="222222"/>
          <w:sz w:val="24"/>
          <w:szCs w:val="24"/>
          <w:shd w:val="clear" w:color="auto" w:fill="FFFFFF"/>
        </w:rPr>
        <w:t xml:space="preserve">This negates one of the </w:t>
      </w:r>
      <w:r w:rsidR="00BB7B36">
        <w:rPr>
          <w:rFonts w:ascii="Arial" w:hAnsi="Arial" w:cs="Arial"/>
          <w:color w:val="222222"/>
          <w:sz w:val="24"/>
          <w:szCs w:val="24"/>
          <w:shd w:val="clear" w:color="auto" w:fill="FFFFFF"/>
        </w:rPr>
        <w:t>most significant</w:t>
      </w:r>
      <w:r w:rsidR="003638D0">
        <w:rPr>
          <w:rFonts w:ascii="Arial" w:hAnsi="Arial" w:cs="Arial"/>
          <w:color w:val="222222"/>
          <w:sz w:val="24"/>
          <w:szCs w:val="24"/>
          <w:shd w:val="clear" w:color="auto" w:fill="FFFFFF"/>
        </w:rPr>
        <w:t xml:space="preserve"> benefits of the</w:t>
      </w:r>
      <w:r w:rsidR="006B1B3A">
        <w:rPr>
          <w:rFonts w:ascii="Arial" w:hAnsi="Arial" w:cs="Arial"/>
          <w:color w:val="222222"/>
          <w:sz w:val="24"/>
          <w:szCs w:val="24"/>
          <w:shd w:val="clear" w:color="auto" w:fill="FFFFFF"/>
        </w:rPr>
        <w:t xml:space="preserve"> online shopping system.</w:t>
      </w:r>
    </w:p>
    <w:p w14:paraId="00C5FA40" w14:textId="6DBDC8C0" w:rsidR="009F7FB0" w:rsidRPr="009E23EB" w:rsidRDefault="008B029C" w:rsidP="00CD408B">
      <w:pPr>
        <w:pStyle w:val="ListParagraph"/>
        <w:numPr>
          <w:ilvl w:val="0"/>
          <w:numId w:val="3"/>
        </w:numPr>
        <w:spacing w:line="480" w:lineRule="auto"/>
        <w:jc w:val="both"/>
        <w:rPr>
          <w:rFonts w:ascii="Arial" w:hAnsi="Arial" w:cs="Arial"/>
          <w:sz w:val="24"/>
          <w:szCs w:val="24"/>
        </w:rPr>
      </w:pPr>
      <w:r w:rsidRPr="008B029C">
        <w:rPr>
          <w:rFonts w:ascii="Arial" w:hAnsi="Arial" w:cs="Arial"/>
          <w:b/>
          <w:bCs/>
          <w:sz w:val="24"/>
          <w:szCs w:val="24"/>
        </w:rPr>
        <w:t xml:space="preserve">Elevation of Privilege - </w:t>
      </w:r>
      <w:r w:rsidRPr="008B029C">
        <w:rPr>
          <w:rFonts w:ascii="Arial" w:hAnsi="Arial" w:cs="Arial"/>
          <w:color w:val="222222"/>
          <w:sz w:val="24"/>
          <w:szCs w:val="24"/>
          <w:shd w:val="clear" w:color="auto" w:fill="FFFFFF"/>
        </w:rPr>
        <w:t xml:space="preserve">This is when an attacker </w:t>
      </w:r>
      <w:r w:rsidR="007D34BB">
        <w:rPr>
          <w:rFonts w:ascii="Arial" w:hAnsi="Arial" w:cs="Arial"/>
          <w:color w:val="222222"/>
          <w:sz w:val="24"/>
          <w:szCs w:val="24"/>
          <w:shd w:val="clear" w:color="auto" w:fill="FFFFFF"/>
        </w:rPr>
        <w:t>may be able to escalate their control of a system, for example</w:t>
      </w:r>
      <w:r w:rsidR="00012080">
        <w:rPr>
          <w:rFonts w:ascii="Arial" w:hAnsi="Arial" w:cs="Arial"/>
          <w:color w:val="222222"/>
          <w:sz w:val="24"/>
          <w:szCs w:val="24"/>
          <w:shd w:val="clear" w:color="auto" w:fill="FFFFFF"/>
        </w:rPr>
        <w:t>, by</w:t>
      </w:r>
      <w:r w:rsidR="003932F7">
        <w:rPr>
          <w:rFonts w:ascii="Arial" w:hAnsi="Arial" w:cs="Arial"/>
          <w:color w:val="222222"/>
          <w:sz w:val="24"/>
          <w:szCs w:val="24"/>
          <w:shd w:val="clear" w:color="auto" w:fill="FFFFFF"/>
        </w:rPr>
        <w:t xml:space="preserve"> granting themselves administrative rights. </w:t>
      </w:r>
    </w:p>
    <w:p w14:paraId="23DDCFC2" w14:textId="64F92A40" w:rsidR="00510C4A" w:rsidRDefault="00203769" w:rsidP="00235D7C">
      <w:pPr>
        <w:spacing w:line="480" w:lineRule="auto"/>
        <w:ind w:firstLine="720"/>
        <w:jc w:val="both"/>
        <w:rPr>
          <w:rFonts w:ascii="Arial" w:hAnsi="Arial" w:cs="Arial"/>
          <w:sz w:val="24"/>
          <w:szCs w:val="24"/>
        </w:rPr>
      </w:pPr>
      <w:r>
        <w:rPr>
          <w:rFonts w:ascii="Arial" w:hAnsi="Arial" w:cs="Arial"/>
          <w:sz w:val="24"/>
          <w:szCs w:val="24"/>
        </w:rPr>
        <w:t xml:space="preserve">Another threat modelling technique </w:t>
      </w:r>
      <w:r w:rsidR="00BB7B36">
        <w:rPr>
          <w:rFonts w:ascii="Arial" w:hAnsi="Arial" w:cs="Arial"/>
          <w:sz w:val="24"/>
          <w:szCs w:val="24"/>
        </w:rPr>
        <w:t>commonly</w:t>
      </w:r>
      <w:r w:rsidR="00637B42">
        <w:rPr>
          <w:rFonts w:ascii="Arial" w:hAnsi="Arial" w:cs="Arial"/>
          <w:sz w:val="24"/>
          <w:szCs w:val="24"/>
        </w:rPr>
        <w:t xml:space="preserve"> </w:t>
      </w:r>
      <w:r w:rsidR="00DD7B2D">
        <w:rPr>
          <w:rFonts w:ascii="Arial" w:hAnsi="Arial" w:cs="Arial"/>
          <w:sz w:val="24"/>
          <w:szCs w:val="24"/>
        </w:rPr>
        <w:t>use</w:t>
      </w:r>
      <w:r w:rsidR="00637B42">
        <w:rPr>
          <w:rFonts w:ascii="Arial" w:hAnsi="Arial" w:cs="Arial"/>
          <w:sz w:val="24"/>
          <w:szCs w:val="24"/>
        </w:rPr>
        <w:t>d</w:t>
      </w:r>
      <w:r>
        <w:rPr>
          <w:rFonts w:ascii="Arial" w:hAnsi="Arial" w:cs="Arial"/>
          <w:sz w:val="24"/>
          <w:szCs w:val="24"/>
        </w:rPr>
        <w:t xml:space="preserve"> with STRIDE is </w:t>
      </w:r>
      <w:r w:rsidR="006A426A">
        <w:rPr>
          <w:rFonts w:ascii="Arial" w:hAnsi="Arial" w:cs="Arial"/>
          <w:sz w:val="24"/>
          <w:szCs w:val="24"/>
        </w:rPr>
        <w:t>“DREAD</w:t>
      </w:r>
      <w:r w:rsidR="00D95884">
        <w:rPr>
          <w:rFonts w:ascii="Arial" w:hAnsi="Arial" w:cs="Arial"/>
          <w:sz w:val="24"/>
          <w:szCs w:val="24"/>
        </w:rPr>
        <w:t>”</w:t>
      </w:r>
      <w:r w:rsidR="007D23CA">
        <w:rPr>
          <w:rFonts w:ascii="Arial" w:hAnsi="Arial" w:cs="Arial"/>
          <w:sz w:val="24"/>
          <w:szCs w:val="24"/>
        </w:rPr>
        <w:t xml:space="preserve">, which </w:t>
      </w:r>
      <w:r w:rsidR="00D95884">
        <w:rPr>
          <w:rFonts w:ascii="Arial" w:hAnsi="Arial" w:cs="Arial"/>
          <w:sz w:val="24"/>
          <w:szCs w:val="24"/>
        </w:rPr>
        <w:t>analyses the likelihood and severity of threats, ranking them numerically</w:t>
      </w:r>
      <w:r w:rsidR="007D23CA">
        <w:rPr>
          <w:rFonts w:ascii="Arial" w:hAnsi="Arial" w:cs="Arial"/>
          <w:sz w:val="24"/>
          <w:szCs w:val="24"/>
        </w:rPr>
        <w:t>, and</w:t>
      </w:r>
      <w:r w:rsidR="00D95884">
        <w:rPr>
          <w:rFonts w:ascii="Arial" w:hAnsi="Arial" w:cs="Arial"/>
          <w:sz w:val="24"/>
          <w:szCs w:val="24"/>
        </w:rPr>
        <w:t xml:space="preserve"> is similar to a risk assessment (Yokoyama, 2023). </w:t>
      </w:r>
      <w:r w:rsidR="000C5053">
        <w:rPr>
          <w:rFonts w:ascii="Arial" w:hAnsi="Arial" w:cs="Arial"/>
          <w:sz w:val="24"/>
          <w:szCs w:val="24"/>
        </w:rPr>
        <w:t>DREAD</w:t>
      </w:r>
      <w:r w:rsidR="00D95884">
        <w:rPr>
          <w:rFonts w:ascii="Arial" w:hAnsi="Arial" w:cs="Arial"/>
          <w:sz w:val="24"/>
          <w:szCs w:val="24"/>
        </w:rPr>
        <w:t xml:space="preserve"> stands for </w:t>
      </w:r>
      <w:r w:rsidR="00D95884" w:rsidRPr="0094645A">
        <w:rPr>
          <w:rFonts w:ascii="Arial" w:hAnsi="Arial" w:cs="Arial"/>
          <w:b/>
          <w:bCs/>
          <w:sz w:val="24"/>
          <w:szCs w:val="24"/>
        </w:rPr>
        <w:t>D</w:t>
      </w:r>
      <w:r w:rsidR="00D95884">
        <w:rPr>
          <w:rFonts w:ascii="Arial" w:hAnsi="Arial" w:cs="Arial"/>
          <w:sz w:val="24"/>
          <w:szCs w:val="24"/>
        </w:rPr>
        <w:t xml:space="preserve">amage Potential, </w:t>
      </w:r>
      <w:r w:rsidR="00D95884" w:rsidRPr="0094645A">
        <w:rPr>
          <w:rFonts w:ascii="Arial" w:hAnsi="Arial" w:cs="Arial"/>
          <w:b/>
          <w:bCs/>
          <w:sz w:val="24"/>
          <w:szCs w:val="24"/>
        </w:rPr>
        <w:t>R</w:t>
      </w:r>
      <w:r w:rsidR="00D95884">
        <w:rPr>
          <w:rFonts w:ascii="Arial" w:hAnsi="Arial" w:cs="Arial"/>
          <w:sz w:val="24"/>
          <w:szCs w:val="24"/>
        </w:rPr>
        <w:t xml:space="preserve">eproducibility, </w:t>
      </w:r>
      <w:r w:rsidR="00D95884" w:rsidRPr="0094645A">
        <w:rPr>
          <w:rFonts w:ascii="Arial" w:hAnsi="Arial" w:cs="Arial"/>
          <w:b/>
          <w:bCs/>
          <w:sz w:val="24"/>
          <w:szCs w:val="24"/>
        </w:rPr>
        <w:t>E</w:t>
      </w:r>
      <w:r w:rsidR="00D95884">
        <w:rPr>
          <w:rFonts w:ascii="Arial" w:hAnsi="Arial" w:cs="Arial"/>
          <w:sz w:val="24"/>
          <w:szCs w:val="24"/>
        </w:rPr>
        <w:t xml:space="preserve">xploitability, </w:t>
      </w:r>
      <w:r w:rsidR="00D95884" w:rsidRPr="0094645A">
        <w:rPr>
          <w:rFonts w:ascii="Arial" w:hAnsi="Arial" w:cs="Arial"/>
          <w:b/>
          <w:bCs/>
          <w:sz w:val="24"/>
          <w:szCs w:val="24"/>
        </w:rPr>
        <w:t>A</w:t>
      </w:r>
      <w:r w:rsidR="00D95884">
        <w:rPr>
          <w:rFonts w:ascii="Arial" w:hAnsi="Arial" w:cs="Arial"/>
          <w:sz w:val="24"/>
          <w:szCs w:val="24"/>
        </w:rPr>
        <w:t>ffected Users,</w:t>
      </w:r>
      <w:r w:rsidR="009164A1">
        <w:rPr>
          <w:rFonts w:ascii="Arial" w:hAnsi="Arial" w:cs="Arial"/>
          <w:sz w:val="24"/>
          <w:szCs w:val="24"/>
        </w:rPr>
        <w:t xml:space="preserve"> and </w:t>
      </w:r>
      <w:r w:rsidR="009164A1" w:rsidRPr="009164A1">
        <w:rPr>
          <w:rFonts w:ascii="Arial" w:hAnsi="Arial" w:cs="Arial"/>
          <w:b/>
          <w:bCs/>
          <w:sz w:val="24"/>
          <w:szCs w:val="24"/>
        </w:rPr>
        <w:t>D</w:t>
      </w:r>
      <w:r w:rsidR="009164A1">
        <w:rPr>
          <w:rFonts w:ascii="Arial" w:hAnsi="Arial" w:cs="Arial"/>
          <w:sz w:val="24"/>
          <w:szCs w:val="24"/>
        </w:rPr>
        <w:t>iscoverability</w:t>
      </w:r>
      <w:r w:rsidR="005D05C7">
        <w:rPr>
          <w:rFonts w:ascii="Arial" w:hAnsi="Arial" w:cs="Arial"/>
          <w:sz w:val="24"/>
          <w:szCs w:val="24"/>
        </w:rPr>
        <w:t xml:space="preserve"> (Ingeno, 2018)</w:t>
      </w:r>
      <w:r w:rsidR="009164A1">
        <w:rPr>
          <w:rFonts w:ascii="Arial" w:hAnsi="Arial" w:cs="Arial"/>
          <w:sz w:val="24"/>
          <w:szCs w:val="24"/>
        </w:rPr>
        <w:t xml:space="preserve">. </w:t>
      </w:r>
      <w:r w:rsidR="007D5BD1">
        <w:rPr>
          <w:rFonts w:ascii="Arial" w:hAnsi="Arial" w:cs="Arial"/>
          <w:sz w:val="24"/>
          <w:szCs w:val="24"/>
        </w:rPr>
        <w:t xml:space="preserve">This report will first </w:t>
      </w:r>
      <w:r w:rsidR="00C3531B">
        <w:rPr>
          <w:rFonts w:ascii="Arial" w:hAnsi="Arial" w:cs="Arial"/>
          <w:sz w:val="24"/>
          <w:szCs w:val="24"/>
        </w:rPr>
        <w:t xml:space="preserve">analyse the potential threats </w:t>
      </w:r>
      <w:r w:rsidR="00392DC2">
        <w:rPr>
          <w:rFonts w:ascii="Arial" w:hAnsi="Arial" w:cs="Arial"/>
          <w:sz w:val="24"/>
          <w:szCs w:val="24"/>
        </w:rPr>
        <w:t>in Table 1 using STRIDE</w:t>
      </w:r>
      <w:r w:rsidR="00843DE9">
        <w:rPr>
          <w:rFonts w:ascii="Arial" w:hAnsi="Arial" w:cs="Arial"/>
          <w:sz w:val="24"/>
          <w:szCs w:val="24"/>
        </w:rPr>
        <w:t>.</w:t>
      </w:r>
    </w:p>
    <w:tbl>
      <w:tblPr>
        <w:tblStyle w:val="TableGrid"/>
        <w:tblW w:w="9634" w:type="dxa"/>
        <w:tblLook w:val="04A0" w:firstRow="1" w:lastRow="0" w:firstColumn="1" w:lastColumn="0" w:noHBand="0" w:noVBand="1"/>
      </w:tblPr>
      <w:tblGrid>
        <w:gridCol w:w="2972"/>
        <w:gridCol w:w="6662"/>
      </w:tblGrid>
      <w:tr w:rsidR="004D25E8" w14:paraId="3C40C6D3" w14:textId="77777777" w:rsidTr="007D5BD1">
        <w:tc>
          <w:tcPr>
            <w:tcW w:w="2972" w:type="dxa"/>
            <w:shd w:val="clear" w:color="auto" w:fill="E8E8E8" w:themeFill="background2"/>
          </w:tcPr>
          <w:p w14:paraId="5B31D898" w14:textId="5F4CCD23" w:rsidR="004D25E8" w:rsidRDefault="004D25E8" w:rsidP="00CD408B">
            <w:pPr>
              <w:spacing w:line="480" w:lineRule="auto"/>
              <w:jc w:val="both"/>
              <w:rPr>
                <w:rFonts w:ascii="Arial" w:hAnsi="Arial" w:cs="Arial"/>
                <w:sz w:val="24"/>
                <w:szCs w:val="24"/>
              </w:rPr>
            </w:pPr>
            <w:r>
              <w:rPr>
                <w:rFonts w:ascii="Arial" w:hAnsi="Arial" w:cs="Arial"/>
                <w:sz w:val="24"/>
                <w:szCs w:val="24"/>
              </w:rPr>
              <w:t>Threat Category</w:t>
            </w:r>
          </w:p>
        </w:tc>
        <w:tc>
          <w:tcPr>
            <w:tcW w:w="6662" w:type="dxa"/>
            <w:shd w:val="clear" w:color="auto" w:fill="E8E8E8" w:themeFill="background2"/>
          </w:tcPr>
          <w:p w14:paraId="224F1BAF" w14:textId="19919075" w:rsidR="004D25E8" w:rsidRDefault="004D25E8" w:rsidP="00CD408B">
            <w:pPr>
              <w:spacing w:line="480" w:lineRule="auto"/>
              <w:jc w:val="both"/>
              <w:rPr>
                <w:rFonts w:ascii="Arial" w:hAnsi="Arial" w:cs="Arial"/>
                <w:sz w:val="24"/>
                <w:szCs w:val="24"/>
              </w:rPr>
            </w:pPr>
            <w:r>
              <w:rPr>
                <w:rFonts w:ascii="Arial" w:hAnsi="Arial" w:cs="Arial"/>
                <w:sz w:val="24"/>
                <w:szCs w:val="24"/>
              </w:rPr>
              <w:t>Potential Threat</w:t>
            </w:r>
          </w:p>
        </w:tc>
      </w:tr>
      <w:tr w:rsidR="004D25E8" w14:paraId="1689F032" w14:textId="77777777" w:rsidTr="00E00C6D">
        <w:tc>
          <w:tcPr>
            <w:tcW w:w="2972" w:type="dxa"/>
          </w:tcPr>
          <w:p w14:paraId="1C1867FE" w14:textId="0356F127" w:rsidR="004D25E8" w:rsidRDefault="004D25E8" w:rsidP="00CD408B">
            <w:pPr>
              <w:spacing w:line="480" w:lineRule="auto"/>
              <w:jc w:val="both"/>
              <w:rPr>
                <w:rFonts w:ascii="Arial" w:hAnsi="Arial" w:cs="Arial"/>
                <w:sz w:val="24"/>
                <w:szCs w:val="24"/>
              </w:rPr>
            </w:pPr>
            <w:r>
              <w:rPr>
                <w:rFonts w:ascii="Arial" w:hAnsi="Arial" w:cs="Arial"/>
                <w:sz w:val="24"/>
                <w:szCs w:val="24"/>
              </w:rPr>
              <w:t>Spoofing</w:t>
            </w:r>
          </w:p>
        </w:tc>
        <w:tc>
          <w:tcPr>
            <w:tcW w:w="6662" w:type="dxa"/>
          </w:tcPr>
          <w:p w14:paraId="6F5A3EDB" w14:textId="08F5CE83" w:rsidR="004D25E8" w:rsidRDefault="00E00C6D" w:rsidP="00CD408B">
            <w:pPr>
              <w:spacing w:line="480" w:lineRule="auto"/>
              <w:jc w:val="both"/>
              <w:rPr>
                <w:rFonts w:ascii="Arial" w:hAnsi="Arial" w:cs="Arial"/>
                <w:sz w:val="24"/>
                <w:szCs w:val="24"/>
              </w:rPr>
            </w:pPr>
            <w:r>
              <w:rPr>
                <w:rFonts w:ascii="Arial" w:hAnsi="Arial" w:cs="Arial"/>
                <w:sz w:val="24"/>
                <w:szCs w:val="24"/>
              </w:rPr>
              <w:t>An attacker may pretend to be a legitimate user of the online shopping system or an administrator.</w:t>
            </w:r>
          </w:p>
        </w:tc>
      </w:tr>
      <w:tr w:rsidR="004D25E8" w14:paraId="03B821C8" w14:textId="77777777" w:rsidTr="00E00C6D">
        <w:tc>
          <w:tcPr>
            <w:tcW w:w="2972" w:type="dxa"/>
          </w:tcPr>
          <w:p w14:paraId="44D060E4" w14:textId="486CECF7" w:rsidR="004D25E8" w:rsidRDefault="004D25E8" w:rsidP="00CD408B">
            <w:pPr>
              <w:spacing w:line="480" w:lineRule="auto"/>
              <w:jc w:val="both"/>
              <w:rPr>
                <w:rFonts w:ascii="Arial" w:hAnsi="Arial" w:cs="Arial"/>
                <w:sz w:val="24"/>
                <w:szCs w:val="24"/>
              </w:rPr>
            </w:pPr>
            <w:r>
              <w:rPr>
                <w:rFonts w:ascii="Arial" w:hAnsi="Arial" w:cs="Arial"/>
                <w:sz w:val="24"/>
                <w:szCs w:val="24"/>
              </w:rPr>
              <w:t>Tampering</w:t>
            </w:r>
          </w:p>
        </w:tc>
        <w:tc>
          <w:tcPr>
            <w:tcW w:w="6662" w:type="dxa"/>
          </w:tcPr>
          <w:p w14:paraId="0921E38C" w14:textId="5FAF9783" w:rsidR="004D25E8" w:rsidRDefault="0023318B" w:rsidP="00CD408B">
            <w:pPr>
              <w:spacing w:line="480" w:lineRule="auto"/>
              <w:jc w:val="both"/>
              <w:rPr>
                <w:rFonts w:ascii="Arial" w:hAnsi="Arial" w:cs="Arial"/>
                <w:sz w:val="24"/>
                <w:szCs w:val="24"/>
              </w:rPr>
            </w:pPr>
            <w:r>
              <w:rPr>
                <w:rFonts w:ascii="Arial" w:hAnsi="Arial" w:cs="Arial"/>
                <w:sz w:val="24"/>
                <w:szCs w:val="24"/>
              </w:rPr>
              <w:t>An attacker may modify values in a database</w:t>
            </w:r>
            <w:r w:rsidR="007D5BD1">
              <w:rPr>
                <w:rFonts w:ascii="Arial" w:hAnsi="Arial" w:cs="Arial"/>
                <w:sz w:val="24"/>
                <w:szCs w:val="24"/>
              </w:rPr>
              <w:t>,</w:t>
            </w:r>
            <w:r>
              <w:rPr>
                <w:rFonts w:ascii="Arial" w:hAnsi="Arial" w:cs="Arial"/>
                <w:sz w:val="24"/>
                <w:szCs w:val="24"/>
              </w:rPr>
              <w:t xml:space="preserve"> such as user passwords or </w:t>
            </w:r>
            <w:r w:rsidR="00AB47A8">
              <w:rPr>
                <w:rFonts w:ascii="Arial" w:hAnsi="Arial" w:cs="Arial"/>
                <w:sz w:val="24"/>
                <w:szCs w:val="24"/>
              </w:rPr>
              <w:t>prices of items.</w:t>
            </w:r>
          </w:p>
        </w:tc>
      </w:tr>
      <w:tr w:rsidR="004D25E8" w14:paraId="7B25AB08" w14:textId="77777777" w:rsidTr="00E00C6D">
        <w:tc>
          <w:tcPr>
            <w:tcW w:w="2972" w:type="dxa"/>
          </w:tcPr>
          <w:p w14:paraId="49F4980C" w14:textId="3118A1D5" w:rsidR="004D25E8" w:rsidRDefault="00E00C6D" w:rsidP="00CD408B">
            <w:pPr>
              <w:spacing w:line="480" w:lineRule="auto"/>
              <w:jc w:val="both"/>
              <w:rPr>
                <w:rFonts w:ascii="Arial" w:hAnsi="Arial" w:cs="Arial"/>
                <w:sz w:val="24"/>
                <w:szCs w:val="24"/>
              </w:rPr>
            </w:pPr>
            <w:r>
              <w:rPr>
                <w:rFonts w:ascii="Arial" w:hAnsi="Arial" w:cs="Arial"/>
                <w:sz w:val="24"/>
                <w:szCs w:val="24"/>
              </w:rPr>
              <w:t>Repudiation</w:t>
            </w:r>
          </w:p>
        </w:tc>
        <w:tc>
          <w:tcPr>
            <w:tcW w:w="6662" w:type="dxa"/>
          </w:tcPr>
          <w:p w14:paraId="4779EC82" w14:textId="32DF215C" w:rsidR="004D25E8" w:rsidRDefault="009611C8" w:rsidP="00CD408B">
            <w:pPr>
              <w:spacing w:line="480" w:lineRule="auto"/>
              <w:jc w:val="both"/>
              <w:rPr>
                <w:rFonts w:ascii="Arial" w:hAnsi="Arial" w:cs="Arial"/>
                <w:sz w:val="24"/>
                <w:szCs w:val="24"/>
              </w:rPr>
            </w:pPr>
            <w:r>
              <w:rPr>
                <w:rFonts w:ascii="Arial" w:hAnsi="Arial" w:cs="Arial"/>
                <w:sz w:val="24"/>
                <w:szCs w:val="24"/>
              </w:rPr>
              <w:t xml:space="preserve">A user may deny having </w:t>
            </w:r>
            <w:r w:rsidR="00BE319B">
              <w:rPr>
                <w:rFonts w:ascii="Arial" w:hAnsi="Arial" w:cs="Arial"/>
                <w:sz w:val="24"/>
                <w:szCs w:val="24"/>
              </w:rPr>
              <w:t>performed an action, claiming their session was hijacked, or they didn’t authorise a transaction.</w:t>
            </w:r>
          </w:p>
        </w:tc>
      </w:tr>
      <w:tr w:rsidR="004D25E8" w14:paraId="0286D27E" w14:textId="77777777" w:rsidTr="00E00C6D">
        <w:tc>
          <w:tcPr>
            <w:tcW w:w="2972" w:type="dxa"/>
          </w:tcPr>
          <w:p w14:paraId="6F1F4152" w14:textId="6783DADC" w:rsidR="004D25E8" w:rsidRDefault="00E00C6D" w:rsidP="00CD408B">
            <w:pPr>
              <w:spacing w:line="480" w:lineRule="auto"/>
              <w:jc w:val="both"/>
              <w:rPr>
                <w:rFonts w:ascii="Arial" w:hAnsi="Arial" w:cs="Arial"/>
                <w:sz w:val="24"/>
                <w:szCs w:val="24"/>
              </w:rPr>
            </w:pPr>
            <w:r>
              <w:rPr>
                <w:rFonts w:ascii="Arial" w:hAnsi="Arial" w:cs="Arial"/>
                <w:sz w:val="24"/>
                <w:szCs w:val="24"/>
              </w:rPr>
              <w:lastRenderedPageBreak/>
              <w:t>Information Disclosure</w:t>
            </w:r>
          </w:p>
        </w:tc>
        <w:tc>
          <w:tcPr>
            <w:tcW w:w="6662" w:type="dxa"/>
          </w:tcPr>
          <w:p w14:paraId="1D19EAE4" w14:textId="4C38C7C1" w:rsidR="004D25E8" w:rsidRDefault="0018033A" w:rsidP="00CD408B">
            <w:pPr>
              <w:spacing w:line="480" w:lineRule="auto"/>
              <w:jc w:val="both"/>
              <w:rPr>
                <w:rFonts w:ascii="Arial" w:hAnsi="Arial" w:cs="Arial"/>
                <w:sz w:val="24"/>
                <w:szCs w:val="24"/>
              </w:rPr>
            </w:pPr>
            <w:r>
              <w:rPr>
                <w:rFonts w:ascii="Arial" w:hAnsi="Arial" w:cs="Arial"/>
                <w:sz w:val="24"/>
                <w:szCs w:val="24"/>
              </w:rPr>
              <w:t>An attacker may find a user’s PII (personally identifiable information)</w:t>
            </w:r>
            <w:r w:rsidR="007D5BD1">
              <w:rPr>
                <w:rFonts w:ascii="Arial" w:hAnsi="Arial" w:cs="Arial"/>
                <w:sz w:val="24"/>
                <w:szCs w:val="24"/>
              </w:rPr>
              <w:t>,</w:t>
            </w:r>
            <w:r>
              <w:rPr>
                <w:rFonts w:ascii="Arial" w:hAnsi="Arial" w:cs="Arial"/>
                <w:sz w:val="24"/>
                <w:szCs w:val="24"/>
              </w:rPr>
              <w:t xml:space="preserve"> such as email addresses or bank details.</w:t>
            </w:r>
          </w:p>
        </w:tc>
      </w:tr>
      <w:tr w:rsidR="004D25E8" w14:paraId="450E5E46" w14:textId="77777777" w:rsidTr="00E00C6D">
        <w:tc>
          <w:tcPr>
            <w:tcW w:w="2972" w:type="dxa"/>
          </w:tcPr>
          <w:p w14:paraId="0945E300" w14:textId="11266CEA" w:rsidR="004D25E8" w:rsidRDefault="00E00C6D" w:rsidP="00CD408B">
            <w:pPr>
              <w:spacing w:line="480" w:lineRule="auto"/>
              <w:jc w:val="both"/>
              <w:rPr>
                <w:rFonts w:ascii="Arial" w:hAnsi="Arial" w:cs="Arial"/>
                <w:sz w:val="24"/>
                <w:szCs w:val="24"/>
              </w:rPr>
            </w:pPr>
            <w:r>
              <w:rPr>
                <w:rFonts w:ascii="Arial" w:hAnsi="Arial" w:cs="Arial"/>
                <w:sz w:val="24"/>
                <w:szCs w:val="24"/>
              </w:rPr>
              <w:t>Denial of Service</w:t>
            </w:r>
          </w:p>
        </w:tc>
        <w:tc>
          <w:tcPr>
            <w:tcW w:w="6662" w:type="dxa"/>
          </w:tcPr>
          <w:p w14:paraId="59222575" w14:textId="32A50055" w:rsidR="004D25E8" w:rsidRDefault="0018033A" w:rsidP="00CD408B">
            <w:pPr>
              <w:spacing w:line="480" w:lineRule="auto"/>
              <w:jc w:val="both"/>
              <w:rPr>
                <w:rFonts w:ascii="Arial" w:hAnsi="Arial" w:cs="Arial"/>
                <w:sz w:val="24"/>
                <w:szCs w:val="24"/>
              </w:rPr>
            </w:pPr>
            <w:r>
              <w:rPr>
                <w:rFonts w:ascii="Arial" w:hAnsi="Arial" w:cs="Arial"/>
                <w:sz w:val="24"/>
                <w:szCs w:val="24"/>
              </w:rPr>
              <w:t>An attacker may be able to take down the system, thereby reducing commerce.</w:t>
            </w:r>
          </w:p>
        </w:tc>
      </w:tr>
      <w:tr w:rsidR="004D25E8" w14:paraId="3CB926F6" w14:textId="77777777" w:rsidTr="00E00C6D">
        <w:tc>
          <w:tcPr>
            <w:tcW w:w="2972" w:type="dxa"/>
          </w:tcPr>
          <w:p w14:paraId="53437DA4" w14:textId="57CD6E93" w:rsidR="004D25E8" w:rsidRDefault="00E00C6D" w:rsidP="00CD408B">
            <w:pPr>
              <w:spacing w:line="480" w:lineRule="auto"/>
              <w:jc w:val="both"/>
              <w:rPr>
                <w:rFonts w:ascii="Arial" w:hAnsi="Arial" w:cs="Arial"/>
                <w:sz w:val="24"/>
                <w:szCs w:val="24"/>
              </w:rPr>
            </w:pPr>
            <w:r>
              <w:rPr>
                <w:rFonts w:ascii="Arial" w:hAnsi="Arial" w:cs="Arial"/>
                <w:sz w:val="24"/>
                <w:szCs w:val="24"/>
              </w:rPr>
              <w:t>Elevation of privilege</w:t>
            </w:r>
          </w:p>
        </w:tc>
        <w:tc>
          <w:tcPr>
            <w:tcW w:w="6662" w:type="dxa"/>
          </w:tcPr>
          <w:p w14:paraId="5F37F117" w14:textId="49C94378" w:rsidR="004D25E8" w:rsidRDefault="0018033A" w:rsidP="00CD408B">
            <w:pPr>
              <w:spacing w:line="480" w:lineRule="auto"/>
              <w:jc w:val="both"/>
              <w:rPr>
                <w:rFonts w:ascii="Arial" w:hAnsi="Arial" w:cs="Arial"/>
                <w:sz w:val="24"/>
                <w:szCs w:val="24"/>
              </w:rPr>
            </w:pPr>
            <w:r>
              <w:rPr>
                <w:rFonts w:ascii="Arial" w:hAnsi="Arial" w:cs="Arial"/>
                <w:sz w:val="24"/>
                <w:szCs w:val="24"/>
              </w:rPr>
              <w:t xml:space="preserve">An attacker may </w:t>
            </w:r>
            <w:r w:rsidR="00AD7B76">
              <w:rPr>
                <w:rFonts w:ascii="Arial" w:hAnsi="Arial" w:cs="Arial"/>
                <w:sz w:val="24"/>
                <w:szCs w:val="24"/>
              </w:rPr>
              <w:t>gain administrative privileges to the online shopping system.</w:t>
            </w:r>
          </w:p>
        </w:tc>
      </w:tr>
    </w:tbl>
    <w:p w14:paraId="17DCC940" w14:textId="77777777" w:rsidR="00510C4A" w:rsidRDefault="00510C4A" w:rsidP="00510C4A">
      <w:pPr>
        <w:spacing w:line="480" w:lineRule="auto"/>
        <w:jc w:val="center"/>
        <w:rPr>
          <w:rFonts w:ascii="Arial" w:hAnsi="Arial" w:cs="Arial"/>
          <w:i/>
          <w:iCs/>
          <w:sz w:val="24"/>
          <w:szCs w:val="24"/>
        </w:rPr>
      </w:pPr>
    </w:p>
    <w:p w14:paraId="45B38B39" w14:textId="455CE57D" w:rsidR="004114DC" w:rsidRPr="00600D9A" w:rsidRDefault="00CF728C" w:rsidP="00510C4A">
      <w:pPr>
        <w:spacing w:line="480" w:lineRule="auto"/>
        <w:jc w:val="center"/>
        <w:rPr>
          <w:rFonts w:ascii="Arial" w:hAnsi="Arial" w:cs="Arial"/>
          <w:i/>
          <w:iCs/>
          <w:sz w:val="24"/>
          <w:szCs w:val="24"/>
        </w:rPr>
      </w:pPr>
      <w:r w:rsidRPr="00600D9A">
        <w:rPr>
          <w:rFonts w:ascii="Arial" w:hAnsi="Arial" w:cs="Arial"/>
          <w:i/>
          <w:iCs/>
          <w:sz w:val="24"/>
          <w:szCs w:val="24"/>
        </w:rPr>
        <w:t xml:space="preserve">Table </w:t>
      </w:r>
      <w:r w:rsidR="00953403" w:rsidRPr="00600D9A">
        <w:rPr>
          <w:rFonts w:ascii="Arial" w:hAnsi="Arial" w:cs="Arial"/>
          <w:i/>
          <w:iCs/>
          <w:sz w:val="24"/>
          <w:szCs w:val="24"/>
        </w:rPr>
        <w:t>1</w:t>
      </w:r>
      <w:r w:rsidRPr="00600D9A">
        <w:rPr>
          <w:rFonts w:ascii="Arial" w:hAnsi="Arial" w:cs="Arial"/>
          <w:i/>
          <w:iCs/>
          <w:sz w:val="24"/>
          <w:szCs w:val="24"/>
        </w:rPr>
        <w:t>: Online shopping system threats as per STRIDE</w:t>
      </w:r>
    </w:p>
    <w:p w14:paraId="39AABBD8" w14:textId="1EF8AEF6" w:rsidR="00510C4A" w:rsidRDefault="001649FC" w:rsidP="00510C4A">
      <w:pPr>
        <w:spacing w:line="480" w:lineRule="auto"/>
        <w:ind w:firstLine="720"/>
        <w:jc w:val="both"/>
        <w:rPr>
          <w:rFonts w:ascii="Arial" w:hAnsi="Arial" w:cs="Arial"/>
          <w:sz w:val="24"/>
          <w:szCs w:val="24"/>
        </w:rPr>
      </w:pPr>
      <w:r>
        <w:rPr>
          <w:rFonts w:ascii="Arial" w:hAnsi="Arial" w:cs="Arial"/>
          <w:sz w:val="24"/>
          <w:szCs w:val="24"/>
        </w:rPr>
        <w:t>The potential threats are then ranked</w:t>
      </w:r>
      <w:r w:rsidR="009108A1">
        <w:rPr>
          <w:rFonts w:ascii="Arial" w:hAnsi="Arial" w:cs="Arial"/>
          <w:sz w:val="24"/>
          <w:szCs w:val="24"/>
        </w:rPr>
        <w:t xml:space="preserve"> on </w:t>
      </w:r>
      <w:r w:rsidR="005375CC">
        <w:rPr>
          <w:rFonts w:ascii="Arial" w:hAnsi="Arial" w:cs="Arial"/>
          <w:sz w:val="24"/>
          <w:szCs w:val="24"/>
        </w:rPr>
        <w:t xml:space="preserve">a </w:t>
      </w:r>
      <w:r w:rsidR="009108A1">
        <w:rPr>
          <w:rFonts w:ascii="Arial" w:hAnsi="Arial" w:cs="Arial"/>
          <w:sz w:val="24"/>
          <w:szCs w:val="24"/>
        </w:rPr>
        <w:t xml:space="preserve">severity of 1 to 3 ( 1 – low, 2 – medium, 3 – high). </w:t>
      </w:r>
      <w:r w:rsidR="001B6F5F">
        <w:rPr>
          <w:rFonts w:ascii="Arial" w:hAnsi="Arial" w:cs="Arial"/>
          <w:sz w:val="24"/>
          <w:szCs w:val="24"/>
        </w:rPr>
        <w:t xml:space="preserve"> </w:t>
      </w:r>
      <w:r>
        <w:rPr>
          <w:rFonts w:ascii="Arial" w:hAnsi="Arial" w:cs="Arial"/>
          <w:sz w:val="24"/>
          <w:szCs w:val="24"/>
        </w:rPr>
        <w:t>An average score is taken for each threat.</w:t>
      </w:r>
      <w:r w:rsidR="001B6F5F">
        <w:rPr>
          <w:rFonts w:ascii="Arial" w:hAnsi="Arial" w:cs="Arial"/>
          <w:sz w:val="24"/>
          <w:szCs w:val="24"/>
        </w:rPr>
        <w:t xml:space="preserve"> T</w:t>
      </w:r>
      <w:r w:rsidR="005375CC">
        <w:rPr>
          <w:rFonts w:ascii="Arial" w:hAnsi="Arial" w:cs="Arial"/>
          <w:sz w:val="24"/>
          <w:szCs w:val="24"/>
        </w:rPr>
        <w:t xml:space="preserve">his will </w:t>
      </w:r>
      <w:r>
        <w:rPr>
          <w:rFonts w:ascii="Arial" w:hAnsi="Arial" w:cs="Arial"/>
          <w:sz w:val="24"/>
          <w:szCs w:val="24"/>
        </w:rPr>
        <w:t>produce a</w:t>
      </w:r>
      <w:r w:rsidR="005375CC">
        <w:rPr>
          <w:rFonts w:ascii="Arial" w:hAnsi="Arial" w:cs="Arial"/>
          <w:sz w:val="24"/>
          <w:szCs w:val="24"/>
        </w:rPr>
        <w:t xml:space="preserve"> DREAD risk assessment, as </w:t>
      </w:r>
      <w:r w:rsidR="007D5BD1">
        <w:rPr>
          <w:rFonts w:ascii="Arial" w:hAnsi="Arial" w:cs="Arial"/>
          <w:sz w:val="24"/>
          <w:szCs w:val="24"/>
        </w:rPr>
        <w:t>shown</w:t>
      </w:r>
      <w:r w:rsidR="005375CC">
        <w:rPr>
          <w:rFonts w:ascii="Arial" w:hAnsi="Arial" w:cs="Arial"/>
          <w:sz w:val="24"/>
          <w:szCs w:val="24"/>
        </w:rPr>
        <w:t xml:space="preserve"> in Table </w:t>
      </w:r>
      <w:r w:rsidR="00392DC2">
        <w:rPr>
          <w:rFonts w:ascii="Arial" w:hAnsi="Arial" w:cs="Arial"/>
          <w:sz w:val="24"/>
          <w:szCs w:val="24"/>
        </w:rPr>
        <w:t>2</w:t>
      </w:r>
      <w:r w:rsidR="005375CC">
        <w:rPr>
          <w:rFonts w:ascii="Arial" w:hAnsi="Arial" w:cs="Arial"/>
          <w:sz w:val="24"/>
          <w:szCs w:val="24"/>
        </w:rPr>
        <w:t>.</w:t>
      </w:r>
    </w:p>
    <w:tbl>
      <w:tblPr>
        <w:tblStyle w:val="TableGrid"/>
        <w:tblW w:w="9776" w:type="dxa"/>
        <w:tblLook w:val="04A0" w:firstRow="1" w:lastRow="0" w:firstColumn="1" w:lastColumn="0" w:noHBand="0" w:noVBand="1"/>
      </w:tblPr>
      <w:tblGrid>
        <w:gridCol w:w="1434"/>
        <w:gridCol w:w="1269"/>
        <w:gridCol w:w="1270"/>
        <w:gridCol w:w="1268"/>
        <w:gridCol w:w="1270"/>
        <w:gridCol w:w="1270"/>
        <w:gridCol w:w="1995"/>
      </w:tblGrid>
      <w:tr w:rsidR="005375CC" w14:paraId="0750E7E4" w14:textId="1F5B5CD2" w:rsidTr="00714895">
        <w:tc>
          <w:tcPr>
            <w:tcW w:w="1434" w:type="dxa"/>
          </w:tcPr>
          <w:p w14:paraId="1A9C3F09" w14:textId="5A32CBFC" w:rsidR="005375CC" w:rsidRDefault="005375CC" w:rsidP="00714895">
            <w:pPr>
              <w:spacing w:line="480" w:lineRule="auto"/>
              <w:jc w:val="center"/>
              <w:rPr>
                <w:rFonts w:ascii="Arial" w:hAnsi="Arial" w:cs="Arial"/>
                <w:b/>
                <w:bCs/>
                <w:sz w:val="24"/>
                <w:szCs w:val="24"/>
              </w:rPr>
            </w:pPr>
          </w:p>
        </w:tc>
        <w:tc>
          <w:tcPr>
            <w:tcW w:w="1269" w:type="dxa"/>
            <w:shd w:val="clear" w:color="auto" w:fill="E8E8E8" w:themeFill="background2"/>
          </w:tcPr>
          <w:p w14:paraId="772B07F2" w14:textId="119FD4BB" w:rsidR="005375CC" w:rsidRDefault="005375CC" w:rsidP="00714895">
            <w:pPr>
              <w:spacing w:line="480" w:lineRule="auto"/>
              <w:jc w:val="center"/>
              <w:rPr>
                <w:rFonts w:ascii="Arial" w:hAnsi="Arial" w:cs="Arial"/>
                <w:b/>
                <w:bCs/>
                <w:sz w:val="24"/>
                <w:szCs w:val="24"/>
              </w:rPr>
            </w:pPr>
            <w:r>
              <w:rPr>
                <w:rFonts w:ascii="Arial" w:hAnsi="Arial" w:cs="Arial"/>
                <w:b/>
                <w:bCs/>
                <w:sz w:val="24"/>
                <w:szCs w:val="24"/>
              </w:rPr>
              <w:t>D</w:t>
            </w:r>
          </w:p>
        </w:tc>
        <w:tc>
          <w:tcPr>
            <w:tcW w:w="1270" w:type="dxa"/>
            <w:shd w:val="clear" w:color="auto" w:fill="E8E8E8" w:themeFill="background2"/>
          </w:tcPr>
          <w:p w14:paraId="48DCBA49" w14:textId="3BB0C9FF" w:rsidR="005375CC" w:rsidRDefault="005375CC" w:rsidP="00714895">
            <w:pPr>
              <w:spacing w:line="480" w:lineRule="auto"/>
              <w:jc w:val="center"/>
              <w:rPr>
                <w:rFonts w:ascii="Arial" w:hAnsi="Arial" w:cs="Arial"/>
                <w:b/>
                <w:bCs/>
                <w:sz w:val="24"/>
                <w:szCs w:val="24"/>
              </w:rPr>
            </w:pPr>
            <w:r>
              <w:rPr>
                <w:rFonts w:ascii="Arial" w:hAnsi="Arial" w:cs="Arial"/>
                <w:b/>
                <w:bCs/>
                <w:sz w:val="24"/>
                <w:szCs w:val="24"/>
              </w:rPr>
              <w:t>R</w:t>
            </w:r>
          </w:p>
        </w:tc>
        <w:tc>
          <w:tcPr>
            <w:tcW w:w="1268" w:type="dxa"/>
            <w:shd w:val="clear" w:color="auto" w:fill="E8E8E8" w:themeFill="background2"/>
          </w:tcPr>
          <w:p w14:paraId="56E36799" w14:textId="08422118" w:rsidR="005375CC" w:rsidRDefault="005375CC" w:rsidP="00714895">
            <w:pPr>
              <w:spacing w:line="480" w:lineRule="auto"/>
              <w:jc w:val="center"/>
              <w:rPr>
                <w:rFonts w:ascii="Arial" w:hAnsi="Arial" w:cs="Arial"/>
                <w:b/>
                <w:bCs/>
                <w:sz w:val="24"/>
                <w:szCs w:val="24"/>
              </w:rPr>
            </w:pPr>
            <w:r>
              <w:rPr>
                <w:rFonts w:ascii="Arial" w:hAnsi="Arial" w:cs="Arial"/>
                <w:b/>
                <w:bCs/>
                <w:sz w:val="24"/>
                <w:szCs w:val="24"/>
              </w:rPr>
              <w:t>E</w:t>
            </w:r>
          </w:p>
        </w:tc>
        <w:tc>
          <w:tcPr>
            <w:tcW w:w="1270" w:type="dxa"/>
            <w:shd w:val="clear" w:color="auto" w:fill="E8E8E8" w:themeFill="background2"/>
          </w:tcPr>
          <w:p w14:paraId="6D0A33B1" w14:textId="6BFC46F2" w:rsidR="005375CC" w:rsidRDefault="005375CC" w:rsidP="00714895">
            <w:pPr>
              <w:spacing w:line="480" w:lineRule="auto"/>
              <w:jc w:val="center"/>
              <w:rPr>
                <w:rFonts w:ascii="Arial" w:hAnsi="Arial" w:cs="Arial"/>
                <w:b/>
                <w:bCs/>
                <w:sz w:val="24"/>
                <w:szCs w:val="24"/>
              </w:rPr>
            </w:pPr>
            <w:r>
              <w:rPr>
                <w:rFonts w:ascii="Arial" w:hAnsi="Arial" w:cs="Arial"/>
                <w:b/>
                <w:bCs/>
                <w:sz w:val="24"/>
                <w:szCs w:val="24"/>
              </w:rPr>
              <w:t>A</w:t>
            </w:r>
          </w:p>
        </w:tc>
        <w:tc>
          <w:tcPr>
            <w:tcW w:w="1270" w:type="dxa"/>
            <w:shd w:val="clear" w:color="auto" w:fill="E8E8E8" w:themeFill="background2"/>
          </w:tcPr>
          <w:p w14:paraId="3B6E08B5" w14:textId="483A98B7" w:rsidR="005375CC" w:rsidRDefault="005375CC" w:rsidP="00714895">
            <w:pPr>
              <w:spacing w:line="480" w:lineRule="auto"/>
              <w:jc w:val="center"/>
              <w:rPr>
                <w:rFonts w:ascii="Arial" w:hAnsi="Arial" w:cs="Arial"/>
                <w:b/>
                <w:bCs/>
                <w:sz w:val="24"/>
                <w:szCs w:val="24"/>
              </w:rPr>
            </w:pPr>
            <w:r>
              <w:rPr>
                <w:rFonts w:ascii="Arial" w:hAnsi="Arial" w:cs="Arial"/>
                <w:b/>
                <w:bCs/>
                <w:sz w:val="24"/>
                <w:szCs w:val="24"/>
              </w:rPr>
              <w:t>D</w:t>
            </w:r>
          </w:p>
        </w:tc>
        <w:tc>
          <w:tcPr>
            <w:tcW w:w="1995" w:type="dxa"/>
            <w:shd w:val="clear" w:color="auto" w:fill="E8E8E8" w:themeFill="background2"/>
          </w:tcPr>
          <w:p w14:paraId="0F04AA80" w14:textId="71008D50" w:rsidR="005375CC" w:rsidRDefault="005375CC" w:rsidP="00714895">
            <w:pPr>
              <w:spacing w:line="480" w:lineRule="auto"/>
              <w:jc w:val="center"/>
              <w:rPr>
                <w:rFonts w:ascii="Arial" w:hAnsi="Arial" w:cs="Arial"/>
                <w:b/>
                <w:bCs/>
                <w:sz w:val="24"/>
                <w:szCs w:val="24"/>
              </w:rPr>
            </w:pPr>
            <w:r>
              <w:rPr>
                <w:rFonts w:ascii="Arial" w:hAnsi="Arial" w:cs="Arial"/>
                <w:b/>
                <w:bCs/>
                <w:sz w:val="24"/>
                <w:szCs w:val="24"/>
              </w:rPr>
              <w:t>Average Score</w:t>
            </w:r>
          </w:p>
        </w:tc>
      </w:tr>
      <w:tr w:rsidR="005375CC" w14:paraId="2E55546B" w14:textId="36E7A51F" w:rsidTr="00714895">
        <w:tc>
          <w:tcPr>
            <w:tcW w:w="1434" w:type="dxa"/>
            <w:shd w:val="clear" w:color="auto" w:fill="E8E8E8" w:themeFill="background2"/>
          </w:tcPr>
          <w:p w14:paraId="45DCCB07" w14:textId="31A261FF" w:rsidR="005375CC" w:rsidRPr="00C3531B" w:rsidRDefault="005375CC" w:rsidP="00714895">
            <w:pPr>
              <w:spacing w:line="480" w:lineRule="auto"/>
              <w:jc w:val="center"/>
              <w:rPr>
                <w:rFonts w:ascii="Arial" w:hAnsi="Arial" w:cs="Arial"/>
                <w:sz w:val="24"/>
                <w:szCs w:val="24"/>
              </w:rPr>
            </w:pPr>
            <w:r>
              <w:rPr>
                <w:rFonts w:ascii="Arial" w:hAnsi="Arial" w:cs="Arial"/>
                <w:b/>
                <w:bCs/>
                <w:sz w:val="24"/>
                <w:szCs w:val="24"/>
              </w:rPr>
              <w:t>S</w:t>
            </w:r>
          </w:p>
        </w:tc>
        <w:tc>
          <w:tcPr>
            <w:tcW w:w="1269" w:type="dxa"/>
          </w:tcPr>
          <w:p w14:paraId="4265A409" w14:textId="15B33233"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2</w:t>
            </w:r>
          </w:p>
        </w:tc>
        <w:tc>
          <w:tcPr>
            <w:tcW w:w="1270" w:type="dxa"/>
          </w:tcPr>
          <w:p w14:paraId="5052B49A" w14:textId="169986A7"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2</w:t>
            </w:r>
          </w:p>
        </w:tc>
        <w:tc>
          <w:tcPr>
            <w:tcW w:w="1268" w:type="dxa"/>
          </w:tcPr>
          <w:p w14:paraId="0FE74ECA" w14:textId="340BFA31"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2</w:t>
            </w:r>
          </w:p>
        </w:tc>
        <w:tc>
          <w:tcPr>
            <w:tcW w:w="1270" w:type="dxa"/>
          </w:tcPr>
          <w:p w14:paraId="37C662DD" w14:textId="4A8A0164"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70" w:type="dxa"/>
          </w:tcPr>
          <w:p w14:paraId="50CB9D10" w14:textId="5B49ECB7"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2</w:t>
            </w:r>
          </w:p>
        </w:tc>
        <w:tc>
          <w:tcPr>
            <w:tcW w:w="1995" w:type="dxa"/>
          </w:tcPr>
          <w:p w14:paraId="6FB663F6" w14:textId="588385F8" w:rsidR="005375CC" w:rsidRDefault="000C2248" w:rsidP="00D16134">
            <w:pPr>
              <w:spacing w:line="480" w:lineRule="auto"/>
              <w:jc w:val="center"/>
              <w:rPr>
                <w:rFonts w:ascii="Arial" w:hAnsi="Arial" w:cs="Arial"/>
                <w:b/>
                <w:bCs/>
                <w:sz w:val="24"/>
                <w:szCs w:val="24"/>
              </w:rPr>
            </w:pPr>
            <w:r>
              <w:rPr>
                <w:rFonts w:ascii="Arial" w:hAnsi="Arial" w:cs="Arial"/>
                <w:b/>
                <w:bCs/>
                <w:sz w:val="24"/>
                <w:szCs w:val="24"/>
              </w:rPr>
              <w:t>1.8</w:t>
            </w:r>
          </w:p>
        </w:tc>
      </w:tr>
      <w:tr w:rsidR="005375CC" w14:paraId="1377B909" w14:textId="1374FB43" w:rsidTr="00714895">
        <w:tc>
          <w:tcPr>
            <w:tcW w:w="1434" w:type="dxa"/>
            <w:shd w:val="clear" w:color="auto" w:fill="E8E8E8" w:themeFill="background2"/>
          </w:tcPr>
          <w:p w14:paraId="1A944C0A" w14:textId="3D964529" w:rsidR="005375CC" w:rsidRPr="00C3531B" w:rsidRDefault="005375CC" w:rsidP="00714895">
            <w:pPr>
              <w:spacing w:line="480" w:lineRule="auto"/>
              <w:jc w:val="center"/>
              <w:rPr>
                <w:rFonts w:ascii="Arial" w:hAnsi="Arial" w:cs="Arial"/>
                <w:sz w:val="24"/>
                <w:szCs w:val="24"/>
              </w:rPr>
            </w:pPr>
            <w:r>
              <w:rPr>
                <w:rFonts w:ascii="Arial" w:hAnsi="Arial" w:cs="Arial"/>
                <w:b/>
                <w:bCs/>
                <w:sz w:val="24"/>
                <w:szCs w:val="24"/>
              </w:rPr>
              <w:t>T</w:t>
            </w:r>
          </w:p>
        </w:tc>
        <w:tc>
          <w:tcPr>
            <w:tcW w:w="1269" w:type="dxa"/>
          </w:tcPr>
          <w:p w14:paraId="4635D3D4" w14:textId="2012D60F"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3</w:t>
            </w:r>
          </w:p>
        </w:tc>
        <w:tc>
          <w:tcPr>
            <w:tcW w:w="1270" w:type="dxa"/>
          </w:tcPr>
          <w:p w14:paraId="1A0C4EB3" w14:textId="7419B7A3"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68" w:type="dxa"/>
          </w:tcPr>
          <w:p w14:paraId="6533E4F8" w14:textId="63319B9E"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70" w:type="dxa"/>
          </w:tcPr>
          <w:p w14:paraId="12E3E3ED" w14:textId="14A34FA5"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3</w:t>
            </w:r>
          </w:p>
        </w:tc>
        <w:tc>
          <w:tcPr>
            <w:tcW w:w="1270" w:type="dxa"/>
          </w:tcPr>
          <w:p w14:paraId="4BABA8CE" w14:textId="60E62E5B"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995" w:type="dxa"/>
          </w:tcPr>
          <w:p w14:paraId="09D80027" w14:textId="6C07B9F4" w:rsidR="005375CC" w:rsidRDefault="000C2248" w:rsidP="00D16134">
            <w:pPr>
              <w:spacing w:line="480" w:lineRule="auto"/>
              <w:jc w:val="center"/>
              <w:rPr>
                <w:rFonts w:ascii="Arial" w:hAnsi="Arial" w:cs="Arial"/>
                <w:b/>
                <w:bCs/>
                <w:sz w:val="24"/>
                <w:szCs w:val="24"/>
              </w:rPr>
            </w:pPr>
            <w:r>
              <w:rPr>
                <w:rFonts w:ascii="Arial" w:hAnsi="Arial" w:cs="Arial"/>
                <w:b/>
                <w:bCs/>
                <w:sz w:val="24"/>
                <w:szCs w:val="24"/>
              </w:rPr>
              <w:t>1.8</w:t>
            </w:r>
          </w:p>
        </w:tc>
      </w:tr>
      <w:tr w:rsidR="005375CC" w14:paraId="111A4FD0" w14:textId="0793F800" w:rsidTr="00714895">
        <w:tc>
          <w:tcPr>
            <w:tcW w:w="1434" w:type="dxa"/>
            <w:shd w:val="clear" w:color="auto" w:fill="E8E8E8" w:themeFill="background2"/>
          </w:tcPr>
          <w:p w14:paraId="73024BB5" w14:textId="48E80159" w:rsidR="005375CC" w:rsidRPr="00C3531B" w:rsidRDefault="005375CC" w:rsidP="00714895">
            <w:pPr>
              <w:spacing w:line="480" w:lineRule="auto"/>
              <w:jc w:val="center"/>
              <w:rPr>
                <w:rFonts w:ascii="Arial" w:hAnsi="Arial" w:cs="Arial"/>
                <w:sz w:val="24"/>
                <w:szCs w:val="24"/>
              </w:rPr>
            </w:pPr>
            <w:r>
              <w:rPr>
                <w:rFonts w:ascii="Arial" w:hAnsi="Arial" w:cs="Arial"/>
                <w:b/>
                <w:bCs/>
                <w:sz w:val="24"/>
                <w:szCs w:val="24"/>
              </w:rPr>
              <w:t>R</w:t>
            </w:r>
          </w:p>
        </w:tc>
        <w:tc>
          <w:tcPr>
            <w:tcW w:w="1269" w:type="dxa"/>
          </w:tcPr>
          <w:p w14:paraId="3A1F5CDC" w14:textId="6A159177"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70" w:type="dxa"/>
          </w:tcPr>
          <w:p w14:paraId="603A325F" w14:textId="19A6E0C7"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68" w:type="dxa"/>
          </w:tcPr>
          <w:p w14:paraId="33AB472C" w14:textId="012BE321"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70" w:type="dxa"/>
          </w:tcPr>
          <w:p w14:paraId="4CD62299" w14:textId="583331CD"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70" w:type="dxa"/>
          </w:tcPr>
          <w:p w14:paraId="4DFA2996" w14:textId="3F0A5C8A"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995" w:type="dxa"/>
          </w:tcPr>
          <w:p w14:paraId="529DC987" w14:textId="7F75B08F" w:rsidR="005375CC" w:rsidRDefault="000C2248" w:rsidP="00D16134">
            <w:pPr>
              <w:spacing w:line="480" w:lineRule="auto"/>
              <w:jc w:val="center"/>
              <w:rPr>
                <w:rFonts w:ascii="Arial" w:hAnsi="Arial" w:cs="Arial"/>
                <w:b/>
                <w:bCs/>
                <w:sz w:val="24"/>
                <w:szCs w:val="24"/>
              </w:rPr>
            </w:pPr>
            <w:r>
              <w:rPr>
                <w:rFonts w:ascii="Arial" w:hAnsi="Arial" w:cs="Arial"/>
                <w:b/>
                <w:bCs/>
                <w:sz w:val="24"/>
                <w:szCs w:val="24"/>
              </w:rPr>
              <w:t>1</w:t>
            </w:r>
          </w:p>
        </w:tc>
      </w:tr>
      <w:tr w:rsidR="005375CC" w14:paraId="16A6C150" w14:textId="52075FB6" w:rsidTr="00714895">
        <w:tc>
          <w:tcPr>
            <w:tcW w:w="1434" w:type="dxa"/>
            <w:shd w:val="clear" w:color="auto" w:fill="E8E8E8" w:themeFill="background2"/>
          </w:tcPr>
          <w:p w14:paraId="39749CC1" w14:textId="1C1B487A" w:rsidR="005375CC" w:rsidRPr="00C3531B" w:rsidRDefault="005375CC" w:rsidP="00714895">
            <w:pPr>
              <w:spacing w:line="480" w:lineRule="auto"/>
              <w:jc w:val="center"/>
              <w:rPr>
                <w:rFonts w:ascii="Arial" w:hAnsi="Arial" w:cs="Arial"/>
                <w:sz w:val="24"/>
                <w:szCs w:val="24"/>
              </w:rPr>
            </w:pPr>
            <w:r>
              <w:rPr>
                <w:rFonts w:ascii="Arial" w:hAnsi="Arial" w:cs="Arial"/>
                <w:b/>
                <w:bCs/>
                <w:sz w:val="24"/>
                <w:szCs w:val="24"/>
              </w:rPr>
              <w:t>I</w:t>
            </w:r>
          </w:p>
        </w:tc>
        <w:tc>
          <w:tcPr>
            <w:tcW w:w="1269" w:type="dxa"/>
          </w:tcPr>
          <w:p w14:paraId="49AE68D0" w14:textId="0DAABCB1"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3</w:t>
            </w:r>
          </w:p>
        </w:tc>
        <w:tc>
          <w:tcPr>
            <w:tcW w:w="1270" w:type="dxa"/>
          </w:tcPr>
          <w:p w14:paraId="42F7BF17" w14:textId="3209EFCF"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2</w:t>
            </w:r>
          </w:p>
        </w:tc>
        <w:tc>
          <w:tcPr>
            <w:tcW w:w="1268" w:type="dxa"/>
          </w:tcPr>
          <w:p w14:paraId="356AB2CB" w14:textId="0BB51D97"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70" w:type="dxa"/>
          </w:tcPr>
          <w:p w14:paraId="5959DCA1" w14:textId="0B8CF686"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3</w:t>
            </w:r>
          </w:p>
        </w:tc>
        <w:tc>
          <w:tcPr>
            <w:tcW w:w="1270" w:type="dxa"/>
          </w:tcPr>
          <w:p w14:paraId="6771DFE2" w14:textId="798D4687"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2</w:t>
            </w:r>
          </w:p>
        </w:tc>
        <w:tc>
          <w:tcPr>
            <w:tcW w:w="1995" w:type="dxa"/>
          </w:tcPr>
          <w:p w14:paraId="7FEFA3B4" w14:textId="4CB328FE" w:rsidR="005375CC" w:rsidRDefault="000C2248" w:rsidP="00D16134">
            <w:pPr>
              <w:spacing w:line="480" w:lineRule="auto"/>
              <w:jc w:val="center"/>
              <w:rPr>
                <w:rFonts w:ascii="Arial" w:hAnsi="Arial" w:cs="Arial"/>
                <w:b/>
                <w:bCs/>
                <w:sz w:val="24"/>
                <w:szCs w:val="24"/>
              </w:rPr>
            </w:pPr>
            <w:r>
              <w:rPr>
                <w:rFonts w:ascii="Arial" w:hAnsi="Arial" w:cs="Arial"/>
                <w:b/>
                <w:bCs/>
                <w:sz w:val="24"/>
                <w:szCs w:val="24"/>
              </w:rPr>
              <w:t>2.2</w:t>
            </w:r>
          </w:p>
        </w:tc>
      </w:tr>
      <w:tr w:rsidR="005375CC" w14:paraId="5E8E587A" w14:textId="7A14F469" w:rsidTr="00714895">
        <w:tc>
          <w:tcPr>
            <w:tcW w:w="1434" w:type="dxa"/>
            <w:shd w:val="clear" w:color="auto" w:fill="E8E8E8" w:themeFill="background2"/>
          </w:tcPr>
          <w:p w14:paraId="1652D63C" w14:textId="00FC4457" w:rsidR="005375CC" w:rsidRPr="00C3531B" w:rsidRDefault="005375CC" w:rsidP="00714895">
            <w:pPr>
              <w:spacing w:line="480" w:lineRule="auto"/>
              <w:jc w:val="center"/>
              <w:rPr>
                <w:rFonts w:ascii="Arial" w:hAnsi="Arial" w:cs="Arial"/>
                <w:sz w:val="24"/>
                <w:szCs w:val="24"/>
              </w:rPr>
            </w:pPr>
            <w:r>
              <w:rPr>
                <w:rFonts w:ascii="Arial" w:hAnsi="Arial" w:cs="Arial"/>
                <w:b/>
                <w:bCs/>
                <w:sz w:val="24"/>
                <w:szCs w:val="24"/>
              </w:rPr>
              <w:t>D</w:t>
            </w:r>
          </w:p>
        </w:tc>
        <w:tc>
          <w:tcPr>
            <w:tcW w:w="1269" w:type="dxa"/>
          </w:tcPr>
          <w:p w14:paraId="02F169CF" w14:textId="587A60CA"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3</w:t>
            </w:r>
          </w:p>
        </w:tc>
        <w:tc>
          <w:tcPr>
            <w:tcW w:w="1270" w:type="dxa"/>
          </w:tcPr>
          <w:p w14:paraId="0274CB8C" w14:textId="4241B6E9"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68" w:type="dxa"/>
          </w:tcPr>
          <w:p w14:paraId="55B166D1" w14:textId="3E3CF0F7"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70" w:type="dxa"/>
          </w:tcPr>
          <w:p w14:paraId="11C2502B" w14:textId="39DA24BC"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3</w:t>
            </w:r>
          </w:p>
        </w:tc>
        <w:tc>
          <w:tcPr>
            <w:tcW w:w="1270" w:type="dxa"/>
          </w:tcPr>
          <w:p w14:paraId="668A3133" w14:textId="3BD79CCF"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995" w:type="dxa"/>
          </w:tcPr>
          <w:p w14:paraId="10F15569" w14:textId="7C4CC8BF" w:rsidR="005375CC" w:rsidRDefault="000C2248" w:rsidP="00D16134">
            <w:pPr>
              <w:spacing w:line="480" w:lineRule="auto"/>
              <w:jc w:val="center"/>
              <w:rPr>
                <w:rFonts w:ascii="Arial" w:hAnsi="Arial" w:cs="Arial"/>
                <w:b/>
                <w:bCs/>
                <w:sz w:val="24"/>
                <w:szCs w:val="24"/>
              </w:rPr>
            </w:pPr>
            <w:r>
              <w:rPr>
                <w:rFonts w:ascii="Arial" w:hAnsi="Arial" w:cs="Arial"/>
                <w:b/>
                <w:bCs/>
                <w:sz w:val="24"/>
                <w:szCs w:val="24"/>
              </w:rPr>
              <w:t>1.8</w:t>
            </w:r>
          </w:p>
        </w:tc>
      </w:tr>
      <w:tr w:rsidR="005375CC" w14:paraId="119593AA" w14:textId="604551A0" w:rsidTr="00714895">
        <w:tc>
          <w:tcPr>
            <w:tcW w:w="1434" w:type="dxa"/>
            <w:shd w:val="clear" w:color="auto" w:fill="E8E8E8" w:themeFill="background2"/>
          </w:tcPr>
          <w:p w14:paraId="15E53031" w14:textId="046133F4" w:rsidR="005375CC" w:rsidRPr="009108A1" w:rsidRDefault="005375CC" w:rsidP="00714895">
            <w:pPr>
              <w:spacing w:line="480" w:lineRule="auto"/>
              <w:jc w:val="center"/>
              <w:rPr>
                <w:rFonts w:ascii="Arial" w:hAnsi="Arial" w:cs="Arial"/>
                <w:sz w:val="24"/>
                <w:szCs w:val="24"/>
              </w:rPr>
            </w:pPr>
            <w:r>
              <w:rPr>
                <w:rFonts w:ascii="Arial" w:hAnsi="Arial" w:cs="Arial"/>
                <w:b/>
                <w:bCs/>
                <w:sz w:val="24"/>
                <w:szCs w:val="24"/>
              </w:rPr>
              <w:t>E</w:t>
            </w:r>
          </w:p>
        </w:tc>
        <w:tc>
          <w:tcPr>
            <w:tcW w:w="1269" w:type="dxa"/>
          </w:tcPr>
          <w:p w14:paraId="1476828C" w14:textId="331CD4BA"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3</w:t>
            </w:r>
          </w:p>
        </w:tc>
        <w:tc>
          <w:tcPr>
            <w:tcW w:w="1270" w:type="dxa"/>
          </w:tcPr>
          <w:p w14:paraId="217AF7EC" w14:textId="6E12D2E5"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68" w:type="dxa"/>
          </w:tcPr>
          <w:p w14:paraId="0585E205" w14:textId="42F5012B"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270" w:type="dxa"/>
          </w:tcPr>
          <w:p w14:paraId="7C3C7FA7" w14:textId="00C000AA"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2</w:t>
            </w:r>
          </w:p>
        </w:tc>
        <w:tc>
          <w:tcPr>
            <w:tcW w:w="1270" w:type="dxa"/>
          </w:tcPr>
          <w:p w14:paraId="37FA1F75" w14:textId="59A77D1A" w:rsidR="005375CC" w:rsidRPr="000C2248" w:rsidRDefault="005375CC" w:rsidP="00D16134">
            <w:pPr>
              <w:spacing w:line="480" w:lineRule="auto"/>
              <w:jc w:val="center"/>
              <w:rPr>
                <w:rFonts w:ascii="Arial" w:hAnsi="Arial" w:cs="Arial"/>
                <w:sz w:val="24"/>
                <w:szCs w:val="24"/>
              </w:rPr>
            </w:pPr>
            <w:r w:rsidRPr="000C2248">
              <w:rPr>
                <w:rFonts w:ascii="Arial" w:hAnsi="Arial" w:cs="Arial"/>
                <w:sz w:val="24"/>
                <w:szCs w:val="24"/>
              </w:rPr>
              <w:t>1</w:t>
            </w:r>
          </w:p>
        </w:tc>
        <w:tc>
          <w:tcPr>
            <w:tcW w:w="1995" w:type="dxa"/>
          </w:tcPr>
          <w:p w14:paraId="5E5942B0" w14:textId="6DFBAA96" w:rsidR="005375CC" w:rsidRDefault="000C2248" w:rsidP="00D16134">
            <w:pPr>
              <w:spacing w:line="480" w:lineRule="auto"/>
              <w:jc w:val="center"/>
              <w:rPr>
                <w:rFonts w:ascii="Arial" w:hAnsi="Arial" w:cs="Arial"/>
                <w:b/>
                <w:bCs/>
                <w:sz w:val="24"/>
                <w:szCs w:val="24"/>
              </w:rPr>
            </w:pPr>
            <w:r>
              <w:rPr>
                <w:rFonts w:ascii="Arial" w:hAnsi="Arial" w:cs="Arial"/>
                <w:b/>
                <w:bCs/>
                <w:sz w:val="24"/>
                <w:szCs w:val="24"/>
              </w:rPr>
              <w:t>1.6</w:t>
            </w:r>
          </w:p>
        </w:tc>
      </w:tr>
    </w:tbl>
    <w:p w14:paraId="754A00BF" w14:textId="77777777" w:rsidR="00510C4A" w:rsidRDefault="00510C4A" w:rsidP="00510C4A">
      <w:pPr>
        <w:spacing w:line="480" w:lineRule="auto"/>
        <w:jc w:val="center"/>
        <w:rPr>
          <w:rFonts w:ascii="Arial" w:hAnsi="Arial" w:cs="Arial"/>
          <w:i/>
          <w:iCs/>
          <w:sz w:val="24"/>
          <w:szCs w:val="24"/>
        </w:rPr>
      </w:pPr>
    </w:p>
    <w:p w14:paraId="2E17DD61" w14:textId="0C2151C1" w:rsidR="005375CC" w:rsidRDefault="005375CC" w:rsidP="00510C4A">
      <w:pPr>
        <w:spacing w:line="480" w:lineRule="auto"/>
        <w:jc w:val="center"/>
        <w:rPr>
          <w:rFonts w:ascii="Arial" w:hAnsi="Arial" w:cs="Arial"/>
          <w:i/>
          <w:iCs/>
          <w:sz w:val="24"/>
          <w:szCs w:val="24"/>
        </w:rPr>
      </w:pPr>
      <w:r w:rsidRPr="00600D9A">
        <w:rPr>
          <w:rFonts w:ascii="Arial" w:hAnsi="Arial" w:cs="Arial"/>
          <w:i/>
          <w:iCs/>
          <w:sz w:val="24"/>
          <w:szCs w:val="24"/>
        </w:rPr>
        <w:t xml:space="preserve">Table </w:t>
      </w:r>
      <w:r w:rsidR="00953403" w:rsidRPr="00600D9A">
        <w:rPr>
          <w:rFonts w:ascii="Arial" w:hAnsi="Arial" w:cs="Arial"/>
          <w:i/>
          <w:iCs/>
          <w:sz w:val="24"/>
          <w:szCs w:val="24"/>
        </w:rPr>
        <w:t>2</w:t>
      </w:r>
      <w:r w:rsidRPr="00600D9A">
        <w:rPr>
          <w:rFonts w:ascii="Arial" w:hAnsi="Arial" w:cs="Arial"/>
          <w:i/>
          <w:iCs/>
          <w:sz w:val="24"/>
          <w:szCs w:val="24"/>
        </w:rPr>
        <w:t>: DREAD Threat Model</w:t>
      </w:r>
    </w:p>
    <w:p w14:paraId="3F5B1D1B" w14:textId="7D4FEA5E" w:rsidR="00C3531B" w:rsidRDefault="00641593" w:rsidP="00AD0CF6">
      <w:pPr>
        <w:spacing w:line="480" w:lineRule="auto"/>
        <w:ind w:firstLine="720"/>
        <w:jc w:val="both"/>
        <w:rPr>
          <w:rFonts w:ascii="Arial" w:hAnsi="Arial" w:cs="Arial"/>
          <w:color w:val="222222"/>
          <w:sz w:val="24"/>
          <w:szCs w:val="24"/>
          <w:shd w:val="clear" w:color="auto" w:fill="FFFFFF"/>
        </w:rPr>
      </w:pPr>
      <w:r>
        <w:rPr>
          <w:rFonts w:ascii="Arial" w:hAnsi="Arial" w:cs="Arial"/>
          <w:sz w:val="24"/>
          <w:szCs w:val="24"/>
        </w:rPr>
        <w:t xml:space="preserve">In the DREAD model, </w:t>
      </w:r>
      <w:r w:rsidR="001716C1">
        <w:rPr>
          <w:rFonts w:ascii="Arial" w:hAnsi="Arial" w:cs="Arial"/>
          <w:color w:val="222222"/>
          <w:sz w:val="24"/>
          <w:szCs w:val="24"/>
          <w:shd w:val="clear" w:color="auto" w:fill="FFFFFF"/>
        </w:rPr>
        <w:t xml:space="preserve">Information Disclosure has the highest average score, which corresponds with the owners concerns about the government’s policy on data protection. </w:t>
      </w:r>
      <w:r w:rsidR="00BC21CE">
        <w:rPr>
          <w:rFonts w:ascii="Arial" w:hAnsi="Arial" w:cs="Arial"/>
          <w:color w:val="222222"/>
          <w:sz w:val="24"/>
          <w:szCs w:val="24"/>
          <w:shd w:val="clear" w:color="auto" w:fill="FFFFFF"/>
        </w:rPr>
        <w:t xml:space="preserve">Failure to protect a consumer’s PII (personally identifiable information) can </w:t>
      </w:r>
      <w:r w:rsidR="00BC21CE">
        <w:rPr>
          <w:rFonts w:ascii="Arial" w:hAnsi="Arial" w:cs="Arial"/>
          <w:color w:val="222222"/>
          <w:sz w:val="24"/>
          <w:szCs w:val="24"/>
          <w:shd w:val="clear" w:color="auto" w:fill="FFFFFF"/>
        </w:rPr>
        <w:lastRenderedPageBreak/>
        <w:t xml:space="preserve">lead to fines or reputational damage, </w:t>
      </w:r>
      <w:r w:rsidR="008427DC">
        <w:rPr>
          <w:rFonts w:ascii="Arial" w:hAnsi="Arial" w:cs="Arial"/>
          <w:color w:val="222222"/>
          <w:sz w:val="24"/>
          <w:szCs w:val="24"/>
          <w:shd w:val="clear" w:color="auto" w:fill="FFFFFF"/>
        </w:rPr>
        <w:t>as can be seen by the data leak of 23andMe users</w:t>
      </w:r>
      <w:r w:rsidR="0013033F">
        <w:rPr>
          <w:rFonts w:ascii="Arial" w:hAnsi="Arial" w:cs="Arial"/>
          <w:color w:val="222222"/>
          <w:sz w:val="24"/>
          <w:szCs w:val="24"/>
          <w:shd w:val="clear" w:color="auto" w:fill="FFFFFF"/>
        </w:rPr>
        <w:t xml:space="preserve"> who are now being investigated by the ICO</w:t>
      </w:r>
      <w:r w:rsidR="008427DC">
        <w:rPr>
          <w:rFonts w:ascii="Arial" w:hAnsi="Arial" w:cs="Arial"/>
          <w:color w:val="222222"/>
          <w:sz w:val="24"/>
          <w:szCs w:val="24"/>
          <w:shd w:val="clear" w:color="auto" w:fill="FFFFFF"/>
        </w:rPr>
        <w:t xml:space="preserve"> (Rahman-Jones, 2023).</w:t>
      </w:r>
    </w:p>
    <w:p w14:paraId="4DB84CA8" w14:textId="3295638D" w:rsidR="002F1458" w:rsidRDefault="002F1458" w:rsidP="002F1458">
      <w:pPr>
        <w:spacing w:line="480" w:lineRule="auto"/>
        <w:ind w:firstLine="720"/>
        <w:jc w:val="both"/>
        <w:rPr>
          <w:rFonts w:ascii="Arial" w:hAnsi="Arial" w:cs="Arial"/>
          <w:sz w:val="24"/>
          <w:szCs w:val="24"/>
        </w:rPr>
      </w:pPr>
      <w:r>
        <w:rPr>
          <w:rFonts w:ascii="Arial" w:hAnsi="Arial" w:cs="Arial"/>
          <w:sz w:val="24"/>
          <w:szCs w:val="24"/>
        </w:rPr>
        <w:t xml:space="preserve">Various threat modelling techniques may be used when developing the online shopping system. The simplicity of STRIDE is adequate for this online shopping system, however should the system grow more complex a model such as PASTA would be recommended (Azam, 2023). </w:t>
      </w:r>
    </w:p>
    <w:p w14:paraId="380CB191" w14:textId="1A0D29A6" w:rsidR="00476BE3" w:rsidRPr="0077388D" w:rsidRDefault="00800EC0" w:rsidP="00476BE3">
      <w:pPr>
        <w:spacing w:line="480" w:lineRule="auto"/>
        <w:ind w:firstLine="720"/>
        <w:jc w:val="both"/>
        <w:rPr>
          <w:rFonts w:ascii="Arial" w:hAnsi="Arial" w:cs="Arial"/>
          <w:bCs/>
          <w:i/>
          <w:iCs/>
          <w:sz w:val="24"/>
          <w:szCs w:val="24"/>
        </w:rPr>
      </w:pPr>
      <w:r w:rsidRPr="009B75E8">
        <w:rPr>
          <w:rFonts w:ascii="Arial" w:hAnsi="Arial" w:cs="Arial"/>
          <w:noProof/>
          <w:sz w:val="24"/>
          <w:szCs w:val="24"/>
        </w:rPr>
        <w:drawing>
          <wp:anchor distT="0" distB="0" distL="114300" distR="114300" simplePos="0" relativeHeight="251660288" behindDoc="0" locked="0" layoutInCell="1" allowOverlap="1" wp14:anchorId="7AAB377D" wp14:editId="6D8255D2">
            <wp:simplePos x="0" y="0"/>
            <wp:positionH relativeFrom="margin">
              <wp:posOffset>213360</wp:posOffset>
            </wp:positionH>
            <wp:positionV relativeFrom="paragraph">
              <wp:posOffset>2354580</wp:posOffset>
            </wp:positionV>
            <wp:extent cx="5539740" cy="2872740"/>
            <wp:effectExtent l="0" t="0" r="3810" b="3810"/>
            <wp:wrapSquare wrapText="bothSides"/>
            <wp:docPr id="556324210" name="Picture 1" descr="A diagram of data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32333" name="Picture 1" descr="A diagram of data engineer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9740" cy="2872740"/>
                    </a:xfrm>
                    <a:prstGeom prst="rect">
                      <a:avLst/>
                    </a:prstGeom>
                  </pic:spPr>
                </pic:pic>
              </a:graphicData>
            </a:graphic>
            <wp14:sizeRelH relativeFrom="page">
              <wp14:pctWidth>0</wp14:pctWidth>
            </wp14:sizeRelH>
            <wp14:sizeRelV relativeFrom="page">
              <wp14:pctHeight>0</wp14:pctHeight>
            </wp14:sizeRelV>
          </wp:anchor>
        </w:drawing>
      </w:r>
      <w:r w:rsidR="0013033F">
        <w:rPr>
          <w:rFonts w:ascii="Arial" w:hAnsi="Arial" w:cs="Arial"/>
          <w:noProof/>
          <w:sz w:val="24"/>
          <w:szCs w:val="24"/>
        </w:rPr>
        <w:t xml:space="preserve">To gain a greater understanding of how </w:t>
      </w:r>
      <w:r w:rsidR="00FB5E68">
        <w:rPr>
          <w:rFonts w:ascii="Arial" w:hAnsi="Arial" w:cs="Arial"/>
          <w:noProof/>
          <w:sz w:val="24"/>
          <w:szCs w:val="24"/>
        </w:rPr>
        <w:t>a data breach can occur, an attack tree can be used.</w:t>
      </w:r>
      <w:r w:rsidR="0099698B">
        <w:rPr>
          <w:rFonts w:ascii="Arial" w:hAnsi="Arial" w:cs="Arial"/>
          <w:sz w:val="24"/>
          <w:szCs w:val="24"/>
        </w:rPr>
        <w:t xml:space="preserve"> </w:t>
      </w:r>
      <w:r w:rsidR="0014665E">
        <w:rPr>
          <w:rFonts w:ascii="Arial" w:hAnsi="Arial" w:cs="Arial"/>
          <w:sz w:val="24"/>
          <w:szCs w:val="24"/>
        </w:rPr>
        <w:t>An attacker's potential objective is at the top of the tree</w:t>
      </w:r>
      <w:r w:rsidR="00E2357E">
        <w:rPr>
          <w:rFonts w:ascii="Arial" w:hAnsi="Arial" w:cs="Arial"/>
          <w:sz w:val="24"/>
          <w:szCs w:val="24"/>
        </w:rPr>
        <w:t xml:space="preserve">, and the branches are the means of achieving that objective (Tidmarsh, 2023). </w:t>
      </w:r>
      <w:r w:rsidR="007A127F">
        <w:rPr>
          <w:rFonts w:ascii="Arial" w:hAnsi="Arial" w:cs="Arial"/>
          <w:sz w:val="24"/>
          <w:szCs w:val="24"/>
        </w:rPr>
        <w:t xml:space="preserve">Figure </w:t>
      </w:r>
      <w:r w:rsidR="002E6B39">
        <w:rPr>
          <w:rFonts w:ascii="Arial" w:hAnsi="Arial" w:cs="Arial"/>
          <w:sz w:val="24"/>
          <w:szCs w:val="24"/>
        </w:rPr>
        <w:t>3</w:t>
      </w:r>
      <w:r w:rsidR="007A127F">
        <w:rPr>
          <w:rFonts w:ascii="Arial" w:hAnsi="Arial" w:cs="Arial"/>
          <w:sz w:val="24"/>
          <w:szCs w:val="24"/>
        </w:rPr>
        <w:t xml:space="preserve"> identifies two methods</w:t>
      </w:r>
      <w:r w:rsidR="00E2357E">
        <w:rPr>
          <w:rFonts w:ascii="Arial" w:hAnsi="Arial" w:cs="Arial"/>
          <w:sz w:val="24"/>
          <w:szCs w:val="24"/>
        </w:rPr>
        <w:t xml:space="preserve"> for an attacker to cause a data breach: brute-forcing </w:t>
      </w:r>
      <w:r w:rsidR="00A65400">
        <w:rPr>
          <w:rFonts w:ascii="Arial" w:hAnsi="Arial" w:cs="Arial"/>
          <w:sz w:val="24"/>
          <w:szCs w:val="24"/>
        </w:rPr>
        <w:t>and</w:t>
      </w:r>
      <w:r w:rsidR="00E2357E">
        <w:rPr>
          <w:rFonts w:ascii="Arial" w:hAnsi="Arial" w:cs="Arial"/>
          <w:sz w:val="24"/>
          <w:szCs w:val="24"/>
        </w:rPr>
        <w:t xml:space="preserve"> socially engineering passwords</w:t>
      </w:r>
      <w:r w:rsidR="002F1458">
        <w:rPr>
          <w:rFonts w:ascii="Arial" w:hAnsi="Arial" w:cs="Arial"/>
          <w:sz w:val="24"/>
          <w:szCs w:val="24"/>
        </w:rPr>
        <w:t>,</w:t>
      </w:r>
      <w:r w:rsidR="00BB7B36">
        <w:rPr>
          <w:rFonts w:ascii="Arial" w:hAnsi="Arial" w:cs="Arial"/>
          <w:sz w:val="24"/>
          <w:szCs w:val="24"/>
        </w:rPr>
        <w:t xml:space="preserve"> or information disclosure from a database. The following section will explore mitigation techniques based on the threat modelling used</w:t>
      </w:r>
      <w:r w:rsidR="00476BE3">
        <w:rPr>
          <w:rFonts w:ascii="Arial" w:hAnsi="Arial" w:cs="Arial"/>
          <w:sz w:val="24"/>
          <w:szCs w:val="24"/>
        </w:rPr>
        <w:t>.</w:t>
      </w:r>
    </w:p>
    <w:p w14:paraId="74A47032" w14:textId="77777777" w:rsidR="00641593" w:rsidRDefault="00641593" w:rsidP="00476BE3">
      <w:pPr>
        <w:spacing w:line="480" w:lineRule="auto"/>
        <w:ind w:firstLine="720"/>
        <w:jc w:val="center"/>
        <w:rPr>
          <w:rFonts w:ascii="Arial" w:hAnsi="Arial" w:cs="Arial"/>
          <w:i/>
          <w:iCs/>
          <w:sz w:val="24"/>
          <w:szCs w:val="24"/>
        </w:rPr>
      </w:pPr>
    </w:p>
    <w:p w14:paraId="23D7105B" w14:textId="520BD67C" w:rsidR="00AE4C11" w:rsidRPr="00476BE3" w:rsidRDefault="00476BE3" w:rsidP="00476BE3">
      <w:pPr>
        <w:spacing w:line="480" w:lineRule="auto"/>
        <w:ind w:firstLine="720"/>
        <w:jc w:val="center"/>
        <w:rPr>
          <w:rFonts w:ascii="Arial" w:hAnsi="Arial" w:cs="Arial"/>
          <w:i/>
          <w:iCs/>
          <w:sz w:val="24"/>
          <w:szCs w:val="24"/>
        </w:rPr>
      </w:pPr>
      <w:r>
        <w:rPr>
          <w:rFonts w:ascii="Arial" w:hAnsi="Arial" w:cs="Arial"/>
          <w:i/>
          <w:iCs/>
          <w:sz w:val="24"/>
          <w:szCs w:val="24"/>
        </w:rPr>
        <w:t xml:space="preserve">Figure </w:t>
      </w:r>
      <w:r w:rsidR="002E6B39">
        <w:rPr>
          <w:rFonts w:ascii="Arial" w:hAnsi="Arial" w:cs="Arial"/>
          <w:i/>
          <w:iCs/>
          <w:sz w:val="24"/>
          <w:szCs w:val="24"/>
        </w:rPr>
        <w:t>3</w:t>
      </w:r>
      <w:r>
        <w:rPr>
          <w:rFonts w:ascii="Arial" w:hAnsi="Arial" w:cs="Arial"/>
          <w:i/>
          <w:iCs/>
          <w:sz w:val="24"/>
          <w:szCs w:val="24"/>
        </w:rPr>
        <w:t>: Data Breach Attack Tree</w:t>
      </w:r>
    </w:p>
    <w:p w14:paraId="387E03F0" w14:textId="77777777" w:rsidR="00FB5E68" w:rsidRDefault="00FB5E68" w:rsidP="00CD408B">
      <w:pPr>
        <w:spacing w:line="480" w:lineRule="auto"/>
        <w:jc w:val="both"/>
        <w:rPr>
          <w:rFonts w:ascii="Arial" w:hAnsi="Arial" w:cs="Arial"/>
          <w:b/>
          <w:bCs/>
          <w:sz w:val="24"/>
          <w:szCs w:val="24"/>
        </w:rPr>
      </w:pPr>
    </w:p>
    <w:p w14:paraId="064C3213" w14:textId="77777777" w:rsidR="00641593" w:rsidRDefault="00641593" w:rsidP="00CD408B">
      <w:pPr>
        <w:spacing w:line="480" w:lineRule="auto"/>
        <w:jc w:val="both"/>
        <w:rPr>
          <w:rFonts w:ascii="Arial" w:hAnsi="Arial" w:cs="Arial"/>
          <w:b/>
          <w:bCs/>
          <w:sz w:val="24"/>
          <w:szCs w:val="24"/>
        </w:rPr>
      </w:pPr>
    </w:p>
    <w:p w14:paraId="0DAAB2F4" w14:textId="637122AD" w:rsidR="0024621B" w:rsidRPr="009D7DBB" w:rsidRDefault="00F71A83" w:rsidP="00CD408B">
      <w:pPr>
        <w:spacing w:line="480" w:lineRule="auto"/>
        <w:jc w:val="both"/>
        <w:rPr>
          <w:rFonts w:ascii="Arial" w:hAnsi="Arial" w:cs="Arial"/>
          <w:b/>
          <w:bCs/>
          <w:sz w:val="24"/>
          <w:szCs w:val="24"/>
        </w:rPr>
      </w:pPr>
      <w:r>
        <w:rPr>
          <w:rFonts w:ascii="Arial" w:hAnsi="Arial" w:cs="Arial"/>
          <w:b/>
          <w:bCs/>
          <w:sz w:val="24"/>
          <w:szCs w:val="24"/>
        </w:rPr>
        <w:t>THREAT MITIGATION STRATEGIES</w:t>
      </w:r>
    </w:p>
    <w:p w14:paraId="7946C8F6" w14:textId="02FC6B9A" w:rsidR="009B75E8" w:rsidRDefault="00A55A8F" w:rsidP="004E60A4">
      <w:pPr>
        <w:spacing w:line="480" w:lineRule="auto"/>
        <w:ind w:firstLine="720"/>
        <w:jc w:val="both"/>
        <w:rPr>
          <w:rFonts w:ascii="Arial" w:hAnsi="Arial" w:cs="Arial"/>
          <w:sz w:val="24"/>
          <w:szCs w:val="24"/>
        </w:rPr>
      </w:pPr>
      <w:r>
        <w:rPr>
          <w:rFonts w:ascii="Arial" w:hAnsi="Arial" w:cs="Arial"/>
          <w:sz w:val="24"/>
          <w:szCs w:val="24"/>
        </w:rPr>
        <w:t xml:space="preserve">As Deogun (2018) states, </w:t>
      </w:r>
      <w:r w:rsidR="00207223">
        <w:rPr>
          <w:rFonts w:ascii="Arial" w:hAnsi="Arial" w:cs="Arial"/>
          <w:sz w:val="24"/>
          <w:szCs w:val="24"/>
        </w:rPr>
        <w:t>“Security is a concern, not a feature</w:t>
      </w:r>
      <w:r w:rsidR="00FD65AF">
        <w:rPr>
          <w:rFonts w:ascii="Arial" w:hAnsi="Arial" w:cs="Arial"/>
          <w:sz w:val="24"/>
          <w:szCs w:val="24"/>
        </w:rPr>
        <w:t>,” meaning a programmer must not take a reactive approach to security.</w:t>
      </w:r>
      <w:r w:rsidR="00042FCB">
        <w:rPr>
          <w:rFonts w:ascii="Arial" w:hAnsi="Arial" w:cs="Arial"/>
          <w:sz w:val="24"/>
          <w:szCs w:val="24"/>
        </w:rPr>
        <w:t xml:space="preserve"> Security must be properly implemented during the design phase.</w:t>
      </w:r>
      <w:r w:rsidR="00FD65AF">
        <w:rPr>
          <w:rFonts w:ascii="Arial" w:hAnsi="Arial" w:cs="Arial"/>
          <w:sz w:val="24"/>
          <w:szCs w:val="24"/>
        </w:rPr>
        <w:t xml:space="preserve"> McGraw </w:t>
      </w:r>
      <w:r w:rsidR="00140894">
        <w:rPr>
          <w:rFonts w:ascii="Arial" w:hAnsi="Arial" w:cs="Arial"/>
          <w:sz w:val="24"/>
          <w:szCs w:val="24"/>
        </w:rPr>
        <w:t>agrees with</w:t>
      </w:r>
      <w:r w:rsidR="00FD65AF">
        <w:rPr>
          <w:rFonts w:ascii="Arial" w:hAnsi="Arial" w:cs="Arial"/>
          <w:sz w:val="24"/>
          <w:szCs w:val="24"/>
        </w:rPr>
        <w:t xml:space="preserve"> this sentiment</w:t>
      </w:r>
      <w:r w:rsidR="001D5972">
        <w:rPr>
          <w:rFonts w:ascii="Arial" w:hAnsi="Arial" w:cs="Arial"/>
          <w:sz w:val="24"/>
          <w:szCs w:val="24"/>
        </w:rPr>
        <w:t xml:space="preserve">. </w:t>
      </w:r>
      <w:r w:rsidR="00CB1472">
        <w:rPr>
          <w:rFonts w:ascii="Arial" w:hAnsi="Arial" w:cs="Arial"/>
          <w:sz w:val="24"/>
          <w:szCs w:val="24"/>
        </w:rPr>
        <w:t>They have</w:t>
      </w:r>
      <w:r w:rsidR="001D5972">
        <w:rPr>
          <w:rFonts w:ascii="Arial" w:hAnsi="Arial" w:cs="Arial"/>
          <w:sz w:val="24"/>
          <w:szCs w:val="24"/>
        </w:rPr>
        <w:t xml:space="preserve"> advocated</w:t>
      </w:r>
      <w:r w:rsidR="00FD65AF">
        <w:rPr>
          <w:rFonts w:ascii="Arial" w:hAnsi="Arial" w:cs="Arial"/>
          <w:sz w:val="24"/>
          <w:szCs w:val="24"/>
        </w:rPr>
        <w:t xml:space="preserve"> for a </w:t>
      </w:r>
      <w:r w:rsidR="00FD65AF" w:rsidRPr="000B6201">
        <w:rPr>
          <w:rFonts w:ascii="Arial" w:hAnsi="Arial" w:cs="Arial"/>
          <w:i/>
          <w:iCs/>
          <w:sz w:val="24"/>
          <w:szCs w:val="24"/>
        </w:rPr>
        <w:t>proactive</w:t>
      </w:r>
      <w:r w:rsidR="00FD65AF">
        <w:rPr>
          <w:rFonts w:ascii="Arial" w:hAnsi="Arial" w:cs="Arial"/>
          <w:sz w:val="24"/>
          <w:szCs w:val="24"/>
        </w:rPr>
        <w:t xml:space="preserve"> approach to security design </w:t>
      </w:r>
      <w:r w:rsidR="000B6201">
        <w:rPr>
          <w:rFonts w:ascii="Arial" w:hAnsi="Arial" w:cs="Arial"/>
          <w:sz w:val="24"/>
          <w:szCs w:val="24"/>
        </w:rPr>
        <w:t>as far back as</w:t>
      </w:r>
      <w:r w:rsidR="00FD65AF">
        <w:rPr>
          <w:rFonts w:ascii="Arial" w:hAnsi="Arial" w:cs="Arial"/>
          <w:sz w:val="24"/>
          <w:szCs w:val="24"/>
        </w:rPr>
        <w:t xml:space="preserve"> 19</w:t>
      </w:r>
      <w:r w:rsidR="000B6201">
        <w:rPr>
          <w:rFonts w:ascii="Arial" w:hAnsi="Arial" w:cs="Arial"/>
          <w:sz w:val="24"/>
          <w:szCs w:val="24"/>
        </w:rPr>
        <w:t>9</w:t>
      </w:r>
      <w:r w:rsidR="00FD65AF">
        <w:rPr>
          <w:rFonts w:ascii="Arial" w:hAnsi="Arial" w:cs="Arial"/>
          <w:sz w:val="24"/>
          <w:szCs w:val="24"/>
        </w:rPr>
        <w:t>8</w:t>
      </w:r>
      <w:r w:rsidR="007A127F">
        <w:rPr>
          <w:rFonts w:ascii="Arial" w:hAnsi="Arial" w:cs="Arial"/>
          <w:sz w:val="24"/>
          <w:szCs w:val="24"/>
        </w:rPr>
        <w:t>,</w:t>
      </w:r>
      <w:r w:rsidR="001D5972">
        <w:rPr>
          <w:rFonts w:ascii="Arial" w:hAnsi="Arial" w:cs="Arial"/>
          <w:sz w:val="24"/>
          <w:szCs w:val="24"/>
        </w:rPr>
        <w:t xml:space="preserve"> due to</w:t>
      </w:r>
      <w:r w:rsidR="000B6201">
        <w:rPr>
          <w:rFonts w:ascii="Arial" w:hAnsi="Arial" w:cs="Arial"/>
          <w:sz w:val="24"/>
          <w:szCs w:val="24"/>
        </w:rPr>
        <w:t xml:space="preserve"> most security</w:t>
      </w:r>
      <w:r>
        <w:rPr>
          <w:rFonts w:ascii="Arial" w:hAnsi="Arial" w:cs="Arial"/>
          <w:sz w:val="24"/>
          <w:szCs w:val="24"/>
        </w:rPr>
        <w:t xml:space="preserve"> violations stem</w:t>
      </w:r>
      <w:r w:rsidR="001D5972">
        <w:rPr>
          <w:rFonts w:ascii="Arial" w:hAnsi="Arial" w:cs="Arial"/>
          <w:sz w:val="24"/>
          <w:szCs w:val="24"/>
        </w:rPr>
        <w:t>ming</w:t>
      </w:r>
      <w:r>
        <w:rPr>
          <w:rFonts w:ascii="Arial" w:hAnsi="Arial" w:cs="Arial"/>
          <w:sz w:val="24"/>
          <w:szCs w:val="24"/>
        </w:rPr>
        <w:t xml:space="preserve"> from poor coding and development practices (Williams, 2019).</w:t>
      </w:r>
      <w:r w:rsidR="00E2357E">
        <w:rPr>
          <w:rFonts w:ascii="Arial" w:hAnsi="Arial" w:cs="Arial"/>
          <w:sz w:val="24"/>
          <w:szCs w:val="24"/>
        </w:rPr>
        <w:t xml:space="preserve"> </w:t>
      </w:r>
      <w:r w:rsidR="00F71A83">
        <w:rPr>
          <w:rFonts w:ascii="Arial" w:hAnsi="Arial" w:cs="Arial"/>
          <w:sz w:val="24"/>
          <w:szCs w:val="24"/>
        </w:rPr>
        <w:t xml:space="preserve">Although the threat list </w:t>
      </w:r>
      <w:r w:rsidR="00F86A52">
        <w:rPr>
          <w:rFonts w:ascii="Arial" w:hAnsi="Arial" w:cs="Arial"/>
          <w:sz w:val="24"/>
          <w:szCs w:val="24"/>
        </w:rPr>
        <w:t xml:space="preserve">in the above STRIDE/DREAD model is not exhaustive, it will still enable the development of mitigation strategies for </w:t>
      </w:r>
      <w:r w:rsidR="00E2357E">
        <w:rPr>
          <w:rFonts w:ascii="Arial" w:hAnsi="Arial" w:cs="Arial"/>
          <w:sz w:val="24"/>
          <w:szCs w:val="24"/>
        </w:rPr>
        <w:t>potential threats, effectively securing the online shopping system.</w:t>
      </w:r>
      <w:r w:rsidR="00F86A52">
        <w:rPr>
          <w:rFonts w:ascii="Arial" w:hAnsi="Arial" w:cs="Arial"/>
          <w:sz w:val="24"/>
          <w:szCs w:val="24"/>
        </w:rPr>
        <w:t xml:space="preserve"> </w:t>
      </w:r>
    </w:p>
    <w:p w14:paraId="632B85CB" w14:textId="75810C3E" w:rsidR="00865A1D" w:rsidRDefault="002F561A" w:rsidP="00DF0D22">
      <w:pPr>
        <w:spacing w:line="480" w:lineRule="auto"/>
        <w:ind w:firstLine="720"/>
        <w:jc w:val="both"/>
        <w:rPr>
          <w:rFonts w:ascii="Arial" w:hAnsi="Arial" w:cs="Arial"/>
          <w:sz w:val="24"/>
          <w:szCs w:val="24"/>
        </w:rPr>
      </w:pPr>
      <w:r>
        <w:rPr>
          <w:rFonts w:ascii="Arial" w:hAnsi="Arial" w:cs="Arial"/>
          <w:sz w:val="24"/>
          <w:szCs w:val="24"/>
        </w:rPr>
        <w:t>The</w:t>
      </w:r>
      <w:r w:rsidR="00476BE3">
        <w:rPr>
          <w:rFonts w:ascii="Arial" w:hAnsi="Arial" w:cs="Arial"/>
          <w:sz w:val="24"/>
          <w:szCs w:val="24"/>
        </w:rPr>
        <w:t xml:space="preserve"> first measure that needs to be implemented is secure session management. This is</w:t>
      </w:r>
      <w:r w:rsidR="004E60A4">
        <w:rPr>
          <w:rFonts w:ascii="Arial" w:hAnsi="Arial" w:cs="Arial"/>
          <w:sz w:val="24"/>
          <w:szCs w:val="24"/>
        </w:rPr>
        <w:t xml:space="preserve"> vital in negating a potential spoofing attack</w:t>
      </w:r>
      <w:r w:rsidR="003E52F7">
        <w:rPr>
          <w:rFonts w:ascii="Arial" w:hAnsi="Arial" w:cs="Arial"/>
          <w:sz w:val="24"/>
          <w:szCs w:val="24"/>
        </w:rPr>
        <w:t xml:space="preserve"> (McDonald, 2024)</w:t>
      </w:r>
      <w:r w:rsidR="00896F86">
        <w:rPr>
          <w:rFonts w:ascii="Arial" w:hAnsi="Arial" w:cs="Arial"/>
          <w:sz w:val="24"/>
          <w:szCs w:val="24"/>
        </w:rPr>
        <w:t xml:space="preserve"> and </w:t>
      </w:r>
      <w:r w:rsidR="003E52F7">
        <w:rPr>
          <w:rFonts w:ascii="Arial" w:hAnsi="Arial" w:cs="Arial"/>
          <w:sz w:val="24"/>
          <w:szCs w:val="24"/>
        </w:rPr>
        <w:t xml:space="preserve">will be enforced via a robust log-in mechanism. </w:t>
      </w:r>
      <w:r w:rsidR="006C62EE">
        <w:rPr>
          <w:rFonts w:ascii="Arial" w:hAnsi="Arial" w:cs="Arial"/>
          <w:sz w:val="24"/>
          <w:szCs w:val="24"/>
        </w:rPr>
        <w:t>Fig</w:t>
      </w:r>
      <w:r w:rsidR="00247C6F">
        <w:rPr>
          <w:rFonts w:ascii="Arial" w:hAnsi="Arial" w:cs="Arial"/>
          <w:sz w:val="24"/>
          <w:szCs w:val="24"/>
        </w:rPr>
        <w:t>ure</w:t>
      </w:r>
      <w:r w:rsidR="006C62EE">
        <w:rPr>
          <w:rFonts w:ascii="Arial" w:hAnsi="Arial" w:cs="Arial"/>
          <w:sz w:val="24"/>
          <w:szCs w:val="24"/>
        </w:rPr>
        <w:t xml:space="preserve"> </w:t>
      </w:r>
      <w:r w:rsidR="002E6B39">
        <w:rPr>
          <w:rFonts w:ascii="Arial" w:hAnsi="Arial" w:cs="Arial"/>
          <w:sz w:val="24"/>
          <w:szCs w:val="24"/>
        </w:rPr>
        <w:t>4</w:t>
      </w:r>
      <w:r w:rsidR="006C62EE">
        <w:rPr>
          <w:rFonts w:ascii="Arial" w:hAnsi="Arial" w:cs="Arial"/>
          <w:sz w:val="24"/>
          <w:szCs w:val="24"/>
        </w:rPr>
        <w:t xml:space="preserve"> is a flow diagram demonstrating the </w:t>
      </w:r>
      <w:r w:rsidR="000F0FE6">
        <w:rPr>
          <w:rFonts w:ascii="Arial" w:hAnsi="Arial" w:cs="Arial"/>
          <w:sz w:val="24"/>
          <w:szCs w:val="24"/>
        </w:rPr>
        <w:t xml:space="preserve">proposed </w:t>
      </w:r>
      <w:r w:rsidR="003B455E">
        <w:rPr>
          <w:rFonts w:ascii="Arial" w:hAnsi="Arial" w:cs="Arial"/>
          <w:sz w:val="24"/>
          <w:szCs w:val="24"/>
        </w:rPr>
        <w:t xml:space="preserve">system’s </w:t>
      </w:r>
      <w:r w:rsidR="006C62EE">
        <w:rPr>
          <w:rFonts w:ascii="Arial" w:hAnsi="Arial" w:cs="Arial"/>
          <w:sz w:val="24"/>
          <w:szCs w:val="24"/>
        </w:rPr>
        <w:t>log-in procedure.</w:t>
      </w:r>
      <w:r w:rsidR="00AB4964">
        <w:rPr>
          <w:rFonts w:ascii="Arial" w:hAnsi="Arial" w:cs="Arial"/>
          <w:sz w:val="24"/>
          <w:szCs w:val="24"/>
        </w:rPr>
        <w:t xml:space="preserve"> </w:t>
      </w:r>
    </w:p>
    <w:p w14:paraId="6ADEBBD3" w14:textId="5321B347" w:rsidR="0024621B" w:rsidRDefault="00865A1D" w:rsidP="00DF0D22">
      <w:pPr>
        <w:spacing w:line="480" w:lineRule="auto"/>
        <w:ind w:firstLine="720"/>
        <w:jc w:val="both"/>
        <w:rPr>
          <w:rFonts w:ascii="Arial" w:hAnsi="Arial" w:cs="Arial"/>
          <w:sz w:val="24"/>
          <w:szCs w:val="24"/>
        </w:rPr>
      </w:pPr>
      <w:r>
        <w:rPr>
          <w:rFonts w:ascii="Arial" w:hAnsi="Arial" w:cs="Arial"/>
          <w:sz w:val="24"/>
          <w:szCs w:val="24"/>
        </w:rPr>
        <w:t>T</w:t>
      </w:r>
      <w:r w:rsidR="00445740">
        <w:rPr>
          <w:rFonts w:ascii="Arial" w:hAnsi="Arial" w:cs="Arial"/>
          <w:sz w:val="24"/>
          <w:szCs w:val="24"/>
        </w:rPr>
        <w:t>o use the system, a user must first</w:t>
      </w:r>
      <w:r w:rsidR="00FE089D">
        <w:rPr>
          <w:rFonts w:ascii="Arial" w:hAnsi="Arial" w:cs="Arial"/>
          <w:sz w:val="24"/>
          <w:szCs w:val="24"/>
        </w:rPr>
        <w:t xml:space="preserve"> supp</w:t>
      </w:r>
      <w:r w:rsidR="00445740">
        <w:rPr>
          <w:rFonts w:ascii="Arial" w:hAnsi="Arial" w:cs="Arial"/>
          <w:sz w:val="24"/>
          <w:szCs w:val="24"/>
        </w:rPr>
        <w:t>ly</w:t>
      </w:r>
      <w:r w:rsidR="00FE089D">
        <w:rPr>
          <w:rFonts w:ascii="Arial" w:hAnsi="Arial" w:cs="Arial"/>
          <w:sz w:val="24"/>
          <w:szCs w:val="24"/>
        </w:rPr>
        <w:t xml:space="preserve"> their credentials</w:t>
      </w:r>
      <w:r w:rsidR="00AB4964">
        <w:rPr>
          <w:rFonts w:ascii="Arial" w:hAnsi="Arial" w:cs="Arial"/>
          <w:sz w:val="24"/>
          <w:szCs w:val="24"/>
        </w:rPr>
        <w:t>. The online shopping system will check these</w:t>
      </w:r>
      <w:r w:rsidR="00B374B9">
        <w:rPr>
          <w:rFonts w:ascii="Arial" w:hAnsi="Arial" w:cs="Arial"/>
          <w:sz w:val="24"/>
          <w:szCs w:val="24"/>
        </w:rPr>
        <w:t xml:space="preserve"> credentials</w:t>
      </w:r>
      <w:r w:rsidR="00AB4964">
        <w:rPr>
          <w:rFonts w:ascii="Arial" w:hAnsi="Arial" w:cs="Arial"/>
          <w:sz w:val="24"/>
          <w:szCs w:val="24"/>
        </w:rPr>
        <w:t xml:space="preserve"> against </w:t>
      </w:r>
      <w:r w:rsidR="00F53115">
        <w:rPr>
          <w:rFonts w:ascii="Arial" w:hAnsi="Arial" w:cs="Arial"/>
          <w:sz w:val="24"/>
          <w:szCs w:val="24"/>
        </w:rPr>
        <w:t>a database</w:t>
      </w:r>
      <w:r w:rsidR="00AB4964">
        <w:rPr>
          <w:rFonts w:ascii="Arial" w:hAnsi="Arial" w:cs="Arial"/>
          <w:sz w:val="24"/>
          <w:szCs w:val="24"/>
        </w:rPr>
        <w:t xml:space="preserve">. If the </w:t>
      </w:r>
      <w:r w:rsidR="000E736A">
        <w:rPr>
          <w:rFonts w:ascii="Arial" w:hAnsi="Arial" w:cs="Arial"/>
          <w:sz w:val="24"/>
          <w:szCs w:val="24"/>
        </w:rPr>
        <w:t>credentials</w:t>
      </w:r>
      <w:r w:rsidR="00AB4964">
        <w:rPr>
          <w:rFonts w:ascii="Arial" w:hAnsi="Arial" w:cs="Arial"/>
          <w:sz w:val="24"/>
          <w:szCs w:val="24"/>
        </w:rPr>
        <w:t xml:space="preserve"> </w:t>
      </w:r>
      <w:r w:rsidR="000B5B79">
        <w:rPr>
          <w:rFonts w:ascii="Arial" w:hAnsi="Arial" w:cs="Arial"/>
          <w:sz w:val="24"/>
          <w:szCs w:val="24"/>
        </w:rPr>
        <w:t>exist</w:t>
      </w:r>
      <w:r w:rsidR="00AB4964">
        <w:rPr>
          <w:rFonts w:ascii="Arial" w:hAnsi="Arial" w:cs="Arial"/>
          <w:sz w:val="24"/>
          <w:szCs w:val="24"/>
        </w:rPr>
        <w:t xml:space="preserve">, the user </w:t>
      </w:r>
      <w:r w:rsidR="000B5B79">
        <w:rPr>
          <w:rFonts w:ascii="Arial" w:hAnsi="Arial" w:cs="Arial"/>
          <w:sz w:val="24"/>
          <w:szCs w:val="24"/>
        </w:rPr>
        <w:t>can access</w:t>
      </w:r>
      <w:r w:rsidR="00AB4964">
        <w:rPr>
          <w:rFonts w:ascii="Arial" w:hAnsi="Arial" w:cs="Arial"/>
          <w:sz w:val="24"/>
          <w:szCs w:val="24"/>
        </w:rPr>
        <w:t xml:space="preserve"> the online shopping system. If not, they have three attempts to supply the correct credentials. Failure to supply correct credentials after three attempts will lock </w:t>
      </w:r>
      <w:r w:rsidR="000E736A">
        <w:rPr>
          <w:rFonts w:ascii="Arial" w:hAnsi="Arial" w:cs="Arial"/>
          <w:sz w:val="24"/>
          <w:szCs w:val="24"/>
        </w:rPr>
        <w:t>out their account.</w:t>
      </w:r>
      <w:r w:rsidR="0078476A">
        <w:rPr>
          <w:rFonts w:ascii="Arial" w:hAnsi="Arial" w:cs="Arial"/>
          <w:sz w:val="24"/>
          <w:szCs w:val="24"/>
        </w:rPr>
        <w:t xml:space="preserve"> Once the user has</w:t>
      </w:r>
      <w:r w:rsidR="001C122D">
        <w:rPr>
          <w:rFonts w:ascii="Arial" w:hAnsi="Arial" w:cs="Arial"/>
          <w:sz w:val="24"/>
          <w:szCs w:val="24"/>
        </w:rPr>
        <w:t xml:space="preserve"> </w:t>
      </w:r>
      <w:r w:rsidR="0078476A">
        <w:rPr>
          <w:rFonts w:ascii="Arial" w:hAnsi="Arial" w:cs="Arial"/>
          <w:sz w:val="24"/>
          <w:szCs w:val="24"/>
        </w:rPr>
        <w:t xml:space="preserve">been successfully verified, </w:t>
      </w:r>
      <w:r w:rsidR="002F561A">
        <w:rPr>
          <w:rFonts w:ascii="Arial" w:hAnsi="Arial" w:cs="Arial"/>
          <w:sz w:val="24"/>
          <w:szCs w:val="24"/>
        </w:rPr>
        <w:t>using</w:t>
      </w:r>
      <w:r w:rsidR="009B097B">
        <w:rPr>
          <w:rFonts w:ascii="Arial" w:hAnsi="Arial" w:cs="Arial"/>
          <w:sz w:val="24"/>
          <w:szCs w:val="24"/>
        </w:rPr>
        <w:t xml:space="preserve"> a random, unguessable number </w:t>
      </w:r>
      <w:r w:rsidR="002102DB">
        <w:rPr>
          <w:rFonts w:ascii="Arial" w:hAnsi="Arial" w:cs="Arial"/>
          <w:sz w:val="24"/>
          <w:szCs w:val="24"/>
        </w:rPr>
        <w:t>as</w:t>
      </w:r>
      <w:r w:rsidR="009B097B">
        <w:rPr>
          <w:rFonts w:ascii="Arial" w:hAnsi="Arial" w:cs="Arial"/>
          <w:sz w:val="24"/>
          <w:szCs w:val="24"/>
        </w:rPr>
        <w:t xml:space="preserve"> a session-id cookie will protect their session</w:t>
      </w:r>
      <w:r w:rsidR="003E79CB">
        <w:rPr>
          <w:rFonts w:ascii="Arial" w:hAnsi="Arial" w:cs="Arial"/>
          <w:sz w:val="24"/>
          <w:szCs w:val="24"/>
        </w:rPr>
        <w:t xml:space="preserve"> (Singh, 2020).</w:t>
      </w:r>
    </w:p>
    <w:p w14:paraId="76DEAC80" w14:textId="0FB7131B" w:rsidR="00476BE3" w:rsidRDefault="001C122D" w:rsidP="00DF0D22">
      <w:pPr>
        <w:spacing w:line="480" w:lineRule="auto"/>
        <w:ind w:firstLine="720"/>
        <w:jc w:val="both"/>
        <w:rPr>
          <w:rFonts w:ascii="Arial" w:hAnsi="Arial" w:cs="Arial"/>
          <w:sz w:val="24"/>
          <w:szCs w:val="24"/>
        </w:rPr>
      </w:pPr>
      <w:r w:rsidRPr="00A64916">
        <w:rPr>
          <w:rFonts w:ascii="Arial" w:hAnsi="Arial" w:cs="Arial"/>
          <w:noProof/>
          <w:sz w:val="24"/>
          <w:szCs w:val="24"/>
        </w:rPr>
        <w:lastRenderedPageBreak/>
        <w:drawing>
          <wp:anchor distT="0" distB="0" distL="114300" distR="114300" simplePos="0" relativeHeight="251662336" behindDoc="0" locked="0" layoutInCell="1" allowOverlap="1" wp14:anchorId="15DE1214" wp14:editId="68A85AC7">
            <wp:simplePos x="0" y="0"/>
            <wp:positionH relativeFrom="margin">
              <wp:posOffset>937895</wp:posOffset>
            </wp:positionH>
            <wp:positionV relativeFrom="paragraph">
              <wp:posOffset>6985</wp:posOffset>
            </wp:positionV>
            <wp:extent cx="3931920" cy="3825240"/>
            <wp:effectExtent l="0" t="0" r="0" b="3810"/>
            <wp:wrapSquare wrapText="bothSides"/>
            <wp:docPr id="42713850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38501" name="Picture 1"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1920" cy="3825240"/>
                    </a:xfrm>
                    <a:prstGeom prst="rect">
                      <a:avLst/>
                    </a:prstGeom>
                  </pic:spPr>
                </pic:pic>
              </a:graphicData>
            </a:graphic>
            <wp14:sizeRelH relativeFrom="page">
              <wp14:pctWidth>0</wp14:pctWidth>
            </wp14:sizeRelH>
            <wp14:sizeRelV relativeFrom="page">
              <wp14:pctHeight>0</wp14:pctHeight>
            </wp14:sizeRelV>
          </wp:anchor>
        </w:drawing>
      </w:r>
    </w:p>
    <w:p w14:paraId="7AFC477F" w14:textId="4207940A" w:rsidR="00476BE3" w:rsidRDefault="00476BE3" w:rsidP="00DF0D22">
      <w:pPr>
        <w:spacing w:line="480" w:lineRule="auto"/>
        <w:ind w:firstLine="720"/>
        <w:jc w:val="both"/>
        <w:rPr>
          <w:rFonts w:ascii="Arial" w:hAnsi="Arial" w:cs="Arial"/>
          <w:sz w:val="24"/>
          <w:szCs w:val="24"/>
        </w:rPr>
      </w:pPr>
    </w:p>
    <w:p w14:paraId="7DBC812F" w14:textId="77777777" w:rsidR="00476BE3" w:rsidRDefault="00476BE3" w:rsidP="00DF0D22">
      <w:pPr>
        <w:spacing w:line="480" w:lineRule="auto"/>
        <w:ind w:firstLine="720"/>
        <w:jc w:val="both"/>
        <w:rPr>
          <w:rFonts w:ascii="Arial" w:hAnsi="Arial" w:cs="Arial"/>
          <w:sz w:val="24"/>
          <w:szCs w:val="24"/>
        </w:rPr>
      </w:pPr>
    </w:p>
    <w:p w14:paraId="0C4E73FE" w14:textId="3093903B" w:rsidR="00476BE3" w:rsidRDefault="00476BE3" w:rsidP="00DF0D22">
      <w:pPr>
        <w:spacing w:line="480" w:lineRule="auto"/>
        <w:ind w:firstLine="720"/>
        <w:jc w:val="both"/>
        <w:rPr>
          <w:rFonts w:ascii="Arial" w:hAnsi="Arial" w:cs="Arial"/>
          <w:sz w:val="24"/>
          <w:szCs w:val="24"/>
        </w:rPr>
      </w:pPr>
    </w:p>
    <w:p w14:paraId="66ACDDB0" w14:textId="77777777" w:rsidR="00476BE3" w:rsidRDefault="00476BE3" w:rsidP="00DF0D22">
      <w:pPr>
        <w:spacing w:line="480" w:lineRule="auto"/>
        <w:ind w:firstLine="720"/>
        <w:jc w:val="both"/>
        <w:rPr>
          <w:rFonts w:ascii="Arial" w:hAnsi="Arial" w:cs="Arial"/>
          <w:sz w:val="24"/>
          <w:szCs w:val="24"/>
        </w:rPr>
      </w:pPr>
    </w:p>
    <w:p w14:paraId="6DD39AA8" w14:textId="77777777" w:rsidR="00476BE3" w:rsidRDefault="00476BE3" w:rsidP="00DF0D22">
      <w:pPr>
        <w:spacing w:line="480" w:lineRule="auto"/>
        <w:ind w:firstLine="720"/>
        <w:jc w:val="both"/>
        <w:rPr>
          <w:rFonts w:ascii="Arial" w:hAnsi="Arial" w:cs="Arial"/>
          <w:sz w:val="24"/>
          <w:szCs w:val="24"/>
        </w:rPr>
      </w:pPr>
    </w:p>
    <w:p w14:paraId="7A86C8FD" w14:textId="77777777" w:rsidR="00476BE3" w:rsidRDefault="00476BE3" w:rsidP="00DF0D22">
      <w:pPr>
        <w:spacing w:line="480" w:lineRule="auto"/>
        <w:ind w:firstLine="720"/>
        <w:jc w:val="both"/>
        <w:rPr>
          <w:rFonts w:ascii="Arial" w:hAnsi="Arial" w:cs="Arial"/>
          <w:sz w:val="24"/>
          <w:szCs w:val="24"/>
        </w:rPr>
      </w:pPr>
    </w:p>
    <w:p w14:paraId="7868589F" w14:textId="77777777" w:rsidR="00476BE3" w:rsidRDefault="00476BE3" w:rsidP="00DF0D22">
      <w:pPr>
        <w:spacing w:line="480" w:lineRule="auto"/>
        <w:ind w:firstLine="720"/>
        <w:jc w:val="both"/>
        <w:rPr>
          <w:rFonts w:ascii="Arial" w:hAnsi="Arial" w:cs="Arial"/>
          <w:sz w:val="24"/>
          <w:szCs w:val="24"/>
        </w:rPr>
      </w:pPr>
    </w:p>
    <w:p w14:paraId="626B6875" w14:textId="3E8D8CEF" w:rsidR="00476BE3" w:rsidRDefault="00476BE3" w:rsidP="00476BE3">
      <w:pPr>
        <w:spacing w:line="480" w:lineRule="auto"/>
        <w:rPr>
          <w:rFonts w:ascii="Arial" w:hAnsi="Arial" w:cs="Arial"/>
          <w:i/>
          <w:iCs/>
          <w:sz w:val="24"/>
          <w:szCs w:val="24"/>
        </w:rPr>
      </w:pPr>
    </w:p>
    <w:p w14:paraId="24C6015F" w14:textId="3AA03F98" w:rsidR="00476BE3" w:rsidRPr="00476BE3" w:rsidRDefault="00476BE3" w:rsidP="00476BE3">
      <w:pPr>
        <w:spacing w:line="480" w:lineRule="auto"/>
        <w:ind w:firstLine="720"/>
        <w:jc w:val="center"/>
        <w:rPr>
          <w:rFonts w:ascii="Arial" w:hAnsi="Arial" w:cs="Arial"/>
          <w:i/>
          <w:iCs/>
          <w:sz w:val="24"/>
          <w:szCs w:val="24"/>
        </w:rPr>
      </w:pPr>
      <w:r>
        <w:rPr>
          <w:rFonts w:ascii="Arial" w:hAnsi="Arial" w:cs="Arial"/>
          <w:i/>
          <w:iCs/>
          <w:sz w:val="24"/>
          <w:szCs w:val="24"/>
        </w:rPr>
        <w:t xml:space="preserve">Figure </w:t>
      </w:r>
      <w:r w:rsidR="002E6B39">
        <w:rPr>
          <w:rFonts w:ascii="Arial" w:hAnsi="Arial" w:cs="Arial"/>
          <w:i/>
          <w:iCs/>
          <w:sz w:val="24"/>
          <w:szCs w:val="24"/>
        </w:rPr>
        <w:t>4</w:t>
      </w:r>
      <w:r>
        <w:rPr>
          <w:rFonts w:ascii="Arial" w:hAnsi="Arial" w:cs="Arial"/>
          <w:i/>
          <w:iCs/>
          <w:sz w:val="24"/>
          <w:szCs w:val="24"/>
        </w:rPr>
        <w:t>: Login Mechanism Flow Diagram</w:t>
      </w:r>
    </w:p>
    <w:p w14:paraId="4EE05ED4" w14:textId="26B9E26A" w:rsidR="009F7FB0" w:rsidRDefault="009F7FB0" w:rsidP="00DF0D22">
      <w:pPr>
        <w:spacing w:line="480" w:lineRule="auto"/>
        <w:ind w:firstLine="720"/>
        <w:jc w:val="both"/>
        <w:rPr>
          <w:rFonts w:ascii="Arial" w:hAnsi="Arial" w:cs="Arial"/>
          <w:sz w:val="24"/>
          <w:szCs w:val="24"/>
        </w:rPr>
      </w:pPr>
      <w:r>
        <w:rPr>
          <w:rFonts w:ascii="Arial" w:hAnsi="Arial" w:cs="Arial"/>
          <w:sz w:val="24"/>
          <w:szCs w:val="24"/>
        </w:rPr>
        <w:t xml:space="preserve">This system's benefit is its ability to prevent brute-forcing passwords. </w:t>
      </w:r>
      <w:r w:rsidR="00445740">
        <w:rPr>
          <w:rFonts w:ascii="Arial" w:hAnsi="Arial" w:cs="Arial"/>
          <w:sz w:val="24"/>
          <w:szCs w:val="24"/>
        </w:rPr>
        <w:t>As per the previous section’s threat modelling, social engineering is another threat that could lead to a data breach</w:t>
      </w:r>
      <w:r>
        <w:rPr>
          <w:rFonts w:ascii="Arial" w:hAnsi="Arial" w:cs="Arial"/>
          <w:sz w:val="24"/>
          <w:szCs w:val="24"/>
        </w:rPr>
        <w:t xml:space="preserve">. To prevent this, a multi-factor authentication mechanism can be provided. </w:t>
      </w:r>
      <w:r w:rsidR="00F423E3">
        <w:rPr>
          <w:rFonts w:ascii="Arial" w:hAnsi="Arial" w:cs="Arial"/>
          <w:sz w:val="24"/>
          <w:szCs w:val="24"/>
        </w:rPr>
        <w:t>The</w:t>
      </w:r>
      <w:r w:rsidR="00241368">
        <w:rPr>
          <w:rFonts w:ascii="Arial" w:hAnsi="Arial" w:cs="Arial"/>
          <w:sz w:val="24"/>
          <w:szCs w:val="24"/>
        </w:rPr>
        <w:t xml:space="preserve"> customer may be sent a </w:t>
      </w:r>
      <w:r w:rsidR="002102DB">
        <w:rPr>
          <w:rFonts w:ascii="Arial" w:hAnsi="Arial" w:cs="Arial"/>
          <w:sz w:val="24"/>
          <w:szCs w:val="24"/>
        </w:rPr>
        <w:t>PIN</w:t>
      </w:r>
      <w:r w:rsidR="00453731">
        <w:rPr>
          <w:rFonts w:ascii="Arial" w:hAnsi="Arial" w:cs="Arial"/>
          <w:sz w:val="24"/>
          <w:szCs w:val="24"/>
        </w:rPr>
        <w:t xml:space="preserve"> via text </w:t>
      </w:r>
      <w:r w:rsidR="002102DB">
        <w:rPr>
          <w:rFonts w:ascii="Arial" w:hAnsi="Arial" w:cs="Arial"/>
          <w:sz w:val="24"/>
          <w:szCs w:val="24"/>
        </w:rPr>
        <w:t>to</w:t>
      </w:r>
      <w:r w:rsidR="00453731">
        <w:rPr>
          <w:rFonts w:ascii="Arial" w:hAnsi="Arial" w:cs="Arial"/>
          <w:sz w:val="24"/>
          <w:szCs w:val="24"/>
        </w:rPr>
        <w:t xml:space="preserve"> verify their identity. </w:t>
      </w:r>
      <w:r w:rsidR="00012094">
        <w:rPr>
          <w:rFonts w:ascii="Arial" w:hAnsi="Arial" w:cs="Arial"/>
          <w:sz w:val="24"/>
          <w:szCs w:val="24"/>
        </w:rPr>
        <w:t>This can be implemented through the various available Python modules</w:t>
      </w:r>
      <w:r w:rsidR="00F16C5B">
        <w:rPr>
          <w:rFonts w:ascii="Arial" w:hAnsi="Arial" w:cs="Arial"/>
          <w:sz w:val="24"/>
          <w:szCs w:val="24"/>
        </w:rPr>
        <w:t xml:space="preserve"> (Adedeji, 2023)</w:t>
      </w:r>
      <w:r w:rsidR="00012094">
        <w:rPr>
          <w:rFonts w:ascii="Arial" w:hAnsi="Arial" w:cs="Arial"/>
          <w:sz w:val="24"/>
          <w:szCs w:val="24"/>
        </w:rPr>
        <w:t xml:space="preserve">. </w:t>
      </w:r>
      <w:r w:rsidR="00453731">
        <w:rPr>
          <w:rFonts w:ascii="Arial" w:hAnsi="Arial" w:cs="Arial"/>
          <w:sz w:val="24"/>
          <w:szCs w:val="24"/>
        </w:rPr>
        <w:t xml:space="preserve">Although multi-factor authentication increases the </w:t>
      </w:r>
      <w:r w:rsidR="002102DB">
        <w:rPr>
          <w:rFonts w:ascii="Arial" w:hAnsi="Arial" w:cs="Arial"/>
          <w:sz w:val="24"/>
          <w:szCs w:val="24"/>
        </w:rPr>
        <w:t>system's complexity</w:t>
      </w:r>
      <w:r w:rsidR="00311877">
        <w:rPr>
          <w:rFonts w:ascii="Arial" w:hAnsi="Arial" w:cs="Arial"/>
          <w:sz w:val="24"/>
          <w:szCs w:val="24"/>
        </w:rPr>
        <w:t xml:space="preserve"> for both the developer and the</w:t>
      </w:r>
      <w:r w:rsidR="00CE0609">
        <w:rPr>
          <w:rFonts w:ascii="Arial" w:hAnsi="Arial" w:cs="Arial"/>
          <w:sz w:val="24"/>
          <w:szCs w:val="24"/>
        </w:rPr>
        <w:t xml:space="preserve"> customer</w:t>
      </w:r>
      <w:r w:rsidR="00453731">
        <w:rPr>
          <w:rFonts w:ascii="Arial" w:hAnsi="Arial" w:cs="Arial"/>
          <w:sz w:val="24"/>
          <w:szCs w:val="24"/>
        </w:rPr>
        <w:t xml:space="preserve">, </w:t>
      </w:r>
      <w:r w:rsidR="006D766C">
        <w:rPr>
          <w:rFonts w:ascii="Arial" w:hAnsi="Arial" w:cs="Arial"/>
          <w:sz w:val="24"/>
          <w:szCs w:val="24"/>
        </w:rPr>
        <w:t>verifying the correct user will reduce</w:t>
      </w:r>
      <w:r w:rsidR="00453731">
        <w:rPr>
          <w:rFonts w:ascii="Arial" w:hAnsi="Arial" w:cs="Arial"/>
          <w:sz w:val="24"/>
          <w:szCs w:val="24"/>
        </w:rPr>
        <w:t xml:space="preserve"> the risk of spoofing</w:t>
      </w:r>
      <w:r w:rsidR="00311877">
        <w:rPr>
          <w:rFonts w:ascii="Arial" w:hAnsi="Arial" w:cs="Arial"/>
          <w:sz w:val="24"/>
          <w:szCs w:val="24"/>
        </w:rPr>
        <w:t xml:space="preserve"> and repudiation</w:t>
      </w:r>
      <w:r w:rsidR="00CE0609">
        <w:rPr>
          <w:rFonts w:ascii="Arial" w:hAnsi="Arial" w:cs="Arial"/>
          <w:sz w:val="24"/>
          <w:szCs w:val="24"/>
        </w:rPr>
        <w:t xml:space="preserve"> threats</w:t>
      </w:r>
      <w:r w:rsidR="00311877">
        <w:rPr>
          <w:rFonts w:ascii="Arial" w:hAnsi="Arial" w:cs="Arial"/>
          <w:sz w:val="24"/>
          <w:szCs w:val="24"/>
        </w:rPr>
        <w:t xml:space="preserve"> </w:t>
      </w:r>
      <w:r>
        <w:rPr>
          <w:rFonts w:ascii="Arial" w:hAnsi="Arial" w:cs="Arial"/>
          <w:sz w:val="24"/>
          <w:szCs w:val="24"/>
        </w:rPr>
        <w:t>(IBM, 2024).</w:t>
      </w:r>
      <w:r w:rsidR="004544C1">
        <w:rPr>
          <w:rFonts w:ascii="Arial" w:hAnsi="Arial" w:cs="Arial"/>
          <w:sz w:val="24"/>
          <w:szCs w:val="24"/>
        </w:rPr>
        <w:t xml:space="preserve"> </w:t>
      </w:r>
    </w:p>
    <w:p w14:paraId="6D7EBFDF" w14:textId="1CF2A86E" w:rsidR="009F7FB0" w:rsidRPr="008868E8" w:rsidRDefault="00F423E3" w:rsidP="008868E8">
      <w:pPr>
        <w:spacing w:line="480" w:lineRule="auto"/>
        <w:ind w:firstLine="720"/>
        <w:jc w:val="both"/>
        <w:rPr>
          <w:rFonts w:ascii="Arial" w:hAnsi="Arial" w:cs="Arial"/>
          <w:sz w:val="24"/>
          <w:szCs w:val="24"/>
        </w:rPr>
      </w:pPr>
      <w:r>
        <w:rPr>
          <w:rFonts w:ascii="Arial" w:hAnsi="Arial" w:cs="Arial"/>
          <w:sz w:val="24"/>
          <w:szCs w:val="24"/>
        </w:rPr>
        <w:t>SQL injection is another threat identified that may cause a data breach</w:t>
      </w:r>
      <w:r w:rsidR="009F7FB0">
        <w:rPr>
          <w:rFonts w:ascii="Arial" w:hAnsi="Arial" w:cs="Arial"/>
          <w:sz w:val="24"/>
          <w:szCs w:val="24"/>
        </w:rPr>
        <w:t xml:space="preserve">. SQL injection is the technique used to input arbitrary code into an application, with one outcome being potentially revealing information. This type of threat accounts for approximately 65.1% of online attacks (Galluccio, 2020). </w:t>
      </w:r>
      <w:r w:rsidR="0027427C">
        <w:rPr>
          <w:rFonts w:ascii="Arial" w:hAnsi="Arial" w:cs="Arial"/>
          <w:sz w:val="24"/>
          <w:szCs w:val="24"/>
        </w:rPr>
        <w:t>It</w:t>
      </w:r>
      <w:r w:rsidR="009F7FB0">
        <w:rPr>
          <w:rFonts w:ascii="Arial" w:hAnsi="Arial" w:cs="Arial"/>
          <w:sz w:val="24"/>
          <w:szCs w:val="24"/>
        </w:rPr>
        <w:t xml:space="preserve"> is stopped through secure </w:t>
      </w:r>
      <w:r w:rsidR="009F7FB0">
        <w:rPr>
          <w:rFonts w:ascii="Arial" w:hAnsi="Arial" w:cs="Arial"/>
          <w:sz w:val="24"/>
          <w:szCs w:val="24"/>
        </w:rPr>
        <w:lastRenderedPageBreak/>
        <w:t>coding, with the user unable to enter any characters that will cause an SQL injection attack.</w:t>
      </w:r>
      <w:r w:rsidR="00CE0609">
        <w:rPr>
          <w:rFonts w:ascii="Arial" w:hAnsi="Arial" w:cs="Arial"/>
          <w:sz w:val="24"/>
          <w:szCs w:val="24"/>
        </w:rPr>
        <w:t xml:space="preserve"> Not only does this prevent information disclosure, but</w:t>
      </w:r>
      <w:r w:rsidR="0027427C">
        <w:rPr>
          <w:rFonts w:ascii="Arial" w:hAnsi="Arial" w:cs="Arial"/>
          <w:sz w:val="24"/>
          <w:szCs w:val="24"/>
        </w:rPr>
        <w:t xml:space="preserve"> it</w:t>
      </w:r>
      <w:r w:rsidR="00C87A7E">
        <w:rPr>
          <w:rFonts w:ascii="Arial" w:hAnsi="Arial" w:cs="Arial"/>
          <w:sz w:val="24"/>
          <w:szCs w:val="24"/>
        </w:rPr>
        <w:t xml:space="preserve"> will stop a malicious user’s arbitrary code from tampering with the databases.</w:t>
      </w:r>
    </w:p>
    <w:p w14:paraId="613EC685" w14:textId="4627AF18" w:rsidR="003D23E1" w:rsidRDefault="00F46235" w:rsidP="00192980">
      <w:pPr>
        <w:spacing w:line="480" w:lineRule="auto"/>
        <w:ind w:firstLine="720"/>
        <w:jc w:val="both"/>
        <w:rPr>
          <w:rFonts w:ascii="Arial" w:hAnsi="Arial" w:cs="Arial"/>
          <w:sz w:val="24"/>
          <w:szCs w:val="24"/>
        </w:rPr>
      </w:pPr>
      <w:r>
        <w:rPr>
          <w:rFonts w:ascii="Arial" w:hAnsi="Arial" w:cs="Arial"/>
          <w:sz w:val="24"/>
          <w:szCs w:val="24"/>
        </w:rPr>
        <w:t>The final method Edney CyberSec Ltd will implement to</w:t>
      </w:r>
      <w:r w:rsidR="003244EB">
        <w:rPr>
          <w:rFonts w:ascii="Arial" w:hAnsi="Arial" w:cs="Arial"/>
          <w:sz w:val="24"/>
          <w:szCs w:val="24"/>
        </w:rPr>
        <w:t xml:space="preserve"> </w:t>
      </w:r>
      <w:r w:rsidR="008138F7">
        <w:rPr>
          <w:rFonts w:ascii="Arial" w:hAnsi="Arial" w:cs="Arial"/>
          <w:sz w:val="24"/>
          <w:szCs w:val="24"/>
        </w:rPr>
        <w:t xml:space="preserve">prevent a data breach and </w:t>
      </w:r>
      <w:r>
        <w:rPr>
          <w:rFonts w:ascii="Arial" w:hAnsi="Arial" w:cs="Arial"/>
          <w:sz w:val="24"/>
          <w:szCs w:val="24"/>
        </w:rPr>
        <w:t>protect</w:t>
      </w:r>
      <w:r w:rsidR="008138F7">
        <w:rPr>
          <w:rFonts w:ascii="Arial" w:hAnsi="Arial" w:cs="Arial"/>
          <w:sz w:val="24"/>
          <w:szCs w:val="24"/>
        </w:rPr>
        <w:t xml:space="preserve"> user data is “hashing” </w:t>
      </w:r>
      <w:r>
        <w:rPr>
          <w:rFonts w:ascii="Arial" w:hAnsi="Arial" w:cs="Arial"/>
          <w:sz w:val="24"/>
          <w:szCs w:val="24"/>
        </w:rPr>
        <w:t>the data in</w:t>
      </w:r>
      <w:r w:rsidR="008138F7">
        <w:rPr>
          <w:rFonts w:ascii="Arial" w:hAnsi="Arial" w:cs="Arial"/>
          <w:sz w:val="24"/>
          <w:szCs w:val="24"/>
        </w:rPr>
        <w:t xml:space="preserve"> </w:t>
      </w:r>
      <w:r w:rsidR="00446E78">
        <w:rPr>
          <w:rFonts w:ascii="Arial" w:hAnsi="Arial" w:cs="Arial"/>
          <w:sz w:val="24"/>
          <w:szCs w:val="24"/>
        </w:rPr>
        <w:t>the</w:t>
      </w:r>
      <w:r w:rsidR="008138F7">
        <w:rPr>
          <w:rFonts w:ascii="Arial" w:hAnsi="Arial" w:cs="Arial"/>
          <w:sz w:val="24"/>
          <w:szCs w:val="24"/>
        </w:rPr>
        <w:t xml:space="preserve"> databases. Hashing is a function that consistently transforms a variable-length input into a fixed-length output (Chapple, 2024). It is irreversible, so</w:t>
      </w:r>
      <w:r w:rsidR="001154C2">
        <w:rPr>
          <w:rFonts w:ascii="Arial" w:hAnsi="Arial" w:cs="Arial"/>
          <w:sz w:val="24"/>
          <w:szCs w:val="24"/>
        </w:rPr>
        <w:t xml:space="preserve"> if an attacker </w:t>
      </w:r>
      <w:r w:rsidR="008138F7">
        <w:rPr>
          <w:rFonts w:ascii="Arial" w:hAnsi="Arial" w:cs="Arial"/>
          <w:sz w:val="24"/>
          <w:szCs w:val="24"/>
        </w:rPr>
        <w:t>has managed to gain access to the databases, they will not know the values of the data.</w:t>
      </w:r>
      <w:r w:rsidR="001911FA">
        <w:rPr>
          <w:rFonts w:ascii="Arial" w:hAnsi="Arial" w:cs="Arial"/>
          <w:sz w:val="24"/>
          <w:szCs w:val="24"/>
        </w:rPr>
        <w:t xml:space="preserve"> This will significantly reduce the risk of Information Disclosure.</w:t>
      </w:r>
    </w:p>
    <w:p w14:paraId="7B78A6C5" w14:textId="027A5988" w:rsidR="0024234B" w:rsidRPr="00DC7BC0" w:rsidRDefault="0024234B" w:rsidP="00192980">
      <w:pPr>
        <w:spacing w:line="480" w:lineRule="auto"/>
        <w:ind w:firstLine="720"/>
        <w:jc w:val="both"/>
        <w:rPr>
          <w:rFonts w:ascii="Arial" w:hAnsi="Arial" w:cs="Arial"/>
          <w:sz w:val="24"/>
          <w:szCs w:val="24"/>
        </w:rPr>
      </w:pPr>
      <w:r>
        <w:rPr>
          <w:rFonts w:ascii="Arial" w:hAnsi="Arial" w:cs="Arial"/>
          <w:sz w:val="24"/>
          <w:szCs w:val="24"/>
        </w:rPr>
        <w:t xml:space="preserve">The </w:t>
      </w:r>
      <w:r w:rsidR="009A7D74">
        <w:rPr>
          <w:rFonts w:ascii="Arial" w:hAnsi="Arial" w:cs="Arial"/>
          <w:sz w:val="24"/>
          <w:szCs w:val="24"/>
        </w:rPr>
        <w:t>use of secure coding</w:t>
      </w:r>
      <w:r w:rsidR="00EC6767">
        <w:rPr>
          <w:rFonts w:ascii="Arial" w:hAnsi="Arial" w:cs="Arial"/>
          <w:sz w:val="24"/>
          <w:szCs w:val="24"/>
        </w:rPr>
        <w:t xml:space="preserve"> and log-in procedures, along with session management and </w:t>
      </w:r>
      <w:r w:rsidR="00C107E8">
        <w:rPr>
          <w:rFonts w:ascii="Arial" w:hAnsi="Arial" w:cs="Arial"/>
          <w:sz w:val="24"/>
          <w:szCs w:val="24"/>
        </w:rPr>
        <w:t>multi-factor authentication provide “defence in depth” to the online shopping system (Olmsted, 2024). This will reduce the possibility of cybercrime</w:t>
      </w:r>
      <w:r w:rsidR="004B33F7">
        <w:rPr>
          <w:rFonts w:ascii="Arial" w:hAnsi="Arial" w:cs="Arial"/>
          <w:sz w:val="24"/>
          <w:szCs w:val="24"/>
        </w:rPr>
        <w:t xml:space="preserve"> and a data breach, consequently alleviating the owner’s concerns.</w:t>
      </w:r>
    </w:p>
    <w:p w14:paraId="41D1B458" w14:textId="2A9B8238" w:rsidR="009B75E8" w:rsidRDefault="009B75E8" w:rsidP="00CD408B">
      <w:pPr>
        <w:spacing w:line="480" w:lineRule="auto"/>
        <w:jc w:val="both"/>
        <w:rPr>
          <w:rFonts w:ascii="Arial" w:hAnsi="Arial" w:cs="Arial"/>
          <w:b/>
          <w:bCs/>
          <w:sz w:val="24"/>
          <w:szCs w:val="24"/>
        </w:rPr>
      </w:pPr>
      <w:r>
        <w:rPr>
          <w:rFonts w:ascii="Arial" w:hAnsi="Arial" w:cs="Arial"/>
          <w:b/>
          <w:bCs/>
          <w:sz w:val="24"/>
          <w:szCs w:val="24"/>
        </w:rPr>
        <w:t>C</w:t>
      </w:r>
      <w:r w:rsidR="003306B5">
        <w:rPr>
          <w:rFonts w:ascii="Arial" w:hAnsi="Arial" w:cs="Arial"/>
          <w:b/>
          <w:bCs/>
          <w:sz w:val="24"/>
          <w:szCs w:val="24"/>
        </w:rPr>
        <w:t>ONCLUSION</w:t>
      </w:r>
    </w:p>
    <w:p w14:paraId="1AA086AC" w14:textId="06ACCC08" w:rsidR="009B75E8" w:rsidRDefault="00CD6D01" w:rsidP="00DF0D22">
      <w:pPr>
        <w:pBdr>
          <w:bottom w:val="single" w:sz="12" w:space="1" w:color="auto"/>
        </w:pBdr>
        <w:spacing w:line="480" w:lineRule="auto"/>
        <w:ind w:firstLine="720"/>
        <w:jc w:val="both"/>
        <w:rPr>
          <w:rFonts w:ascii="Arial" w:hAnsi="Arial" w:cs="Arial"/>
          <w:sz w:val="24"/>
          <w:szCs w:val="24"/>
        </w:rPr>
      </w:pPr>
      <w:r>
        <w:rPr>
          <w:rFonts w:ascii="Arial" w:hAnsi="Arial" w:cs="Arial"/>
          <w:sz w:val="24"/>
          <w:szCs w:val="24"/>
        </w:rPr>
        <w:t xml:space="preserve">This report has proposed </w:t>
      </w:r>
      <w:r w:rsidR="008B10B4">
        <w:rPr>
          <w:rFonts w:ascii="Arial" w:hAnsi="Arial" w:cs="Arial"/>
          <w:sz w:val="24"/>
          <w:szCs w:val="24"/>
        </w:rPr>
        <w:t>using</w:t>
      </w:r>
      <w:r>
        <w:rPr>
          <w:rFonts w:ascii="Arial" w:hAnsi="Arial" w:cs="Arial"/>
          <w:sz w:val="24"/>
          <w:szCs w:val="24"/>
        </w:rPr>
        <w:t xml:space="preserve"> an online shopping system to help Colchester Groceries with </w:t>
      </w:r>
      <w:r w:rsidR="008B10B4">
        <w:rPr>
          <w:rFonts w:ascii="Arial" w:hAnsi="Arial" w:cs="Arial"/>
          <w:sz w:val="24"/>
          <w:szCs w:val="24"/>
        </w:rPr>
        <w:t>its</w:t>
      </w:r>
      <w:r>
        <w:rPr>
          <w:rFonts w:ascii="Arial" w:hAnsi="Arial" w:cs="Arial"/>
          <w:sz w:val="24"/>
          <w:szCs w:val="24"/>
        </w:rPr>
        <w:t xml:space="preserve"> increased business.</w:t>
      </w:r>
      <w:r w:rsidR="007C2DA1">
        <w:rPr>
          <w:rFonts w:ascii="Arial" w:hAnsi="Arial" w:cs="Arial"/>
          <w:sz w:val="24"/>
          <w:szCs w:val="24"/>
        </w:rPr>
        <w:t xml:space="preserve"> </w:t>
      </w:r>
      <w:r w:rsidR="008B10B4">
        <w:rPr>
          <w:rFonts w:ascii="Arial" w:hAnsi="Arial" w:cs="Arial"/>
          <w:sz w:val="24"/>
          <w:szCs w:val="24"/>
        </w:rPr>
        <w:t>Using</w:t>
      </w:r>
      <w:r w:rsidR="007C2DA1">
        <w:rPr>
          <w:rFonts w:ascii="Arial" w:hAnsi="Arial" w:cs="Arial"/>
          <w:sz w:val="24"/>
          <w:szCs w:val="24"/>
        </w:rPr>
        <w:t xml:space="preserve"> an online shopping system will increase the customer’s </w:t>
      </w:r>
      <w:r w:rsidR="002B7305">
        <w:rPr>
          <w:rFonts w:ascii="Arial" w:hAnsi="Arial" w:cs="Arial"/>
          <w:sz w:val="24"/>
          <w:szCs w:val="24"/>
        </w:rPr>
        <w:t xml:space="preserve">access to the </w:t>
      </w:r>
      <w:r w:rsidR="008B10B4">
        <w:rPr>
          <w:rFonts w:ascii="Arial" w:hAnsi="Arial" w:cs="Arial"/>
          <w:sz w:val="24"/>
          <w:szCs w:val="24"/>
        </w:rPr>
        <w:t>company</w:t>
      </w:r>
      <w:r w:rsidR="002B7305">
        <w:rPr>
          <w:rFonts w:ascii="Arial" w:hAnsi="Arial" w:cs="Arial"/>
          <w:sz w:val="24"/>
          <w:szCs w:val="24"/>
        </w:rPr>
        <w:t>, consequently increasing Colchester Groceries’ profitability.</w:t>
      </w:r>
      <w:r w:rsidR="00934CEA">
        <w:rPr>
          <w:rFonts w:ascii="Arial" w:hAnsi="Arial" w:cs="Arial"/>
          <w:sz w:val="24"/>
          <w:szCs w:val="24"/>
        </w:rPr>
        <w:t xml:space="preserve"> The owner is concerned about cybercrime and </w:t>
      </w:r>
      <w:r w:rsidR="00897B48">
        <w:rPr>
          <w:rFonts w:ascii="Arial" w:hAnsi="Arial" w:cs="Arial"/>
          <w:sz w:val="24"/>
          <w:szCs w:val="24"/>
        </w:rPr>
        <w:t xml:space="preserve">the Government’s policy on data protection. </w:t>
      </w:r>
      <w:r w:rsidR="00826337">
        <w:rPr>
          <w:rFonts w:ascii="Arial" w:hAnsi="Arial" w:cs="Arial"/>
          <w:sz w:val="24"/>
          <w:szCs w:val="24"/>
        </w:rPr>
        <w:t xml:space="preserve">Edney CyberSec Ltd has identified potential threats through threat modelling </w:t>
      </w:r>
      <w:r w:rsidR="008B10B4">
        <w:rPr>
          <w:rFonts w:ascii="Arial" w:hAnsi="Arial" w:cs="Arial"/>
          <w:sz w:val="24"/>
          <w:szCs w:val="24"/>
        </w:rPr>
        <w:t xml:space="preserve">and will use methods such as hashing, multi-factor authentication, and cookies to prevent </w:t>
      </w:r>
      <w:r w:rsidR="00B07358">
        <w:rPr>
          <w:rFonts w:ascii="Arial" w:hAnsi="Arial" w:cs="Arial"/>
          <w:sz w:val="24"/>
          <w:szCs w:val="24"/>
        </w:rPr>
        <w:t xml:space="preserve">attacks. </w:t>
      </w:r>
      <w:r w:rsidR="00D93699">
        <w:rPr>
          <w:rFonts w:ascii="Arial" w:hAnsi="Arial" w:cs="Arial"/>
          <w:sz w:val="24"/>
          <w:szCs w:val="24"/>
        </w:rPr>
        <w:t xml:space="preserve"> </w:t>
      </w:r>
      <w:r w:rsidR="00892B1A">
        <w:rPr>
          <w:rFonts w:ascii="Arial" w:hAnsi="Arial" w:cs="Arial"/>
          <w:sz w:val="24"/>
          <w:szCs w:val="24"/>
        </w:rPr>
        <w:t xml:space="preserve">This will </w:t>
      </w:r>
      <w:r w:rsidR="00E930BD">
        <w:rPr>
          <w:rFonts w:ascii="Arial" w:hAnsi="Arial" w:cs="Arial"/>
          <w:sz w:val="24"/>
          <w:szCs w:val="24"/>
        </w:rPr>
        <w:t>avoid</w:t>
      </w:r>
      <w:r w:rsidR="00892B1A">
        <w:rPr>
          <w:rFonts w:ascii="Arial" w:hAnsi="Arial" w:cs="Arial"/>
          <w:sz w:val="24"/>
          <w:szCs w:val="24"/>
        </w:rPr>
        <w:t xml:space="preserve"> the </w:t>
      </w:r>
      <w:r w:rsidR="00991DE0">
        <w:rPr>
          <w:rFonts w:ascii="Arial" w:hAnsi="Arial" w:cs="Arial"/>
          <w:sz w:val="24"/>
          <w:szCs w:val="24"/>
        </w:rPr>
        <w:t xml:space="preserve">possibility of a data breach and reduce the risk of cybercrime, alleviating the owner’s two primary concerns </w:t>
      </w:r>
      <w:r w:rsidR="003022B2">
        <w:rPr>
          <w:rFonts w:ascii="Arial" w:hAnsi="Arial" w:cs="Arial"/>
          <w:sz w:val="24"/>
          <w:szCs w:val="24"/>
        </w:rPr>
        <w:t>about</w:t>
      </w:r>
      <w:r w:rsidR="00991DE0">
        <w:rPr>
          <w:rFonts w:ascii="Arial" w:hAnsi="Arial" w:cs="Arial"/>
          <w:sz w:val="24"/>
          <w:szCs w:val="24"/>
        </w:rPr>
        <w:t xml:space="preserve"> using an online shopping system</w:t>
      </w:r>
      <w:r w:rsidR="00D93699">
        <w:rPr>
          <w:rFonts w:ascii="Arial" w:hAnsi="Arial" w:cs="Arial"/>
          <w:sz w:val="24"/>
          <w:szCs w:val="24"/>
        </w:rPr>
        <w:t>.</w:t>
      </w:r>
    </w:p>
    <w:p w14:paraId="018FF3E3" w14:textId="77777777" w:rsidR="00C40568" w:rsidRDefault="00C40568" w:rsidP="00CD408B">
      <w:pPr>
        <w:jc w:val="both"/>
        <w:rPr>
          <w:rFonts w:ascii="Arial" w:hAnsi="Arial" w:cs="Arial"/>
          <w:b/>
          <w:bCs/>
          <w:sz w:val="24"/>
          <w:szCs w:val="24"/>
        </w:rPr>
      </w:pPr>
    </w:p>
    <w:p w14:paraId="54E58888" w14:textId="03F24D66" w:rsidR="009D7DBB" w:rsidRDefault="0066724A" w:rsidP="00CD408B">
      <w:pPr>
        <w:jc w:val="both"/>
        <w:rPr>
          <w:rFonts w:ascii="Arial" w:hAnsi="Arial" w:cs="Arial"/>
          <w:b/>
          <w:bCs/>
          <w:sz w:val="24"/>
          <w:szCs w:val="24"/>
        </w:rPr>
      </w:pPr>
      <w:r>
        <w:rPr>
          <w:rFonts w:ascii="Arial" w:hAnsi="Arial" w:cs="Arial"/>
          <w:b/>
          <w:bCs/>
          <w:sz w:val="24"/>
          <w:szCs w:val="24"/>
        </w:rPr>
        <w:lastRenderedPageBreak/>
        <w:t>References</w:t>
      </w:r>
    </w:p>
    <w:p w14:paraId="3D164154" w14:textId="77777777" w:rsidR="00D8137C" w:rsidRDefault="00D8137C" w:rsidP="00CD408B">
      <w:pPr>
        <w:jc w:val="both"/>
        <w:rPr>
          <w:rFonts w:ascii="Arial" w:hAnsi="Arial" w:cs="Arial"/>
          <w:b/>
          <w:bCs/>
          <w:sz w:val="24"/>
          <w:szCs w:val="24"/>
        </w:rPr>
      </w:pPr>
    </w:p>
    <w:p w14:paraId="7902B43A" w14:textId="79C509A1" w:rsidR="00F16C5B" w:rsidRPr="00F16C5B" w:rsidRDefault="00F16C5B" w:rsidP="00F16C5B">
      <w:pPr>
        <w:pStyle w:val="ListParagraph"/>
        <w:numPr>
          <w:ilvl w:val="0"/>
          <w:numId w:val="5"/>
        </w:numPr>
        <w:spacing w:after="0" w:line="480" w:lineRule="auto"/>
        <w:rPr>
          <w:rFonts w:ascii="Arial" w:eastAsia="Times New Roman" w:hAnsi="Arial" w:cs="Arial"/>
          <w:kern w:val="0"/>
          <w:sz w:val="24"/>
          <w:szCs w:val="24"/>
          <w:lang w:eastAsia="en-GB"/>
          <w14:ligatures w14:val="none"/>
        </w:rPr>
      </w:pPr>
      <w:r w:rsidRPr="00F16C5B">
        <w:rPr>
          <w:rFonts w:ascii="Arial" w:eastAsia="Times New Roman" w:hAnsi="Arial" w:cs="Arial"/>
          <w:kern w:val="0"/>
          <w:sz w:val="24"/>
          <w:szCs w:val="24"/>
          <w:lang w:eastAsia="en-GB"/>
          <w14:ligatures w14:val="none"/>
        </w:rPr>
        <w:t xml:space="preserve">Adedeji, O. (2023). </w:t>
      </w:r>
      <w:r w:rsidRPr="00F16C5B">
        <w:rPr>
          <w:rFonts w:ascii="Arial" w:eastAsia="Times New Roman" w:hAnsi="Arial" w:cs="Arial"/>
          <w:i/>
          <w:iCs/>
          <w:kern w:val="0"/>
          <w:sz w:val="24"/>
          <w:szCs w:val="24"/>
          <w:lang w:eastAsia="en-GB"/>
          <w14:ligatures w14:val="none"/>
        </w:rPr>
        <w:t>Full-Stack Flask and React: Learn, Code, and Deploy Powerful Web Applications with Flask 2 and React 18</w:t>
      </w:r>
      <w:r w:rsidRPr="00F16C5B">
        <w:rPr>
          <w:rFonts w:ascii="Arial" w:eastAsia="Times New Roman" w:hAnsi="Arial" w:cs="Arial"/>
          <w:kern w:val="0"/>
          <w:sz w:val="24"/>
          <w:szCs w:val="24"/>
          <w:lang w:eastAsia="en-GB"/>
          <w14:ligatures w14:val="none"/>
        </w:rPr>
        <w:t xml:space="preserve"> (1st ed.). Packt Publishing, Limited.</w:t>
      </w:r>
      <w:r>
        <w:rPr>
          <w:rFonts w:ascii="Arial" w:eastAsia="Times New Roman" w:hAnsi="Arial" w:cs="Arial"/>
          <w:kern w:val="0"/>
          <w:sz w:val="24"/>
          <w:szCs w:val="24"/>
          <w:lang w:eastAsia="en-GB"/>
          <w14:ligatures w14:val="none"/>
        </w:rPr>
        <w:t xml:space="preserve"> Available from: </w:t>
      </w:r>
      <w:hyperlink r:id="rId12" w:history="1">
        <w:r w:rsidR="007A317E" w:rsidRPr="00290576">
          <w:rPr>
            <w:rStyle w:val="Hyperlink"/>
            <w:rFonts w:ascii="Arial" w:eastAsia="Times New Roman" w:hAnsi="Arial" w:cs="Arial"/>
            <w:kern w:val="0"/>
            <w:sz w:val="24"/>
            <w:szCs w:val="24"/>
            <w:lang w:eastAsia="en-GB"/>
            <w14:ligatures w14:val="none"/>
          </w:rPr>
          <w:t>https://learning.oreilly.com/library/view/full-stack-flask-and/9781803248448/B18554_FM.xhtml</w:t>
        </w:r>
      </w:hyperlink>
      <w:r w:rsidR="007A317E">
        <w:rPr>
          <w:rFonts w:ascii="Arial" w:eastAsia="Times New Roman" w:hAnsi="Arial" w:cs="Arial"/>
          <w:kern w:val="0"/>
          <w:sz w:val="24"/>
          <w:szCs w:val="24"/>
          <w:lang w:eastAsia="en-GB"/>
          <w14:ligatures w14:val="none"/>
        </w:rPr>
        <w:t xml:space="preserve"> [Accessed 01 July 2024].</w:t>
      </w:r>
    </w:p>
    <w:p w14:paraId="2CAB1F1C" w14:textId="30D8AC2F" w:rsidR="00FC151A" w:rsidRPr="00B926CC" w:rsidRDefault="00FC151A"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Azam, N. et al. (2023) Data Privacy Threat Modelling for Autonomous Systems: A Survey From the GDPR’s Perspective. </w:t>
      </w:r>
      <w:r w:rsidRPr="00B926CC">
        <w:rPr>
          <w:rFonts w:ascii="Arial" w:eastAsia="Times New Roman" w:hAnsi="Arial" w:cs="Arial"/>
          <w:i/>
          <w:iCs/>
          <w:kern w:val="0"/>
          <w:sz w:val="24"/>
          <w:szCs w:val="24"/>
          <w:lang w:eastAsia="en-GB"/>
          <w14:ligatures w14:val="none"/>
        </w:rPr>
        <w:t>IEEE transactions on big data</w:t>
      </w:r>
      <w:r w:rsidR="001B4FA7" w:rsidRPr="00B926CC">
        <w:rPr>
          <w:rFonts w:ascii="Arial" w:eastAsia="Times New Roman" w:hAnsi="Arial" w:cs="Arial"/>
          <w:kern w:val="0"/>
          <w:sz w:val="24"/>
          <w:szCs w:val="24"/>
          <w:lang w:eastAsia="en-GB"/>
          <w14:ligatures w14:val="none"/>
        </w:rPr>
        <w:t xml:space="preserve"> </w:t>
      </w:r>
      <w:r w:rsidRPr="00B926CC">
        <w:rPr>
          <w:rFonts w:ascii="Arial" w:eastAsia="Times New Roman" w:hAnsi="Arial" w:cs="Arial"/>
          <w:kern w:val="0"/>
          <w:sz w:val="24"/>
          <w:szCs w:val="24"/>
          <w:lang w:eastAsia="en-GB"/>
          <w14:ligatures w14:val="none"/>
        </w:rPr>
        <w:t>9 (2)</w:t>
      </w:r>
      <w:r w:rsidR="001B4FA7" w:rsidRPr="00B926CC">
        <w:rPr>
          <w:rFonts w:ascii="Arial" w:eastAsia="Times New Roman" w:hAnsi="Arial" w:cs="Arial"/>
          <w:kern w:val="0"/>
          <w:sz w:val="24"/>
          <w:szCs w:val="24"/>
          <w:lang w:eastAsia="en-GB"/>
          <w14:ligatures w14:val="none"/>
        </w:rPr>
        <w:t>:</w:t>
      </w:r>
      <w:r w:rsidRPr="00B926CC">
        <w:rPr>
          <w:rFonts w:ascii="Arial" w:eastAsia="Times New Roman" w:hAnsi="Arial" w:cs="Arial"/>
          <w:kern w:val="0"/>
          <w:sz w:val="24"/>
          <w:szCs w:val="24"/>
          <w:lang w:eastAsia="en-GB"/>
          <w14:ligatures w14:val="none"/>
        </w:rPr>
        <w:t xml:space="preserve"> 388–414.</w:t>
      </w:r>
      <w:r w:rsidR="001E05F5" w:rsidRPr="00B926CC">
        <w:rPr>
          <w:rFonts w:ascii="Arial" w:eastAsia="Times New Roman" w:hAnsi="Arial" w:cs="Arial"/>
          <w:kern w:val="0"/>
          <w:sz w:val="24"/>
          <w:szCs w:val="24"/>
          <w:lang w:eastAsia="en-GB"/>
          <w14:ligatures w14:val="none"/>
        </w:rPr>
        <w:t xml:space="preserve"> DOI: 10.1109/TBDATA.2022.3227336 </w:t>
      </w:r>
      <w:r w:rsidR="001E05F5" w:rsidRPr="00B926CC">
        <w:rPr>
          <w:rFonts w:ascii="Source Sans Pro" w:hAnsi="Source Sans Pro"/>
          <w:color w:val="3A3A3A"/>
          <w:sz w:val="23"/>
          <w:szCs w:val="23"/>
          <w:shd w:val="clear" w:color="auto" w:fill="F3F3F3"/>
        </w:rPr>
        <w:t xml:space="preserve"> </w:t>
      </w:r>
    </w:p>
    <w:p w14:paraId="0A54C33E" w14:textId="2C3CF699" w:rsidR="00243CFF" w:rsidRPr="00B926CC" w:rsidRDefault="00243CFF"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Chapple, M. (2024) </w:t>
      </w:r>
      <w:r w:rsidRPr="00B926CC">
        <w:rPr>
          <w:rFonts w:ascii="Arial" w:eastAsia="Times New Roman" w:hAnsi="Arial" w:cs="Arial"/>
          <w:i/>
          <w:iCs/>
          <w:kern w:val="0"/>
          <w:sz w:val="24"/>
          <w:szCs w:val="24"/>
          <w:lang w:eastAsia="en-GB"/>
          <w14:ligatures w14:val="none"/>
        </w:rPr>
        <w:t>CC Certified in Cybersecurity Study Guide.</w:t>
      </w:r>
      <w:r w:rsidRPr="00B926CC">
        <w:rPr>
          <w:rFonts w:ascii="Arial" w:eastAsia="Times New Roman" w:hAnsi="Arial" w:cs="Arial"/>
          <w:kern w:val="0"/>
          <w:sz w:val="24"/>
          <w:szCs w:val="24"/>
          <w:lang w:eastAsia="en-GB"/>
          <w14:ligatures w14:val="none"/>
        </w:rPr>
        <w:t xml:space="preserve"> 1st ed. Newark: John Wiley &amp; Sons, Incorporated.</w:t>
      </w:r>
      <w:r w:rsidR="00A2324F" w:rsidRPr="00B926CC">
        <w:rPr>
          <w:rFonts w:ascii="Arial" w:eastAsia="Times New Roman" w:hAnsi="Arial" w:cs="Arial"/>
          <w:kern w:val="0"/>
          <w:sz w:val="24"/>
          <w:szCs w:val="24"/>
          <w:lang w:eastAsia="en-GB"/>
          <w14:ligatures w14:val="none"/>
        </w:rPr>
        <w:t xml:space="preserve"> Available from: </w:t>
      </w:r>
      <w:hyperlink r:id="rId13" w:history="1">
        <w:r w:rsidR="00D24113" w:rsidRPr="00B926CC">
          <w:rPr>
            <w:rStyle w:val="Hyperlink"/>
            <w:rFonts w:ascii="Arial" w:eastAsia="Times New Roman" w:hAnsi="Arial" w:cs="Arial"/>
            <w:kern w:val="0"/>
            <w:sz w:val="24"/>
            <w:szCs w:val="24"/>
            <w:lang w:eastAsia="en-GB"/>
            <w14:ligatures w14:val="none"/>
          </w:rPr>
          <w:t>https://learning.oreilly.com/library/view/cc-certified-in/9781394213832/</w:t>
        </w:r>
      </w:hyperlink>
      <w:r w:rsidR="00D24113" w:rsidRPr="00B926CC">
        <w:rPr>
          <w:rFonts w:ascii="Arial" w:eastAsia="Times New Roman" w:hAnsi="Arial" w:cs="Arial"/>
          <w:kern w:val="0"/>
          <w:sz w:val="24"/>
          <w:szCs w:val="24"/>
          <w:lang w:eastAsia="en-GB"/>
          <w14:ligatures w14:val="none"/>
        </w:rPr>
        <w:t xml:space="preserve"> </w:t>
      </w:r>
      <w:r w:rsidR="00A2324F" w:rsidRPr="00B926CC">
        <w:rPr>
          <w:rFonts w:ascii="Arial" w:eastAsia="Times New Roman" w:hAnsi="Arial" w:cs="Arial"/>
          <w:kern w:val="0"/>
          <w:sz w:val="24"/>
          <w:szCs w:val="24"/>
          <w:lang w:eastAsia="en-GB"/>
          <w14:ligatures w14:val="none"/>
        </w:rPr>
        <w:t>[Accessed 01 July 2024].</w:t>
      </w:r>
    </w:p>
    <w:p w14:paraId="23A4D474" w14:textId="2852C4CD" w:rsidR="00A55A8F" w:rsidRPr="00B926CC" w:rsidRDefault="00A55A8F"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Deogun, D. et al. (2018) </w:t>
      </w:r>
      <w:r w:rsidRPr="00B926CC">
        <w:rPr>
          <w:rFonts w:ascii="Arial" w:eastAsia="Times New Roman" w:hAnsi="Arial" w:cs="Arial"/>
          <w:i/>
          <w:iCs/>
          <w:kern w:val="0"/>
          <w:sz w:val="24"/>
          <w:szCs w:val="24"/>
          <w:lang w:eastAsia="en-GB"/>
          <w14:ligatures w14:val="none"/>
        </w:rPr>
        <w:t>Secure by design</w:t>
      </w:r>
      <w:r w:rsidRPr="00B926CC">
        <w:rPr>
          <w:rFonts w:ascii="Arial" w:eastAsia="Times New Roman" w:hAnsi="Arial" w:cs="Arial"/>
          <w:kern w:val="0"/>
          <w:sz w:val="24"/>
          <w:szCs w:val="24"/>
          <w:lang w:eastAsia="en-GB"/>
          <w14:ligatures w14:val="none"/>
        </w:rPr>
        <w:t xml:space="preserve">. 1st edition. Shelter Island, New York: Manning. Available from: </w:t>
      </w:r>
      <w:hyperlink r:id="rId14" w:history="1">
        <w:r w:rsidRPr="00B926CC">
          <w:rPr>
            <w:rStyle w:val="Hyperlink"/>
            <w:rFonts w:ascii="Arial" w:eastAsia="Times New Roman" w:hAnsi="Arial" w:cs="Arial"/>
            <w:kern w:val="0"/>
            <w:sz w:val="24"/>
            <w:szCs w:val="24"/>
            <w:lang w:eastAsia="en-GB"/>
            <w14:ligatures w14:val="none"/>
          </w:rPr>
          <w:t>https://ebookcentral.proquest.com/lib/universityofessex-ebooks/reader.action?docID=6642757&amp;ppg=1</w:t>
        </w:r>
      </w:hyperlink>
      <w:r w:rsidRPr="00B926CC">
        <w:rPr>
          <w:rFonts w:ascii="Arial" w:eastAsia="Times New Roman" w:hAnsi="Arial" w:cs="Arial"/>
          <w:kern w:val="0"/>
          <w:sz w:val="24"/>
          <w:szCs w:val="24"/>
          <w:lang w:eastAsia="en-GB"/>
          <w14:ligatures w14:val="none"/>
        </w:rPr>
        <w:t xml:space="preserve"> [Accessed 26 June 2024].</w:t>
      </w:r>
    </w:p>
    <w:p w14:paraId="465F1122" w14:textId="7AA1C078" w:rsidR="00AF404B" w:rsidRPr="00B926CC" w:rsidRDefault="00AF404B"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Duell, M. (2024) </w:t>
      </w:r>
      <w:r w:rsidR="008367D2" w:rsidRPr="00B926CC">
        <w:rPr>
          <w:rFonts w:ascii="Arial" w:eastAsia="Times New Roman" w:hAnsi="Arial" w:cs="Arial"/>
          <w:kern w:val="0"/>
          <w:sz w:val="24"/>
          <w:szCs w:val="24"/>
          <w:lang w:eastAsia="en-GB"/>
          <w14:ligatures w14:val="none"/>
        </w:rPr>
        <w:t xml:space="preserve">Greggs IT glitch wipes £40million off the bakery chain’s value after tills went down for two hours – as cyber attack on its 2,500 stores is ruled out. Available from: </w:t>
      </w:r>
      <w:hyperlink r:id="rId15" w:history="1">
        <w:r w:rsidR="00CD3859" w:rsidRPr="00B926CC">
          <w:rPr>
            <w:rStyle w:val="Hyperlink"/>
            <w:rFonts w:ascii="Arial" w:eastAsia="Times New Roman" w:hAnsi="Arial" w:cs="Arial"/>
            <w:kern w:val="0"/>
            <w:sz w:val="24"/>
            <w:szCs w:val="24"/>
            <w:lang w:eastAsia="en-GB"/>
            <w14:ligatures w14:val="none"/>
          </w:rPr>
          <w:t>https://www.dailymail.co.uk/news/article-13218689/Greggs-company-value-technical-problem.html</w:t>
        </w:r>
      </w:hyperlink>
      <w:r w:rsidR="00CD3859" w:rsidRPr="00B926CC">
        <w:rPr>
          <w:rFonts w:ascii="Arial" w:eastAsia="Times New Roman" w:hAnsi="Arial" w:cs="Arial"/>
          <w:kern w:val="0"/>
          <w:sz w:val="24"/>
          <w:szCs w:val="24"/>
          <w:lang w:eastAsia="en-GB"/>
          <w14:ligatures w14:val="none"/>
        </w:rPr>
        <w:t xml:space="preserve"> [Accessed 30 June 2024].</w:t>
      </w:r>
    </w:p>
    <w:p w14:paraId="65365C2B" w14:textId="4AB9D636" w:rsidR="00243CFF" w:rsidRPr="00B926CC" w:rsidRDefault="00243CFF" w:rsidP="00B926CC">
      <w:pPr>
        <w:pStyle w:val="ListParagraph"/>
        <w:numPr>
          <w:ilvl w:val="0"/>
          <w:numId w:val="4"/>
        </w:numPr>
        <w:spacing w:line="480" w:lineRule="auto"/>
        <w:rPr>
          <w:rFonts w:ascii="Arial" w:hAnsi="Arial" w:cs="Arial"/>
          <w:sz w:val="24"/>
          <w:szCs w:val="24"/>
        </w:rPr>
      </w:pPr>
      <w:r w:rsidRPr="00B926CC">
        <w:rPr>
          <w:rFonts w:ascii="Arial" w:hAnsi="Arial" w:cs="Arial"/>
          <w:sz w:val="24"/>
          <w:szCs w:val="24"/>
        </w:rPr>
        <w:t xml:space="preserve">European Parliament. No. 2016/679 of 27 April 2016 on the protection of natural persons with regard to the processing of personal data and on the free </w:t>
      </w:r>
      <w:r w:rsidRPr="00B926CC">
        <w:rPr>
          <w:rFonts w:ascii="Arial" w:hAnsi="Arial" w:cs="Arial"/>
          <w:sz w:val="24"/>
          <w:szCs w:val="24"/>
        </w:rPr>
        <w:lastRenderedPageBreak/>
        <w:t xml:space="preserve">movement of such data, and repealing Directive 95/46/EC (General Data Protection Regulation). Available from </w:t>
      </w:r>
      <w:hyperlink r:id="rId16" w:history="1">
        <w:r w:rsidRPr="00B926CC">
          <w:rPr>
            <w:rStyle w:val="Hyperlink"/>
            <w:rFonts w:ascii="Arial" w:hAnsi="Arial" w:cs="Arial"/>
            <w:sz w:val="24"/>
            <w:szCs w:val="24"/>
          </w:rPr>
          <w:t>https://eur-lex.europa.eu/legal-content/EN/TXT/PDF/?uri=CELEX:32016R0679</w:t>
        </w:r>
      </w:hyperlink>
      <w:r w:rsidRPr="00B926CC">
        <w:rPr>
          <w:rFonts w:ascii="Arial" w:hAnsi="Arial" w:cs="Arial"/>
          <w:sz w:val="24"/>
          <w:szCs w:val="24"/>
        </w:rPr>
        <w:t xml:space="preserve"> [Accessed 03 May 2024].</w:t>
      </w:r>
    </w:p>
    <w:p w14:paraId="2C897A08" w14:textId="0CB2E530" w:rsidR="00504ED2" w:rsidRPr="00B926CC" w:rsidRDefault="00504ED2"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Farrell, D. (2023) </w:t>
      </w:r>
      <w:r w:rsidRPr="00B926CC">
        <w:rPr>
          <w:rFonts w:ascii="Arial" w:eastAsia="Times New Roman" w:hAnsi="Arial" w:cs="Arial"/>
          <w:i/>
          <w:iCs/>
          <w:kern w:val="0"/>
          <w:sz w:val="24"/>
          <w:szCs w:val="24"/>
          <w:lang w:eastAsia="en-GB"/>
          <w14:ligatures w14:val="none"/>
        </w:rPr>
        <w:t>The Well-Grounded Python Developer: How the Pros Use Python and Flask</w:t>
      </w:r>
      <w:r w:rsidRPr="00B926CC">
        <w:rPr>
          <w:rFonts w:ascii="Arial" w:eastAsia="Times New Roman" w:hAnsi="Arial" w:cs="Arial"/>
          <w:kern w:val="0"/>
          <w:sz w:val="24"/>
          <w:szCs w:val="24"/>
          <w:lang w:eastAsia="en-GB"/>
          <w14:ligatures w14:val="none"/>
        </w:rPr>
        <w:t>. 1st edition. New York: Manning Publications Co. LLC.</w:t>
      </w:r>
      <w:r w:rsidR="00B364EB" w:rsidRPr="00B926CC">
        <w:rPr>
          <w:rFonts w:ascii="Arial" w:eastAsia="Times New Roman" w:hAnsi="Arial" w:cs="Arial"/>
          <w:kern w:val="0"/>
          <w:sz w:val="24"/>
          <w:szCs w:val="24"/>
          <w:lang w:eastAsia="en-GB"/>
          <w14:ligatures w14:val="none"/>
        </w:rPr>
        <w:t xml:space="preserve"> Available from: </w:t>
      </w:r>
      <w:hyperlink r:id="rId17" w:history="1">
        <w:r w:rsidR="00B364EB" w:rsidRPr="00B926CC">
          <w:rPr>
            <w:rStyle w:val="Hyperlink"/>
            <w:rFonts w:ascii="Arial" w:eastAsia="Times New Roman" w:hAnsi="Arial" w:cs="Arial"/>
            <w:kern w:val="0"/>
            <w:sz w:val="24"/>
            <w:szCs w:val="24"/>
            <w:lang w:eastAsia="en-GB"/>
            <w14:ligatures w14:val="none"/>
          </w:rPr>
          <w:t>https://learning.oreilly.com/library/view/the-well-grounded-python/9781617297441/</w:t>
        </w:r>
      </w:hyperlink>
      <w:r w:rsidR="00B364EB" w:rsidRPr="00B926CC">
        <w:rPr>
          <w:rFonts w:ascii="Arial" w:eastAsia="Times New Roman" w:hAnsi="Arial" w:cs="Arial"/>
          <w:kern w:val="0"/>
          <w:sz w:val="24"/>
          <w:szCs w:val="24"/>
          <w:lang w:eastAsia="en-GB"/>
          <w14:ligatures w14:val="none"/>
        </w:rPr>
        <w:t xml:space="preserve"> [Accessed 01 July 2024].</w:t>
      </w:r>
    </w:p>
    <w:p w14:paraId="1DAA85D9" w14:textId="35147C21" w:rsidR="00653930" w:rsidRPr="00B926CC" w:rsidRDefault="00C812E4"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Galluccio, E. et al. (2020) </w:t>
      </w:r>
      <w:r w:rsidRPr="00B926CC">
        <w:rPr>
          <w:rFonts w:ascii="Arial" w:eastAsia="Times New Roman" w:hAnsi="Arial" w:cs="Arial"/>
          <w:i/>
          <w:iCs/>
          <w:kern w:val="0"/>
          <w:sz w:val="24"/>
          <w:szCs w:val="24"/>
          <w:lang w:eastAsia="en-GB"/>
          <w14:ligatures w14:val="none"/>
        </w:rPr>
        <w:t>SQL Injection Strategies: Practical Techniques to Secure Old Vulnerabilities Against Modern Attacks</w:t>
      </w:r>
      <w:r w:rsidRPr="00B926CC">
        <w:rPr>
          <w:rFonts w:ascii="Arial" w:eastAsia="Times New Roman" w:hAnsi="Arial" w:cs="Arial"/>
          <w:kern w:val="0"/>
          <w:sz w:val="24"/>
          <w:szCs w:val="24"/>
          <w:lang w:eastAsia="en-GB"/>
          <w14:ligatures w14:val="none"/>
        </w:rPr>
        <w:t xml:space="preserve">. 1st edition. Birmingham: Packt Publishing, Limited. </w:t>
      </w:r>
      <w:r w:rsidR="00CD5365" w:rsidRPr="00B926CC">
        <w:rPr>
          <w:rFonts w:ascii="Arial" w:eastAsia="Times New Roman" w:hAnsi="Arial" w:cs="Arial"/>
          <w:kern w:val="0"/>
          <w:sz w:val="24"/>
          <w:szCs w:val="24"/>
          <w:lang w:eastAsia="en-GB"/>
          <w14:ligatures w14:val="none"/>
        </w:rPr>
        <w:t xml:space="preserve">Available from: </w:t>
      </w:r>
      <w:hyperlink r:id="rId18" w:history="1">
        <w:r w:rsidRPr="00B926CC">
          <w:rPr>
            <w:rStyle w:val="Hyperlink"/>
            <w:rFonts w:ascii="Arial" w:eastAsia="Times New Roman" w:hAnsi="Arial" w:cs="Arial"/>
            <w:kern w:val="0"/>
            <w:sz w:val="24"/>
            <w:szCs w:val="24"/>
            <w:lang w:eastAsia="en-GB"/>
            <w14:ligatures w14:val="none"/>
          </w:rPr>
          <w:t>https://learning.oreilly.com/library/view/sql-injection-strategies/9781839215643/</w:t>
        </w:r>
      </w:hyperlink>
      <w:r w:rsidRPr="00B926CC">
        <w:rPr>
          <w:rFonts w:ascii="Arial" w:eastAsia="Times New Roman" w:hAnsi="Arial" w:cs="Arial"/>
          <w:kern w:val="0"/>
          <w:sz w:val="24"/>
          <w:szCs w:val="24"/>
          <w:lang w:eastAsia="en-GB"/>
          <w14:ligatures w14:val="none"/>
        </w:rPr>
        <w:t xml:space="preserve"> [Accessed 30 June 2024].</w:t>
      </w:r>
    </w:p>
    <w:p w14:paraId="6A2A631D" w14:textId="3EA46AF9" w:rsidR="0024621B" w:rsidRPr="00B926CC" w:rsidRDefault="00377FB9" w:rsidP="00B926CC">
      <w:pPr>
        <w:pStyle w:val="ListParagraph"/>
        <w:numPr>
          <w:ilvl w:val="0"/>
          <w:numId w:val="4"/>
        </w:numPr>
        <w:spacing w:line="480" w:lineRule="auto"/>
        <w:rPr>
          <w:rFonts w:ascii="Arial" w:hAnsi="Arial" w:cs="Arial"/>
          <w:sz w:val="24"/>
          <w:szCs w:val="24"/>
        </w:rPr>
      </w:pPr>
      <w:r w:rsidRPr="00B926CC">
        <w:rPr>
          <w:rFonts w:ascii="Arial" w:hAnsi="Arial" w:cs="Arial"/>
          <w:sz w:val="24"/>
          <w:szCs w:val="24"/>
        </w:rPr>
        <w:t xml:space="preserve">Ghimire, D. (2020) </w:t>
      </w:r>
      <w:r w:rsidR="00B63025" w:rsidRPr="00B926CC">
        <w:rPr>
          <w:rFonts w:ascii="Arial" w:hAnsi="Arial" w:cs="Arial"/>
          <w:sz w:val="24"/>
          <w:szCs w:val="24"/>
        </w:rPr>
        <w:t xml:space="preserve">Comparative Study on Python Web Frameworks: Flask and Django. </w:t>
      </w:r>
      <w:r w:rsidR="00441051" w:rsidRPr="00B926CC">
        <w:rPr>
          <w:rFonts w:ascii="Arial" w:hAnsi="Arial" w:cs="Arial"/>
          <w:sz w:val="24"/>
          <w:szCs w:val="24"/>
        </w:rPr>
        <w:t xml:space="preserve">Available from: </w:t>
      </w:r>
      <w:hyperlink r:id="rId19" w:history="1">
        <w:r w:rsidR="00441051" w:rsidRPr="00B926CC">
          <w:rPr>
            <w:rStyle w:val="Hyperlink"/>
            <w:rFonts w:ascii="Arial" w:hAnsi="Arial" w:cs="Arial"/>
            <w:sz w:val="24"/>
            <w:szCs w:val="24"/>
          </w:rPr>
          <w:t>https://www.theseus.fi/bitstream/handle/10024/339796/Ghimire_Devndra.pdf?sequence=2&amp;isAllowed=y</w:t>
        </w:r>
      </w:hyperlink>
      <w:r w:rsidR="00441051" w:rsidRPr="00B926CC">
        <w:rPr>
          <w:rFonts w:ascii="Arial" w:hAnsi="Arial" w:cs="Arial"/>
          <w:sz w:val="24"/>
          <w:szCs w:val="24"/>
        </w:rPr>
        <w:t xml:space="preserve"> [Accessed 21 June 2024].</w:t>
      </w:r>
    </w:p>
    <w:p w14:paraId="11204B74" w14:textId="4FEC22B4" w:rsidR="007A5893" w:rsidRPr="00B926CC" w:rsidRDefault="007A5893"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Hartman, S. (2024) </w:t>
      </w:r>
      <w:r w:rsidRPr="00B926CC">
        <w:rPr>
          <w:rFonts w:ascii="Arial" w:eastAsia="Times New Roman" w:hAnsi="Arial" w:cs="Arial"/>
          <w:i/>
          <w:iCs/>
          <w:kern w:val="0"/>
          <w:sz w:val="24"/>
          <w:szCs w:val="24"/>
          <w:lang w:eastAsia="en-GB"/>
          <w14:ligatures w14:val="none"/>
        </w:rPr>
        <w:t>Hands-On Ethical Hacking Tactics : Strategies, Tools, and Techniques for Effective Cyber Defense</w:t>
      </w:r>
      <w:r w:rsidRPr="00B926CC">
        <w:rPr>
          <w:rFonts w:ascii="Arial" w:eastAsia="Times New Roman" w:hAnsi="Arial" w:cs="Arial"/>
          <w:kern w:val="0"/>
          <w:sz w:val="24"/>
          <w:szCs w:val="24"/>
          <w:lang w:eastAsia="en-GB"/>
          <w14:ligatures w14:val="none"/>
        </w:rPr>
        <w:t>. First edition. Birmingham, England: Packt Publishing Ltd.</w:t>
      </w:r>
      <w:r w:rsidR="000C435E" w:rsidRPr="00B926CC">
        <w:rPr>
          <w:rFonts w:ascii="Arial" w:eastAsia="Times New Roman" w:hAnsi="Arial" w:cs="Arial"/>
          <w:kern w:val="0"/>
          <w:sz w:val="24"/>
          <w:szCs w:val="24"/>
          <w:lang w:eastAsia="en-GB"/>
          <w14:ligatures w14:val="none"/>
        </w:rPr>
        <w:t xml:space="preserve"> Available from: </w:t>
      </w:r>
      <w:hyperlink r:id="rId20" w:history="1">
        <w:r w:rsidR="00BF0D55" w:rsidRPr="00B926CC">
          <w:rPr>
            <w:rStyle w:val="Hyperlink"/>
            <w:rFonts w:ascii="Arial" w:eastAsia="Times New Roman" w:hAnsi="Arial" w:cs="Arial"/>
            <w:kern w:val="0"/>
            <w:sz w:val="24"/>
            <w:szCs w:val="24"/>
            <w:lang w:eastAsia="en-GB"/>
            <w14:ligatures w14:val="none"/>
          </w:rPr>
          <w:t>https://learning.oreilly.com/library/view/hands-on-ethical-hacking/9781801810081/</w:t>
        </w:r>
      </w:hyperlink>
      <w:r w:rsidR="00BF0D55" w:rsidRPr="00B926CC">
        <w:rPr>
          <w:rFonts w:ascii="Arial" w:eastAsia="Times New Roman" w:hAnsi="Arial" w:cs="Arial"/>
          <w:kern w:val="0"/>
          <w:sz w:val="24"/>
          <w:szCs w:val="24"/>
          <w:lang w:eastAsia="en-GB"/>
          <w14:ligatures w14:val="none"/>
        </w:rPr>
        <w:t xml:space="preserve"> [Accessed 28 June 2024].</w:t>
      </w:r>
    </w:p>
    <w:p w14:paraId="4DFAF3CE" w14:textId="4392F69A" w:rsidR="00E506CA" w:rsidRPr="00B926CC" w:rsidRDefault="00E506CA" w:rsidP="00B926CC">
      <w:pPr>
        <w:pStyle w:val="ListParagraph"/>
        <w:numPr>
          <w:ilvl w:val="0"/>
          <w:numId w:val="4"/>
        </w:numPr>
        <w:spacing w:line="480" w:lineRule="auto"/>
        <w:rPr>
          <w:rFonts w:ascii="Arial" w:hAnsi="Arial" w:cs="Arial"/>
          <w:sz w:val="24"/>
          <w:szCs w:val="24"/>
        </w:rPr>
      </w:pPr>
      <w:r w:rsidRPr="00B926CC">
        <w:rPr>
          <w:rFonts w:ascii="Arial" w:hAnsi="Arial" w:cs="Arial"/>
          <w:sz w:val="24"/>
          <w:szCs w:val="24"/>
        </w:rPr>
        <w:t xml:space="preserve">IBM. (2024) </w:t>
      </w:r>
      <w:r w:rsidR="00193739" w:rsidRPr="00B926CC">
        <w:rPr>
          <w:rFonts w:ascii="Arial" w:hAnsi="Arial" w:cs="Arial"/>
          <w:sz w:val="24"/>
          <w:szCs w:val="24"/>
        </w:rPr>
        <w:t xml:space="preserve">Multi-Factor Authentication (MFA). Available from: </w:t>
      </w:r>
      <w:hyperlink r:id="rId21" w:history="1">
        <w:r w:rsidR="00193739" w:rsidRPr="00B926CC">
          <w:rPr>
            <w:rStyle w:val="Hyperlink"/>
            <w:rFonts w:ascii="Arial" w:hAnsi="Arial" w:cs="Arial"/>
            <w:sz w:val="24"/>
            <w:szCs w:val="24"/>
          </w:rPr>
          <w:t>https://www.ibm.com/docs/en/cics-ts/6.x?topic=cics-multi-factor-authentication-mfa</w:t>
        </w:r>
      </w:hyperlink>
      <w:r w:rsidR="00193739" w:rsidRPr="00B926CC">
        <w:rPr>
          <w:rFonts w:ascii="Arial" w:hAnsi="Arial" w:cs="Arial"/>
          <w:sz w:val="24"/>
          <w:szCs w:val="24"/>
        </w:rPr>
        <w:t xml:space="preserve"> [Accessed 28 June 2024].</w:t>
      </w:r>
    </w:p>
    <w:p w14:paraId="16D26AD5" w14:textId="15160E3F" w:rsidR="00112C52" w:rsidRPr="00B926CC" w:rsidRDefault="00112C52" w:rsidP="00B926CC">
      <w:pPr>
        <w:pStyle w:val="ListParagraph"/>
        <w:numPr>
          <w:ilvl w:val="0"/>
          <w:numId w:val="4"/>
        </w:numPr>
        <w:spacing w:line="480" w:lineRule="auto"/>
        <w:rPr>
          <w:rFonts w:ascii="Arial" w:hAnsi="Arial" w:cs="Arial"/>
          <w:sz w:val="24"/>
          <w:szCs w:val="24"/>
        </w:rPr>
      </w:pPr>
      <w:r w:rsidRPr="00B926CC">
        <w:rPr>
          <w:rFonts w:ascii="Arial" w:hAnsi="Arial" w:cs="Arial"/>
          <w:sz w:val="24"/>
          <w:szCs w:val="24"/>
        </w:rPr>
        <w:lastRenderedPageBreak/>
        <w:t xml:space="preserve">ICO. (N.D.) </w:t>
      </w:r>
      <w:r w:rsidR="00377414" w:rsidRPr="00B926CC">
        <w:rPr>
          <w:rFonts w:ascii="Arial" w:hAnsi="Arial" w:cs="Arial"/>
          <w:sz w:val="24"/>
          <w:szCs w:val="24"/>
        </w:rPr>
        <w:t xml:space="preserve">Overview – Data Protection and the EU. Available from: </w:t>
      </w:r>
      <w:hyperlink r:id="rId22" w:anchor=":~:text=The%20EU%20GDPR%20is%20an,law%20as%20the%20UK%20GDPR" w:history="1">
        <w:r w:rsidR="00377414" w:rsidRPr="00B926CC">
          <w:rPr>
            <w:rStyle w:val="Hyperlink"/>
            <w:rFonts w:ascii="Arial" w:hAnsi="Arial" w:cs="Arial"/>
            <w:sz w:val="24"/>
            <w:szCs w:val="24"/>
          </w:rPr>
          <w:t>https://ico.org.uk/for-organisations/data-protection-and-the-eu/overview-data-protection-and-the-eu/#:~:text=The%20EU%20GDPR%20is%20an,law%20as%20the%20UK%20GDPR</w:t>
        </w:r>
      </w:hyperlink>
      <w:r w:rsidR="00377414" w:rsidRPr="00B926CC">
        <w:rPr>
          <w:rFonts w:ascii="Arial" w:hAnsi="Arial" w:cs="Arial"/>
          <w:sz w:val="24"/>
          <w:szCs w:val="24"/>
        </w:rPr>
        <w:t>. [Accessed 29 June 2024].</w:t>
      </w:r>
    </w:p>
    <w:p w14:paraId="4BB8290D" w14:textId="15F3A867" w:rsidR="00F0641F" w:rsidRPr="00B926CC" w:rsidRDefault="00F0641F"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Ingeno, M. J. (2018) </w:t>
      </w:r>
      <w:r w:rsidRPr="00B926CC">
        <w:rPr>
          <w:rFonts w:ascii="Arial" w:eastAsia="Times New Roman" w:hAnsi="Arial" w:cs="Arial"/>
          <w:i/>
          <w:iCs/>
          <w:kern w:val="0"/>
          <w:sz w:val="24"/>
          <w:szCs w:val="24"/>
          <w:lang w:eastAsia="en-GB"/>
          <w14:ligatures w14:val="none"/>
        </w:rPr>
        <w:t xml:space="preserve">Software architect’s handbook : become a successful software architect by implementing </w:t>
      </w:r>
      <w:r w:rsidR="00012080" w:rsidRPr="00B926CC">
        <w:rPr>
          <w:rFonts w:ascii="Arial" w:eastAsia="Times New Roman" w:hAnsi="Arial" w:cs="Arial"/>
          <w:i/>
          <w:iCs/>
          <w:kern w:val="0"/>
          <w:sz w:val="24"/>
          <w:szCs w:val="24"/>
          <w:lang w:eastAsia="en-GB"/>
          <w14:ligatures w14:val="none"/>
        </w:rPr>
        <w:t>practical</w:t>
      </w:r>
      <w:r w:rsidRPr="00B926CC">
        <w:rPr>
          <w:rFonts w:ascii="Arial" w:eastAsia="Times New Roman" w:hAnsi="Arial" w:cs="Arial"/>
          <w:i/>
          <w:iCs/>
          <w:kern w:val="0"/>
          <w:sz w:val="24"/>
          <w:szCs w:val="24"/>
          <w:lang w:eastAsia="en-GB"/>
          <w14:ligatures w14:val="none"/>
        </w:rPr>
        <w:t xml:space="preserve"> architecture concepts</w:t>
      </w:r>
      <w:r w:rsidRPr="00B926CC">
        <w:rPr>
          <w:rFonts w:ascii="Arial" w:eastAsia="Times New Roman" w:hAnsi="Arial" w:cs="Arial"/>
          <w:kern w:val="0"/>
          <w:sz w:val="24"/>
          <w:szCs w:val="24"/>
          <w:lang w:eastAsia="en-GB"/>
          <w14:ligatures w14:val="none"/>
        </w:rPr>
        <w:t>. 1st edition. Birmingham ; Packt Publishing.</w:t>
      </w:r>
      <w:r w:rsidR="00BC30C4" w:rsidRPr="00B926CC">
        <w:rPr>
          <w:rFonts w:ascii="Arial" w:eastAsia="Times New Roman" w:hAnsi="Arial" w:cs="Arial"/>
          <w:kern w:val="0"/>
          <w:sz w:val="24"/>
          <w:szCs w:val="24"/>
          <w:lang w:eastAsia="en-GB"/>
          <w14:ligatures w14:val="none"/>
        </w:rPr>
        <w:t xml:space="preserve"> Available from: </w:t>
      </w:r>
      <w:hyperlink r:id="rId23" w:history="1">
        <w:r w:rsidR="00BC30C4" w:rsidRPr="00B926CC">
          <w:rPr>
            <w:rStyle w:val="Hyperlink"/>
            <w:rFonts w:ascii="Arial" w:eastAsia="Times New Roman" w:hAnsi="Arial" w:cs="Arial"/>
            <w:kern w:val="0"/>
            <w:sz w:val="24"/>
            <w:szCs w:val="24"/>
            <w:lang w:eastAsia="en-GB"/>
            <w14:ligatures w14:val="none"/>
          </w:rPr>
          <w:t>https://learning.oreilly.com/library/view/software-architects-handbook/9781788624060/</w:t>
        </w:r>
      </w:hyperlink>
      <w:r w:rsidR="00BC30C4" w:rsidRPr="00B926CC">
        <w:rPr>
          <w:rFonts w:ascii="Arial" w:eastAsia="Times New Roman" w:hAnsi="Arial" w:cs="Arial"/>
          <w:kern w:val="0"/>
          <w:sz w:val="24"/>
          <w:szCs w:val="24"/>
          <w:lang w:eastAsia="en-GB"/>
          <w14:ligatures w14:val="none"/>
        </w:rPr>
        <w:t xml:space="preserve"> [Ac</w:t>
      </w:r>
      <w:r w:rsidR="00222093" w:rsidRPr="00B926CC">
        <w:rPr>
          <w:rFonts w:ascii="Arial" w:eastAsia="Times New Roman" w:hAnsi="Arial" w:cs="Arial"/>
          <w:kern w:val="0"/>
          <w:sz w:val="24"/>
          <w:szCs w:val="24"/>
          <w:lang w:eastAsia="en-GB"/>
          <w14:ligatures w14:val="none"/>
        </w:rPr>
        <w:t>cessed 25 June 2024].</w:t>
      </w:r>
    </w:p>
    <w:p w14:paraId="1D0A5631" w14:textId="2344B435" w:rsidR="00560597" w:rsidRPr="00B926CC" w:rsidRDefault="00560597"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Jensen, J. et al. (N.D.) </w:t>
      </w:r>
      <w:r w:rsidRPr="00FE4660">
        <w:rPr>
          <w:rFonts w:ascii="Arial" w:eastAsia="Times New Roman" w:hAnsi="Arial" w:cs="Arial"/>
          <w:i/>
          <w:iCs/>
          <w:kern w:val="0"/>
          <w:sz w:val="24"/>
          <w:szCs w:val="24"/>
          <w:lang w:eastAsia="en-GB"/>
          <w14:ligatures w14:val="none"/>
        </w:rPr>
        <w:t xml:space="preserve">Experimental Threat Model Reuse with Misuse Case Diagrams, </w:t>
      </w:r>
      <w:r w:rsidRPr="00B926CC">
        <w:rPr>
          <w:rFonts w:ascii="Arial" w:eastAsia="Times New Roman" w:hAnsi="Arial" w:cs="Arial"/>
          <w:i/>
          <w:iCs/>
          <w:kern w:val="0"/>
          <w:sz w:val="24"/>
          <w:szCs w:val="24"/>
          <w:lang w:eastAsia="en-GB"/>
          <w14:ligatures w14:val="none"/>
        </w:rPr>
        <w:t>Information and Communications Security</w:t>
      </w:r>
      <w:r w:rsidRPr="00B926CC">
        <w:rPr>
          <w:rFonts w:ascii="Arial" w:eastAsia="Times New Roman" w:hAnsi="Arial" w:cs="Arial"/>
          <w:kern w:val="0"/>
          <w:sz w:val="24"/>
          <w:szCs w:val="24"/>
          <w:lang w:eastAsia="en-GB"/>
          <w14:ligatures w14:val="none"/>
        </w:rPr>
        <w:t xml:space="preserve">. Berlin, Heidelberg: Springer Berlin Heidelberg. </w:t>
      </w:r>
      <w:r w:rsidR="00AA7A66" w:rsidRPr="00B926CC">
        <w:rPr>
          <w:rFonts w:ascii="Arial" w:eastAsia="Times New Roman" w:hAnsi="Arial" w:cs="Arial"/>
          <w:kern w:val="0"/>
          <w:sz w:val="24"/>
          <w:szCs w:val="24"/>
          <w:lang w:eastAsia="en-GB"/>
          <w14:ligatures w14:val="none"/>
        </w:rPr>
        <w:t xml:space="preserve">Available from: </w:t>
      </w:r>
      <w:hyperlink r:id="rId24" w:history="1">
        <w:r w:rsidR="00AA7A66" w:rsidRPr="00B926CC">
          <w:rPr>
            <w:rStyle w:val="Hyperlink"/>
            <w:rFonts w:ascii="Arial" w:eastAsia="Times New Roman" w:hAnsi="Arial" w:cs="Arial"/>
            <w:kern w:val="0"/>
            <w:sz w:val="24"/>
            <w:szCs w:val="24"/>
            <w:lang w:eastAsia="en-GB"/>
            <w14:ligatures w14:val="none"/>
          </w:rPr>
          <w:t>https://link-springer-com.uniessexlib.idm.oclc.org/chapter/10.1007/978-3-642-17650-0_25</w:t>
        </w:r>
      </w:hyperlink>
      <w:r w:rsidR="00AA7A66" w:rsidRPr="00B926CC">
        <w:rPr>
          <w:rFonts w:ascii="Arial" w:eastAsia="Times New Roman" w:hAnsi="Arial" w:cs="Arial"/>
          <w:kern w:val="0"/>
          <w:sz w:val="24"/>
          <w:szCs w:val="24"/>
          <w:lang w:eastAsia="en-GB"/>
          <w14:ligatures w14:val="none"/>
        </w:rPr>
        <w:t xml:space="preserve"> [Accessed 28 June 2024].</w:t>
      </w:r>
    </w:p>
    <w:p w14:paraId="6A031E84" w14:textId="513F29F2" w:rsidR="004119CC" w:rsidRPr="00B926CC" w:rsidRDefault="004119CC"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LucidChart. (N.D.) </w:t>
      </w:r>
      <w:r w:rsidR="00A26C4A" w:rsidRPr="00B926CC">
        <w:rPr>
          <w:rFonts w:ascii="Arial" w:eastAsia="Times New Roman" w:hAnsi="Arial" w:cs="Arial"/>
          <w:kern w:val="0"/>
          <w:sz w:val="24"/>
          <w:szCs w:val="24"/>
          <w:lang w:eastAsia="en-GB"/>
          <w14:ligatures w14:val="none"/>
        </w:rPr>
        <w:t xml:space="preserve">Introduction to Class Diagrams. Available from: </w:t>
      </w:r>
      <w:hyperlink r:id="rId25" w:history="1">
        <w:r w:rsidR="00A26C4A" w:rsidRPr="00B926CC">
          <w:rPr>
            <w:rStyle w:val="Hyperlink"/>
            <w:rFonts w:ascii="Arial" w:eastAsia="Times New Roman" w:hAnsi="Arial" w:cs="Arial"/>
            <w:kern w:val="0"/>
            <w:sz w:val="24"/>
            <w:szCs w:val="24"/>
            <w:lang w:eastAsia="en-GB"/>
            <w14:ligatures w14:val="none"/>
          </w:rPr>
          <w:t>https://www.lucidchart.com/blog/introduction-to-class-diagrams</w:t>
        </w:r>
      </w:hyperlink>
      <w:r w:rsidR="00A26C4A" w:rsidRPr="00B926CC">
        <w:rPr>
          <w:rFonts w:ascii="Arial" w:eastAsia="Times New Roman" w:hAnsi="Arial" w:cs="Arial"/>
          <w:kern w:val="0"/>
          <w:sz w:val="24"/>
          <w:szCs w:val="24"/>
          <w:lang w:eastAsia="en-GB"/>
          <w14:ligatures w14:val="none"/>
        </w:rPr>
        <w:t xml:space="preserve"> [Accessed 1 July 2024].</w:t>
      </w:r>
    </w:p>
    <w:p w14:paraId="3D72A11C" w14:textId="11530DBC" w:rsidR="000701FE" w:rsidRPr="00B926CC" w:rsidRDefault="000701FE"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Luhach, A. K. (2021) </w:t>
      </w:r>
      <w:r w:rsidRPr="00B926CC">
        <w:rPr>
          <w:rFonts w:ascii="Arial" w:eastAsia="Times New Roman" w:hAnsi="Arial" w:cs="Arial"/>
          <w:i/>
          <w:iCs/>
          <w:kern w:val="0"/>
          <w:sz w:val="24"/>
          <w:szCs w:val="24"/>
          <w:lang w:eastAsia="en-GB"/>
          <w14:ligatures w14:val="none"/>
        </w:rPr>
        <w:t>Advanced Informatics for Computing Research : 4th International Conference, ICAICR 2020, Gurugram, India, December 26–27, 2020, Revised Selected Papers, Part I</w:t>
      </w:r>
      <w:r w:rsidRPr="00B926CC">
        <w:rPr>
          <w:rFonts w:ascii="Arial" w:eastAsia="Times New Roman" w:hAnsi="Arial" w:cs="Arial"/>
          <w:kern w:val="0"/>
          <w:sz w:val="24"/>
          <w:szCs w:val="24"/>
          <w:lang w:eastAsia="en-GB"/>
          <w14:ligatures w14:val="none"/>
        </w:rPr>
        <w:t>. Singapore: Springer Nature Singapore.</w:t>
      </w:r>
      <w:r w:rsidR="00567A48" w:rsidRPr="00B926CC">
        <w:rPr>
          <w:rFonts w:ascii="Arial" w:eastAsia="Times New Roman" w:hAnsi="Arial" w:cs="Arial"/>
          <w:kern w:val="0"/>
          <w:sz w:val="24"/>
          <w:szCs w:val="24"/>
          <w:lang w:eastAsia="en-GB"/>
          <w14:ligatures w14:val="none"/>
        </w:rPr>
        <w:t xml:space="preserve"> DOI: https://doi.org/10.1007/978-981-16-3660-8</w:t>
      </w:r>
    </w:p>
    <w:p w14:paraId="1061D2C7" w14:textId="612208EC" w:rsidR="00AA7C9A" w:rsidRPr="00B926CC" w:rsidRDefault="00AA7C9A"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McDonald, M. (2024) </w:t>
      </w:r>
      <w:r w:rsidRPr="00B926CC">
        <w:rPr>
          <w:rFonts w:ascii="Arial" w:eastAsia="Times New Roman" w:hAnsi="Arial" w:cs="Arial"/>
          <w:i/>
          <w:iCs/>
          <w:kern w:val="0"/>
          <w:sz w:val="24"/>
          <w:szCs w:val="24"/>
          <w:lang w:eastAsia="en-GB"/>
          <w14:ligatures w14:val="none"/>
        </w:rPr>
        <w:t>Grokking Web Application Security.</w:t>
      </w:r>
      <w:r w:rsidRPr="00B926CC">
        <w:rPr>
          <w:rFonts w:ascii="Arial" w:eastAsia="Times New Roman" w:hAnsi="Arial" w:cs="Arial"/>
          <w:kern w:val="0"/>
          <w:sz w:val="24"/>
          <w:szCs w:val="24"/>
          <w:lang w:eastAsia="en-GB"/>
          <w14:ligatures w14:val="none"/>
        </w:rPr>
        <w:t xml:space="preserve"> 1st ed. New York: Manning Publications Co. LLC.</w:t>
      </w:r>
      <w:r w:rsidR="004D65D3" w:rsidRPr="00B926CC">
        <w:rPr>
          <w:rFonts w:ascii="Arial" w:eastAsia="Times New Roman" w:hAnsi="Arial" w:cs="Arial"/>
          <w:kern w:val="0"/>
          <w:sz w:val="24"/>
          <w:szCs w:val="24"/>
          <w:lang w:eastAsia="en-GB"/>
          <w14:ligatures w14:val="none"/>
        </w:rPr>
        <w:t xml:space="preserve"> </w:t>
      </w:r>
      <w:r w:rsidR="002E3F1E" w:rsidRPr="00B926CC">
        <w:rPr>
          <w:rFonts w:ascii="Arial" w:eastAsia="Times New Roman" w:hAnsi="Arial" w:cs="Arial"/>
          <w:kern w:val="0"/>
          <w:sz w:val="24"/>
          <w:szCs w:val="24"/>
          <w:lang w:eastAsia="en-GB"/>
          <w14:ligatures w14:val="none"/>
        </w:rPr>
        <w:t xml:space="preserve">Available from: </w:t>
      </w:r>
      <w:hyperlink r:id="rId26" w:history="1">
        <w:r w:rsidR="002E3F1E" w:rsidRPr="00B926CC">
          <w:rPr>
            <w:rStyle w:val="Hyperlink"/>
            <w:rFonts w:ascii="Arial" w:eastAsia="Times New Roman" w:hAnsi="Arial" w:cs="Arial"/>
            <w:kern w:val="0"/>
            <w:sz w:val="24"/>
            <w:szCs w:val="24"/>
            <w:lang w:eastAsia="en-GB"/>
            <w14:ligatures w14:val="none"/>
          </w:rPr>
          <w:t>https://learning.oreilly.com/library/view/grokking-web-application/9781633438262/</w:t>
        </w:r>
      </w:hyperlink>
      <w:r w:rsidR="002E3F1E" w:rsidRPr="00B926CC">
        <w:rPr>
          <w:rFonts w:ascii="Arial" w:eastAsia="Times New Roman" w:hAnsi="Arial" w:cs="Arial"/>
          <w:kern w:val="0"/>
          <w:sz w:val="24"/>
          <w:szCs w:val="24"/>
          <w:lang w:eastAsia="en-GB"/>
          <w14:ligatures w14:val="none"/>
        </w:rPr>
        <w:t xml:space="preserve"> [Accessed 28 June 2024].</w:t>
      </w:r>
    </w:p>
    <w:p w14:paraId="5FB8E54A" w14:textId="442E0630" w:rsidR="007A1922" w:rsidRPr="00B926CC" w:rsidRDefault="007A1922" w:rsidP="00B926CC">
      <w:pPr>
        <w:pStyle w:val="ListParagraph"/>
        <w:numPr>
          <w:ilvl w:val="0"/>
          <w:numId w:val="4"/>
        </w:numPr>
        <w:spacing w:line="480" w:lineRule="auto"/>
        <w:rPr>
          <w:rFonts w:ascii="Arial" w:hAnsi="Arial" w:cs="Arial"/>
          <w:sz w:val="24"/>
          <w:szCs w:val="24"/>
        </w:rPr>
      </w:pPr>
      <w:r w:rsidRPr="00B926CC">
        <w:rPr>
          <w:rFonts w:ascii="Arial" w:hAnsi="Arial" w:cs="Arial"/>
          <w:sz w:val="24"/>
          <w:szCs w:val="24"/>
        </w:rPr>
        <w:t xml:space="preserve">Microsoft. (N.D.) </w:t>
      </w:r>
      <w:r w:rsidR="004857E8" w:rsidRPr="00B926CC">
        <w:rPr>
          <w:rFonts w:ascii="Arial" w:hAnsi="Arial" w:cs="Arial"/>
          <w:sz w:val="24"/>
          <w:szCs w:val="24"/>
        </w:rPr>
        <w:t xml:space="preserve">What is Authentication? Available from: </w:t>
      </w:r>
      <w:hyperlink r:id="rId27" w:history="1">
        <w:r w:rsidR="004857E8" w:rsidRPr="00B926CC">
          <w:rPr>
            <w:rStyle w:val="Hyperlink"/>
            <w:rFonts w:ascii="Arial" w:hAnsi="Arial" w:cs="Arial"/>
            <w:sz w:val="24"/>
            <w:szCs w:val="24"/>
          </w:rPr>
          <w:t>https://www.microsoft.com/en-gb/security/business/security-101/what-is-authentication</w:t>
        </w:r>
      </w:hyperlink>
      <w:r w:rsidR="004857E8" w:rsidRPr="00B926CC">
        <w:rPr>
          <w:rFonts w:ascii="Arial" w:hAnsi="Arial" w:cs="Arial"/>
          <w:sz w:val="24"/>
          <w:szCs w:val="24"/>
        </w:rPr>
        <w:t xml:space="preserve"> [Accessed 2</w:t>
      </w:r>
      <w:r w:rsidR="008813F1" w:rsidRPr="00B926CC">
        <w:rPr>
          <w:rFonts w:ascii="Arial" w:hAnsi="Arial" w:cs="Arial"/>
          <w:sz w:val="24"/>
          <w:szCs w:val="24"/>
        </w:rPr>
        <w:t>7</w:t>
      </w:r>
      <w:r w:rsidR="004857E8" w:rsidRPr="00B926CC">
        <w:rPr>
          <w:rFonts w:ascii="Arial" w:hAnsi="Arial" w:cs="Arial"/>
          <w:sz w:val="24"/>
          <w:szCs w:val="24"/>
        </w:rPr>
        <w:t xml:space="preserve"> June 2024].</w:t>
      </w:r>
    </w:p>
    <w:p w14:paraId="38A3D001" w14:textId="14719D8E" w:rsidR="004A269C" w:rsidRPr="00B926CC" w:rsidRDefault="007A0559"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Olmsted, A. (2024) </w:t>
      </w:r>
      <w:r w:rsidRPr="00B926CC">
        <w:rPr>
          <w:rFonts w:ascii="Arial" w:eastAsia="Times New Roman" w:hAnsi="Arial" w:cs="Arial"/>
          <w:i/>
          <w:iCs/>
          <w:kern w:val="0"/>
          <w:sz w:val="24"/>
          <w:szCs w:val="24"/>
          <w:lang w:eastAsia="en-GB"/>
          <w14:ligatures w14:val="none"/>
        </w:rPr>
        <w:t>Security-Driven Software Development : Learn to Analyze and Mitigate Risks in Your Software Projects</w:t>
      </w:r>
      <w:r w:rsidRPr="00B926CC">
        <w:rPr>
          <w:rFonts w:ascii="Arial" w:eastAsia="Times New Roman" w:hAnsi="Arial" w:cs="Arial"/>
          <w:kern w:val="0"/>
          <w:sz w:val="24"/>
          <w:szCs w:val="24"/>
          <w:lang w:eastAsia="en-GB"/>
          <w14:ligatures w14:val="none"/>
        </w:rPr>
        <w:t>. First edition. Birmingham, England: Packt Publishing Ltd.</w:t>
      </w:r>
      <w:r w:rsidR="008813F1" w:rsidRPr="00B926CC">
        <w:rPr>
          <w:rFonts w:ascii="Arial" w:eastAsia="Times New Roman" w:hAnsi="Arial" w:cs="Arial"/>
          <w:kern w:val="0"/>
          <w:sz w:val="24"/>
          <w:szCs w:val="24"/>
          <w:lang w:eastAsia="en-GB"/>
          <w14:ligatures w14:val="none"/>
        </w:rPr>
        <w:t xml:space="preserve"> Available from: </w:t>
      </w:r>
      <w:hyperlink r:id="rId28" w:history="1">
        <w:r w:rsidR="008813F1" w:rsidRPr="00B926CC">
          <w:rPr>
            <w:rStyle w:val="Hyperlink"/>
            <w:rFonts w:ascii="Arial" w:eastAsia="Times New Roman" w:hAnsi="Arial" w:cs="Arial"/>
            <w:kern w:val="0"/>
            <w:sz w:val="24"/>
            <w:szCs w:val="24"/>
            <w:lang w:eastAsia="en-GB"/>
            <w14:ligatures w14:val="none"/>
          </w:rPr>
          <w:t>https://learning.oreilly.com/library/view/security-driven-software-development/9781835462836/</w:t>
        </w:r>
      </w:hyperlink>
      <w:r w:rsidR="008813F1" w:rsidRPr="00B926CC">
        <w:rPr>
          <w:rFonts w:ascii="Arial" w:eastAsia="Times New Roman" w:hAnsi="Arial" w:cs="Arial"/>
          <w:kern w:val="0"/>
          <w:sz w:val="24"/>
          <w:szCs w:val="24"/>
          <w:lang w:eastAsia="en-GB"/>
          <w14:ligatures w14:val="none"/>
        </w:rPr>
        <w:t xml:space="preserve"> [Accessed 28 June 2024].</w:t>
      </w:r>
    </w:p>
    <w:p w14:paraId="7E4F7046" w14:textId="5D50A221" w:rsidR="006D03AE" w:rsidRPr="00B926CC" w:rsidRDefault="006D03AE" w:rsidP="00B926CC">
      <w:pPr>
        <w:pStyle w:val="ListParagraph"/>
        <w:numPr>
          <w:ilvl w:val="0"/>
          <w:numId w:val="4"/>
        </w:numPr>
        <w:spacing w:line="480" w:lineRule="auto"/>
        <w:rPr>
          <w:rFonts w:ascii="Arial" w:hAnsi="Arial" w:cs="Arial"/>
          <w:sz w:val="24"/>
          <w:szCs w:val="24"/>
        </w:rPr>
      </w:pPr>
      <w:r w:rsidRPr="00B926CC">
        <w:rPr>
          <w:rFonts w:ascii="Arial" w:hAnsi="Arial" w:cs="Arial"/>
          <w:sz w:val="24"/>
          <w:szCs w:val="24"/>
        </w:rPr>
        <w:t xml:space="preserve">OWASP. (N.D.) </w:t>
      </w:r>
      <w:r w:rsidR="004449B2" w:rsidRPr="00B926CC">
        <w:rPr>
          <w:rFonts w:ascii="Arial" w:hAnsi="Arial" w:cs="Arial"/>
          <w:sz w:val="24"/>
          <w:szCs w:val="24"/>
        </w:rPr>
        <w:t xml:space="preserve">Threat Modelling Cheat Sheet. Available from: </w:t>
      </w:r>
      <w:hyperlink r:id="rId29" w:history="1">
        <w:r w:rsidR="004449B2" w:rsidRPr="00B926CC">
          <w:rPr>
            <w:rStyle w:val="Hyperlink"/>
            <w:rFonts w:ascii="Arial" w:hAnsi="Arial" w:cs="Arial"/>
            <w:sz w:val="24"/>
            <w:szCs w:val="24"/>
          </w:rPr>
          <w:t>https://cheatsheetseries.owasp.org/cheatsheets/Threat_Modeling_Cheat_Sheet.html</w:t>
        </w:r>
      </w:hyperlink>
      <w:r w:rsidR="004449B2" w:rsidRPr="00B926CC">
        <w:rPr>
          <w:rFonts w:ascii="Arial" w:hAnsi="Arial" w:cs="Arial"/>
          <w:sz w:val="24"/>
          <w:szCs w:val="24"/>
        </w:rPr>
        <w:t xml:space="preserve"> [Accessed 22 June 2024].</w:t>
      </w:r>
    </w:p>
    <w:p w14:paraId="66B2E514" w14:textId="68B6093F" w:rsidR="00C94660" w:rsidRPr="00B926CC" w:rsidRDefault="00C94660"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Plachkinova, M. &amp; Knapp, K. (2023) Least Privilege across People, Process, and Technology: Endpoint Security Framework. </w:t>
      </w:r>
      <w:r w:rsidRPr="00B926CC">
        <w:rPr>
          <w:rFonts w:ascii="Arial" w:eastAsia="Times New Roman" w:hAnsi="Arial" w:cs="Arial"/>
          <w:i/>
          <w:iCs/>
          <w:kern w:val="0"/>
          <w:sz w:val="24"/>
          <w:szCs w:val="24"/>
          <w:lang w:eastAsia="en-GB"/>
          <w14:ligatures w14:val="none"/>
        </w:rPr>
        <w:t>The Journal of computer information systems</w:t>
      </w:r>
      <w:r w:rsidR="00265351" w:rsidRPr="00B926CC">
        <w:rPr>
          <w:rFonts w:ascii="Arial" w:eastAsia="Times New Roman" w:hAnsi="Arial" w:cs="Arial"/>
          <w:kern w:val="0"/>
          <w:sz w:val="24"/>
          <w:szCs w:val="24"/>
          <w:lang w:eastAsia="en-GB"/>
          <w14:ligatures w14:val="none"/>
        </w:rPr>
        <w:t xml:space="preserve"> </w:t>
      </w:r>
      <w:r w:rsidRPr="00B926CC">
        <w:rPr>
          <w:rFonts w:ascii="Arial" w:eastAsia="Times New Roman" w:hAnsi="Arial" w:cs="Arial"/>
          <w:kern w:val="0"/>
          <w:sz w:val="24"/>
          <w:szCs w:val="24"/>
          <w:lang w:eastAsia="en-GB"/>
          <w14:ligatures w14:val="none"/>
        </w:rPr>
        <w:t>1–13.</w:t>
      </w:r>
      <w:r w:rsidR="00265351" w:rsidRPr="00B926CC">
        <w:rPr>
          <w:rFonts w:ascii="Arial" w:eastAsia="Times New Roman" w:hAnsi="Arial" w:cs="Arial"/>
          <w:kern w:val="0"/>
          <w:sz w:val="24"/>
          <w:szCs w:val="24"/>
          <w:lang w:eastAsia="en-GB"/>
          <w14:ligatures w14:val="none"/>
        </w:rPr>
        <w:t xml:space="preserve"> DOI: 10.1080/0</w:t>
      </w:r>
      <w:r w:rsidR="00E846FF" w:rsidRPr="00B926CC">
        <w:rPr>
          <w:rFonts w:ascii="Arial" w:eastAsia="Times New Roman" w:hAnsi="Arial" w:cs="Arial"/>
          <w:kern w:val="0"/>
          <w:sz w:val="24"/>
          <w:szCs w:val="24"/>
          <w:lang w:eastAsia="en-GB"/>
          <w14:ligatures w14:val="none"/>
        </w:rPr>
        <w:t>8874417.2022.2128937</w:t>
      </w:r>
      <w:r w:rsidR="00265351" w:rsidRPr="00B926CC">
        <w:rPr>
          <w:rFonts w:ascii="Arial" w:eastAsia="Times New Roman" w:hAnsi="Arial" w:cs="Arial"/>
          <w:kern w:val="0"/>
          <w:sz w:val="24"/>
          <w:szCs w:val="24"/>
          <w:lang w:eastAsia="en-GB"/>
          <w14:ligatures w14:val="none"/>
        </w:rPr>
        <w:t xml:space="preserve"> </w:t>
      </w:r>
    </w:p>
    <w:p w14:paraId="0F89A68B" w14:textId="1F090954" w:rsidR="007264C2" w:rsidRPr="00B926CC" w:rsidRDefault="007264C2"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Rahman-Jones, </w:t>
      </w:r>
      <w:r w:rsidR="00C64321" w:rsidRPr="00B926CC">
        <w:rPr>
          <w:rFonts w:ascii="Arial" w:eastAsia="Times New Roman" w:hAnsi="Arial" w:cs="Arial"/>
          <w:kern w:val="0"/>
          <w:sz w:val="24"/>
          <w:szCs w:val="24"/>
          <w:lang w:eastAsia="en-GB"/>
          <w14:ligatures w14:val="none"/>
        </w:rPr>
        <w:t>I. (2024) Genetic Testing Firm 23andMe Investigated Over Hack</w:t>
      </w:r>
      <w:r w:rsidR="009E3B2D" w:rsidRPr="00B926CC">
        <w:rPr>
          <w:rFonts w:ascii="Arial" w:eastAsia="Times New Roman" w:hAnsi="Arial" w:cs="Arial"/>
          <w:kern w:val="0"/>
          <w:sz w:val="24"/>
          <w:szCs w:val="24"/>
          <w:lang w:eastAsia="en-GB"/>
          <w14:ligatures w14:val="none"/>
        </w:rPr>
        <w:t xml:space="preserve">. Available from: </w:t>
      </w:r>
      <w:hyperlink r:id="rId30" w:history="1">
        <w:r w:rsidR="009E3B2D" w:rsidRPr="00B926CC">
          <w:rPr>
            <w:rStyle w:val="Hyperlink"/>
            <w:rFonts w:ascii="Arial" w:eastAsia="Times New Roman" w:hAnsi="Arial" w:cs="Arial"/>
            <w:kern w:val="0"/>
            <w:sz w:val="24"/>
            <w:szCs w:val="24"/>
            <w:lang w:eastAsia="en-GB"/>
            <w14:ligatures w14:val="none"/>
          </w:rPr>
          <w:t>https://www.bbc.co.uk/news/articles/c3gg17pq5y9o</w:t>
        </w:r>
      </w:hyperlink>
      <w:r w:rsidR="009E3B2D" w:rsidRPr="00B926CC">
        <w:rPr>
          <w:rFonts w:ascii="Arial" w:eastAsia="Times New Roman" w:hAnsi="Arial" w:cs="Arial"/>
          <w:kern w:val="0"/>
          <w:sz w:val="24"/>
          <w:szCs w:val="24"/>
          <w:lang w:eastAsia="en-GB"/>
          <w14:ligatures w14:val="none"/>
        </w:rPr>
        <w:t xml:space="preserve"> [Accessed 30 June 2024].</w:t>
      </w:r>
    </w:p>
    <w:p w14:paraId="71736BAB" w14:textId="119251A2" w:rsidR="00CF254F" w:rsidRDefault="00CF254F"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Rouabhia, D. &amp; Ismail Hadjadj (2024) Enhancing Class Diagram Dynamics: A Natural Language Approach with ChatGPT. </w:t>
      </w:r>
      <w:r w:rsidRPr="00B926CC">
        <w:rPr>
          <w:rFonts w:ascii="Arial" w:eastAsia="Times New Roman" w:hAnsi="Arial" w:cs="Arial"/>
          <w:i/>
          <w:iCs/>
          <w:kern w:val="0"/>
          <w:sz w:val="24"/>
          <w:szCs w:val="24"/>
          <w:lang w:eastAsia="en-GB"/>
          <w14:ligatures w14:val="none"/>
        </w:rPr>
        <w:t>arXiv.org</w:t>
      </w:r>
      <w:r w:rsidRPr="00B926CC">
        <w:rPr>
          <w:rFonts w:ascii="Arial" w:eastAsia="Times New Roman" w:hAnsi="Arial" w:cs="Arial"/>
          <w:kern w:val="0"/>
          <w:sz w:val="24"/>
          <w:szCs w:val="24"/>
          <w:lang w:eastAsia="en-GB"/>
          <w14:ligatures w14:val="none"/>
        </w:rPr>
        <w:t xml:space="preserve">. </w:t>
      </w:r>
      <w:r w:rsidR="005C48F9" w:rsidRPr="00B926CC">
        <w:rPr>
          <w:rFonts w:ascii="Arial" w:eastAsia="Times New Roman" w:hAnsi="Arial" w:cs="Arial"/>
          <w:kern w:val="0"/>
          <w:sz w:val="24"/>
          <w:szCs w:val="24"/>
          <w:lang w:eastAsia="en-GB"/>
          <w14:ligatures w14:val="none"/>
        </w:rPr>
        <w:t>DOI: 10.48550</w:t>
      </w:r>
      <w:r w:rsidR="00C83B47" w:rsidRPr="00B926CC">
        <w:rPr>
          <w:rFonts w:ascii="Arial" w:eastAsia="Times New Roman" w:hAnsi="Arial" w:cs="Arial"/>
          <w:kern w:val="0"/>
          <w:sz w:val="24"/>
          <w:szCs w:val="24"/>
          <w:lang w:eastAsia="en-GB"/>
          <w14:ligatures w14:val="none"/>
        </w:rPr>
        <w:t>/arxiv.2406.11002</w:t>
      </w:r>
      <w:r w:rsidR="005C48F9" w:rsidRPr="00B926CC">
        <w:rPr>
          <w:rFonts w:ascii="Arial" w:eastAsia="Times New Roman" w:hAnsi="Arial" w:cs="Arial"/>
          <w:kern w:val="0"/>
          <w:sz w:val="24"/>
          <w:szCs w:val="24"/>
          <w:lang w:eastAsia="en-GB"/>
          <w14:ligatures w14:val="none"/>
        </w:rPr>
        <w:t xml:space="preserve"> </w:t>
      </w:r>
    </w:p>
    <w:p w14:paraId="1CDC77ED" w14:textId="031D6465" w:rsidR="008651B1" w:rsidRPr="008651B1" w:rsidRDefault="008651B1" w:rsidP="008651B1">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8651B1">
        <w:rPr>
          <w:rFonts w:ascii="Arial" w:eastAsia="Times New Roman" w:hAnsi="Arial" w:cs="Arial"/>
          <w:kern w:val="0"/>
          <w:sz w:val="24"/>
          <w:szCs w:val="24"/>
          <w:lang w:eastAsia="en-GB"/>
          <w14:ligatures w14:val="none"/>
        </w:rPr>
        <w:t xml:space="preserve">Singh, T. &amp; Meenakshi (2020) Prevention of session hijacking using token and session id reset approach. </w:t>
      </w:r>
      <w:r w:rsidRPr="008651B1">
        <w:rPr>
          <w:rFonts w:ascii="Arial" w:eastAsia="Times New Roman" w:hAnsi="Arial" w:cs="Arial"/>
          <w:i/>
          <w:iCs/>
          <w:kern w:val="0"/>
          <w:sz w:val="24"/>
          <w:szCs w:val="24"/>
          <w:lang w:eastAsia="en-GB"/>
          <w14:ligatures w14:val="none"/>
        </w:rPr>
        <w:t xml:space="preserve">International journal of information technology </w:t>
      </w:r>
      <w:r w:rsidRPr="008651B1">
        <w:rPr>
          <w:rFonts w:ascii="Arial" w:eastAsia="Times New Roman" w:hAnsi="Arial" w:cs="Arial"/>
          <w:kern w:val="0"/>
          <w:sz w:val="24"/>
          <w:szCs w:val="24"/>
          <w:lang w:eastAsia="en-GB"/>
          <w14:ligatures w14:val="none"/>
        </w:rPr>
        <w:t>12 (3)</w:t>
      </w:r>
      <w:r>
        <w:rPr>
          <w:rFonts w:ascii="Arial" w:eastAsia="Times New Roman" w:hAnsi="Arial" w:cs="Arial"/>
          <w:kern w:val="0"/>
          <w:sz w:val="24"/>
          <w:szCs w:val="24"/>
          <w:lang w:eastAsia="en-GB"/>
          <w14:ligatures w14:val="none"/>
        </w:rPr>
        <w:t>:</w:t>
      </w:r>
      <w:r w:rsidRPr="008651B1">
        <w:rPr>
          <w:rFonts w:ascii="Arial" w:eastAsia="Times New Roman" w:hAnsi="Arial" w:cs="Arial"/>
          <w:kern w:val="0"/>
          <w:sz w:val="24"/>
          <w:szCs w:val="24"/>
          <w:lang w:eastAsia="en-GB"/>
          <w14:ligatures w14:val="none"/>
        </w:rPr>
        <w:t xml:space="preserve"> 781–788.</w:t>
      </w:r>
      <w:r>
        <w:rPr>
          <w:rFonts w:ascii="Arial" w:eastAsia="Times New Roman" w:hAnsi="Arial" w:cs="Arial"/>
          <w:kern w:val="0"/>
          <w:sz w:val="24"/>
          <w:szCs w:val="24"/>
          <w:lang w:eastAsia="en-GB"/>
          <w14:ligatures w14:val="none"/>
        </w:rPr>
        <w:t xml:space="preserve"> DOI:</w:t>
      </w:r>
      <w:r w:rsidR="007A198C">
        <w:rPr>
          <w:rFonts w:ascii="Arial" w:eastAsia="Times New Roman" w:hAnsi="Arial" w:cs="Arial"/>
          <w:kern w:val="0"/>
          <w:sz w:val="24"/>
          <w:szCs w:val="24"/>
          <w:lang w:eastAsia="en-GB"/>
          <w14:ligatures w14:val="none"/>
        </w:rPr>
        <w:t xml:space="preserve"> 10.1007/s41870</w:t>
      </w:r>
      <w:r w:rsidR="0021558A">
        <w:rPr>
          <w:rFonts w:ascii="Arial" w:eastAsia="Times New Roman" w:hAnsi="Arial" w:cs="Arial"/>
          <w:kern w:val="0"/>
          <w:sz w:val="24"/>
          <w:szCs w:val="24"/>
          <w:lang w:eastAsia="en-GB"/>
          <w14:ligatures w14:val="none"/>
        </w:rPr>
        <w:t>-020-00486-w</w:t>
      </w:r>
      <w:r w:rsidR="007A198C">
        <w:rPr>
          <w:rFonts w:ascii="Arial" w:eastAsia="Times New Roman" w:hAnsi="Arial" w:cs="Arial"/>
          <w:kern w:val="0"/>
          <w:sz w:val="24"/>
          <w:szCs w:val="24"/>
          <w:lang w:eastAsia="en-GB"/>
          <w14:ligatures w14:val="none"/>
        </w:rPr>
        <w:t xml:space="preserve"> </w:t>
      </w:r>
    </w:p>
    <w:p w14:paraId="534D1B0A" w14:textId="0045F546" w:rsidR="005C6E78" w:rsidRPr="00B926CC" w:rsidRDefault="005C6E78"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lastRenderedPageBreak/>
        <w:t xml:space="preserve">Snyder, </w:t>
      </w:r>
      <w:r w:rsidR="006328D3" w:rsidRPr="00B926CC">
        <w:rPr>
          <w:rFonts w:ascii="Arial" w:eastAsia="Times New Roman" w:hAnsi="Arial" w:cs="Arial"/>
          <w:kern w:val="0"/>
          <w:sz w:val="24"/>
          <w:szCs w:val="24"/>
          <w:lang w:eastAsia="en-GB"/>
          <w14:ligatures w14:val="none"/>
        </w:rPr>
        <w:t xml:space="preserve">K. (2024) 33 E-Commerce Statistics for 2024. Available from: </w:t>
      </w:r>
      <w:hyperlink r:id="rId31" w:anchor=":~:text=E%2Dcommerce%20sales%20are%20expected%20to%20grow%208.8%25%20in%202024" w:history="1">
        <w:r w:rsidR="006328D3" w:rsidRPr="00B926CC">
          <w:rPr>
            <w:rStyle w:val="Hyperlink"/>
            <w:rFonts w:ascii="Arial" w:eastAsia="Times New Roman" w:hAnsi="Arial" w:cs="Arial"/>
            <w:kern w:val="0"/>
            <w:sz w:val="24"/>
            <w:szCs w:val="24"/>
            <w:lang w:eastAsia="en-GB"/>
            <w14:ligatures w14:val="none"/>
          </w:rPr>
          <w:t>https://www.forbes.com/uk/advisor/business/ecommerce-statistics/#:~:text=E%2Dcommerce%20sales%20are%20expected%20to%20grow%208.8%25%20in%202024</w:t>
        </w:r>
      </w:hyperlink>
      <w:r w:rsidR="006328D3" w:rsidRPr="00B926CC">
        <w:rPr>
          <w:rFonts w:ascii="Arial" w:eastAsia="Times New Roman" w:hAnsi="Arial" w:cs="Arial"/>
          <w:kern w:val="0"/>
          <w:sz w:val="24"/>
          <w:szCs w:val="24"/>
          <w:lang w:eastAsia="en-GB"/>
          <w14:ligatures w14:val="none"/>
        </w:rPr>
        <w:t xml:space="preserve"> [Accessed 30 June 2024]. </w:t>
      </w:r>
    </w:p>
    <w:p w14:paraId="2CE8F069" w14:textId="795B09F1" w:rsidR="00797D07" w:rsidRPr="00B926CC" w:rsidRDefault="00797D07"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Stephens, R. (2023) </w:t>
      </w:r>
      <w:r w:rsidRPr="00B926CC">
        <w:rPr>
          <w:rFonts w:ascii="Arial" w:eastAsia="Times New Roman" w:hAnsi="Arial" w:cs="Arial"/>
          <w:i/>
          <w:iCs/>
          <w:kern w:val="0"/>
          <w:sz w:val="24"/>
          <w:szCs w:val="24"/>
          <w:lang w:eastAsia="en-GB"/>
          <w14:ligatures w14:val="none"/>
        </w:rPr>
        <w:t>Beginning software engineering</w:t>
      </w:r>
      <w:r w:rsidRPr="00B926CC">
        <w:rPr>
          <w:rFonts w:ascii="Arial" w:eastAsia="Times New Roman" w:hAnsi="Arial" w:cs="Arial"/>
          <w:kern w:val="0"/>
          <w:sz w:val="24"/>
          <w:szCs w:val="24"/>
          <w:lang w:eastAsia="en-GB"/>
          <w14:ligatures w14:val="none"/>
        </w:rPr>
        <w:t>. Second edition. Hoboken, New Jersey: John Wiley &amp; Sons, Inc.</w:t>
      </w:r>
      <w:r w:rsidR="0030269B" w:rsidRPr="00B926CC">
        <w:rPr>
          <w:rFonts w:ascii="Arial" w:eastAsia="Times New Roman" w:hAnsi="Arial" w:cs="Arial"/>
          <w:kern w:val="0"/>
          <w:sz w:val="24"/>
          <w:szCs w:val="24"/>
          <w:lang w:eastAsia="en-GB"/>
          <w14:ligatures w14:val="none"/>
        </w:rPr>
        <w:t xml:space="preserve"> Available from: </w:t>
      </w:r>
      <w:hyperlink r:id="rId32" w:history="1">
        <w:r w:rsidR="0030269B" w:rsidRPr="00B926CC">
          <w:rPr>
            <w:rStyle w:val="Hyperlink"/>
            <w:rFonts w:ascii="Arial" w:eastAsia="Times New Roman" w:hAnsi="Arial" w:cs="Arial"/>
            <w:kern w:val="0"/>
            <w:sz w:val="24"/>
            <w:szCs w:val="24"/>
            <w:lang w:eastAsia="en-GB"/>
            <w14:ligatures w14:val="none"/>
          </w:rPr>
          <w:t>https://learning.oreilly.com/library/view/beginning-software-engineering/9781119901709</w:t>
        </w:r>
      </w:hyperlink>
      <w:r w:rsidR="0030269B" w:rsidRPr="00B926CC">
        <w:rPr>
          <w:rFonts w:ascii="Arial" w:eastAsia="Times New Roman" w:hAnsi="Arial" w:cs="Arial"/>
          <w:kern w:val="0"/>
          <w:sz w:val="24"/>
          <w:szCs w:val="24"/>
          <w:lang w:eastAsia="en-GB"/>
          <w14:ligatures w14:val="none"/>
        </w:rPr>
        <w:t xml:space="preserve"> [Accessed 28 June 2024].</w:t>
      </w:r>
    </w:p>
    <w:p w14:paraId="66055641" w14:textId="03236250" w:rsidR="008B41E3" w:rsidRPr="00B926CC" w:rsidRDefault="008B41E3"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Tidmarsh, D. (2023) </w:t>
      </w:r>
      <w:r w:rsidR="008F1D8E" w:rsidRPr="00B926CC">
        <w:rPr>
          <w:rFonts w:ascii="Arial" w:eastAsia="Times New Roman" w:hAnsi="Arial" w:cs="Arial"/>
          <w:kern w:val="0"/>
          <w:sz w:val="24"/>
          <w:szCs w:val="24"/>
          <w:lang w:eastAsia="en-GB"/>
          <w14:ligatures w14:val="none"/>
        </w:rPr>
        <w:t xml:space="preserve">What You Need </w:t>
      </w:r>
      <w:r w:rsidR="003D3D7E" w:rsidRPr="00B926CC">
        <w:rPr>
          <w:rFonts w:ascii="Arial" w:eastAsia="Times New Roman" w:hAnsi="Arial" w:cs="Arial"/>
          <w:kern w:val="0"/>
          <w:sz w:val="24"/>
          <w:szCs w:val="24"/>
          <w:lang w:eastAsia="en-GB"/>
          <w14:ligatures w14:val="none"/>
        </w:rPr>
        <w:t>t</w:t>
      </w:r>
      <w:r w:rsidR="008F1D8E" w:rsidRPr="00B926CC">
        <w:rPr>
          <w:rFonts w:ascii="Arial" w:eastAsia="Times New Roman" w:hAnsi="Arial" w:cs="Arial"/>
          <w:kern w:val="0"/>
          <w:sz w:val="24"/>
          <w:szCs w:val="24"/>
          <w:lang w:eastAsia="en-GB"/>
          <w14:ligatures w14:val="none"/>
        </w:rPr>
        <w:t xml:space="preserve">o Know About Attack Trees. Available from: </w:t>
      </w:r>
      <w:hyperlink r:id="rId33" w:anchor=":~:text=They%20help%20security%20professionals%20comprehend,to%20enter%20an%20IT%20system" w:history="1">
        <w:r w:rsidR="003D3D7E" w:rsidRPr="00B926CC">
          <w:rPr>
            <w:rStyle w:val="Hyperlink"/>
            <w:rFonts w:ascii="Arial" w:eastAsia="Times New Roman" w:hAnsi="Arial" w:cs="Arial"/>
            <w:kern w:val="0"/>
            <w:sz w:val="24"/>
            <w:szCs w:val="24"/>
            <w:lang w:eastAsia="en-GB"/>
            <w14:ligatures w14:val="none"/>
          </w:rPr>
          <w:t>https://www.eccouncil.org/cybersecurity-exchange/threat-intelligence/attack-trees-cybersecurity/#:~:text=They%20help%20security%20professionals%20comprehend,to%20enter%20an%20IT%20system</w:t>
        </w:r>
      </w:hyperlink>
      <w:r w:rsidR="008F1D8E" w:rsidRPr="00B926CC">
        <w:rPr>
          <w:rFonts w:ascii="Arial" w:eastAsia="Times New Roman" w:hAnsi="Arial" w:cs="Arial"/>
          <w:kern w:val="0"/>
          <w:sz w:val="24"/>
          <w:szCs w:val="24"/>
          <w:lang w:eastAsia="en-GB"/>
          <w14:ligatures w14:val="none"/>
        </w:rPr>
        <w:t>.</w:t>
      </w:r>
      <w:r w:rsidR="003D3D7E" w:rsidRPr="00B926CC">
        <w:rPr>
          <w:rFonts w:ascii="Arial" w:eastAsia="Times New Roman" w:hAnsi="Arial" w:cs="Arial"/>
          <w:kern w:val="0"/>
          <w:sz w:val="24"/>
          <w:szCs w:val="24"/>
          <w:lang w:eastAsia="en-GB"/>
          <w14:ligatures w14:val="none"/>
        </w:rPr>
        <w:t xml:space="preserve"> [Accessed 27 June 2024].</w:t>
      </w:r>
    </w:p>
    <w:p w14:paraId="5778C998" w14:textId="771B08D7" w:rsidR="00A55A8F" w:rsidRPr="00B926CC" w:rsidRDefault="00A55A8F" w:rsidP="00B926CC">
      <w:pPr>
        <w:pStyle w:val="ListParagraph"/>
        <w:numPr>
          <w:ilvl w:val="0"/>
          <w:numId w:val="4"/>
        </w:numPr>
        <w:spacing w:line="480" w:lineRule="auto"/>
        <w:rPr>
          <w:rFonts w:ascii="Arial" w:hAnsi="Arial" w:cs="Arial"/>
          <w:sz w:val="24"/>
          <w:szCs w:val="24"/>
        </w:rPr>
      </w:pPr>
      <w:r w:rsidRPr="00B926CC">
        <w:rPr>
          <w:rFonts w:ascii="Arial" w:hAnsi="Arial" w:cs="Arial"/>
          <w:sz w:val="24"/>
          <w:szCs w:val="24"/>
        </w:rPr>
        <w:t xml:space="preserve">Williams, L. (2019) Secure Software Lifecycle Knowledge Area. Available from: </w:t>
      </w:r>
      <w:hyperlink r:id="rId34" w:history="1">
        <w:r w:rsidRPr="00B926CC">
          <w:rPr>
            <w:rStyle w:val="Hyperlink"/>
            <w:rFonts w:ascii="Arial" w:hAnsi="Arial" w:cs="Arial"/>
            <w:sz w:val="24"/>
            <w:szCs w:val="24"/>
          </w:rPr>
          <w:t>https://www.cybok.org/media/downloads/Secure_Software_Lifecycle_issue_1.0.pdf</w:t>
        </w:r>
      </w:hyperlink>
      <w:r w:rsidRPr="00B926CC">
        <w:rPr>
          <w:rFonts w:ascii="Arial" w:hAnsi="Arial" w:cs="Arial"/>
          <w:sz w:val="24"/>
          <w:szCs w:val="24"/>
        </w:rPr>
        <w:t xml:space="preserve"> [Accessed 26 June 2024]. </w:t>
      </w:r>
    </w:p>
    <w:p w14:paraId="36A1A9F3" w14:textId="6797B958" w:rsidR="00885905" w:rsidRPr="00B926CC" w:rsidRDefault="00BF37ED"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Yokoyama, R. &amp; Arima, C. H. (2023) Application of the Threat Modeling Method In an Operating System. </w:t>
      </w:r>
      <w:r w:rsidRPr="00B926CC">
        <w:rPr>
          <w:rFonts w:ascii="Arial" w:eastAsia="Times New Roman" w:hAnsi="Arial" w:cs="Arial"/>
          <w:i/>
          <w:iCs/>
          <w:kern w:val="0"/>
          <w:sz w:val="24"/>
          <w:szCs w:val="24"/>
          <w:lang w:eastAsia="en-GB"/>
          <w14:ligatures w14:val="none"/>
        </w:rPr>
        <w:t>GeSec : Revista de Gestão e Secretariado</w:t>
      </w:r>
      <w:r w:rsidR="0030269B" w:rsidRPr="00B926CC">
        <w:rPr>
          <w:rFonts w:ascii="Arial" w:eastAsia="Times New Roman" w:hAnsi="Arial" w:cs="Arial"/>
          <w:kern w:val="0"/>
          <w:sz w:val="24"/>
          <w:szCs w:val="24"/>
          <w:lang w:eastAsia="en-GB"/>
          <w14:ligatures w14:val="none"/>
        </w:rPr>
        <w:t xml:space="preserve"> </w:t>
      </w:r>
      <w:r w:rsidRPr="00B926CC">
        <w:rPr>
          <w:rFonts w:ascii="Arial" w:eastAsia="Times New Roman" w:hAnsi="Arial" w:cs="Arial"/>
          <w:kern w:val="0"/>
          <w:sz w:val="24"/>
          <w:szCs w:val="24"/>
          <w:lang w:eastAsia="en-GB"/>
          <w14:ligatures w14:val="none"/>
        </w:rPr>
        <w:t>14 (4)</w:t>
      </w:r>
      <w:r w:rsidR="0030269B" w:rsidRPr="00B926CC">
        <w:rPr>
          <w:rFonts w:ascii="Arial" w:eastAsia="Times New Roman" w:hAnsi="Arial" w:cs="Arial"/>
          <w:kern w:val="0"/>
          <w:sz w:val="24"/>
          <w:szCs w:val="24"/>
          <w:lang w:eastAsia="en-GB"/>
          <w14:ligatures w14:val="none"/>
        </w:rPr>
        <w:t>:</w:t>
      </w:r>
      <w:r w:rsidRPr="00B926CC">
        <w:rPr>
          <w:rFonts w:ascii="Arial" w:eastAsia="Times New Roman" w:hAnsi="Arial" w:cs="Arial"/>
          <w:kern w:val="0"/>
          <w:sz w:val="24"/>
          <w:szCs w:val="24"/>
          <w:lang w:eastAsia="en-GB"/>
          <w14:ligatures w14:val="none"/>
        </w:rPr>
        <w:t xml:space="preserve"> 5102–5122. DOI:</w:t>
      </w:r>
      <w:r w:rsidR="00065F08" w:rsidRPr="00B926CC">
        <w:rPr>
          <w:rFonts w:ascii="Arial" w:eastAsia="Times New Roman" w:hAnsi="Arial" w:cs="Arial"/>
          <w:kern w:val="0"/>
          <w:sz w:val="24"/>
          <w:szCs w:val="24"/>
          <w:lang w:eastAsia="en-GB"/>
          <w14:ligatures w14:val="none"/>
        </w:rPr>
        <w:t xml:space="preserve"> 10.7769/gesec.v</w:t>
      </w:r>
      <w:r w:rsidR="00C76D5C" w:rsidRPr="00B926CC">
        <w:rPr>
          <w:rFonts w:ascii="Arial" w:eastAsia="Times New Roman" w:hAnsi="Arial" w:cs="Arial"/>
          <w:kern w:val="0"/>
          <w:sz w:val="24"/>
          <w:szCs w:val="24"/>
          <w:lang w:eastAsia="en-GB"/>
          <w14:ligatures w14:val="none"/>
        </w:rPr>
        <w:t>14i4.1645</w:t>
      </w:r>
    </w:p>
    <w:p w14:paraId="1A28CBCF" w14:textId="665D838D" w:rsidR="008F6350" w:rsidRPr="00B926CC" w:rsidRDefault="008F6350"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Yell. (2019) How an Online Store Benefits Your Business. Available from: </w:t>
      </w:r>
      <w:hyperlink r:id="rId35" w:history="1">
        <w:r w:rsidR="00231BFB" w:rsidRPr="00B926CC">
          <w:rPr>
            <w:rStyle w:val="Hyperlink"/>
            <w:rFonts w:ascii="Arial" w:eastAsia="Times New Roman" w:hAnsi="Arial" w:cs="Arial"/>
            <w:kern w:val="0"/>
            <w:sz w:val="24"/>
            <w:szCs w:val="24"/>
            <w:lang w:eastAsia="en-GB"/>
            <w14:ligatures w14:val="none"/>
          </w:rPr>
          <w:t>https://business.yell.com/insights/e-commerce/what-are-the-benefits-of-an-online-store-for-businesses/</w:t>
        </w:r>
      </w:hyperlink>
      <w:r w:rsidR="00231BFB" w:rsidRPr="00B926CC">
        <w:rPr>
          <w:rFonts w:ascii="Arial" w:eastAsia="Times New Roman" w:hAnsi="Arial" w:cs="Arial"/>
          <w:kern w:val="0"/>
          <w:sz w:val="24"/>
          <w:szCs w:val="24"/>
          <w:lang w:eastAsia="en-GB"/>
          <w14:ligatures w14:val="none"/>
        </w:rPr>
        <w:t xml:space="preserve"> [Accessed 30 June 2024].</w:t>
      </w:r>
    </w:p>
    <w:p w14:paraId="7C85A125" w14:textId="384D0C4A" w:rsidR="00885905" w:rsidRPr="00B926CC" w:rsidRDefault="00885905" w:rsidP="00B926CC">
      <w:pPr>
        <w:pStyle w:val="ListParagraph"/>
        <w:numPr>
          <w:ilvl w:val="0"/>
          <w:numId w:val="4"/>
        </w:numPr>
        <w:spacing w:after="0" w:line="480" w:lineRule="auto"/>
        <w:rPr>
          <w:rFonts w:ascii="Arial" w:eastAsia="Times New Roman" w:hAnsi="Arial" w:cs="Arial"/>
          <w:kern w:val="0"/>
          <w:sz w:val="24"/>
          <w:szCs w:val="24"/>
          <w:lang w:eastAsia="en-GB"/>
          <w14:ligatures w14:val="none"/>
        </w:rPr>
      </w:pPr>
      <w:r w:rsidRPr="00B926CC">
        <w:rPr>
          <w:rFonts w:ascii="Arial" w:eastAsia="Times New Roman" w:hAnsi="Arial" w:cs="Arial"/>
          <w:kern w:val="0"/>
          <w:sz w:val="24"/>
          <w:szCs w:val="24"/>
          <w:lang w:eastAsia="en-GB"/>
          <w14:ligatures w14:val="none"/>
        </w:rPr>
        <w:t xml:space="preserve">Zammetti, F. W. (2024) </w:t>
      </w:r>
      <w:r w:rsidRPr="00B926CC">
        <w:rPr>
          <w:rFonts w:ascii="Arial" w:eastAsia="Times New Roman" w:hAnsi="Arial" w:cs="Arial"/>
          <w:i/>
          <w:iCs/>
          <w:kern w:val="0"/>
          <w:sz w:val="24"/>
          <w:szCs w:val="24"/>
          <w:lang w:eastAsia="en-GB"/>
          <w14:ligatures w14:val="none"/>
        </w:rPr>
        <w:t xml:space="preserve">Web Development Career Master Plan : Learn What It Means to Be a Web Developer and Launch Your Journey Toward a Career in </w:t>
      </w:r>
      <w:r w:rsidRPr="00B926CC">
        <w:rPr>
          <w:rFonts w:ascii="Arial" w:eastAsia="Times New Roman" w:hAnsi="Arial" w:cs="Arial"/>
          <w:i/>
          <w:iCs/>
          <w:kern w:val="0"/>
          <w:sz w:val="24"/>
          <w:szCs w:val="24"/>
          <w:lang w:eastAsia="en-GB"/>
          <w14:ligatures w14:val="none"/>
        </w:rPr>
        <w:lastRenderedPageBreak/>
        <w:t>the Industry.</w:t>
      </w:r>
      <w:r w:rsidRPr="00B926CC">
        <w:rPr>
          <w:rFonts w:ascii="Arial" w:eastAsia="Times New Roman" w:hAnsi="Arial" w:cs="Arial"/>
          <w:kern w:val="0"/>
          <w:sz w:val="24"/>
          <w:szCs w:val="24"/>
          <w:lang w:eastAsia="en-GB"/>
          <w14:ligatures w14:val="none"/>
        </w:rPr>
        <w:t xml:space="preserve"> 1st ed. Birmingham: Packt Publishing, Limited.</w:t>
      </w:r>
      <w:r w:rsidR="00DE5066" w:rsidRPr="00B926CC">
        <w:rPr>
          <w:rFonts w:ascii="Arial" w:eastAsia="Times New Roman" w:hAnsi="Arial" w:cs="Arial"/>
          <w:kern w:val="0"/>
          <w:sz w:val="24"/>
          <w:szCs w:val="24"/>
          <w:lang w:eastAsia="en-GB"/>
          <w14:ligatures w14:val="none"/>
        </w:rPr>
        <w:t xml:space="preserve"> Available from: </w:t>
      </w:r>
      <w:hyperlink r:id="rId36" w:history="1">
        <w:r w:rsidR="00DE5066" w:rsidRPr="00B926CC">
          <w:rPr>
            <w:rStyle w:val="Hyperlink"/>
            <w:rFonts w:ascii="Arial" w:eastAsia="Times New Roman" w:hAnsi="Arial" w:cs="Arial"/>
            <w:kern w:val="0"/>
            <w:sz w:val="24"/>
            <w:szCs w:val="24"/>
            <w:lang w:eastAsia="en-GB"/>
            <w14:ligatures w14:val="none"/>
          </w:rPr>
          <w:t>https://learning.oreilly.com/library/view/web-development-career/9781803247083/</w:t>
        </w:r>
      </w:hyperlink>
      <w:r w:rsidR="00DE5066" w:rsidRPr="00B926CC">
        <w:rPr>
          <w:rFonts w:ascii="Arial" w:eastAsia="Times New Roman" w:hAnsi="Arial" w:cs="Arial"/>
          <w:kern w:val="0"/>
          <w:sz w:val="24"/>
          <w:szCs w:val="24"/>
          <w:lang w:eastAsia="en-GB"/>
          <w14:ligatures w14:val="none"/>
        </w:rPr>
        <w:t xml:space="preserve"> [Accessed 28 June 2024].</w:t>
      </w:r>
    </w:p>
    <w:p w14:paraId="24194845" w14:textId="592F2E9E" w:rsidR="00BF37ED" w:rsidRPr="00BF37ED" w:rsidRDefault="00BF37ED" w:rsidP="00B926CC">
      <w:pPr>
        <w:spacing w:after="0" w:line="480" w:lineRule="auto"/>
        <w:ind w:firstLine="72"/>
        <w:rPr>
          <w:rFonts w:ascii="Arial" w:eastAsia="Times New Roman" w:hAnsi="Arial" w:cs="Arial"/>
          <w:kern w:val="0"/>
          <w:sz w:val="24"/>
          <w:szCs w:val="24"/>
          <w:lang w:eastAsia="en-GB"/>
          <w14:ligatures w14:val="none"/>
        </w:rPr>
      </w:pPr>
    </w:p>
    <w:p w14:paraId="1B2E9C8C" w14:textId="77777777" w:rsidR="00BF37ED" w:rsidRDefault="00BF37ED" w:rsidP="00CD408B">
      <w:pPr>
        <w:spacing w:line="480" w:lineRule="auto"/>
        <w:jc w:val="both"/>
        <w:rPr>
          <w:rFonts w:ascii="Arial" w:hAnsi="Arial" w:cs="Arial"/>
          <w:sz w:val="24"/>
          <w:szCs w:val="24"/>
        </w:rPr>
      </w:pPr>
    </w:p>
    <w:p w14:paraId="47A13753" w14:textId="7FF453CA" w:rsidR="002537D2" w:rsidRPr="004F3001" w:rsidRDefault="002537D2" w:rsidP="00CD408B">
      <w:pPr>
        <w:jc w:val="both"/>
        <w:rPr>
          <w:rFonts w:ascii="Arial" w:hAnsi="Arial" w:cs="Arial"/>
          <w:sz w:val="24"/>
          <w:szCs w:val="24"/>
        </w:rPr>
      </w:pPr>
    </w:p>
    <w:sectPr w:rsidR="002537D2" w:rsidRPr="004F3001">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EE2AB" w14:textId="77777777" w:rsidR="004D3AD7" w:rsidRDefault="004D3AD7" w:rsidP="00EA7495">
      <w:pPr>
        <w:spacing w:after="0" w:line="240" w:lineRule="auto"/>
      </w:pPr>
      <w:r>
        <w:separator/>
      </w:r>
    </w:p>
  </w:endnote>
  <w:endnote w:type="continuationSeparator" w:id="0">
    <w:p w14:paraId="792E216B" w14:textId="77777777" w:rsidR="004D3AD7" w:rsidRDefault="004D3AD7" w:rsidP="00EA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9064442"/>
      <w:docPartObj>
        <w:docPartGallery w:val="Page Numbers (Bottom of Page)"/>
        <w:docPartUnique/>
      </w:docPartObj>
    </w:sdtPr>
    <w:sdtContent>
      <w:p w14:paraId="6E53936D" w14:textId="544E9795" w:rsidR="00EA7495" w:rsidRDefault="00EA7495">
        <w:pPr>
          <w:pStyle w:val="Footer"/>
          <w:jc w:val="center"/>
        </w:pPr>
        <w:r>
          <w:fldChar w:fldCharType="begin"/>
        </w:r>
        <w:r>
          <w:instrText>PAGE   \* MERGEFORMAT</w:instrText>
        </w:r>
        <w:r>
          <w:fldChar w:fldCharType="separate"/>
        </w:r>
        <w:r>
          <w:t>2</w:t>
        </w:r>
        <w:r>
          <w:fldChar w:fldCharType="end"/>
        </w:r>
      </w:p>
    </w:sdtContent>
  </w:sdt>
  <w:p w14:paraId="7113B3A3" w14:textId="77777777" w:rsidR="00EA7495" w:rsidRDefault="00EA7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D5DE4" w14:textId="77777777" w:rsidR="004D3AD7" w:rsidRDefault="004D3AD7" w:rsidP="00EA7495">
      <w:pPr>
        <w:spacing w:after="0" w:line="240" w:lineRule="auto"/>
      </w:pPr>
      <w:r>
        <w:separator/>
      </w:r>
    </w:p>
  </w:footnote>
  <w:footnote w:type="continuationSeparator" w:id="0">
    <w:p w14:paraId="4FD5B6E4" w14:textId="77777777" w:rsidR="004D3AD7" w:rsidRDefault="004D3AD7" w:rsidP="00EA7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52FD0"/>
    <w:multiLevelType w:val="hybridMultilevel"/>
    <w:tmpl w:val="EF425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261B27"/>
    <w:multiLevelType w:val="hybridMultilevel"/>
    <w:tmpl w:val="624C91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4F84CD7"/>
    <w:multiLevelType w:val="hybridMultilevel"/>
    <w:tmpl w:val="23280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36752"/>
    <w:multiLevelType w:val="hybridMultilevel"/>
    <w:tmpl w:val="1B420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816194"/>
    <w:multiLevelType w:val="hybridMultilevel"/>
    <w:tmpl w:val="82322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6302624">
    <w:abstractNumId w:val="3"/>
  </w:num>
  <w:num w:numId="2" w16cid:durableId="1062563144">
    <w:abstractNumId w:val="1"/>
  </w:num>
  <w:num w:numId="3" w16cid:durableId="170999022">
    <w:abstractNumId w:val="2"/>
  </w:num>
  <w:num w:numId="4" w16cid:durableId="1473059036">
    <w:abstractNumId w:val="4"/>
  </w:num>
  <w:num w:numId="5" w16cid:durableId="109216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CA"/>
    <w:rsid w:val="000009E3"/>
    <w:rsid w:val="00001A43"/>
    <w:rsid w:val="00003869"/>
    <w:rsid w:val="00012080"/>
    <w:rsid w:val="00012094"/>
    <w:rsid w:val="0001317A"/>
    <w:rsid w:val="00020387"/>
    <w:rsid w:val="000203FA"/>
    <w:rsid w:val="00022EA4"/>
    <w:rsid w:val="0002775A"/>
    <w:rsid w:val="000313BB"/>
    <w:rsid w:val="00035A72"/>
    <w:rsid w:val="0003770E"/>
    <w:rsid w:val="000378CA"/>
    <w:rsid w:val="00042FCB"/>
    <w:rsid w:val="00051E9A"/>
    <w:rsid w:val="00051EE9"/>
    <w:rsid w:val="000646EC"/>
    <w:rsid w:val="00064806"/>
    <w:rsid w:val="00065F08"/>
    <w:rsid w:val="000662BE"/>
    <w:rsid w:val="0006666F"/>
    <w:rsid w:val="000701FE"/>
    <w:rsid w:val="00071218"/>
    <w:rsid w:val="00074954"/>
    <w:rsid w:val="0009224A"/>
    <w:rsid w:val="00094EAE"/>
    <w:rsid w:val="000B068F"/>
    <w:rsid w:val="000B37A4"/>
    <w:rsid w:val="000B5B79"/>
    <w:rsid w:val="000B6201"/>
    <w:rsid w:val="000C1928"/>
    <w:rsid w:val="000C2248"/>
    <w:rsid w:val="000C2F13"/>
    <w:rsid w:val="000C435E"/>
    <w:rsid w:val="000C5053"/>
    <w:rsid w:val="000D0895"/>
    <w:rsid w:val="000D3965"/>
    <w:rsid w:val="000D60F6"/>
    <w:rsid w:val="000D64C5"/>
    <w:rsid w:val="000D7468"/>
    <w:rsid w:val="000E054A"/>
    <w:rsid w:val="000E05B5"/>
    <w:rsid w:val="000E736A"/>
    <w:rsid w:val="000F00DA"/>
    <w:rsid w:val="000F0FE6"/>
    <w:rsid w:val="00100477"/>
    <w:rsid w:val="00111F79"/>
    <w:rsid w:val="00112C52"/>
    <w:rsid w:val="001154C2"/>
    <w:rsid w:val="0013033F"/>
    <w:rsid w:val="0013498D"/>
    <w:rsid w:val="001358BC"/>
    <w:rsid w:val="00137006"/>
    <w:rsid w:val="00140894"/>
    <w:rsid w:val="00143AD7"/>
    <w:rsid w:val="0014665E"/>
    <w:rsid w:val="00150B64"/>
    <w:rsid w:val="00161ABD"/>
    <w:rsid w:val="001649FC"/>
    <w:rsid w:val="001716C1"/>
    <w:rsid w:val="0018033A"/>
    <w:rsid w:val="00180671"/>
    <w:rsid w:val="00183C0F"/>
    <w:rsid w:val="00186693"/>
    <w:rsid w:val="00187CD2"/>
    <w:rsid w:val="00190E58"/>
    <w:rsid w:val="001911FA"/>
    <w:rsid w:val="00192980"/>
    <w:rsid w:val="00193739"/>
    <w:rsid w:val="001A0282"/>
    <w:rsid w:val="001A4F87"/>
    <w:rsid w:val="001B4FA7"/>
    <w:rsid w:val="001B6F5F"/>
    <w:rsid w:val="001B7C33"/>
    <w:rsid w:val="001C122D"/>
    <w:rsid w:val="001C1BB6"/>
    <w:rsid w:val="001C5E12"/>
    <w:rsid w:val="001D222A"/>
    <w:rsid w:val="001D56BA"/>
    <w:rsid w:val="001D5972"/>
    <w:rsid w:val="001E05F5"/>
    <w:rsid w:val="001E2BCA"/>
    <w:rsid w:val="001F6D3A"/>
    <w:rsid w:val="00203769"/>
    <w:rsid w:val="00203A1B"/>
    <w:rsid w:val="00207223"/>
    <w:rsid w:val="002073D8"/>
    <w:rsid w:val="002102DB"/>
    <w:rsid w:val="0021044B"/>
    <w:rsid w:val="00213380"/>
    <w:rsid w:val="0021558A"/>
    <w:rsid w:val="002202B4"/>
    <w:rsid w:val="00222093"/>
    <w:rsid w:val="00224344"/>
    <w:rsid w:val="00225547"/>
    <w:rsid w:val="00231BFB"/>
    <w:rsid w:val="0023318B"/>
    <w:rsid w:val="00234F6A"/>
    <w:rsid w:val="00235D7C"/>
    <w:rsid w:val="002364AA"/>
    <w:rsid w:val="00241368"/>
    <w:rsid w:val="0024234B"/>
    <w:rsid w:val="00243CFF"/>
    <w:rsid w:val="00244934"/>
    <w:rsid w:val="0024621B"/>
    <w:rsid w:val="00247C6F"/>
    <w:rsid w:val="002537D2"/>
    <w:rsid w:val="0026127A"/>
    <w:rsid w:val="00264F00"/>
    <w:rsid w:val="00265351"/>
    <w:rsid w:val="00267428"/>
    <w:rsid w:val="00271218"/>
    <w:rsid w:val="0027427C"/>
    <w:rsid w:val="0027523C"/>
    <w:rsid w:val="0028017A"/>
    <w:rsid w:val="0028170B"/>
    <w:rsid w:val="00283454"/>
    <w:rsid w:val="002872AE"/>
    <w:rsid w:val="00296286"/>
    <w:rsid w:val="002B1E43"/>
    <w:rsid w:val="002B70C9"/>
    <w:rsid w:val="002B7305"/>
    <w:rsid w:val="002D34EF"/>
    <w:rsid w:val="002D3564"/>
    <w:rsid w:val="002D5B49"/>
    <w:rsid w:val="002E1C33"/>
    <w:rsid w:val="002E3E11"/>
    <w:rsid w:val="002E3F1E"/>
    <w:rsid w:val="002E6B39"/>
    <w:rsid w:val="002F1458"/>
    <w:rsid w:val="002F16BC"/>
    <w:rsid w:val="002F51F5"/>
    <w:rsid w:val="002F561A"/>
    <w:rsid w:val="002F63DA"/>
    <w:rsid w:val="002F699C"/>
    <w:rsid w:val="002F6D5B"/>
    <w:rsid w:val="00301A8A"/>
    <w:rsid w:val="003022B2"/>
    <w:rsid w:val="0030269B"/>
    <w:rsid w:val="00304345"/>
    <w:rsid w:val="00311877"/>
    <w:rsid w:val="003158BC"/>
    <w:rsid w:val="00320A86"/>
    <w:rsid w:val="0032146B"/>
    <w:rsid w:val="00322866"/>
    <w:rsid w:val="00323802"/>
    <w:rsid w:val="003244EB"/>
    <w:rsid w:val="003306B5"/>
    <w:rsid w:val="003331D3"/>
    <w:rsid w:val="00341751"/>
    <w:rsid w:val="00347F81"/>
    <w:rsid w:val="0035252C"/>
    <w:rsid w:val="0035380A"/>
    <w:rsid w:val="00356AB3"/>
    <w:rsid w:val="00360E8C"/>
    <w:rsid w:val="003638D0"/>
    <w:rsid w:val="00363FC2"/>
    <w:rsid w:val="00377414"/>
    <w:rsid w:val="00377BE0"/>
    <w:rsid w:val="00377FB9"/>
    <w:rsid w:val="0038550D"/>
    <w:rsid w:val="00392B62"/>
    <w:rsid w:val="00392DC2"/>
    <w:rsid w:val="003932F7"/>
    <w:rsid w:val="00394052"/>
    <w:rsid w:val="003A1694"/>
    <w:rsid w:val="003A628E"/>
    <w:rsid w:val="003B189A"/>
    <w:rsid w:val="003B2325"/>
    <w:rsid w:val="003B318C"/>
    <w:rsid w:val="003B455E"/>
    <w:rsid w:val="003B576A"/>
    <w:rsid w:val="003C141C"/>
    <w:rsid w:val="003C5C5F"/>
    <w:rsid w:val="003C5F84"/>
    <w:rsid w:val="003C7DF6"/>
    <w:rsid w:val="003D09AE"/>
    <w:rsid w:val="003D23E1"/>
    <w:rsid w:val="003D2ED1"/>
    <w:rsid w:val="003D3182"/>
    <w:rsid w:val="003D3D7E"/>
    <w:rsid w:val="003E3C45"/>
    <w:rsid w:val="003E3DB0"/>
    <w:rsid w:val="003E4B99"/>
    <w:rsid w:val="003E52F7"/>
    <w:rsid w:val="003E77BD"/>
    <w:rsid w:val="003E79CB"/>
    <w:rsid w:val="0040202C"/>
    <w:rsid w:val="0041050E"/>
    <w:rsid w:val="004114DC"/>
    <w:rsid w:val="004118CA"/>
    <w:rsid w:val="004119CC"/>
    <w:rsid w:val="00417C37"/>
    <w:rsid w:val="00431B70"/>
    <w:rsid w:val="00441051"/>
    <w:rsid w:val="00441219"/>
    <w:rsid w:val="004449B2"/>
    <w:rsid w:val="00445740"/>
    <w:rsid w:val="00446E78"/>
    <w:rsid w:val="00447CC5"/>
    <w:rsid w:val="00452669"/>
    <w:rsid w:val="00453731"/>
    <w:rsid w:val="004544C1"/>
    <w:rsid w:val="00456278"/>
    <w:rsid w:val="004673B6"/>
    <w:rsid w:val="004712F0"/>
    <w:rsid w:val="00476BE3"/>
    <w:rsid w:val="004857E8"/>
    <w:rsid w:val="0049018C"/>
    <w:rsid w:val="00491667"/>
    <w:rsid w:val="004934DC"/>
    <w:rsid w:val="004939B0"/>
    <w:rsid w:val="004A269C"/>
    <w:rsid w:val="004A2FD2"/>
    <w:rsid w:val="004B33F7"/>
    <w:rsid w:val="004B49A0"/>
    <w:rsid w:val="004C27A9"/>
    <w:rsid w:val="004C3DFE"/>
    <w:rsid w:val="004C53CF"/>
    <w:rsid w:val="004D25E8"/>
    <w:rsid w:val="004D2DEE"/>
    <w:rsid w:val="004D3AD7"/>
    <w:rsid w:val="004D65D3"/>
    <w:rsid w:val="004D6916"/>
    <w:rsid w:val="004D7D25"/>
    <w:rsid w:val="004D7F7C"/>
    <w:rsid w:val="004E3434"/>
    <w:rsid w:val="004E60A4"/>
    <w:rsid w:val="004E6D02"/>
    <w:rsid w:val="004E7FF0"/>
    <w:rsid w:val="004F3001"/>
    <w:rsid w:val="004F4A43"/>
    <w:rsid w:val="004F4B2E"/>
    <w:rsid w:val="004F6DCC"/>
    <w:rsid w:val="004F7955"/>
    <w:rsid w:val="005019BE"/>
    <w:rsid w:val="00504ED2"/>
    <w:rsid w:val="005062A7"/>
    <w:rsid w:val="00510C4A"/>
    <w:rsid w:val="0051174F"/>
    <w:rsid w:val="0051198E"/>
    <w:rsid w:val="005266AE"/>
    <w:rsid w:val="00535319"/>
    <w:rsid w:val="005375CC"/>
    <w:rsid w:val="00537B57"/>
    <w:rsid w:val="0054586C"/>
    <w:rsid w:val="00560597"/>
    <w:rsid w:val="00560FBD"/>
    <w:rsid w:val="00567A48"/>
    <w:rsid w:val="005725B5"/>
    <w:rsid w:val="005742DC"/>
    <w:rsid w:val="00574CA9"/>
    <w:rsid w:val="00581C0B"/>
    <w:rsid w:val="00586A19"/>
    <w:rsid w:val="00590397"/>
    <w:rsid w:val="00590568"/>
    <w:rsid w:val="005A3DBF"/>
    <w:rsid w:val="005A54E4"/>
    <w:rsid w:val="005B49FA"/>
    <w:rsid w:val="005B7984"/>
    <w:rsid w:val="005C1E60"/>
    <w:rsid w:val="005C48F9"/>
    <w:rsid w:val="005C6E78"/>
    <w:rsid w:val="005C7CB2"/>
    <w:rsid w:val="005D05C7"/>
    <w:rsid w:val="005D3419"/>
    <w:rsid w:val="005D40B4"/>
    <w:rsid w:val="005D411D"/>
    <w:rsid w:val="005E495E"/>
    <w:rsid w:val="005F3499"/>
    <w:rsid w:val="005F3836"/>
    <w:rsid w:val="005F492B"/>
    <w:rsid w:val="005F5E74"/>
    <w:rsid w:val="00600D9A"/>
    <w:rsid w:val="00600DC7"/>
    <w:rsid w:val="006017B5"/>
    <w:rsid w:val="00607A00"/>
    <w:rsid w:val="00615DB0"/>
    <w:rsid w:val="00616CBC"/>
    <w:rsid w:val="00620E5E"/>
    <w:rsid w:val="00621C4F"/>
    <w:rsid w:val="0062575C"/>
    <w:rsid w:val="00627624"/>
    <w:rsid w:val="006311A2"/>
    <w:rsid w:val="006328D3"/>
    <w:rsid w:val="00632F48"/>
    <w:rsid w:val="00635A25"/>
    <w:rsid w:val="00637B42"/>
    <w:rsid w:val="00641593"/>
    <w:rsid w:val="00642024"/>
    <w:rsid w:val="0064427C"/>
    <w:rsid w:val="0065017F"/>
    <w:rsid w:val="00652309"/>
    <w:rsid w:val="0065246C"/>
    <w:rsid w:val="00653930"/>
    <w:rsid w:val="00661EB3"/>
    <w:rsid w:val="0066233B"/>
    <w:rsid w:val="00666D41"/>
    <w:rsid w:val="0066724A"/>
    <w:rsid w:val="00670464"/>
    <w:rsid w:val="00671C20"/>
    <w:rsid w:val="00673633"/>
    <w:rsid w:val="00674288"/>
    <w:rsid w:val="0067518B"/>
    <w:rsid w:val="006862F7"/>
    <w:rsid w:val="00687651"/>
    <w:rsid w:val="00690673"/>
    <w:rsid w:val="0069701B"/>
    <w:rsid w:val="006A01CC"/>
    <w:rsid w:val="006A33F2"/>
    <w:rsid w:val="006A426A"/>
    <w:rsid w:val="006B0213"/>
    <w:rsid w:val="006B1B3A"/>
    <w:rsid w:val="006B1BD6"/>
    <w:rsid w:val="006B4FCE"/>
    <w:rsid w:val="006B7974"/>
    <w:rsid w:val="006C5C6F"/>
    <w:rsid w:val="006C62EE"/>
    <w:rsid w:val="006D03AE"/>
    <w:rsid w:val="006D154F"/>
    <w:rsid w:val="006D766C"/>
    <w:rsid w:val="006F0A9C"/>
    <w:rsid w:val="006F7BDD"/>
    <w:rsid w:val="00705359"/>
    <w:rsid w:val="0070788B"/>
    <w:rsid w:val="00710A1E"/>
    <w:rsid w:val="00714895"/>
    <w:rsid w:val="007152F9"/>
    <w:rsid w:val="00720509"/>
    <w:rsid w:val="0072252F"/>
    <w:rsid w:val="0072337A"/>
    <w:rsid w:val="00723C09"/>
    <w:rsid w:val="00723FBF"/>
    <w:rsid w:val="00725196"/>
    <w:rsid w:val="00725A67"/>
    <w:rsid w:val="007264C2"/>
    <w:rsid w:val="00727E05"/>
    <w:rsid w:val="00763BE9"/>
    <w:rsid w:val="00765DDA"/>
    <w:rsid w:val="007664B0"/>
    <w:rsid w:val="00767AC4"/>
    <w:rsid w:val="00770B6D"/>
    <w:rsid w:val="0077150F"/>
    <w:rsid w:val="0077388D"/>
    <w:rsid w:val="00775F1B"/>
    <w:rsid w:val="00776942"/>
    <w:rsid w:val="007769CB"/>
    <w:rsid w:val="0078476A"/>
    <w:rsid w:val="00785C0E"/>
    <w:rsid w:val="00787AD5"/>
    <w:rsid w:val="00794AAD"/>
    <w:rsid w:val="00797D07"/>
    <w:rsid w:val="007A0559"/>
    <w:rsid w:val="007A127F"/>
    <w:rsid w:val="007A1922"/>
    <w:rsid w:val="007A198C"/>
    <w:rsid w:val="007A1B91"/>
    <w:rsid w:val="007A317E"/>
    <w:rsid w:val="007A3EB9"/>
    <w:rsid w:val="007A565C"/>
    <w:rsid w:val="007A5893"/>
    <w:rsid w:val="007B167B"/>
    <w:rsid w:val="007B23D7"/>
    <w:rsid w:val="007B3E79"/>
    <w:rsid w:val="007B6107"/>
    <w:rsid w:val="007C2DA1"/>
    <w:rsid w:val="007D23CA"/>
    <w:rsid w:val="007D34BB"/>
    <w:rsid w:val="007D4119"/>
    <w:rsid w:val="007D4BC5"/>
    <w:rsid w:val="007D5BD1"/>
    <w:rsid w:val="007D71A8"/>
    <w:rsid w:val="007E2BF9"/>
    <w:rsid w:val="007E47D4"/>
    <w:rsid w:val="007E5880"/>
    <w:rsid w:val="007F2A9E"/>
    <w:rsid w:val="00800EC0"/>
    <w:rsid w:val="00802930"/>
    <w:rsid w:val="0080512D"/>
    <w:rsid w:val="00805861"/>
    <w:rsid w:val="00811532"/>
    <w:rsid w:val="008138F7"/>
    <w:rsid w:val="00814A92"/>
    <w:rsid w:val="00826337"/>
    <w:rsid w:val="008367D2"/>
    <w:rsid w:val="008373DF"/>
    <w:rsid w:val="00841349"/>
    <w:rsid w:val="008427DC"/>
    <w:rsid w:val="00843DE9"/>
    <w:rsid w:val="00852883"/>
    <w:rsid w:val="00864FDE"/>
    <w:rsid w:val="008651B1"/>
    <w:rsid w:val="00865A1D"/>
    <w:rsid w:val="00875591"/>
    <w:rsid w:val="0087639C"/>
    <w:rsid w:val="008813F1"/>
    <w:rsid w:val="00881C96"/>
    <w:rsid w:val="00885905"/>
    <w:rsid w:val="008868E8"/>
    <w:rsid w:val="008922E2"/>
    <w:rsid w:val="00892B1A"/>
    <w:rsid w:val="008952CD"/>
    <w:rsid w:val="00896F86"/>
    <w:rsid w:val="00897B48"/>
    <w:rsid w:val="008A365B"/>
    <w:rsid w:val="008B029C"/>
    <w:rsid w:val="008B10B4"/>
    <w:rsid w:val="008B41E3"/>
    <w:rsid w:val="008D2C02"/>
    <w:rsid w:val="008D4552"/>
    <w:rsid w:val="008D5D50"/>
    <w:rsid w:val="008D7FDC"/>
    <w:rsid w:val="008E2987"/>
    <w:rsid w:val="008E5C0F"/>
    <w:rsid w:val="008E61D7"/>
    <w:rsid w:val="008F1D8E"/>
    <w:rsid w:val="008F21ED"/>
    <w:rsid w:val="008F41AF"/>
    <w:rsid w:val="008F4CD3"/>
    <w:rsid w:val="008F6350"/>
    <w:rsid w:val="009069FB"/>
    <w:rsid w:val="009108A1"/>
    <w:rsid w:val="009164A1"/>
    <w:rsid w:val="00920771"/>
    <w:rsid w:val="00924CD2"/>
    <w:rsid w:val="00925EA7"/>
    <w:rsid w:val="00934CEA"/>
    <w:rsid w:val="00935D50"/>
    <w:rsid w:val="009372B2"/>
    <w:rsid w:val="0094055E"/>
    <w:rsid w:val="0094645A"/>
    <w:rsid w:val="0094784C"/>
    <w:rsid w:val="00950A0D"/>
    <w:rsid w:val="00953403"/>
    <w:rsid w:val="00954166"/>
    <w:rsid w:val="009611C8"/>
    <w:rsid w:val="0096526A"/>
    <w:rsid w:val="00965487"/>
    <w:rsid w:val="00967CB8"/>
    <w:rsid w:val="0097254B"/>
    <w:rsid w:val="0097326D"/>
    <w:rsid w:val="00975462"/>
    <w:rsid w:val="00977617"/>
    <w:rsid w:val="0098054E"/>
    <w:rsid w:val="009854BA"/>
    <w:rsid w:val="009905A7"/>
    <w:rsid w:val="00991DE0"/>
    <w:rsid w:val="0099698B"/>
    <w:rsid w:val="009A334E"/>
    <w:rsid w:val="009A38B2"/>
    <w:rsid w:val="009A404B"/>
    <w:rsid w:val="009A7D74"/>
    <w:rsid w:val="009B097B"/>
    <w:rsid w:val="009B33C0"/>
    <w:rsid w:val="009B341C"/>
    <w:rsid w:val="009B457D"/>
    <w:rsid w:val="009B75E8"/>
    <w:rsid w:val="009C2CB5"/>
    <w:rsid w:val="009D1E08"/>
    <w:rsid w:val="009D42B5"/>
    <w:rsid w:val="009D5BAC"/>
    <w:rsid w:val="009D6D51"/>
    <w:rsid w:val="009D7DBB"/>
    <w:rsid w:val="009E1FFA"/>
    <w:rsid w:val="009E23EB"/>
    <w:rsid w:val="009E3B2D"/>
    <w:rsid w:val="009E5841"/>
    <w:rsid w:val="009F5320"/>
    <w:rsid w:val="009F7FB0"/>
    <w:rsid w:val="00A00EED"/>
    <w:rsid w:val="00A01425"/>
    <w:rsid w:val="00A05915"/>
    <w:rsid w:val="00A10EC5"/>
    <w:rsid w:val="00A1147D"/>
    <w:rsid w:val="00A130AD"/>
    <w:rsid w:val="00A16E7F"/>
    <w:rsid w:val="00A2324F"/>
    <w:rsid w:val="00A235F5"/>
    <w:rsid w:val="00A24F9D"/>
    <w:rsid w:val="00A268EF"/>
    <w:rsid w:val="00A26C4A"/>
    <w:rsid w:val="00A54640"/>
    <w:rsid w:val="00A55A8F"/>
    <w:rsid w:val="00A56537"/>
    <w:rsid w:val="00A57C49"/>
    <w:rsid w:val="00A64916"/>
    <w:rsid w:val="00A65400"/>
    <w:rsid w:val="00A65BD8"/>
    <w:rsid w:val="00A70E44"/>
    <w:rsid w:val="00A74492"/>
    <w:rsid w:val="00A74B03"/>
    <w:rsid w:val="00A76E17"/>
    <w:rsid w:val="00AA37F3"/>
    <w:rsid w:val="00AA3E11"/>
    <w:rsid w:val="00AA7A66"/>
    <w:rsid w:val="00AA7C9A"/>
    <w:rsid w:val="00AB22D9"/>
    <w:rsid w:val="00AB47A8"/>
    <w:rsid w:val="00AB4964"/>
    <w:rsid w:val="00AB58F9"/>
    <w:rsid w:val="00AC1042"/>
    <w:rsid w:val="00AC4384"/>
    <w:rsid w:val="00AC4C07"/>
    <w:rsid w:val="00AD09F2"/>
    <w:rsid w:val="00AD0CF6"/>
    <w:rsid w:val="00AD36DE"/>
    <w:rsid w:val="00AD42FF"/>
    <w:rsid w:val="00AD55A0"/>
    <w:rsid w:val="00AD6F29"/>
    <w:rsid w:val="00AD75D7"/>
    <w:rsid w:val="00AD7B76"/>
    <w:rsid w:val="00AE19F4"/>
    <w:rsid w:val="00AE30D8"/>
    <w:rsid w:val="00AE4C11"/>
    <w:rsid w:val="00AF0E8C"/>
    <w:rsid w:val="00AF23D0"/>
    <w:rsid w:val="00AF356D"/>
    <w:rsid w:val="00AF404B"/>
    <w:rsid w:val="00AF5BBC"/>
    <w:rsid w:val="00AF658E"/>
    <w:rsid w:val="00AF6F31"/>
    <w:rsid w:val="00B01F6D"/>
    <w:rsid w:val="00B06414"/>
    <w:rsid w:val="00B07358"/>
    <w:rsid w:val="00B11356"/>
    <w:rsid w:val="00B16B88"/>
    <w:rsid w:val="00B364EB"/>
    <w:rsid w:val="00B374B9"/>
    <w:rsid w:val="00B40634"/>
    <w:rsid w:val="00B4065C"/>
    <w:rsid w:val="00B613F6"/>
    <w:rsid w:val="00B63025"/>
    <w:rsid w:val="00B643CD"/>
    <w:rsid w:val="00B6460A"/>
    <w:rsid w:val="00B64E89"/>
    <w:rsid w:val="00B66ECA"/>
    <w:rsid w:val="00B70771"/>
    <w:rsid w:val="00B716F3"/>
    <w:rsid w:val="00B843E7"/>
    <w:rsid w:val="00B85D2A"/>
    <w:rsid w:val="00B86C88"/>
    <w:rsid w:val="00B9090C"/>
    <w:rsid w:val="00B9091B"/>
    <w:rsid w:val="00B926CC"/>
    <w:rsid w:val="00B9298B"/>
    <w:rsid w:val="00B935FD"/>
    <w:rsid w:val="00B97358"/>
    <w:rsid w:val="00B97700"/>
    <w:rsid w:val="00BA02C5"/>
    <w:rsid w:val="00BA79E3"/>
    <w:rsid w:val="00BB0904"/>
    <w:rsid w:val="00BB48A9"/>
    <w:rsid w:val="00BB7B36"/>
    <w:rsid w:val="00BC16C6"/>
    <w:rsid w:val="00BC21CE"/>
    <w:rsid w:val="00BC30C4"/>
    <w:rsid w:val="00BC40A5"/>
    <w:rsid w:val="00BC48A5"/>
    <w:rsid w:val="00BC60E4"/>
    <w:rsid w:val="00BC720C"/>
    <w:rsid w:val="00BD0AC3"/>
    <w:rsid w:val="00BE011D"/>
    <w:rsid w:val="00BE0241"/>
    <w:rsid w:val="00BE319B"/>
    <w:rsid w:val="00BF0724"/>
    <w:rsid w:val="00BF0D55"/>
    <w:rsid w:val="00BF1840"/>
    <w:rsid w:val="00BF37ED"/>
    <w:rsid w:val="00BF489F"/>
    <w:rsid w:val="00C06B4C"/>
    <w:rsid w:val="00C07DC4"/>
    <w:rsid w:val="00C107E8"/>
    <w:rsid w:val="00C1274B"/>
    <w:rsid w:val="00C13F02"/>
    <w:rsid w:val="00C22579"/>
    <w:rsid w:val="00C25EA5"/>
    <w:rsid w:val="00C277E7"/>
    <w:rsid w:val="00C318DB"/>
    <w:rsid w:val="00C352DB"/>
    <w:rsid w:val="00C3531B"/>
    <w:rsid w:val="00C40568"/>
    <w:rsid w:val="00C40B37"/>
    <w:rsid w:val="00C52B78"/>
    <w:rsid w:val="00C559AC"/>
    <w:rsid w:val="00C60A2D"/>
    <w:rsid w:val="00C62361"/>
    <w:rsid w:val="00C64321"/>
    <w:rsid w:val="00C71570"/>
    <w:rsid w:val="00C72927"/>
    <w:rsid w:val="00C7300A"/>
    <w:rsid w:val="00C739FF"/>
    <w:rsid w:val="00C74367"/>
    <w:rsid w:val="00C75B3E"/>
    <w:rsid w:val="00C76D5C"/>
    <w:rsid w:val="00C8053E"/>
    <w:rsid w:val="00C812E4"/>
    <w:rsid w:val="00C8191A"/>
    <w:rsid w:val="00C83B47"/>
    <w:rsid w:val="00C86B8F"/>
    <w:rsid w:val="00C87857"/>
    <w:rsid w:val="00C87A7E"/>
    <w:rsid w:val="00C902E7"/>
    <w:rsid w:val="00C94255"/>
    <w:rsid w:val="00C94660"/>
    <w:rsid w:val="00C958C9"/>
    <w:rsid w:val="00CA2E18"/>
    <w:rsid w:val="00CA33F0"/>
    <w:rsid w:val="00CA3F45"/>
    <w:rsid w:val="00CA456C"/>
    <w:rsid w:val="00CB0040"/>
    <w:rsid w:val="00CB1472"/>
    <w:rsid w:val="00CB289F"/>
    <w:rsid w:val="00CB7FC0"/>
    <w:rsid w:val="00CD3859"/>
    <w:rsid w:val="00CD408B"/>
    <w:rsid w:val="00CD5365"/>
    <w:rsid w:val="00CD5E5E"/>
    <w:rsid w:val="00CD6D01"/>
    <w:rsid w:val="00CE0609"/>
    <w:rsid w:val="00CE397F"/>
    <w:rsid w:val="00CE58FD"/>
    <w:rsid w:val="00CF1F75"/>
    <w:rsid w:val="00CF254F"/>
    <w:rsid w:val="00CF728C"/>
    <w:rsid w:val="00D02125"/>
    <w:rsid w:val="00D02202"/>
    <w:rsid w:val="00D06CFA"/>
    <w:rsid w:val="00D1098A"/>
    <w:rsid w:val="00D12E07"/>
    <w:rsid w:val="00D16134"/>
    <w:rsid w:val="00D175E3"/>
    <w:rsid w:val="00D24113"/>
    <w:rsid w:val="00D33768"/>
    <w:rsid w:val="00D42DA7"/>
    <w:rsid w:val="00D45170"/>
    <w:rsid w:val="00D47CAE"/>
    <w:rsid w:val="00D51117"/>
    <w:rsid w:val="00D52B59"/>
    <w:rsid w:val="00D56A1C"/>
    <w:rsid w:val="00D61F82"/>
    <w:rsid w:val="00D62DBA"/>
    <w:rsid w:val="00D64A3C"/>
    <w:rsid w:val="00D70906"/>
    <w:rsid w:val="00D73D20"/>
    <w:rsid w:val="00D772BE"/>
    <w:rsid w:val="00D77FBC"/>
    <w:rsid w:val="00D8137C"/>
    <w:rsid w:val="00D81BB1"/>
    <w:rsid w:val="00D93699"/>
    <w:rsid w:val="00D95884"/>
    <w:rsid w:val="00DB1F99"/>
    <w:rsid w:val="00DB2D47"/>
    <w:rsid w:val="00DB36C2"/>
    <w:rsid w:val="00DB736A"/>
    <w:rsid w:val="00DB7EAA"/>
    <w:rsid w:val="00DC4290"/>
    <w:rsid w:val="00DC53FE"/>
    <w:rsid w:val="00DC7BC0"/>
    <w:rsid w:val="00DD0CA8"/>
    <w:rsid w:val="00DD54A8"/>
    <w:rsid w:val="00DD587A"/>
    <w:rsid w:val="00DD7B2D"/>
    <w:rsid w:val="00DE14E4"/>
    <w:rsid w:val="00DE5066"/>
    <w:rsid w:val="00DF0D22"/>
    <w:rsid w:val="00DF12D2"/>
    <w:rsid w:val="00DF1FBF"/>
    <w:rsid w:val="00DF473F"/>
    <w:rsid w:val="00DF6243"/>
    <w:rsid w:val="00DF7911"/>
    <w:rsid w:val="00E00C6D"/>
    <w:rsid w:val="00E0128B"/>
    <w:rsid w:val="00E06A56"/>
    <w:rsid w:val="00E07E0A"/>
    <w:rsid w:val="00E111A0"/>
    <w:rsid w:val="00E163C0"/>
    <w:rsid w:val="00E16E95"/>
    <w:rsid w:val="00E20048"/>
    <w:rsid w:val="00E2357E"/>
    <w:rsid w:val="00E24F9C"/>
    <w:rsid w:val="00E37FA0"/>
    <w:rsid w:val="00E403A8"/>
    <w:rsid w:val="00E426ED"/>
    <w:rsid w:val="00E448A6"/>
    <w:rsid w:val="00E5014C"/>
    <w:rsid w:val="00E506CA"/>
    <w:rsid w:val="00E56F50"/>
    <w:rsid w:val="00E56F66"/>
    <w:rsid w:val="00E63158"/>
    <w:rsid w:val="00E76B87"/>
    <w:rsid w:val="00E771C9"/>
    <w:rsid w:val="00E81C6D"/>
    <w:rsid w:val="00E846FF"/>
    <w:rsid w:val="00E860BA"/>
    <w:rsid w:val="00E930BD"/>
    <w:rsid w:val="00EA050A"/>
    <w:rsid w:val="00EA08E9"/>
    <w:rsid w:val="00EA1512"/>
    <w:rsid w:val="00EA3488"/>
    <w:rsid w:val="00EA7495"/>
    <w:rsid w:val="00EC0573"/>
    <w:rsid w:val="00EC41FE"/>
    <w:rsid w:val="00EC6767"/>
    <w:rsid w:val="00ED1478"/>
    <w:rsid w:val="00ED2464"/>
    <w:rsid w:val="00ED2C0D"/>
    <w:rsid w:val="00EE7639"/>
    <w:rsid w:val="00EF4FE7"/>
    <w:rsid w:val="00EF5106"/>
    <w:rsid w:val="00F02F1A"/>
    <w:rsid w:val="00F0641F"/>
    <w:rsid w:val="00F136C8"/>
    <w:rsid w:val="00F148AB"/>
    <w:rsid w:val="00F16C5B"/>
    <w:rsid w:val="00F25169"/>
    <w:rsid w:val="00F32069"/>
    <w:rsid w:val="00F3249D"/>
    <w:rsid w:val="00F34AED"/>
    <w:rsid w:val="00F34E87"/>
    <w:rsid w:val="00F423E3"/>
    <w:rsid w:val="00F45457"/>
    <w:rsid w:val="00F46235"/>
    <w:rsid w:val="00F4625E"/>
    <w:rsid w:val="00F4755E"/>
    <w:rsid w:val="00F47EFD"/>
    <w:rsid w:val="00F51046"/>
    <w:rsid w:val="00F52AFC"/>
    <w:rsid w:val="00F53115"/>
    <w:rsid w:val="00F539DA"/>
    <w:rsid w:val="00F5425D"/>
    <w:rsid w:val="00F56926"/>
    <w:rsid w:val="00F57878"/>
    <w:rsid w:val="00F63FB3"/>
    <w:rsid w:val="00F7033A"/>
    <w:rsid w:val="00F71A83"/>
    <w:rsid w:val="00F746F0"/>
    <w:rsid w:val="00F8251E"/>
    <w:rsid w:val="00F85676"/>
    <w:rsid w:val="00F86A52"/>
    <w:rsid w:val="00F90CF4"/>
    <w:rsid w:val="00FA7F8E"/>
    <w:rsid w:val="00FB3A3E"/>
    <w:rsid w:val="00FB4FA5"/>
    <w:rsid w:val="00FB5E68"/>
    <w:rsid w:val="00FC0BF3"/>
    <w:rsid w:val="00FC151A"/>
    <w:rsid w:val="00FC23BD"/>
    <w:rsid w:val="00FD3F7F"/>
    <w:rsid w:val="00FD65AF"/>
    <w:rsid w:val="00FE089D"/>
    <w:rsid w:val="00FE223A"/>
    <w:rsid w:val="00FE4660"/>
    <w:rsid w:val="00FE5604"/>
    <w:rsid w:val="00FF0596"/>
    <w:rsid w:val="00FF09D8"/>
    <w:rsid w:val="00FF2A2E"/>
    <w:rsid w:val="00FF5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D6503"/>
  <w15:chartTrackingRefBased/>
  <w15:docId w15:val="{48BC48CB-89FB-4A15-A0C3-C806C207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BCA"/>
    <w:rPr>
      <w:rFonts w:eastAsiaTheme="majorEastAsia" w:cstheme="majorBidi"/>
      <w:color w:val="272727" w:themeColor="text1" w:themeTint="D8"/>
    </w:rPr>
  </w:style>
  <w:style w:type="paragraph" w:styleId="Title">
    <w:name w:val="Title"/>
    <w:basedOn w:val="Normal"/>
    <w:next w:val="Normal"/>
    <w:link w:val="TitleChar"/>
    <w:uiPriority w:val="10"/>
    <w:qFormat/>
    <w:rsid w:val="001E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BCA"/>
    <w:pPr>
      <w:spacing w:before="160"/>
      <w:jc w:val="center"/>
    </w:pPr>
    <w:rPr>
      <w:i/>
      <w:iCs/>
      <w:color w:val="404040" w:themeColor="text1" w:themeTint="BF"/>
    </w:rPr>
  </w:style>
  <w:style w:type="character" w:customStyle="1" w:styleId="QuoteChar">
    <w:name w:val="Quote Char"/>
    <w:basedOn w:val="DefaultParagraphFont"/>
    <w:link w:val="Quote"/>
    <w:uiPriority w:val="29"/>
    <w:rsid w:val="001E2BCA"/>
    <w:rPr>
      <w:i/>
      <w:iCs/>
      <w:color w:val="404040" w:themeColor="text1" w:themeTint="BF"/>
    </w:rPr>
  </w:style>
  <w:style w:type="paragraph" w:styleId="ListParagraph">
    <w:name w:val="List Paragraph"/>
    <w:basedOn w:val="Normal"/>
    <w:uiPriority w:val="34"/>
    <w:qFormat/>
    <w:rsid w:val="001E2BCA"/>
    <w:pPr>
      <w:ind w:left="720"/>
      <w:contextualSpacing/>
    </w:pPr>
  </w:style>
  <w:style w:type="character" w:styleId="IntenseEmphasis">
    <w:name w:val="Intense Emphasis"/>
    <w:basedOn w:val="DefaultParagraphFont"/>
    <w:uiPriority w:val="21"/>
    <w:qFormat/>
    <w:rsid w:val="001E2BCA"/>
    <w:rPr>
      <w:i/>
      <w:iCs/>
      <w:color w:val="0F4761" w:themeColor="accent1" w:themeShade="BF"/>
    </w:rPr>
  </w:style>
  <w:style w:type="paragraph" w:styleId="IntenseQuote">
    <w:name w:val="Intense Quote"/>
    <w:basedOn w:val="Normal"/>
    <w:next w:val="Normal"/>
    <w:link w:val="IntenseQuoteChar"/>
    <w:uiPriority w:val="30"/>
    <w:qFormat/>
    <w:rsid w:val="001E2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BCA"/>
    <w:rPr>
      <w:i/>
      <w:iCs/>
      <w:color w:val="0F4761" w:themeColor="accent1" w:themeShade="BF"/>
    </w:rPr>
  </w:style>
  <w:style w:type="character" w:styleId="IntenseReference">
    <w:name w:val="Intense Reference"/>
    <w:basedOn w:val="DefaultParagraphFont"/>
    <w:uiPriority w:val="32"/>
    <w:qFormat/>
    <w:rsid w:val="001E2BCA"/>
    <w:rPr>
      <w:b/>
      <w:bCs/>
      <w:smallCaps/>
      <w:color w:val="0F4761" w:themeColor="accent1" w:themeShade="BF"/>
      <w:spacing w:val="5"/>
    </w:rPr>
  </w:style>
  <w:style w:type="character" w:styleId="Hyperlink">
    <w:name w:val="Hyperlink"/>
    <w:basedOn w:val="DefaultParagraphFont"/>
    <w:uiPriority w:val="99"/>
    <w:unhideWhenUsed/>
    <w:rsid w:val="00441051"/>
    <w:rPr>
      <w:color w:val="467886" w:themeColor="hyperlink"/>
      <w:u w:val="single"/>
    </w:rPr>
  </w:style>
  <w:style w:type="character" w:styleId="UnresolvedMention">
    <w:name w:val="Unresolved Mention"/>
    <w:basedOn w:val="DefaultParagraphFont"/>
    <w:uiPriority w:val="99"/>
    <w:semiHidden/>
    <w:unhideWhenUsed/>
    <w:rsid w:val="00441051"/>
    <w:rPr>
      <w:color w:val="605E5C"/>
      <w:shd w:val="clear" w:color="auto" w:fill="E1DFDD"/>
    </w:rPr>
  </w:style>
  <w:style w:type="paragraph" w:styleId="Header">
    <w:name w:val="header"/>
    <w:basedOn w:val="Normal"/>
    <w:link w:val="HeaderChar"/>
    <w:uiPriority w:val="99"/>
    <w:unhideWhenUsed/>
    <w:rsid w:val="00EA7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495"/>
  </w:style>
  <w:style w:type="paragraph" w:styleId="Footer">
    <w:name w:val="footer"/>
    <w:basedOn w:val="Normal"/>
    <w:link w:val="FooterChar"/>
    <w:uiPriority w:val="99"/>
    <w:unhideWhenUsed/>
    <w:rsid w:val="00EA7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495"/>
  </w:style>
  <w:style w:type="table" w:styleId="TableGrid">
    <w:name w:val="Table Grid"/>
    <w:basedOn w:val="TableNormal"/>
    <w:uiPriority w:val="39"/>
    <w:rsid w:val="0096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break">
    <w:name w:val="no-break"/>
    <w:basedOn w:val="DefaultParagraphFont"/>
    <w:rsid w:val="00296286"/>
  </w:style>
  <w:style w:type="paragraph" w:styleId="Revision">
    <w:name w:val="Revision"/>
    <w:hidden/>
    <w:uiPriority w:val="99"/>
    <w:semiHidden/>
    <w:rsid w:val="00247C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818570">
      <w:bodyDiv w:val="1"/>
      <w:marLeft w:val="0"/>
      <w:marRight w:val="0"/>
      <w:marTop w:val="0"/>
      <w:marBottom w:val="0"/>
      <w:divBdr>
        <w:top w:val="none" w:sz="0" w:space="0" w:color="auto"/>
        <w:left w:val="none" w:sz="0" w:space="0" w:color="auto"/>
        <w:bottom w:val="none" w:sz="0" w:space="0" w:color="auto"/>
        <w:right w:val="none" w:sz="0" w:space="0" w:color="auto"/>
      </w:divBdr>
      <w:divsChild>
        <w:div w:id="239945943">
          <w:marLeft w:val="0"/>
          <w:marRight w:val="0"/>
          <w:marTop w:val="0"/>
          <w:marBottom w:val="0"/>
          <w:divBdr>
            <w:top w:val="none" w:sz="0" w:space="0" w:color="auto"/>
            <w:left w:val="none" w:sz="0" w:space="0" w:color="auto"/>
            <w:bottom w:val="none" w:sz="0" w:space="0" w:color="auto"/>
            <w:right w:val="none" w:sz="0" w:space="0" w:color="auto"/>
          </w:divBdr>
          <w:divsChild>
            <w:div w:id="5929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1407">
      <w:bodyDiv w:val="1"/>
      <w:marLeft w:val="0"/>
      <w:marRight w:val="0"/>
      <w:marTop w:val="0"/>
      <w:marBottom w:val="0"/>
      <w:divBdr>
        <w:top w:val="none" w:sz="0" w:space="0" w:color="auto"/>
        <w:left w:val="none" w:sz="0" w:space="0" w:color="auto"/>
        <w:bottom w:val="none" w:sz="0" w:space="0" w:color="auto"/>
        <w:right w:val="none" w:sz="0" w:space="0" w:color="auto"/>
      </w:divBdr>
      <w:divsChild>
        <w:div w:id="1329559744">
          <w:marLeft w:val="0"/>
          <w:marRight w:val="0"/>
          <w:marTop w:val="0"/>
          <w:marBottom w:val="0"/>
          <w:divBdr>
            <w:top w:val="none" w:sz="0" w:space="0" w:color="auto"/>
            <w:left w:val="none" w:sz="0" w:space="0" w:color="auto"/>
            <w:bottom w:val="none" w:sz="0" w:space="0" w:color="auto"/>
            <w:right w:val="none" w:sz="0" w:space="0" w:color="auto"/>
          </w:divBdr>
          <w:divsChild>
            <w:div w:id="16382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6942">
      <w:bodyDiv w:val="1"/>
      <w:marLeft w:val="0"/>
      <w:marRight w:val="0"/>
      <w:marTop w:val="0"/>
      <w:marBottom w:val="0"/>
      <w:divBdr>
        <w:top w:val="none" w:sz="0" w:space="0" w:color="auto"/>
        <w:left w:val="none" w:sz="0" w:space="0" w:color="auto"/>
        <w:bottom w:val="none" w:sz="0" w:space="0" w:color="auto"/>
        <w:right w:val="none" w:sz="0" w:space="0" w:color="auto"/>
      </w:divBdr>
      <w:divsChild>
        <w:div w:id="193152429">
          <w:marLeft w:val="0"/>
          <w:marRight w:val="0"/>
          <w:marTop w:val="0"/>
          <w:marBottom w:val="0"/>
          <w:divBdr>
            <w:top w:val="none" w:sz="0" w:space="0" w:color="auto"/>
            <w:left w:val="none" w:sz="0" w:space="0" w:color="auto"/>
            <w:bottom w:val="none" w:sz="0" w:space="0" w:color="auto"/>
            <w:right w:val="none" w:sz="0" w:space="0" w:color="auto"/>
          </w:divBdr>
          <w:divsChild>
            <w:div w:id="5535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5626">
      <w:bodyDiv w:val="1"/>
      <w:marLeft w:val="0"/>
      <w:marRight w:val="0"/>
      <w:marTop w:val="0"/>
      <w:marBottom w:val="0"/>
      <w:divBdr>
        <w:top w:val="none" w:sz="0" w:space="0" w:color="auto"/>
        <w:left w:val="none" w:sz="0" w:space="0" w:color="auto"/>
        <w:bottom w:val="none" w:sz="0" w:space="0" w:color="auto"/>
        <w:right w:val="none" w:sz="0" w:space="0" w:color="auto"/>
      </w:divBdr>
      <w:divsChild>
        <w:div w:id="604658431">
          <w:marLeft w:val="0"/>
          <w:marRight w:val="0"/>
          <w:marTop w:val="0"/>
          <w:marBottom w:val="0"/>
          <w:divBdr>
            <w:top w:val="none" w:sz="0" w:space="0" w:color="auto"/>
            <w:left w:val="none" w:sz="0" w:space="0" w:color="auto"/>
            <w:bottom w:val="none" w:sz="0" w:space="0" w:color="auto"/>
            <w:right w:val="none" w:sz="0" w:space="0" w:color="auto"/>
          </w:divBdr>
          <w:divsChild>
            <w:div w:id="69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2557">
      <w:bodyDiv w:val="1"/>
      <w:marLeft w:val="0"/>
      <w:marRight w:val="0"/>
      <w:marTop w:val="0"/>
      <w:marBottom w:val="0"/>
      <w:divBdr>
        <w:top w:val="none" w:sz="0" w:space="0" w:color="auto"/>
        <w:left w:val="none" w:sz="0" w:space="0" w:color="auto"/>
        <w:bottom w:val="none" w:sz="0" w:space="0" w:color="auto"/>
        <w:right w:val="none" w:sz="0" w:space="0" w:color="auto"/>
      </w:divBdr>
      <w:divsChild>
        <w:div w:id="682589047">
          <w:marLeft w:val="0"/>
          <w:marRight w:val="0"/>
          <w:marTop w:val="0"/>
          <w:marBottom w:val="0"/>
          <w:divBdr>
            <w:top w:val="none" w:sz="0" w:space="0" w:color="auto"/>
            <w:left w:val="none" w:sz="0" w:space="0" w:color="auto"/>
            <w:bottom w:val="none" w:sz="0" w:space="0" w:color="auto"/>
            <w:right w:val="none" w:sz="0" w:space="0" w:color="auto"/>
          </w:divBdr>
          <w:divsChild>
            <w:div w:id="11874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0462">
      <w:bodyDiv w:val="1"/>
      <w:marLeft w:val="0"/>
      <w:marRight w:val="0"/>
      <w:marTop w:val="0"/>
      <w:marBottom w:val="0"/>
      <w:divBdr>
        <w:top w:val="none" w:sz="0" w:space="0" w:color="auto"/>
        <w:left w:val="none" w:sz="0" w:space="0" w:color="auto"/>
        <w:bottom w:val="none" w:sz="0" w:space="0" w:color="auto"/>
        <w:right w:val="none" w:sz="0" w:space="0" w:color="auto"/>
      </w:divBdr>
      <w:divsChild>
        <w:div w:id="1781953365">
          <w:marLeft w:val="0"/>
          <w:marRight w:val="0"/>
          <w:marTop w:val="0"/>
          <w:marBottom w:val="0"/>
          <w:divBdr>
            <w:top w:val="none" w:sz="0" w:space="0" w:color="auto"/>
            <w:left w:val="none" w:sz="0" w:space="0" w:color="auto"/>
            <w:bottom w:val="none" w:sz="0" w:space="0" w:color="auto"/>
            <w:right w:val="none" w:sz="0" w:space="0" w:color="auto"/>
          </w:divBdr>
          <w:divsChild>
            <w:div w:id="144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8126">
      <w:bodyDiv w:val="1"/>
      <w:marLeft w:val="0"/>
      <w:marRight w:val="0"/>
      <w:marTop w:val="0"/>
      <w:marBottom w:val="0"/>
      <w:divBdr>
        <w:top w:val="none" w:sz="0" w:space="0" w:color="auto"/>
        <w:left w:val="none" w:sz="0" w:space="0" w:color="auto"/>
        <w:bottom w:val="none" w:sz="0" w:space="0" w:color="auto"/>
        <w:right w:val="none" w:sz="0" w:space="0" w:color="auto"/>
      </w:divBdr>
      <w:divsChild>
        <w:div w:id="1869221193">
          <w:marLeft w:val="0"/>
          <w:marRight w:val="0"/>
          <w:marTop w:val="0"/>
          <w:marBottom w:val="0"/>
          <w:divBdr>
            <w:top w:val="none" w:sz="0" w:space="0" w:color="auto"/>
            <w:left w:val="none" w:sz="0" w:space="0" w:color="auto"/>
            <w:bottom w:val="none" w:sz="0" w:space="0" w:color="auto"/>
            <w:right w:val="none" w:sz="0" w:space="0" w:color="auto"/>
          </w:divBdr>
          <w:divsChild>
            <w:div w:id="21076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1378">
      <w:bodyDiv w:val="1"/>
      <w:marLeft w:val="0"/>
      <w:marRight w:val="0"/>
      <w:marTop w:val="0"/>
      <w:marBottom w:val="0"/>
      <w:divBdr>
        <w:top w:val="none" w:sz="0" w:space="0" w:color="auto"/>
        <w:left w:val="none" w:sz="0" w:space="0" w:color="auto"/>
        <w:bottom w:val="none" w:sz="0" w:space="0" w:color="auto"/>
        <w:right w:val="none" w:sz="0" w:space="0" w:color="auto"/>
      </w:divBdr>
      <w:divsChild>
        <w:div w:id="271286045">
          <w:marLeft w:val="0"/>
          <w:marRight w:val="0"/>
          <w:marTop w:val="0"/>
          <w:marBottom w:val="0"/>
          <w:divBdr>
            <w:top w:val="none" w:sz="0" w:space="0" w:color="auto"/>
            <w:left w:val="none" w:sz="0" w:space="0" w:color="auto"/>
            <w:bottom w:val="none" w:sz="0" w:space="0" w:color="auto"/>
            <w:right w:val="none" w:sz="0" w:space="0" w:color="auto"/>
          </w:divBdr>
          <w:divsChild>
            <w:div w:id="3854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7528">
      <w:bodyDiv w:val="1"/>
      <w:marLeft w:val="0"/>
      <w:marRight w:val="0"/>
      <w:marTop w:val="0"/>
      <w:marBottom w:val="0"/>
      <w:divBdr>
        <w:top w:val="none" w:sz="0" w:space="0" w:color="auto"/>
        <w:left w:val="none" w:sz="0" w:space="0" w:color="auto"/>
        <w:bottom w:val="none" w:sz="0" w:space="0" w:color="auto"/>
        <w:right w:val="none" w:sz="0" w:space="0" w:color="auto"/>
      </w:divBdr>
      <w:divsChild>
        <w:div w:id="1263224985">
          <w:marLeft w:val="0"/>
          <w:marRight w:val="0"/>
          <w:marTop w:val="0"/>
          <w:marBottom w:val="0"/>
          <w:divBdr>
            <w:top w:val="none" w:sz="0" w:space="0" w:color="auto"/>
            <w:left w:val="none" w:sz="0" w:space="0" w:color="auto"/>
            <w:bottom w:val="none" w:sz="0" w:space="0" w:color="auto"/>
            <w:right w:val="none" w:sz="0" w:space="0" w:color="auto"/>
          </w:divBdr>
          <w:divsChild>
            <w:div w:id="1418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644">
      <w:bodyDiv w:val="1"/>
      <w:marLeft w:val="0"/>
      <w:marRight w:val="0"/>
      <w:marTop w:val="0"/>
      <w:marBottom w:val="0"/>
      <w:divBdr>
        <w:top w:val="none" w:sz="0" w:space="0" w:color="auto"/>
        <w:left w:val="none" w:sz="0" w:space="0" w:color="auto"/>
        <w:bottom w:val="none" w:sz="0" w:space="0" w:color="auto"/>
        <w:right w:val="none" w:sz="0" w:space="0" w:color="auto"/>
      </w:divBdr>
      <w:divsChild>
        <w:div w:id="2088570852">
          <w:marLeft w:val="0"/>
          <w:marRight w:val="0"/>
          <w:marTop w:val="0"/>
          <w:marBottom w:val="0"/>
          <w:divBdr>
            <w:top w:val="none" w:sz="0" w:space="0" w:color="auto"/>
            <w:left w:val="none" w:sz="0" w:space="0" w:color="auto"/>
            <w:bottom w:val="none" w:sz="0" w:space="0" w:color="auto"/>
            <w:right w:val="none" w:sz="0" w:space="0" w:color="auto"/>
          </w:divBdr>
          <w:divsChild>
            <w:div w:id="841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821">
      <w:bodyDiv w:val="1"/>
      <w:marLeft w:val="0"/>
      <w:marRight w:val="0"/>
      <w:marTop w:val="0"/>
      <w:marBottom w:val="0"/>
      <w:divBdr>
        <w:top w:val="none" w:sz="0" w:space="0" w:color="auto"/>
        <w:left w:val="none" w:sz="0" w:space="0" w:color="auto"/>
        <w:bottom w:val="none" w:sz="0" w:space="0" w:color="auto"/>
        <w:right w:val="none" w:sz="0" w:space="0" w:color="auto"/>
      </w:divBdr>
      <w:divsChild>
        <w:div w:id="212816793">
          <w:marLeft w:val="0"/>
          <w:marRight w:val="0"/>
          <w:marTop w:val="0"/>
          <w:marBottom w:val="0"/>
          <w:divBdr>
            <w:top w:val="none" w:sz="0" w:space="0" w:color="auto"/>
            <w:left w:val="none" w:sz="0" w:space="0" w:color="auto"/>
            <w:bottom w:val="none" w:sz="0" w:space="0" w:color="auto"/>
            <w:right w:val="none" w:sz="0" w:space="0" w:color="auto"/>
          </w:divBdr>
          <w:divsChild>
            <w:div w:id="15124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2759">
      <w:bodyDiv w:val="1"/>
      <w:marLeft w:val="0"/>
      <w:marRight w:val="0"/>
      <w:marTop w:val="0"/>
      <w:marBottom w:val="0"/>
      <w:divBdr>
        <w:top w:val="none" w:sz="0" w:space="0" w:color="auto"/>
        <w:left w:val="none" w:sz="0" w:space="0" w:color="auto"/>
        <w:bottom w:val="none" w:sz="0" w:space="0" w:color="auto"/>
        <w:right w:val="none" w:sz="0" w:space="0" w:color="auto"/>
      </w:divBdr>
      <w:divsChild>
        <w:div w:id="394816481">
          <w:marLeft w:val="0"/>
          <w:marRight w:val="0"/>
          <w:marTop w:val="0"/>
          <w:marBottom w:val="0"/>
          <w:divBdr>
            <w:top w:val="none" w:sz="0" w:space="0" w:color="auto"/>
            <w:left w:val="none" w:sz="0" w:space="0" w:color="auto"/>
            <w:bottom w:val="none" w:sz="0" w:space="0" w:color="auto"/>
            <w:right w:val="none" w:sz="0" w:space="0" w:color="auto"/>
          </w:divBdr>
          <w:divsChild>
            <w:div w:id="16428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4691">
      <w:bodyDiv w:val="1"/>
      <w:marLeft w:val="0"/>
      <w:marRight w:val="0"/>
      <w:marTop w:val="0"/>
      <w:marBottom w:val="0"/>
      <w:divBdr>
        <w:top w:val="none" w:sz="0" w:space="0" w:color="auto"/>
        <w:left w:val="none" w:sz="0" w:space="0" w:color="auto"/>
        <w:bottom w:val="none" w:sz="0" w:space="0" w:color="auto"/>
        <w:right w:val="none" w:sz="0" w:space="0" w:color="auto"/>
      </w:divBdr>
      <w:divsChild>
        <w:div w:id="114450287">
          <w:marLeft w:val="0"/>
          <w:marRight w:val="0"/>
          <w:marTop w:val="0"/>
          <w:marBottom w:val="0"/>
          <w:divBdr>
            <w:top w:val="none" w:sz="0" w:space="0" w:color="auto"/>
            <w:left w:val="none" w:sz="0" w:space="0" w:color="auto"/>
            <w:bottom w:val="none" w:sz="0" w:space="0" w:color="auto"/>
            <w:right w:val="none" w:sz="0" w:space="0" w:color="auto"/>
          </w:divBdr>
          <w:divsChild>
            <w:div w:id="10128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80525">
      <w:bodyDiv w:val="1"/>
      <w:marLeft w:val="0"/>
      <w:marRight w:val="0"/>
      <w:marTop w:val="0"/>
      <w:marBottom w:val="0"/>
      <w:divBdr>
        <w:top w:val="none" w:sz="0" w:space="0" w:color="auto"/>
        <w:left w:val="none" w:sz="0" w:space="0" w:color="auto"/>
        <w:bottom w:val="none" w:sz="0" w:space="0" w:color="auto"/>
        <w:right w:val="none" w:sz="0" w:space="0" w:color="auto"/>
      </w:divBdr>
      <w:divsChild>
        <w:div w:id="1141001584">
          <w:marLeft w:val="0"/>
          <w:marRight w:val="0"/>
          <w:marTop w:val="0"/>
          <w:marBottom w:val="0"/>
          <w:divBdr>
            <w:top w:val="none" w:sz="0" w:space="0" w:color="auto"/>
            <w:left w:val="none" w:sz="0" w:space="0" w:color="auto"/>
            <w:bottom w:val="none" w:sz="0" w:space="0" w:color="auto"/>
            <w:right w:val="none" w:sz="0" w:space="0" w:color="auto"/>
          </w:divBdr>
          <w:divsChild>
            <w:div w:id="1002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8447">
      <w:bodyDiv w:val="1"/>
      <w:marLeft w:val="0"/>
      <w:marRight w:val="0"/>
      <w:marTop w:val="0"/>
      <w:marBottom w:val="0"/>
      <w:divBdr>
        <w:top w:val="none" w:sz="0" w:space="0" w:color="auto"/>
        <w:left w:val="none" w:sz="0" w:space="0" w:color="auto"/>
        <w:bottom w:val="none" w:sz="0" w:space="0" w:color="auto"/>
        <w:right w:val="none" w:sz="0" w:space="0" w:color="auto"/>
      </w:divBdr>
      <w:divsChild>
        <w:div w:id="457145421">
          <w:marLeft w:val="0"/>
          <w:marRight w:val="0"/>
          <w:marTop w:val="0"/>
          <w:marBottom w:val="0"/>
          <w:divBdr>
            <w:top w:val="none" w:sz="0" w:space="0" w:color="auto"/>
            <w:left w:val="none" w:sz="0" w:space="0" w:color="auto"/>
            <w:bottom w:val="none" w:sz="0" w:space="0" w:color="auto"/>
            <w:right w:val="none" w:sz="0" w:space="0" w:color="auto"/>
          </w:divBdr>
          <w:divsChild>
            <w:div w:id="9083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505">
      <w:bodyDiv w:val="1"/>
      <w:marLeft w:val="0"/>
      <w:marRight w:val="0"/>
      <w:marTop w:val="0"/>
      <w:marBottom w:val="0"/>
      <w:divBdr>
        <w:top w:val="none" w:sz="0" w:space="0" w:color="auto"/>
        <w:left w:val="none" w:sz="0" w:space="0" w:color="auto"/>
        <w:bottom w:val="none" w:sz="0" w:space="0" w:color="auto"/>
        <w:right w:val="none" w:sz="0" w:space="0" w:color="auto"/>
      </w:divBdr>
      <w:divsChild>
        <w:div w:id="160389625">
          <w:marLeft w:val="0"/>
          <w:marRight w:val="0"/>
          <w:marTop w:val="0"/>
          <w:marBottom w:val="0"/>
          <w:divBdr>
            <w:top w:val="none" w:sz="0" w:space="0" w:color="auto"/>
            <w:left w:val="none" w:sz="0" w:space="0" w:color="auto"/>
            <w:bottom w:val="none" w:sz="0" w:space="0" w:color="auto"/>
            <w:right w:val="none" w:sz="0" w:space="0" w:color="auto"/>
          </w:divBdr>
          <w:divsChild>
            <w:div w:id="192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561">
      <w:bodyDiv w:val="1"/>
      <w:marLeft w:val="0"/>
      <w:marRight w:val="0"/>
      <w:marTop w:val="0"/>
      <w:marBottom w:val="0"/>
      <w:divBdr>
        <w:top w:val="none" w:sz="0" w:space="0" w:color="auto"/>
        <w:left w:val="none" w:sz="0" w:space="0" w:color="auto"/>
        <w:bottom w:val="none" w:sz="0" w:space="0" w:color="auto"/>
        <w:right w:val="none" w:sz="0" w:space="0" w:color="auto"/>
      </w:divBdr>
      <w:divsChild>
        <w:div w:id="1964651746">
          <w:marLeft w:val="0"/>
          <w:marRight w:val="0"/>
          <w:marTop w:val="0"/>
          <w:marBottom w:val="0"/>
          <w:divBdr>
            <w:top w:val="none" w:sz="0" w:space="0" w:color="auto"/>
            <w:left w:val="none" w:sz="0" w:space="0" w:color="auto"/>
            <w:bottom w:val="none" w:sz="0" w:space="0" w:color="auto"/>
            <w:right w:val="none" w:sz="0" w:space="0" w:color="auto"/>
          </w:divBdr>
          <w:divsChild>
            <w:div w:id="4010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3777">
      <w:bodyDiv w:val="1"/>
      <w:marLeft w:val="0"/>
      <w:marRight w:val="0"/>
      <w:marTop w:val="0"/>
      <w:marBottom w:val="0"/>
      <w:divBdr>
        <w:top w:val="none" w:sz="0" w:space="0" w:color="auto"/>
        <w:left w:val="none" w:sz="0" w:space="0" w:color="auto"/>
        <w:bottom w:val="none" w:sz="0" w:space="0" w:color="auto"/>
        <w:right w:val="none" w:sz="0" w:space="0" w:color="auto"/>
      </w:divBdr>
      <w:divsChild>
        <w:div w:id="1466695715">
          <w:marLeft w:val="0"/>
          <w:marRight w:val="0"/>
          <w:marTop w:val="0"/>
          <w:marBottom w:val="0"/>
          <w:divBdr>
            <w:top w:val="none" w:sz="0" w:space="0" w:color="auto"/>
            <w:left w:val="none" w:sz="0" w:space="0" w:color="auto"/>
            <w:bottom w:val="none" w:sz="0" w:space="0" w:color="auto"/>
            <w:right w:val="none" w:sz="0" w:space="0" w:color="auto"/>
          </w:divBdr>
          <w:divsChild>
            <w:div w:id="9266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571">
      <w:bodyDiv w:val="1"/>
      <w:marLeft w:val="0"/>
      <w:marRight w:val="0"/>
      <w:marTop w:val="0"/>
      <w:marBottom w:val="0"/>
      <w:divBdr>
        <w:top w:val="none" w:sz="0" w:space="0" w:color="auto"/>
        <w:left w:val="none" w:sz="0" w:space="0" w:color="auto"/>
        <w:bottom w:val="none" w:sz="0" w:space="0" w:color="auto"/>
        <w:right w:val="none" w:sz="0" w:space="0" w:color="auto"/>
      </w:divBdr>
      <w:divsChild>
        <w:div w:id="1881942311">
          <w:marLeft w:val="0"/>
          <w:marRight w:val="0"/>
          <w:marTop w:val="0"/>
          <w:marBottom w:val="0"/>
          <w:divBdr>
            <w:top w:val="none" w:sz="0" w:space="0" w:color="auto"/>
            <w:left w:val="none" w:sz="0" w:space="0" w:color="auto"/>
            <w:bottom w:val="none" w:sz="0" w:space="0" w:color="auto"/>
            <w:right w:val="none" w:sz="0" w:space="0" w:color="auto"/>
          </w:divBdr>
          <w:divsChild>
            <w:div w:id="2776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47706">
      <w:bodyDiv w:val="1"/>
      <w:marLeft w:val="0"/>
      <w:marRight w:val="0"/>
      <w:marTop w:val="0"/>
      <w:marBottom w:val="0"/>
      <w:divBdr>
        <w:top w:val="none" w:sz="0" w:space="0" w:color="auto"/>
        <w:left w:val="none" w:sz="0" w:space="0" w:color="auto"/>
        <w:bottom w:val="none" w:sz="0" w:space="0" w:color="auto"/>
        <w:right w:val="none" w:sz="0" w:space="0" w:color="auto"/>
      </w:divBdr>
      <w:divsChild>
        <w:div w:id="640967383">
          <w:marLeft w:val="0"/>
          <w:marRight w:val="0"/>
          <w:marTop w:val="0"/>
          <w:marBottom w:val="0"/>
          <w:divBdr>
            <w:top w:val="none" w:sz="0" w:space="0" w:color="auto"/>
            <w:left w:val="none" w:sz="0" w:space="0" w:color="auto"/>
            <w:bottom w:val="none" w:sz="0" w:space="0" w:color="auto"/>
            <w:right w:val="none" w:sz="0" w:space="0" w:color="auto"/>
          </w:divBdr>
          <w:divsChild>
            <w:div w:id="13741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8226">
      <w:bodyDiv w:val="1"/>
      <w:marLeft w:val="0"/>
      <w:marRight w:val="0"/>
      <w:marTop w:val="0"/>
      <w:marBottom w:val="0"/>
      <w:divBdr>
        <w:top w:val="none" w:sz="0" w:space="0" w:color="auto"/>
        <w:left w:val="none" w:sz="0" w:space="0" w:color="auto"/>
        <w:bottom w:val="none" w:sz="0" w:space="0" w:color="auto"/>
        <w:right w:val="none" w:sz="0" w:space="0" w:color="auto"/>
      </w:divBdr>
    </w:div>
    <w:div w:id="185206473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31">
          <w:marLeft w:val="0"/>
          <w:marRight w:val="0"/>
          <w:marTop w:val="0"/>
          <w:marBottom w:val="0"/>
          <w:divBdr>
            <w:top w:val="none" w:sz="0" w:space="0" w:color="auto"/>
            <w:left w:val="none" w:sz="0" w:space="0" w:color="auto"/>
            <w:bottom w:val="none" w:sz="0" w:space="0" w:color="auto"/>
            <w:right w:val="none" w:sz="0" w:space="0" w:color="auto"/>
          </w:divBdr>
          <w:divsChild>
            <w:div w:id="7729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cc-certified-in/9781394213832/" TargetMode="External"/><Relationship Id="rId18" Type="http://schemas.openxmlformats.org/officeDocument/2006/relationships/hyperlink" Target="https://learning.oreilly.com/library/view/sql-injection-strategies/9781839215643/" TargetMode="External"/><Relationship Id="rId26" Type="http://schemas.openxmlformats.org/officeDocument/2006/relationships/hyperlink" Target="https://learning.oreilly.com/library/view/grokking-web-application/9781633438262/" TargetMode="External"/><Relationship Id="rId39" Type="http://schemas.openxmlformats.org/officeDocument/2006/relationships/theme" Target="theme/theme1.xml"/><Relationship Id="rId21" Type="http://schemas.openxmlformats.org/officeDocument/2006/relationships/hyperlink" Target="https://www.ibm.com/docs/en/cics-ts/6.x?topic=cics-multi-factor-authentication-mfa" TargetMode="External"/><Relationship Id="rId34" Type="http://schemas.openxmlformats.org/officeDocument/2006/relationships/hyperlink" Target="https://www.cybok.org/media/downloads/Secure_Software_Lifecycle_issue_1.0.pdf" TargetMode="External"/><Relationship Id="rId7" Type="http://schemas.openxmlformats.org/officeDocument/2006/relationships/endnotes" Target="endnotes.xml"/><Relationship Id="rId12" Type="http://schemas.openxmlformats.org/officeDocument/2006/relationships/hyperlink" Target="https://learning.oreilly.com/library/view/full-stack-flask-and/9781803248448/B18554_FM.xhtml" TargetMode="External"/><Relationship Id="rId17" Type="http://schemas.openxmlformats.org/officeDocument/2006/relationships/hyperlink" Target="https://learning.oreilly.com/library/view/the-well-grounded-python/9781617297441/" TargetMode="External"/><Relationship Id="rId25" Type="http://schemas.openxmlformats.org/officeDocument/2006/relationships/hyperlink" Target="https://www.lucidchart.com/blog/introduction-to-class-diagrams" TargetMode="External"/><Relationship Id="rId33" Type="http://schemas.openxmlformats.org/officeDocument/2006/relationships/hyperlink" Target="https://www.eccouncil.org/cybersecurity-exchange/threat-intelligence/attack-trees-cybersecurit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ur-lex.europa.eu/legal-content/EN/TXT/PDF/?uri=CELEX:32016R0679" TargetMode="External"/><Relationship Id="rId20" Type="http://schemas.openxmlformats.org/officeDocument/2006/relationships/hyperlink" Target="https://learning.oreilly.com/library/view/hands-on-ethical-hacking/9781801810081/" TargetMode="External"/><Relationship Id="rId29" Type="http://schemas.openxmlformats.org/officeDocument/2006/relationships/hyperlink" Target="https://cheatsheetseries.owasp.org/cheatsheets/Threat_Modeling_Cheat_She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ink-springer-com.uniessexlib.idm.oclc.org/chapter/10.1007/978-3-642-17650-0_25" TargetMode="External"/><Relationship Id="rId32" Type="http://schemas.openxmlformats.org/officeDocument/2006/relationships/hyperlink" Target="https://learning.oreilly.com/library/view/beginning-software-engineering/9781119901709"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ilymail.co.uk/news/article-13218689/Greggs-company-value-technical-problem.html" TargetMode="External"/><Relationship Id="rId23" Type="http://schemas.openxmlformats.org/officeDocument/2006/relationships/hyperlink" Target="https://learning.oreilly.com/library/view/software-architects-handbook/9781788624060/" TargetMode="External"/><Relationship Id="rId28" Type="http://schemas.openxmlformats.org/officeDocument/2006/relationships/hyperlink" Target="https://learning.oreilly.com/library/view/security-driven-software-development/9781835462836/" TargetMode="External"/><Relationship Id="rId36" Type="http://schemas.openxmlformats.org/officeDocument/2006/relationships/hyperlink" Target="https://learning.oreilly.com/library/view/web-development-career/9781803247083/" TargetMode="External"/><Relationship Id="rId10" Type="http://schemas.openxmlformats.org/officeDocument/2006/relationships/image" Target="media/image3.png"/><Relationship Id="rId19" Type="http://schemas.openxmlformats.org/officeDocument/2006/relationships/hyperlink" Target="https://www.theseus.fi/bitstream/handle/10024/339796/Ghimire_Devndra.pdf?sequence=2&amp;isAllowed=y" TargetMode="External"/><Relationship Id="rId31" Type="http://schemas.openxmlformats.org/officeDocument/2006/relationships/hyperlink" Target="https://www.forbes.com/uk/advisor/business/ecommerce-statis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bookcentral.proquest.com/lib/universityofessex-ebooks/reader.action?docID=6642757&amp;ppg=1" TargetMode="External"/><Relationship Id="rId22" Type="http://schemas.openxmlformats.org/officeDocument/2006/relationships/hyperlink" Target="https://ico.org.uk/for-organisations/data-protection-and-the-eu/overview-data-protection-and-the-eu/" TargetMode="External"/><Relationship Id="rId27" Type="http://schemas.openxmlformats.org/officeDocument/2006/relationships/hyperlink" Target="https://www.microsoft.com/en-gb/security/business/security-101/what-is-authentication" TargetMode="External"/><Relationship Id="rId30" Type="http://schemas.openxmlformats.org/officeDocument/2006/relationships/hyperlink" Target="https://www.bbc.co.uk/news/articles/c3gg17pq5y9o" TargetMode="External"/><Relationship Id="rId35" Type="http://schemas.openxmlformats.org/officeDocument/2006/relationships/hyperlink" Target="https://business.yell.com/insights/e-commerce/what-are-the-benefits-of-an-online-store-for-businesse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12997-279E-4C17-B022-14744230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Edney</dc:creator>
  <cp:keywords/>
  <dc:description/>
  <cp:lastModifiedBy>James Edney</cp:lastModifiedBy>
  <cp:revision>693</cp:revision>
  <dcterms:created xsi:type="dcterms:W3CDTF">2024-06-19T14:00:00Z</dcterms:created>
  <dcterms:modified xsi:type="dcterms:W3CDTF">2024-07-01T20:15:00Z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f30d80b848fb801a4a3678024e89edb37449ae0ee5058627e09a5f2cb3a4254a</vt:lpwstr>
  </property>
</Properties>
</file>