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W w:w="0" w:type="auto"/>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4A0" w:firstRow="1" w:lastRow="0" w:firstColumn="1" w:lastColumn="0" w:noHBand="0" w:noVBand="1"/>
      </w:tblPr>
      <w:tblGrid>
        <w:gridCol w:w="8505"/>
      </w:tblGrid>
      <w:tr w:rsidR="6C991B44" w:rsidTr="767BF623" w14:paraId="5AACDA89" w14:textId="77777777">
        <w:trPr>
          <w:trHeight w:val="300"/>
        </w:trPr>
        <w:tc>
          <w:tcPr>
            <w:tcW w:w="8505" w:type="dxa"/>
            <w:tcBorders>
              <w:left w:val="none" w:color="156082" w:themeColor="accent1" w:sz="12" w:space="0"/>
            </w:tcBorders>
            <w:tcMar>
              <w:top w:w="210" w:type="dxa"/>
              <w:left w:w="105" w:type="dxa"/>
              <w:bottom w:w="210" w:type="dxa"/>
              <w:right w:w="105" w:type="dxa"/>
            </w:tcMar>
          </w:tcPr>
          <w:p w:rsidR="6C991B44" w:rsidP="6C991B44" w:rsidRDefault="6C991B44" w14:paraId="3DD854D3" w14:textId="683E7048">
            <w:pPr>
              <w:spacing w:after="0" w:line="240" w:lineRule="auto"/>
              <w:rPr>
                <w:rFonts w:ascii="Aptos" w:hAnsi="Aptos" w:eastAsia="Aptos" w:cs="Aptos"/>
                <w:color w:val="0F4761" w:themeColor="accent1" w:themeShade="BF"/>
                <w:lang w:val="en-US"/>
              </w:rPr>
            </w:pPr>
          </w:p>
        </w:tc>
      </w:tr>
      <w:tr w:rsidR="6C991B44" w:rsidTr="36475F47" w14:paraId="01A6D315" w14:textId="77777777">
        <w:trPr>
          <w:trHeight w:val="300"/>
        </w:trPr>
        <w:tc>
          <w:tcPr>
            <w:tcW w:w="8505" w:type="dxa"/>
            <w:tcBorders>
              <w:left w:val="none" w:color="156082" w:themeColor="accent1" w:sz="12" w:space="0"/>
            </w:tcBorders>
            <w:tcMar>
              <w:left w:w="135" w:type="dxa"/>
              <w:right w:w="105" w:type="dxa"/>
            </w:tcMar>
          </w:tcPr>
          <w:p w:rsidR="6C991B44" w:rsidP="36475F47" w:rsidRDefault="6C991B44" w14:paraId="05D43073" w14:textId="31372C8E">
            <w:pPr>
              <w:spacing w:after="0" w:line="216" w:lineRule="auto"/>
              <w:jc w:val="center"/>
              <w:rPr>
                <w:rFonts w:ascii="Aptos Display" w:hAnsi="Aptos Display" w:eastAsia="Aptos Display" w:cs="Aptos Display"/>
                <w:color w:val="156082" w:themeColor="accent1"/>
                <w:sz w:val="32"/>
                <w:szCs w:val="32"/>
              </w:rPr>
            </w:pPr>
            <w:r w:rsidRPr="36475F47">
              <w:rPr>
                <w:rFonts w:ascii="Arial" w:hAnsi="Arial" w:eastAsia="Arial" w:cs="Arial"/>
                <w:b/>
                <w:bCs/>
                <w:color w:val="000000" w:themeColor="text1"/>
                <w:sz w:val="32"/>
                <w:szCs w:val="32"/>
              </w:rPr>
              <w:t>RISK IDENTIFICATION REPORT – PAMPERED PETS</w:t>
            </w:r>
            <w:r w:rsidRPr="36475F47">
              <w:rPr>
                <w:rFonts w:ascii="Calibri" w:hAnsi="Calibri" w:eastAsia="Calibri" w:cs="Calibri"/>
                <w:b/>
                <w:bCs/>
                <w:color w:val="000000" w:themeColor="text1"/>
                <w:sz w:val="32"/>
                <w:szCs w:val="32"/>
              </w:rPr>
              <w:t xml:space="preserve"> </w:t>
            </w:r>
          </w:p>
        </w:tc>
      </w:tr>
      <w:tr w:rsidR="6C991B44" w:rsidTr="36475F47" w14:paraId="6758D978" w14:textId="77777777">
        <w:trPr>
          <w:trHeight w:val="300"/>
        </w:trPr>
        <w:tc>
          <w:tcPr>
            <w:tcW w:w="8505" w:type="dxa"/>
            <w:tcBorders>
              <w:left w:val="none" w:color="156082" w:themeColor="accent1" w:sz="12" w:space="0"/>
            </w:tcBorders>
            <w:tcMar>
              <w:top w:w="210" w:type="dxa"/>
              <w:left w:w="105" w:type="dxa"/>
              <w:bottom w:w="210" w:type="dxa"/>
              <w:right w:w="105" w:type="dxa"/>
            </w:tcMar>
          </w:tcPr>
          <w:p w:rsidR="6C991B44" w:rsidP="36475F47" w:rsidRDefault="6C991B44" w14:paraId="60A6813D" w14:textId="7554FB05">
            <w:pPr>
              <w:spacing w:after="0" w:line="240" w:lineRule="auto"/>
              <w:jc w:val="center"/>
              <w:rPr>
                <w:rFonts w:ascii="Arial" w:hAnsi="Arial" w:eastAsia="Arial" w:cs="Arial"/>
                <w:color w:val="000000" w:themeColor="text1"/>
                <w:sz w:val="22"/>
                <w:szCs w:val="22"/>
              </w:rPr>
            </w:pPr>
            <w:r w:rsidRPr="36475F47">
              <w:rPr>
                <w:rFonts w:ascii="Arial" w:hAnsi="Arial" w:eastAsia="Arial" w:cs="Arial"/>
                <w:color w:val="000000" w:themeColor="text1"/>
                <w:sz w:val="22"/>
                <w:szCs w:val="22"/>
              </w:rPr>
              <w:t xml:space="preserve">Prepared by Group A:  James Edney/ </w:t>
            </w:r>
            <w:proofErr w:type="spellStart"/>
            <w:r w:rsidRPr="36475F47">
              <w:rPr>
                <w:rFonts w:ascii="Arial" w:hAnsi="Arial" w:eastAsia="Arial" w:cs="Arial"/>
                <w:color w:val="000000" w:themeColor="text1"/>
                <w:sz w:val="22"/>
                <w:szCs w:val="22"/>
              </w:rPr>
              <w:t>Fiqki</w:t>
            </w:r>
            <w:proofErr w:type="spellEnd"/>
            <w:r w:rsidRPr="36475F47">
              <w:rPr>
                <w:rFonts w:ascii="Arial" w:hAnsi="Arial" w:eastAsia="Arial" w:cs="Arial"/>
                <w:color w:val="000000" w:themeColor="text1"/>
                <w:sz w:val="22"/>
                <w:szCs w:val="22"/>
              </w:rPr>
              <w:t xml:space="preserve"> Azizah/Louis Dodge/ Milad Chowdhury</w:t>
            </w:r>
          </w:p>
          <w:p w:rsidR="6C991B44" w:rsidP="6C991B44" w:rsidRDefault="6C991B44" w14:paraId="4F6ED5A1" w14:textId="7A1DA828">
            <w:pPr>
              <w:spacing w:after="0" w:line="240" w:lineRule="auto"/>
              <w:rPr>
                <w:rFonts w:ascii="Arial" w:hAnsi="Arial" w:eastAsia="Arial" w:cs="Arial"/>
                <w:color w:val="000000" w:themeColor="text1"/>
              </w:rPr>
            </w:pPr>
          </w:p>
          <w:p w:rsidR="6C991B44" w:rsidP="6C991B44" w:rsidRDefault="6C991B44" w14:paraId="20EDCFD5" w14:textId="1D038CB0">
            <w:pPr>
              <w:spacing w:after="0" w:line="240" w:lineRule="auto"/>
              <w:rPr>
                <w:rFonts w:ascii="Arial" w:hAnsi="Arial" w:eastAsia="Arial" w:cs="Arial"/>
                <w:color w:val="000000" w:themeColor="text1"/>
              </w:rPr>
            </w:pPr>
          </w:p>
          <w:p w:rsidR="6C991B44" w:rsidP="6C991B44" w:rsidRDefault="6C991B44" w14:paraId="6786AF12" w14:textId="2AB78766">
            <w:pPr>
              <w:pStyle w:val="TOC1"/>
              <w:tabs>
                <w:tab w:val="right" w:leader="dot" w:pos="9360"/>
              </w:tabs>
              <w:rPr>
                <w:rFonts w:ascii="Arial" w:hAnsi="Arial" w:eastAsia="Arial" w:cs="Arial"/>
              </w:rPr>
            </w:pPr>
          </w:p>
          <w:p w:rsidR="6C991B44" w:rsidP="6C991B44" w:rsidRDefault="6C991B44" w14:paraId="2AF482A6" w14:textId="37300663">
            <w:pPr>
              <w:pStyle w:val="TOC1"/>
              <w:tabs>
                <w:tab w:val="right" w:leader="dot" w:pos="9360"/>
              </w:tabs>
              <w:rPr>
                <w:rFonts w:ascii="Arial" w:hAnsi="Arial" w:eastAsia="Arial" w:cs="Arial"/>
              </w:rPr>
            </w:pPr>
          </w:p>
          <w:p w:rsidR="6C991B44" w:rsidP="6C991B44" w:rsidRDefault="6C991B44" w14:paraId="7AB58793" w14:textId="239381DC">
            <w:pPr>
              <w:pStyle w:val="TOC1"/>
              <w:tabs>
                <w:tab w:val="right" w:leader="dot" w:pos="9360"/>
              </w:tabs>
              <w:rPr>
                <w:rFonts w:ascii="Arial" w:hAnsi="Arial" w:eastAsia="Arial" w:cs="Arial"/>
              </w:rPr>
            </w:pPr>
          </w:p>
          <w:p w:rsidR="6C991B44" w:rsidP="6C991B44" w:rsidRDefault="6C991B44" w14:paraId="0591A4A9" w14:textId="2B03CEF0">
            <w:pPr>
              <w:pStyle w:val="TOC1"/>
              <w:tabs>
                <w:tab w:val="right" w:leader="dot" w:pos="9360"/>
              </w:tabs>
              <w:rPr>
                <w:rFonts w:ascii="Arial" w:hAnsi="Arial" w:eastAsia="Arial" w:cs="Arial"/>
              </w:rPr>
            </w:pPr>
          </w:p>
          <w:p w:rsidR="6C991B44" w:rsidP="6C991B44" w:rsidRDefault="6C991B44" w14:paraId="4514C2D3" w14:textId="49B0571E">
            <w:pPr>
              <w:pStyle w:val="TOC1"/>
              <w:tabs>
                <w:tab w:val="right" w:leader="dot" w:pos="9360"/>
              </w:tabs>
              <w:rPr>
                <w:rFonts w:ascii="Arial" w:hAnsi="Arial" w:eastAsia="Arial" w:cs="Arial"/>
              </w:rPr>
            </w:pPr>
          </w:p>
          <w:p w:rsidR="6C991B44" w:rsidP="6C991B44" w:rsidRDefault="6C991B44" w14:paraId="3C1C25EE" w14:textId="004DBCF0">
            <w:pPr>
              <w:pStyle w:val="TOC1"/>
              <w:tabs>
                <w:tab w:val="right" w:leader="dot" w:pos="9360"/>
              </w:tabs>
              <w:rPr>
                <w:rFonts w:ascii="Arial" w:hAnsi="Arial" w:eastAsia="Arial" w:cs="Arial"/>
              </w:rPr>
            </w:pPr>
          </w:p>
          <w:p w:rsidR="6C991B44" w:rsidP="6C991B44" w:rsidRDefault="6C991B44" w14:paraId="0DF42CA2" w14:textId="3EEA34EE">
            <w:pPr>
              <w:pStyle w:val="TOC1"/>
              <w:tabs>
                <w:tab w:val="right" w:leader="dot" w:pos="9360"/>
              </w:tabs>
              <w:rPr>
                <w:rFonts w:ascii="Arial" w:hAnsi="Arial" w:eastAsia="Arial" w:cs="Arial"/>
              </w:rPr>
            </w:pPr>
          </w:p>
          <w:p w:rsidR="6C991B44" w:rsidP="6C991B44" w:rsidRDefault="6C991B44" w14:paraId="66FA4847" w14:textId="37A42D0F">
            <w:pPr>
              <w:pStyle w:val="TOC1"/>
              <w:tabs>
                <w:tab w:val="right" w:leader="dot" w:pos="9360"/>
              </w:tabs>
              <w:rPr>
                <w:rFonts w:ascii="Arial" w:hAnsi="Arial" w:eastAsia="Arial" w:cs="Arial"/>
              </w:rPr>
            </w:pPr>
          </w:p>
          <w:p w:rsidR="6C991B44" w:rsidP="6C991B44" w:rsidRDefault="6C991B44" w14:paraId="5C98E891" w14:textId="1457E9E1">
            <w:pPr>
              <w:pStyle w:val="TOC1"/>
              <w:tabs>
                <w:tab w:val="right" w:leader="dot" w:pos="9360"/>
              </w:tabs>
              <w:rPr>
                <w:rFonts w:ascii="Arial" w:hAnsi="Arial" w:eastAsia="Arial" w:cs="Arial"/>
              </w:rPr>
            </w:pPr>
          </w:p>
          <w:p w:rsidR="6C991B44" w:rsidP="6C991B44" w:rsidRDefault="6C991B44" w14:paraId="20AAB13F" w14:textId="2199DDF6">
            <w:pPr>
              <w:pStyle w:val="TOC1"/>
              <w:tabs>
                <w:tab w:val="right" w:leader="dot" w:pos="9360"/>
              </w:tabs>
              <w:rPr>
                <w:rFonts w:ascii="Arial" w:hAnsi="Arial" w:eastAsia="Arial" w:cs="Arial"/>
              </w:rPr>
            </w:pPr>
          </w:p>
          <w:p w:rsidR="6C991B44" w:rsidP="6C991B44" w:rsidRDefault="6C991B44" w14:paraId="7ABF6A6D" w14:textId="690A82B5">
            <w:pPr>
              <w:pStyle w:val="TOC1"/>
              <w:tabs>
                <w:tab w:val="right" w:leader="dot" w:pos="9360"/>
              </w:tabs>
              <w:rPr>
                <w:rFonts w:ascii="Arial" w:hAnsi="Arial" w:eastAsia="Arial" w:cs="Arial"/>
              </w:rPr>
            </w:pPr>
          </w:p>
          <w:p w:rsidR="6C991B44" w:rsidP="6C991B44" w:rsidRDefault="6C991B44" w14:paraId="1482A1DC" w14:textId="66B8B25A">
            <w:pPr>
              <w:pStyle w:val="TOC1"/>
              <w:tabs>
                <w:tab w:val="right" w:leader="dot" w:pos="9360"/>
              </w:tabs>
              <w:rPr>
                <w:rFonts w:ascii="Arial" w:hAnsi="Arial" w:eastAsia="Arial" w:cs="Arial"/>
              </w:rPr>
            </w:pPr>
          </w:p>
          <w:p w:rsidR="6C991B44" w:rsidP="6C991B44" w:rsidRDefault="6C991B44" w14:paraId="67B368FE" w14:textId="65562201">
            <w:pPr>
              <w:pStyle w:val="TOC1"/>
              <w:tabs>
                <w:tab w:val="right" w:leader="dot" w:pos="9360"/>
              </w:tabs>
              <w:rPr>
                <w:rFonts w:ascii="Arial" w:hAnsi="Arial" w:eastAsia="Arial" w:cs="Arial"/>
              </w:rPr>
            </w:pPr>
          </w:p>
          <w:p w:rsidR="6C991B44" w:rsidP="6C991B44" w:rsidRDefault="6C991B44" w14:paraId="62FE6D8C" w14:textId="0A3927A8">
            <w:pPr>
              <w:pStyle w:val="TOC1"/>
              <w:tabs>
                <w:tab w:val="right" w:leader="dot" w:pos="9360"/>
              </w:tabs>
              <w:rPr>
                <w:rFonts w:ascii="Arial" w:hAnsi="Arial" w:eastAsia="Arial" w:cs="Arial"/>
              </w:rPr>
            </w:pPr>
          </w:p>
          <w:p w:rsidR="6C991B44" w:rsidP="6C991B44" w:rsidRDefault="6C991B44" w14:paraId="3093366B" w14:textId="40B46EED">
            <w:pPr>
              <w:pStyle w:val="TOC1"/>
              <w:tabs>
                <w:tab w:val="right" w:leader="dot" w:pos="9360"/>
              </w:tabs>
              <w:rPr>
                <w:rFonts w:ascii="Arial" w:hAnsi="Arial" w:eastAsia="Arial" w:cs="Arial"/>
              </w:rPr>
            </w:pPr>
          </w:p>
          <w:p w:rsidR="6C991B44" w:rsidP="6C991B44" w:rsidRDefault="6C991B44" w14:paraId="635ED7D0" w14:textId="1523415E">
            <w:pPr>
              <w:pStyle w:val="TOC1"/>
              <w:tabs>
                <w:tab w:val="right" w:leader="dot" w:pos="9360"/>
              </w:tabs>
              <w:rPr>
                <w:rFonts w:ascii="Arial" w:hAnsi="Arial" w:eastAsia="Arial" w:cs="Arial"/>
              </w:rPr>
            </w:pPr>
          </w:p>
          <w:p w:rsidR="6C991B44" w:rsidP="6C991B44" w:rsidRDefault="6C991B44" w14:paraId="28DA817F" w14:textId="4E9BB24D">
            <w:pPr>
              <w:pStyle w:val="TOC1"/>
              <w:tabs>
                <w:tab w:val="right" w:leader="dot" w:pos="9360"/>
              </w:tabs>
              <w:rPr>
                <w:rFonts w:ascii="Arial" w:hAnsi="Arial" w:eastAsia="Arial" w:cs="Arial"/>
              </w:rPr>
            </w:pPr>
          </w:p>
          <w:p w:rsidR="6C991B44" w:rsidP="6C991B44" w:rsidRDefault="6C991B44" w14:paraId="6C1A3E1F" w14:textId="7C524C71">
            <w:pPr>
              <w:tabs>
                <w:tab w:val="right" w:leader="dot" w:pos="9360"/>
              </w:tabs>
            </w:pPr>
          </w:p>
          <w:p w:rsidR="6C991B44" w:rsidP="6C991B44" w:rsidRDefault="6C991B44" w14:paraId="39B6CEDA" w14:textId="485C874A">
            <w:pPr>
              <w:tabs>
                <w:tab w:val="right" w:leader="dot" w:pos="9360"/>
              </w:tabs>
            </w:pPr>
          </w:p>
          <w:p w:rsidR="6C991B44" w:rsidP="6C991B44" w:rsidRDefault="6C991B44" w14:paraId="0A6DC573" w14:textId="2814009F">
            <w:pPr>
              <w:tabs>
                <w:tab w:val="right" w:leader="dot" w:pos="9360"/>
              </w:tabs>
            </w:pPr>
          </w:p>
          <w:p w:rsidR="6C991B44" w:rsidP="6C991B44" w:rsidRDefault="6C991B44" w14:paraId="5DAD0047" w14:textId="5BF5B3FC">
            <w:pPr>
              <w:tabs>
                <w:tab w:val="right" w:leader="dot" w:pos="9360"/>
              </w:tabs>
            </w:pPr>
          </w:p>
          <w:p w:rsidR="6C991B44" w:rsidP="6C991B44" w:rsidRDefault="6C991B44" w14:paraId="4E5B0212" w14:textId="24B2D176">
            <w:pPr>
              <w:tabs>
                <w:tab w:val="right" w:leader="dot" w:pos="9360"/>
              </w:tabs>
            </w:pPr>
          </w:p>
          <w:p w:rsidR="36475F47" w:rsidP="36475F47" w:rsidRDefault="36475F47" w14:paraId="181F81F9" w14:textId="626093BF">
            <w:pPr>
              <w:tabs>
                <w:tab w:val="right" w:leader="dot" w:pos="9360"/>
              </w:tabs>
            </w:pPr>
          </w:p>
          <w:p w:rsidR="6C991B44" w:rsidP="6C991B44" w:rsidRDefault="6C991B44" w14:paraId="20C29BDB" w14:textId="6411B023">
            <w:pPr>
              <w:tabs>
                <w:tab w:val="right" w:leader="dot" w:pos="9360"/>
              </w:tabs>
            </w:pPr>
          </w:p>
          <w:p w:rsidR="433DA02B" w:rsidP="433DA02B" w:rsidRDefault="433DA02B" w14:paraId="7086A7F8" w14:textId="6E247497">
            <w:pPr>
              <w:tabs>
                <w:tab w:val="right" w:leader="dot" w:pos="9360"/>
              </w:tabs>
            </w:pPr>
          </w:p>
          <w:p w:rsidR="413FA94A" w:rsidP="6C991B44" w:rsidRDefault="413FA94A" w14:paraId="6ED8352B" w14:textId="79EF1153">
            <w:pPr>
              <w:tabs>
                <w:tab w:val="right" w:leader="dot" w:pos="9360"/>
              </w:tabs>
              <w:rPr>
                <w:b/>
                <w:bCs/>
              </w:rPr>
            </w:pPr>
            <w:r w:rsidRPr="36475F47">
              <w:rPr>
                <w:rFonts w:ascii="Arial" w:hAnsi="Arial" w:eastAsia="Arial" w:cs="Arial"/>
                <w:b/>
                <w:bCs/>
              </w:rPr>
              <w:t>Contents</w:t>
            </w:r>
          </w:p>
          <w:sdt>
            <w:sdtPr>
              <w:id w:val="984521784"/>
              <w:docPartObj>
                <w:docPartGallery w:val="Table of Contents"/>
                <w:docPartUnique/>
              </w:docPartObj>
            </w:sdtPr>
            <w:sdtContent>
              <w:p w:rsidR="36475F47" w:rsidP="002C50E6" w:rsidRDefault="4FDB13BF" w14:paraId="54F2F597" w14:textId="222757EE">
                <w:pPr>
                  <w:pStyle w:val="TOC1"/>
                  <w:tabs>
                    <w:tab w:val="right" w:leader="dot" w:pos="9360"/>
                  </w:tabs>
                  <w:rPr>
                    <w:rStyle w:val="Hyperlink"/>
                    <w:noProof/>
                  </w:rPr>
                </w:pPr>
                <w:r>
                  <w:fldChar w:fldCharType="begin"/>
                </w:r>
                <w:r w:rsidR="767BF623">
                  <w:instrText>TOC \o "1-9" \z \u \h</w:instrText>
                </w:r>
                <w:r>
                  <w:fldChar w:fldCharType="separate"/>
                </w:r>
                <w:hyperlink w:anchor="_Toc529482123">
                  <w:r w:rsidRPr="433DA02B" w:rsidR="433DA02B">
                    <w:rPr>
                      <w:rStyle w:val="Hyperlink"/>
                      <w:noProof/>
                    </w:rPr>
                    <w:t>1. Introduction</w:t>
                  </w:r>
                  <w:r w:rsidR="767BF623">
                    <w:rPr>
                      <w:noProof/>
                    </w:rPr>
                    <w:tab/>
                  </w:r>
                  <w:r w:rsidR="767BF623">
                    <w:rPr>
                      <w:noProof/>
                    </w:rPr>
                    <w:fldChar w:fldCharType="begin"/>
                  </w:r>
                  <w:r w:rsidR="767BF623">
                    <w:rPr>
                      <w:noProof/>
                    </w:rPr>
                    <w:instrText>PAGEREF _Toc529482123 \h</w:instrText>
                  </w:r>
                  <w:r w:rsidR="767BF623">
                    <w:rPr>
                      <w:noProof/>
                    </w:rPr>
                  </w:r>
                  <w:r w:rsidR="767BF623">
                    <w:rPr>
                      <w:noProof/>
                    </w:rPr>
                    <w:fldChar w:fldCharType="separate"/>
                  </w:r>
                  <w:r w:rsidR="009802DC">
                    <w:rPr>
                      <w:noProof/>
                    </w:rPr>
                    <w:t>3</w:t>
                  </w:r>
                  <w:r w:rsidR="767BF623">
                    <w:rPr>
                      <w:noProof/>
                    </w:rPr>
                    <w:fldChar w:fldCharType="end"/>
                  </w:r>
                </w:hyperlink>
              </w:p>
              <w:p w:rsidR="36475F47" w:rsidP="002C50E6" w:rsidRDefault="433DA02B" w14:paraId="0315343D" w14:textId="59B8E310">
                <w:pPr>
                  <w:pStyle w:val="TOC1"/>
                  <w:tabs>
                    <w:tab w:val="right" w:leader="dot" w:pos="9360"/>
                  </w:tabs>
                  <w:rPr>
                    <w:rStyle w:val="Hyperlink"/>
                    <w:noProof/>
                  </w:rPr>
                </w:pPr>
                <w:hyperlink w:anchor="_Toc302348270">
                  <w:r w:rsidRPr="433DA02B">
                    <w:rPr>
                      <w:rStyle w:val="Hyperlink"/>
                      <w:noProof/>
                    </w:rPr>
                    <w:t>2. Risk Assessment Approach</w:t>
                  </w:r>
                  <w:r w:rsidR="4FDB13BF">
                    <w:rPr>
                      <w:noProof/>
                    </w:rPr>
                    <w:tab/>
                  </w:r>
                  <w:r w:rsidR="4FDB13BF">
                    <w:rPr>
                      <w:noProof/>
                    </w:rPr>
                    <w:fldChar w:fldCharType="begin"/>
                  </w:r>
                  <w:r w:rsidR="4FDB13BF">
                    <w:rPr>
                      <w:noProof/>
                    </w:rPr>
                    <w:instrText>PAGEREF _Toc302348270 \h</w:instrText>
                  </w:r>
                  <w:r w:rsidR="4FDB13BF">
                    <w:rPr>
                      <w:noProof/>
                    </w:rPr>
                  </w:r>
                  <w:r w:rsidR="4FDB13BF">
                    <w:rPr>
                      <w:noProof/>
                    </w:rPr>
                    <w:fldChar w:fldCharType="separate"/>
                  </w:r>
                  <w:r w:rsidR="009802DC">
                    <w:rPr>
                      <w:noProof/>
                    </w:rPr>
                    <w:t>3</w:t>
                  </w:r>
                  <w:r w:rsidR="4FDB13BF">
                    <w:rPr>
                      <w:noProof/>
                    </w:rPr>
                    <w:fldChar w:fldCharType="end"/>
                  </w:r>
                </w:hyperlink>
              </w:p>
              <w:p w:rsidR="36475F47" w:rsidP="002C50E6" w:rsidRDefault="433DA02B" w14:paraId="14AE3D70" w14:textId="0562E3F6">
                <w:pPr>
                  <w:pStyle w:val="TOC1"/>
                  <w:tabs>
                    <w:tab w:val="right" w:leader="dot" w:pos="9360"/>
                  </w:tabs>
                  <w:rPr>
                    <w:rStyle w:val="Hyperlink"/>
                    <w:noProof/>
                  </w:rPr>
                </w:pPr>
                <w:hyperlink w:anchor="_Toc1463648670">
                  <w:r w:rsidRPr="433DA02B">
                    <w:rPr>
                      <w:rStyle w:val="Hyperlink"/>
                      <w:noProof/>
                    </w:rPr>
                    <w:t>3. Current Risk Assessment</w:t>
                  </w:r>
                  <w:r w:rsidR="4FDB13BF">
                    <w:rPr>
                      <w:noProof/>
                    </w:rPr>
                    <w:tab/>
                  </w:r>
                  <w:r w:rsidR="4FDB13BF">
                    <w:rPr>
                      <w:noProof/>
                    </w:rPr>
                    <w:fldChar w:fldCharType="begin"/>
                  </w:r>
                  <w:r w:rsidR="4FDB13BF">
                    <w:rPr>
                      <w:noProof/>
                    </w:rPr>
                    <w:instrText>PAGEREF _Toc1463648670 \h</w:instrText>
                  </w:r>
                  <w:r w:rsidR="4FDB13BF">
                    <w:rPr>
                      <w:noProof/>
                    </w:rPr>
                  </w:r>
                  <w:r w:rsidR="4FDB13BF">
                    <w:rPr>
                      <w:noProof/>
                    </w:rPr>
                    <w:fldChar w:fldCharType="separate"/>
                  </w:r>
                  <w:r w:rsidR="009802DC">
                    <w:rPr>
                      <w:noProof/>
                    </w:rPr>
                    <w:t>3</w:t>
                  </w:r>
                  <w:r w:rsidR="4FDB13BF">
                    <w:rPr>
                      <w:noProof/>
                    </w:rPr>
                    <w:fldChar w:fldCharType="end"/>
                  </w:r>
                </w:hyperlink>
              </w:p>
              <w:p w:rsidR="36475F47" w:rsidP="002C50E6" w:rsidRDefault="433DA02B" w14:paraId="5E53747D" w14:textId="72F4822E">
                <w:pPr>
                  <w:pStyle w:val="TOC2"/>
                  <w:tabs>
                    <w:tab w:val="right" w:leader="dot" w:pos="9360"/>
                  </w:tabs>
                  <w:rPr>
                    <w:rStyle w:val="Hyperlink"/>
                    <w:noProof/>
                  </w:rPr>
                </w:pPr>
                <w:hyperlink w:anchor="_Toc306648449">
                  <w:r w:rsidRPr="433DA02B">
                    <w:rPr>
                      <w:rStyle w:val="Hyperlink"/>
                      <w:noProof/>
                    </w:rPr>
                    <w:t>I. Current Risks</w:t>
                  </w:r>
                  <w:r w:rsidR="4FDB13BF">
                    <w:rPr>
                      <w:noProof/>
                    </w:rPr>
                    <w:tab/>
                  </w:r>
                  <w:r w:rsidR="4FDB13BF">
                    <w:rPr>
                      <w:noProof/>
                    </w:rPr>
                    <w:fldChar w:fldCharType="begin"/>
                  </w:r>
                  <w:r w:rsidR="4FDB13BF">
                    <w:rPr>
                      <w:noProof/>
                    </w:rPr>
                    <w:instrText>PAGEREF _Toc306648449 \h</w:instrText>
                  </w:r>
                  <w:r w:rsidR="4FDB13BF">
                    <w:rPr>
                      <w:noProof/>
                    </w:rPr>
                  </w:r>
                  <w:r w:rsidR="4FDB13BF">
                    <w:rPr>
                      <w:noProof/>
                    </w:rPr>
                    <w:fldChar w:fldCharType="separate"/>
                  </w:r>
                  <w:r w:rsidR="009802DC">
                    <w:rPr>
                      <w:noProof/>
                    </w:rPr>
                    <w:t>3</w:t>
                  </w:r>
                  <w:r w:rsidR="4FDB13BF">
                    <w:rPr>
                      <w:noProof/>
                    </w:rPr>
                    <w:fldChar w:fldCharType="end"/>
                  </w:r>
                </w:hyperlink>
              </w:p>
              <w:p w:rsidR="36475F47" w:rsidP="002C50E6" w:rsidRDefault="433DA02B" w14:paraId="46B5A3F5" w14:textId="24EE9A1B">
                <w:pPr>
                  <w:pStyle w:val="TOC2"/>
                  <w:tabs>
                    <w:tab w:val="right" w:leader="dot" w:pos="9360"/>
                  </w:tabs>
                  <w:rPr>
                    <w:rStyle w:val="Hyperlink"/>
                    <w:noProof/>
                  </w:rPr>
                </w:pPr>
                <w:hyperlink w:anchor="_Toc366586315">
                  <w:r w:rsidRPr="433DA02B">
                    <w:rPr>
                      <w:rStyle w:val="Hyperlink"/>
                      <w:noProof/>
                    </w:rPr>
                    <w:t>II. STRIDE Modelling</w:t>
                  </w:r>
                  <w:r w:rsidR="4FDB13BF">
                    <w:rPr>
                      <w:noProof/>
                    </w:rPr>
                    <w:tab/>
                  </w:r>
                  <w:r w:rsidR="4FDB13BF">
                    <w:rPr>
                      <w:noProof/>
                    </w:rPr>
                    <w:fldChar w:fldCharType="begin"/>
                  </w:r>
                  <w:r w:rsidR="4FDB13BF">
                    <w:rPr>
                      <w:noProof/>
                    </w:rPr>
                    <w:instrText>PAGEREF _Toc366586315 \h</w:instrText>
                  </w:r>
                  <w:r w:rsidR="4FDB13BF">
                    <w:rPr>
                      <w:noProof/>
                    </w:rPr>
                  </w:r>
                  <w:r w:rsidR="4FDB13BF">
                    <w:rPr>
                      <w:noProof/>
                    </w:rPr>
                    <w:fldChar w:fldCharType="separate"/>
                  </w:r>
                  <w:r w:rsidR="009802DC">
                    <w:rPr>
                      <w:noProof/>
                    </w:rPr>
                    <w:t>4</w:t>
                  </w:r>
                  <w:r w:rsidR="4FDB13BF">
                    <w:rPr>
                      <w:noProof/>
                    </w:rPr>
                    <w:fldChar w:fldCharType="end"/>
                  </w:r>
                </w:hyperlink>
              </w:p>
              <w:p w:rsidR="36475F47" w:rsidP="002C50E6" w:rsidRDefault="433DA02B" w14:paraId="2EC6AE88" w14:textId="7B2B1CB2">
                <w:pPr>
                  <w:pStyle w:val="TOC1"/>
                  <w:tabs>
                    <w:tab w:val="right" w:leader="dot" w:pos="9360"/>
                  </w:tabs>
                  <w:rPr>
                    <w:rStyle w:val="Hyperlink"/>
                    <w:noProof/>
                  </w:rPr>
                </w:pPr>
                <w:hyperlink w:anchor="_Toc60021512">
                  <w:r w:rsidRPr="433DA02B">
                    <w:rPr>
                      <w:rStyle w:val="Hyperlink"/>
                      <w:noProof/>
                    </w:rPr>
                    <w:t>4. Digitalisation Risk Assessment</w:t>
                  </w:r>
                  <w:r w:rsidR="4FDB13BF">
                    <w:rPr>
                      <w:noProof/>
                    </w:rPr>
                    <w:tab/>
                  </w:r>
                  <w:r w:rsidR="4FDB13BF">
                    <w:rPr>
                      <w:noProof/>
                    </w:rPr>
                    <w:fldChar w:fldCharType="begin"/>
                  </w:r>
                  <w:r w:rsidR="4FDB13BF">
                    <w:rPr>
                      <w:noProof/>
                    </w:rPr>
                    <w:instrText>PAGEREF _Toc60021512 \h</w:instrText>
                  </w:r>
                  <w:r w:rsidR="4FDB13BF">
                    <w:rPr>
                      <w:noProof/>
                    </w:rPr>
                  </w:r>
                  <w:r w:rsidR="4FDB13BF">
                    <w:rPr>
                      <w:noProof/>
                    </w:rPr>
                    <w:fldChar w:fldCharType="separate"/>
                  </w:r>
                  <w:r w:rsidR="009802DC">
                    <w:rPr>
                      <w:noProof/>
                    </w:rPr>
                    <w:t>5</w:t>
                  </w:r>
                  <w:r w:rsidR="4FDB13BF">
                    <w:rPr>
                      <w:noProof/>
                    </w:rPr>
                    <w:fldChar w:fldCharType="end"/>
                  </w:r>
                </w:hyperlink>
              </w:p>
              <w:p w:rsidR="36475F47" w:rsidP="002C50E6" w:rsidRDefault="433DA02B" w14:paraId="54D6D984" w14:textId="468266F8">
                <w:pPr>
                  <w:pStyle w:val="TOC2"/>
                  <w:tabs>
                    <w:tab w:val="right" w:leader="dot" w:pos="9360"/>
                  </w:tabs>
                  <w:rPr>
                    <w:rStyle w:val="Hyperlink"/>
                    <w:noProof/>
                  </w:rPr>
                </w:pPr>
                <w:hyperlink w:anchor="_Toc758836666">
                  <w:r w:rsidRPr="433DA02B">
                    <w:rPr>
                      <w:rStyle w:val="Hyperlink"/>
                      <w:noProof/>
                    </w:rPr>
                    <w:t>I. Objectives</w:t>
                  </w:r>
                  <w:r w:rsidR="4FDB13BF">
                    <w:rPr>
                      <w:noProof/>
                    </w:rPr>
                    <w:tab/>
                  </w:r>
                  <w:r w:rsidR="4FDB13BF">
                    <w:rPr>
                      <w:noProof/>
                    </w:rPr>
                    <w:fldChar w:fldCharType="begin"/>
                  </w:r>
                  <w:r w:rsidR="4FDB13BF">
                    <w:rPr>
                      <w:noProof/>
                    </w:rPr>
                    <w:instrText>PAGEREF _Toc758836666 \h</w:instrText>
                  </w:r>
                  <w:r w:rsidR="4FDB13BF">
                    <w:rPr>
                      <w:noProof/>
                    </w:rPr>
                  </w:r>
                  <w:r w:rsidR="4FDB13BF">
                    <w:rPr>
                      <w:noProof/>
                    </w:rPr>
                    <w:fldChar w:fldCharType="separate"/>
                  </w:r>
                  <w:r w:rsidR="009802DC">
                    <w:rPr>
                      <w:noProof/>
                    </w:rPr>
                    <w:t>5</w:t>
                  </w:r>
                  <w:r w:rsidR="4FDB13BF">
                    <w:rPr>
                      <w:noProof/>
                    </w:rPr>
                    <w:fldChar w:fldCharType="end"/>
                  </w:r>
                </w:hyperlink>
              </w:p>
              <w:p w:rsidR="36475F47" w:rsidP="002C50E6" w:rsidRDefault="433DA02B" w14:paraId="7B2EEED8" w14:textId="2213CB4E">
                <w:pPr>
                  <w:pStyle w:val="TOC2"/>
                  <w:tabs>
                    <w:tab w:val="right" w:leader="dot" w:pos="9360"/>
                  </w:tabs>
                  <w:rPr>
                    <w:rStyle w:val="Hyperlink"/>
                    <w:noProof/>
                  </w:rPr>
                </w:pPr>
                <w:hyperlink w:anchor="_Toc1413581156">
                  <w:r w:rsidRPr="433DA02B">
                    <w:rPr>
                      <w:rStyle w:val="Hyperlink"/>
                      <w:noProof/>
                    </w:rPr>
                    <w:t>II. Benefits</w:t>
                  </w:r>
                  <w:r w:rsidR="4FDB13BF">
                    <w:rPr>
                      <w:noProof/>
                    </w:rPr>
                    <w:tab/>
                  </w:r>
                  <w:r w:rsidR="4FDB13BF">
                    <w:rPr>
                      <w:noProof/>
                    </w:rPr>
                    <w:fldChar w:fldCharType="begin"/>
                  </w:r>
                  <w:r w:rsidR="4FDB13BF">
                    <w:rPr>
                      <w:noProof/>
                    </w:rPr>
                    <w:instrText>PAGEREF _Toc1413581156 \h</w:instrText>
                  </w:r>
                  <w:r w:rsidR="4FDB13BF">
                    <w:rPr>
                      <w:noProof/>
                    </w:rPr>
                  </w:r>
                  <w:r w:rsidR="4FDB13BF">
                    <w:rPr>
                      <w:noProof/>
                    </w:rPr>
                    <w:fldChar w:fldCharType="separate"/>
                  </w:r>
                  <w:r w:rsidR="009802DC">
                    <w:rPr>
                      <w:noProof/>
                    </w:rPr>
                    <w:t>6</w:t>
                  </w:r>
                  <w:r w:rsidR="4FDB13BF">
                    <w:rPr>
                      <w:noProof/>
                    </w:rPr>
                    <w:fldChar w:fldCharType="end"/>
                  </w:r>
                </w:hyperlink>
              </w:p>
              <w:p w:rsidR="36475F47" w:rsidP="002C50E6" w:rsidRDefault="433DA02B" w14:paraId="6F78C324" w14:textId="659EF1AC">
                <w:pPr>
                  <w:pStyle w:val="TOC2"/>
                  <w:tabs>
                    <w:tab w:val="right" w:leader="dot" w:pos="9360"/>
                  </w:tabs>
                  <w:rPr>
                    <w:rStyle w:val="Hyperlink"/>
                    <w:noProof/>
                  </w:rPr>
                </w:pPr>
                <w:hyperlink w:anchor="_Toc878493125">
                  <w:r w:rsidRPr="433DA02B">
                    <w:rPr>
                      <w:rStyle w:val="Hyperlink"/>
                      <w:noProof/>
                    </w:rPr>
                    <w:t>III. STRIDE Modelling for Digitalisation</w:t>
                  </w:r>
                  <w:r w:rsidR="4FDB13BF">
                    <w:rPr>
                      <w:noProof/>
                    </w:rPr>
                    <w:tab/>
                  </w:r>
                  <w:r w:rsidR="4FDB13BF">
                    <w:rPr>
                      <w:noProof/>
                    </w:rPr>
                    <w:fldChar w:fldCharType="begin"/>
                  </w:r>
                  <w:r w:rsidR="4FDB13BF">
                    <w:rPr>
                      <w:noProof/>
                    </w:rPr>
                    <w:instrText>PAGEREF _Toc878493125 \h</w:instrText>
                  </w:r>
                  <w:r w:rsidR="4FDB13BF">
                    <w:rPr>
                      <w:noProof/>
                    </w:rPr>
                  </w:r>
                  <w:r w:rsidR="4FDB13BF">
                    <w:rPr>
                      <w:noProof/>
                    </w:rPr>
                    <w:fldChar w:fldCharType="separate"/>
                  </w:r>
                  <w:r w:rsidR="009802DC">
                    <w:rPr>
                      <w:noProof/>
                    </w:rPr>
                    <w:t>6</w:t>
                  </w:r>
                  <w:r w:rsidR="4FDB13BF">
                    <w:rPr>
                      <w:noProof/>
                    </w:rPr>
                    <w:fldChar w:fldCharType="end"/>
                  </w:r>
                </w:hyperlink>
              </w:p>
              <w:p w:rsidR="36475F47" w:rsidP="002C50E6" w:rsidRDefault="433DA02B" w14:paraId="652F41A0" w14:textId="26BBC241">
                <w:pPr>
                  <w:pStyle w:val="TOC2"/>
                  <w:tabs>
                    <w:tab w:val="right" w:leader="dot" w:pos="9360"/>
                  </w:tabs>
                  <w:rPr>
                    <w:rStyle w:val="Hyperlink"/>
                    <w:noProof/>
                  </w:rPr>
                </w:pPr>
                <w:hyperlink w:anchor="_Toc1076163238">
                  <w:r w:rsidRPr="433DA02B">
                    <w:rPr>
                      <w:rStyle w:val="Hyperlink"/>
                      <w:noProof/>
                    </w:rPr>
                    <w:t>IV. Mitigations</w:t>
                  </w:r>
                  <w:r w:rsidR="4FDB13BF">
                    <w:rPr>
                      <w:noProof/>
                    </w:rPr>
                    <w:tab/>
                  </w:r>
                  <w:r w:rsidR="4FDB13BF">
                    <w:rPr>
                      <w:noProof/>
                    </w:rPr>
                    <w:fldChar w:fldCharType="begin"/>
                  </w:r>
                  <w:r w:rsidR="4FDB13BF">
                    <w:rPr>
                      <w:noProof/>
                    </w:rPr>
                    <w:instrText>PAGEREF _Toc1076163238 \h</w:instrText>
                  </w:r>
                  <w:r w:rsidR="4FDB13BF">
                    <w:rPr>
                      <w:noProof/>
                    </w:rPr>
                  </w:r>
                  <w:r w:rsidR="4FDB13BF">
                    <w:rPr>
                      <w:noProof/>
                    </w:rPr>
                    <w:fldChar w:fldCharType="separate"/>
                  </w:r>
                  <w:r w:rsidR="009802DC">
                    <w:rPr>
                      <w:noProof/>
                    </w:rPr>
                    <w:t>7</w:t>
                  </w:r>
                  <w:r w:rsidR="4FDB13BF">
                    <w:rPr>
                      <w:noProof/>
                    </w:rPr>
                    <w:fldChar w:fldCharType="end"/>
                  </w:r>
                </w:hyperlink>
              </w:p>
              <w:p w:rsidR="36475F47" w:rsidP="002C50E6" w:rsidRDefault="433DA02B" w14:paraId="53964806" w14:textId="0FF57CC0">
                <w:pPr>
                  <w:pStyle w:val="TOC1"/>
                  <w:tabs>
                    <w:tab w:val="right" w:leader="dot" w:pos="9360"/>
                  </w:tabs>
                  <w:rPr>
                    <w:rStyle w:val="Hyperlink"/>
                    <w:noProof/>
                  </w:rPr>
                </w:pPr>
                <w:hyperlink w:anchor="_Toc1279636400">
                  <w:r w:rsidRPr="433DA02B">
                    <w:rPr>
                      <w:rStyle w:val="Hyperlink"/>
                      <w:noProof/>
                    </w:rPr>
                    <w:t>5. Summary of Recommendations</w:t>
                  </w:r>
                  <w:r w:rsidR="4FDB13BF">
                    <w:rPr>
                      <w:noProof/>
                    </w:rPr>
                    <w:tab/>
                  </w:r>
                  <w:r w:rsidR="4FDB13BF">
                    <w:rPr>
                      <w:noProof/>
                    </w:rPr>
                    <w:fldChar w:fldCharType="begin"/>
                  </w:r>
                  <w:r w:rsidR="4FDB13BF">
                    <w:rPr>
                      <w:noProof/>
                    </w:rPr>
                    <w:instrText>PAGEREF _Toc1279636400 \h</w:instrText>
                  </w:r>
                  <w:r w:rsidR="4FDB13BF">
                    <w:rPr>
                      <w:noProof/>
                    </w:rPr>
                  </w:r>
                  <w:r w:rsidR="4FDB13BF">
                    <w:rPr>
                      <w:noProof/>
                    </w:rPr>
                    <w:fldChar w:fldCharType="separate"/>
                  </w:r>
                  <w:r w:rsidR="009802DC">
                    <w:rPr>
                      <w:noProof/>
                    </w:rPr>
                    <w:t>8</w:t>
                  </w:r>
                  <w:r w:rsidR="4FDB13BF">
                    <w:rPr>
                      <w:noProof/>
                    </w:rPr>
                    <w:fldChar w:fldCharType="end"/>
                  </w:r>
                </w:hyperlink>
              </w:p>
              <w:p w:rsidR="36475F47" w:rsidP="002C50E6" w:rsidRDefault="433DA02B" w14:paraId="50C83AE4" w14:textId="6A808711">
                <w:pPr>
                  <w:pStyle w:val="TOC1"/>
                  <w:tabs>
                    <w:tab w:val="right" w:leader="dot" w:pos="9360"/>
                  </w:tabs>
                  <w:rPr>
                    <w:rStyle w:val="Hyperlink"/>
                    <w:noProof/>
                  </w:rPr>
                </w:pPr>
                <w:hyperlink w:anchor="_Toc933690843">
                  <w:r w:rsidRPr="433DA02B">
                    <w:rPr>
                      <w:rStyle w:val="Hyperlink"/>
                      <w:noProof/>
                    </w:rPr>
                    <w:t>6. Conclusion</w:t>
                  </w:r>
                  <w:r w:rsidR="4FDB13BF">
                    <w:rPr>
                      <w:noProof/>
                    </w:rPr>
                    <w:tab/>
                  </w:r>
                  <w:r w:rsidR="4FDB13BF">
                    <w:rPr>
                      <w:noProof/>
                    </w:rPr>
                    <w:fldChar w:fldCharType="begin"/>
                  </w:r>
                  <w:r w:rsidR="4FDB13BF">
                    <w:rPr>
                      <w:noProof/>
                    </w:rPr>
                    <w:instrText>PAGEREF _Toc933690843 \h</w:instrText>
                  </w:r>
                  <w:r w:rsidR="4FDB13BF">
                    <w:rPr>
                      <w:noProof/>
                    </w:rPr>
                  </w:r>
                  <w:r w:rsidR="4FDB13BF">
                    <w:rPr>
                      <w:noProof/>
                    </w:rPr>
                    <w:fldChar w:fldCharType="separate"/>
                  </w:r>
                  <w:r w:rsidR="009802DC">
                    <w:rPr>
                      <w:noProof/>
                    </w:rPr>
                    <w:t>8</w:t>
                  </w:r>
                  <w:r w:rsidR="4FDB13BF">
                    <w:rPr>
                      <w:noProof/>
                    </w:rPr>
                    <w:fldChar w:fldCharType="end"/>
                  </w:r>
                </w:hyperlink>
              </w:p>
              <w:p w:rsidR="46C1CD8B" w:rsidRDefault="433DA02B" w14:paraId="57262082" w14:textId="7704D99A">
                <w:pPr>
                  <w:pStyle w:val="TOC1"/>
                  <w:tabs>
                    <w:tab w:val="right" w:leader="dot" w:pos="9360"/>
                  </w:tabs>
                  <w:rPr>
                    <w:rStyle w:val="Hyperlink"/>
                  </w:rPr>
                </w:pPr>
                <w:hyperlink w:anchor="_Toc642026097">
                  <w:r w:rsidRPr="433DA02B">
                    <w:rPr>
                      <w:rStyle w:val="Hyperlink"/>
                      <w:noProof/>
                    </w:rPr>
                    <w:t>References</w:t>
                  </w:r>
                  <w:r w:rsidR="4FDB13BF">
                    <w:rPr>
                      <w:noProof/>
                    </w:rPr>
                    <w:tab/>
                  </w:r>
                  <w:r w:rsidR="4FDB13BF">
                    <w:rPr>
                      <w:noProof/>
                    </w:rPr>
                    <w:fldChar w:fldCharType="begin"/>
                  </w:r>
                  <w:r w:rsidR="4FDB13BF">
                    <w:rPr>
                      <w:noProof/>
                    </w:rPr>
                    <w:instrText>PAGEREF _Toc642026097 \h</w:instrText>
                  </w:r>
                  <w:r w:rsidR="4FDB13BF">
                    <w:rPr>
                      <w:noProof/>
                    </w:rPr>
                  </w:r>
                  <w:r w:rsidR="4FDB13BF">
                    <w:rPr>
                      <w:noProof/>
                    </w:rPr>
                    <w:fldChar w:fldCharType="separate"/>
                  </w:r>
                  <w:r w:rsidR="009802DC">
                    <w:rPr>
                      <w:noProof/>
                    </w:rPr>
                    <w:t>10</w:t>
                  </w:r>
                  <w:r w:rsidR="4FDB13BF">
                    <w:rPr>
                      <w:noProof/>
                    </w:rPr>
                    <w:fldChar w:fldCharType="end"/>
                  </w:r>
                </w:hyperlink>
                <w:r w:rsidR="4FDB13BF">
                  <w:fldChar w:fldCharType="end"/>
                </w:r>
              </w:p>
            </w:sdtContent>
          </w:sdt>
          <w:p w:rsidR="6C991B44" w:rsidP="6C991B44" w:rsidRDefault="6C991B44" w14:paraId="718A00E5" w14:textId="6A4E5CC6">
            <w:pPr>
              <w:spacing w:after="0" w:line="240" w:lineRule="auto"/>
              <w:rPr>
                <w:rFonts w:ascii="Arial" w:hAnsi="Arial" w:eastAsia="Arial" w:cs="Arial"/>
                <w:color w:val="000000" w:themeColor="text1"/>
              </w:rPr>
            </w:pPr>
          </w:p>
        </w:tc>
      </w:tr>
    </w:tbl>
    <w:p w:rsidR="1370D516" w:rsidP="36475F47" w:rsidRDefault="1370D516" w14:paraId="31871427" w14:textId="0EA9F2E2">
      <w:pPr>
        <w:spacing w:line="480" w:lineRule="auto"/>
        <w:jc w:val="center"/>
        <w:rPr>
          <w:rFonts w:ascii="Arial" w:hAnsi="Arial" w:eastAsia="Arial" w:cs="Arial"/>
        </w:rPr>
      </w:pPr>
    </w:p>
    <w:p w:rsidR="1370D516" w:rsidP="36475F47" w:rsidRDefault="1370D516" w14:paraId="61176688" w14:textId="3753418D">
      <w:pPr>
        <w:spacing w:line="480" w:lineRule="auto"/>
        <w:jc w:val="center"/>
        <w:rPr>
          <w:rFonts w:ascii="Arial" w:hAnsi="Arial" w:eastAsia="Arial" w:cs="Arial"/>
        </w:rPr>
      </w:pPr>
    </w:p>
    <w:p w:rsidR="1370D516" w:rsidP="36475F47" w:rsidRDefault="1370D516" w14:paraId="397DB4CE" w14:textId="0AD3DB9F">
      <w:pPr>
        <w:spacing w:line="480" w:lineRule="auto"/>
        <w:jc w:val="center"/>
        <w:rPr>
          <w:rFonts w:ascii="Arial" w:hAnsi="Arial" w:eastAsia="Arial" w:cs="Arial"/>
        </w:rPr>
      </w:pPr>
    </w:p>
    <w:p w:rsidR="1370D516" w:rsidP="36475F47" w:rsidRDefault="1370D516" w14:paraId="639EF235" w14:textId="630B87A6">
      <w:pPr>
        <w:spacing w:line="480" w:lineRule="auto"/>
        <w:jc w:val="center"/>
        <w:rPr>
          <w:rFonts w:ascii="Arial" w:hAnsi="Arial" w:eastAsia="Arial" w:cs="Arial"/>
        </w:rPr>
      </w:pPr>
    </w:p>
    <w:p w:rsidR="1370D516" w:rsidP="36475F47" w:rsidRDefault="1370D516" w14:paraId="7DADEE9A" w14:textId="1A1DFF38">
      <w:pPr>
        <w:spacing w:line="480" w:lineRule="auto"/>
        <w:jc w:val="center"/>
        <w:rPr>
          <w:rFonts w:ascii="Arial" w:hAnsi="Arial" w:eastAsia="Arial" w:cs="Arial"/>
        </w:rPr>
      </w:pPr>
    </w:p>
    <w:p w:rsidR="1370D516" w:rsidP="36475F47" w:rsidRDefault="1370D516" w14:paraId="0343AAF9" w14:textId="66F3D9D0">
      <w:pPr>
        <w:spacing w:line="480" w:lineRule="auto"/>
        <w:jc w:val="center"/>
        <w:rPr>
          <w:rFonts w:ascii="Arial" w:hAnsi="Arial" w:eastAsia="Arial" w:cs="Arial"/>
        </w:rPr>
      </w:pPr>
    </w:p>
    <w:p w:rsidR="1370D516" w:rsidP="008145F9" w:rsidRDefault="1370D516" w14:paraId="3B49F846" w14:textId="18394F1A">
      <w:pPr>
        <w:spacing w:line="480" w:lineRule="auto"/>
        <w:rPr>
          <w:rFonts w:ascii="Arial" w:hAnsi="Arial" w:eastAsia="Arial" w:cs="Arial"/>
        </w:rPr>
      </w:pPr>
    </w:p>
    <w:p w:rsidR="1370D516" w:rsidP="6C991B44" w:rsidRDefault="36475F47" w14:paraId="5720EE8C" w14:textId="41C4C0F0">
      <w:pPr>
        <w:pStyle w:val="Heading1"/>
        <w:jc w:val="center"/>
        <w:rPr>
          <w:rFonts w:ascii="Arial" w:hAnsi="Arial" w:eastAsia="Arial" w:cs="Arial"/>
          <w:b/>
          <w:bCs/>
          <w:color w:val="auto"/>
          <w:sz w:val="24"/>
          <w:szCs w:val="24"/>
        </w:rPr>
      </w:pPr>
      <w:bookmarkStart w:name="_Toc658574795" w:id="0"/>
      <w:bookmarkStart w:name="_Toc529482123" w:id="1"/>
      <w:r w:rsidRPr="36475F47">
        <w:rPr>
          <w:rFonts w:ascii="Arial" w:hAnsi="Arial" w:eastAsia="Arial" w:cs="Arial"/>
          <w:b/>
          <w:bCs/>
          <w:color w:val="auto"/>
          <w:sz w:val="24"/>
          <w:szCs w:val="24"/>
        </w:rPr>
        <w:lastRenderedPageBreak/>
        <w:t xml:space="preserve">1. </w:t>
      </w:r>
      <w:r w:rsidRPr="36475F47" w:rsidR="1370D516">
        <w:rPr>
          <w:rFonts w:ascii="Arial" w:hAnsi="Arial" w:eastAsia="Arial" w:cs="Arial"/>
          <w:b/>
          <w:bCs/>
          <w:color w:val="auto"/>
          <w:sz w:val="24"/>
          <w:szCs w:val="24"/>
        </w:rPr>
        <w:t>Introduction</w:t>
      </w:r>
      <w:bookmarkEnd w:id="0"/>
      <w:bookmarkEnd w:id="1"/>
      <w:r w:rsidRPr="36475F47" w:rsidR="1370D516">
        <w:rPr>
          <w:rFonts w:ascii="Arial" w:hAnsi="Arial" w:eastAsia="Arial" w:cs="Arial"/>
          <w:b/>
          <w:bCs/>
          <w:color w:val="auto"/>
          <w:sz w:val="24"/>
          <w:szCs w:val="24"/>
        </w:rPr>
        <w:t xml:space="preserve"> </w:t>
      </w:r>
    </w:p>
    <w:p w:rsidR="1370D516" w:rsidP="6B7EAD87" w:rsidRDefault="326D6726" w14:paraId="1D20B1AF" w14:textId="5CEB17CF">
      <w:pPr>
        <w:spacing w:line="480" w:lineRule="auto"/>
        <w:jc w:val="both"/>
        <w:rPr>
          <w:rFonts w:ascii="Arial" w:hAnsi="Arial" w:eastAsia="Arial" w:cs="Arial"/>
        </w:rPr>
      </w:pPr>
      <w:r w:rsidRPr="6B7EAD87">
        <w:rPr>
          <w:rFonts w:ascii="Arial" w:hAnsi="Arial" w:eastAsia="Arial" w:cs="Arial"/>
        </w:rPr>
        <w:t>Pampered Pets is a local pet supply business</w:t>
      </w:r>
      <w:r w:rsidRPr="6B7EAD87" w:rsidR="04A3457B">
        <w:rPr>
          <w:rFonts w:ascii="Arial" w:hAnsi="Arial" w:eastAsia="Arial" w:cs="Arial"/>
        </w:rPr>
        <w:t xml:space="preserve"> </w:t>
      </w:r>
      <w:r w:rsidRPr="6B7EAD87">
        <w:rPr>
          <w:rFonts w:ascii="Arial" w:hAnsi="Arial" w:eastAsia="Arial" w:cs="Arial"/>
        </w:rPr>
        <w:t>operating primarily through face-to-face transactions</w:t>
      </w:r>
      <w:r w:rsidRPr="6B7EAD87" w:rsidR="7D1D5C58">
        <w:rPr>
          <w:rFonts w:ascii="Arial" w:hAnsi="Arial" w:eastAsia="Arial" w:cs="Arial"/>
        </w:rPr>
        <w:t xml:space="preserve"> and a small number of orders taken by email. Inventory management is carried out</w:t>
      </w:r>
      <w:r w:rsidRPr="6B7EAD87" w:rsidR="293FF223">
        <w:rPr>
          <w:rFonts w:ascii="Arial" w:hAnsi="Arial" w:eastAsia="Arial" w:cs="Arial"/>
        </w:rPr>
        <w:t xml:space="preserve"> with a spreadsheet package.</w:t>
      </w:r>
      <w:r w:rsidRPr="6B7EAD87">
        <w:rPr>
          <w:rFonts w:ascii="Arial" w:hAnsi="Arial" w:eastAsia="Arial" w:cs="Arial"/>
        </w:rPr>
        <w:t xml:space="preserve"> This report evaluates the current risks </w:t>
      </w:r>
      <w:r w:rsidRPr="6B7EAD87" w:rsidR="7E74BD13">
        <w:rPr>
          <w:rFonts w:ascii="Arial" w:hAnsi="Arial" w:eastAsia="Arial" w:cs="Arial"/>
        </w:rPr>
        <w:t xml:space="preserve">with this approach </w:t>
      </w:r>
      <w:r w:rsidRPr="6B7EAD87">
        <w:rPr>
          <w:rFonts w:ascii="Arial" w:hAnsi="Arial" w:eastAsia="Arial" w:cs="Arial"/>
        </w:rPr>
        <w:t xml:space="preserve">and those associated with </w:t>
      </w:r>
      <w:r w:rsidRPr="6B7EAD87" w:rsidR="6CA6D5EE">
        <w:rPr>
          <w:rFonts w:ascii="Arial" w:hAnsi="Arial" w:eastAsia="Arial" w:cs="Arial"/>
        </w:rPr>
        <w:t>a potential digital transformation.</w:t>
      </w:r>
    </w:p>
    <w:p w:rsidR="1370D516" w:rsidP="36475F47" w:rsidRDefault="0667030B" w14:paraId="1E20BBF5" w14:textId="0AB9442B">
      <w:pPr>
        <w:pStyle w:val="Heading1"/>
        <w:ind w:left="720"/>
        <w:jc w:val="center"/>
        <w:rPr>
          <w:rFonts w:ascii="Arial" w:hAnsi="Arial" w:eastAsia="Arial" w:cs="Arial"/>
          <w:b/>
          <w:bCs/>
          <w:color w:val="auto"/>
          <w:sz w:val="24"/>
          <w:szCs w:val="24"/>
        </w:rPr>
      </w:pPr>
      <w:bookmarkStart w:name="_Toc1875818028" w:id="2"/>
      <w:bookmarkStart w:name="_Toc302348270" w:id="3"/>
      <w:r w:rsidRPr="36475F47">
        <w:rPr>
          <w:rFonts w:ascii="Arial" w:hAnsi="Arial" w:eastAsia="Arial" w:cs="Arial"/>
          <w:b/>
          <w:bCs/>
          <w:color w:val="auto"/>
          <w:sz w:val="24"/>
          <w:szCs w:val="24"/>
        </w:rPr>
        <w:t xml:space="preserve">2. </w:t>
      </w:r>
      <w:r w:rsidRPr="36475F47" w:rsidR="51F7E4F9">
        <w:rPr>
          <w:rFonts w:ascii="Arial" w:hAnsi="Arial" w:eastAsia="Arial" w:cs="Arial"/>
          <w:b/>
          <w:bCs/>
          <w:color w:val="auto"/>
          <w:sz w:val="24"/>
          <w:szCs w:val="24"/>
        </w:rPr>
        <w:t>Risk Assessment Approach</w:t>
      </w:r>
      <w:bookmarkEnd w:id="2"/>
      <w:bookmarkEnd w:id="3"/>
    </w:p>
    <w:p w:rsidR="280239D4" w:rsidP="280239D4" w:rsidRDefault="61D7BA73" w14:paraId="720FD6AD" w14:textId="6FA1EEA0">
      <w:pPr>
        <w:spacing w:line="480" w:lineRule="auto"/>
        <w:jc w:val="both"/>
        <w:rPr>
          <w:rFonts w:ascii="Arial" w:hAnsi="Arial" w:eastAsia="Arial" w:cs="Arial"/>
        </w:rPr>
      </w:pPr>
      <w:r w:rsidRPr="75E7AA46">
        <w:rPr>
          <w:rFonts w:ascii="Arial" w:hAnsi="Arial" w:eastAsia="Arial" w:cs="Arial"/>
        </w:rPr>
        <w:t>For this analysis, NIST SP 800-30 will be used as a framework, with a qualitative approach to identify risks and areas of improvement (Stonebur</w:t>
      </w:r>
      <w:r w:rsidRPr="75E7AA46" w:rsidR="62F11A8A">
        <w:rPr>
          <w:rFonts w:ascii="Arial" w:hAnsi="Arial" w:eastAsia="Arial" w:cs="Arial"/>
        </w:rPr>
        <w:t>n</w:t>
      </w:r>
      <w:r w:rsidRPr="75E7AA46">
        <w:rPr>
          <w:rFonts w:ascii="Arial" w:hAnsi="Arial" w:eastAsia="Arial" w:cs="Arial"/>
        </w:rPr>
        <w:t xml:space="preserve">er, 2002). </w:t>
      </w:r>
      <w:r w:rsidRPr="767BF623" w:rsidR="22B758EC">
        <w:rPr>
          <w:rFonts w:ascii="Arial" w:hAnsi="Arial" w:eastAsia="Arial" w:cs="Arial"/>
        </w:rPr>
        <w:t>For threat modelling, STRIDE was chosen due to its simplicity and suitability for smaller businesses with linear workflows (Shevchenko, 2018</w:t>
      </w:r>
      <w:r w:rsidRPr="4FDB13BF" w:rsidR="4278EF36">
        <w:rPr>
          <w:rFonts w:ascii="Arial" w:hAnsi="Arial" w:eastAsia="Arial" w:cs="Arial"/>
        </w:rPr>
        <w:t>)</w:t>
      </w:r>
      <w:r w:rsidRPr="4FDB13BF" w:rsidR="625BF412">
        <w:rPr>
          <w:rFonts w:ascii="Arial" w:hAnsi="Arial" w:eastAsia="Arial" w:cs="Arial"/>
        </w:rPr>
        <w:t>.</w:t>
      </w:r>
      <w:r w:rsidRPr="4FDB13BF" w:rsidR="4278EF36">
        <w:rPr>
          <w:rFonts w:ascii="Arial" w:hAnsi="Arial" w:eastAsia="Arial" w:cs="Arial"/>
        </w:rPr>
        <w:t xml:space="preserve"> </w:t>
      </w:r>
      <w:r w:rsidRPr="4FDB13BF" w:rsidR="67D4AE6A">
        <w:rPr>
          <w:rFonts w:ascii="Arial" w:hAnsi="Arial" w:eastAsia="Arial" w:cs="Arial"/>
        </w:rPr>
        <w:t>I</w:t>
      </w:r>
      <w:r w:rsidRPr="4FDB13BF" w:rsidR="4278EF36">
        <w:rPr>
          <w:rFonts w:ascii="Arial" w:hAnsi="Arial" w:eastAsia="Arial" w:cs="Arial"/>
        </w:rPr>
        <w:t>t</w:t>
      </w:r>
      <w:r w:rsidRPr="75E7AA46" w:rsidR="4278EF36">
        <w:rPr>
          <w:rFonts w:ascii="Arial" w:hAnsi="Arial" w:eastAsia="Arial" w:cs="Arial"/>
        </w:rPr>
        <w:t xml:space="preserve"> is the more appropriate threat model for a small business of this type compared to other models such as PASTA (Hiremath, N.D.).</w:t>
      </w:r>
    </w:p>
    <w:p w:rsidR="1370D516" w:rsidP="36475F47" w:rsidRDefault="34086221" w14:paraId="3ED98AE2" w14:textId="59FE5663">
      <w:pPr>
        <w:pStyle w:val="Heading1"/>
        <w:ind w:left="720"/>
        <w:jc w:val="center"/>
        <w:rPr>
          <w:rFonts w:ascii="Arial" w:hAnsi="Arial" w:eastAsia="Arial" w:cs="Arial"/>
          <w:b/>
          <w:bCs/>
          <w:color w:val="auto"/>
          <w:sz w:val="24"/>
          <w:szCs w:val="24"/>
        </w:rPr>
      </w:pPr>
      <w:bookmarkStart w:name="_Toc8024940" w:id="4"/>
      <w:bookmarkStart w:name="_Toc1463648670" w:id="5"/>
      <w:r w:rsidRPr="36475F47">
        <w:rPr>
          <w:rFonts w:ascii="Arial" w:hAnsi="Arial" w:eastAsia="Arial" w:cs="Arial"/>
          <w:b/>
          <w:bCs/>
          <w:color w:val="auto"/>
          <w:sz w:val="24"/>
          <w:szCs w:val="24"/>
        </w:rPr>
        <w:t xml:space="preserve">3. </w:t>
      </w:r>
      <w:r w:rsidRPr="36475F47" w:rsidR="1370D516">
        <w:rPr>
          <w:rFonts w:ascii="Arial" w:hAnsi="Arial" w:eastAsia="Arial" w:cs="Arial"/>
          <w:b/>
          <w:bCs/>
          <w:color w:val="auto"/>
          <w:sz w:val="24"/>
          <w:szCs w:val="24"/>
        </w:rPr>
        <w:t>Current Risk Assessment</w:t>
      </w:r>
      <w:bookmarkEnd w:id="4"/>
      <w:bookmarkEnd w:id="5"/>
    </w:p>
    <w:p w:rsidR="1370D516" w:rsidP="6C991B44" w:rsidRDefault="2D989A60" w14:paraId="590558EA" w14:textId="5BF0CDF7">
      <w:pPr>
        <w:pStyle w:val="Heading2"/>
        <w:rPr>
          <w:rFonts w:ascii="Arial" w:hAnsi="Arial" w:eastAsia="Arial" w:cs="Arial"/>
          <w:b/>
          <w:bCs/>
          <w:color w:val="auto"/>
          <w:sz w:val="24"/>
          <w:szCs w:val="24"/>
        </w:rPr>
      </w:pPr>
      <w:bookmarkStart w:name="_Toc1622918173" w:id="6"/>
      <w:bookmarkStart w:name="_Toc306648449" w:id="7"/>
      <w:r w:rsidRPr="36475F47">
        <w:rPr>
          <w:rFonts w:ascii="Arial" w:hAnsi="Arial" w:eastAsia="Arial" w:cs="Arial"/>
          <w:b/>
          <w:bCs/>
          <w:color w:val="auto"/>
          <w:sz w:val="24"/>
          <w:szCs w:val="24"/>
        </w:rPr>
        <w:t xml:space="preserve">I. </w:t>
      </w:r>
      <w:r w:rsidRPr="36475F47" w:rsidR="1E20D43A">
        <w:rPr>
          <w:rFonts w:ascii="Arial" w:hAnsi="Arial" w:eastAsia="Arial" w:cs="Arial"/>
          <w:b/>
          <w:bCs/>
          <w:color w:val="auto"/>
          <w:sz w:val="24"/>
          <w:szCs w:val="24"/>
        </w:rPr>
        <w:t>Current Risks</w:t>
      </w:r>
      <w:bookmarkEnd w:id="6"/>
      <w:bookmarkEnd w:id="7"/>
    </w:p>
    <w:p w:rsidR="4512CB94" w:rsidP="002C50E6" w:rsidRDefault="4512CB94" w14:paraId="341EDDA2" w14:textId="6B4EBB44">
      <w:pPr>
        <w:spacing w:after="0" w:line="480" w:lineRule="auto"/>
        <w:jc w:val="both"/>
        <w:rPr>
          <w:rFonts w:ascii="Arial" w:hAnsi="Arial" w:eastAsia="Arial" w:cs="Arial"/>
        </w:rPr>
      </w:pPr>
      <w:r>
        <w:t xml:space="preserve"> </w:t>
      </w:r>
      <w:r w:rsidRPr="002C50E6">
        <w:rPr>
          <w:rFonts w:ascii="Arial" w:hAnsi="Arial" w:eastAsia="Arial" w:cs="Arial"/>
        </w:rPr>
        <w:t>Pampered Pets’ existing operations present several vulnerabilities, including:</w:t>
      </w:r>
    </w:p>
    <w:p w:rsidR="4512CB94" w:rsidP="002C50E6" w:rsidRDefault="4512CB94" w14:paraId="65EAD41E" w14:textId="122BD829">
      <w:pPr>
        <w:pStyle w:val="ListParagraph"/>
        <w:numPr>
          <w:ilvl w:val="0"/>
          <w:numId w:val="20"/>
        </w:numPr>
        <w:spacing w:after="0" w:line="480" w:lineRule="auto"/>
        <w:jc w:val="both"/>
        <w:rPr>
          <w:rFonts w:ascii="Arial" w:hAnsi="Arial" w:eastAsia="Arial" w:cs="Arial"/>
        </w:rPr>
      </w:pPr>
      <w:r w:rsidRPr="002C50E6">
        <w:rPr>
          <w:rFonts w:ascii="Arial" w:hAnsi="Arial" w:eastAsia="Arial" w:cs="Arial"/>
          <w:b/>
        </w:rPr>
        <w:t>Physical Security:</w:t>
      </w:r>
      <w:r w:rsidRPr="002C50E6">
        <w:rPr>
          <w:rFonts w:ascii="Arial" w:hAnsi="Arial" w:eastAsia="Arial" w:cs="Arial"/>
        </w:rPr>
        <w:t xml:space="preserve"> The absence of advanced security measures such as CCTV or controlled access systems leaves the premises exposed to theft and unauthorised access.</w:t>
      </w:r>
    </w:p>
    <w:p w:rsidR="4512CB94" w:rsidP="002C50E6" w:rsidRDefault="4512CB94" w14:paraId="6E4E1D59" w14:textId="1A2CEEFD">
      <w:pPr>
        <w:pStyle w:val="ListParagraph"/>
        <w:numPr>
          <w:ilvl w:val="0"/>
          <w:numId w:val="20"/>
        </w:numPr>
        <w:spacing w:after="0" w:line="480" w:lineRule="auto"/>
        <w:jc w:val="both"/>
        <w:rPr>
          <w:rFonts w:ascii="Arial" w:hAnsi="Arial" w:eastAsia="Arial" w:cs="Arial"/>
        </w:rPr>
      </w:pPr>
      <w:r w:rsidRPr="002C50E6">
        <w:rPr>
          <w:rFonts w:ascii="Arial" w:hAnsi="Arial" w:eastAsia="Arial" w:cs="Arial"/>
          <w:b/>
        </w:rPr>
        <w:t>Data Handling:</w:t>
      </w:r>
      <w:r w:rsidRPr="002C50E6">
        <w:rPr>
          <w:rFonts w:ascii="Arial" w:hAnsi="Arial" w:eastAsia="Arial" w:cs="Arial"/>
        </w:rPr>
        <w:t xml:space="preserve"> Inventory and customer data are managed using manual spreadsheets without digital backups, increasing the risk of data loss through accidental deletion or hardware failure.</w:t>
      </w:r>
    </w:p>
    <w:p w:rsidR="4512CB94" w:rsidP="002C50E6" w:rsidRDefault="4512CB94" w14:paraId="0473266D" w14:textId="7F35E90A">
      <w:pPr>
        <w:pStyle w:val="ListParagraph"/>
        <w:numPr>
          <w:ilvl w:val="0"/>
          <w:numId w:val="20"/>
        </w:numPr>
        <w:spacing w:after="0" w:line="480" w:lineRule="auto"/>
        <w:jc w:val="both"/>
        <w:rPr>
          <w:rFonts w:ascii="Arial" w:hAnsi="Arial" w:eastAsia="Arial" w:cs="Arial"/>
        </w:rPr>
      </w:pPr>
      <w:r w:rsidRPr="002C50E6">
        <w:rPr>
          <w:rFonts w:ascii="Arial" w:hAnsi="Arial" w:eastAsia="Arial" w:cs="Arial"/>
          <w:b/>
        </w:rPr>
        <w:t>Operational Disruption:</w:t>
      </w:r>
      <w:r w:rsidRPr="002C50E6">
        <w:rPr>
          <w:rFonts w:ascii="Arial" w:hAnsi="Arial" w:eastAsia="Arial" w:cs="Arial"/>
        </w:rPr>
        <w:t xml:space="preserve"> Dependency on staff availability poses a significant risk. Unforeseen absences could result in delayed service or inventory errors, affecting customer satisfaction.</w:t>
      </w:r>
    </w:p>
    <w:p w:rsidRPr="00211A8F" w:rsidR="002C50E6" w:rsidP="00211A8F" w:rsidRDefault="4512CB94" w14:paraId="6F91C689" w14:textId="61B7FB87">
      <w:pPr>
        <w:pStyle w:val="ListParagraph"/>
        <w:numPr>
          <w:ilvl w:val="0"/>
          <w:numId w:val="20"/>
        </w:numPr>
        <w:spacing w:after="0" w:line="480" w:lineRule="auto"/>
        <w:jc w:val="both"/>
        <w:rPr>
          <w:rFonts w:ascii="Arial" w:hAnsi="Arial" w:eastAsia="Arial" w:cs="Arial"/>
        </w:rPr>
      </w:pPr>
      <w:r w:rsidRPr="002C50E6">
        <w:rPr>
          <w:rFonts w:ascii="Arial" w:hAnsi="Arial" w:eastAsia="Arial" w:cs="Arial"/>
          <w:b/>
        </w:rPr>
        <w:lastRenderedPageBreak/>
        <w:t>Insider Threat:</w:t>
      </w:r>
      <w:r w:rsidRPr="002C50E6">
        <w:rPr>
          <w:rFonts w:ascii="Arial" w:hAnsi="Arial" w:eastAsia="Arial" w:cs="Arial"/>
        </w:rPr>
        <w:t xml:space="preserve"> Employees with unrestricted access to critical systems may unintentionally or maliciously compromise sensitive data</w:t>
      </w:r>
    </w:p>
    <w:p w:rsidR="1370D516" w:rsidP="6C991B44" w:rsidRDefault="3ACEE763" w14:paraId="203E46B2" w14:textId="5C86A244">
      <w:pPr>
        <w:pStyle w:val="Heading2"/>
        <w:rPr>
          <w:rFonts w:ascii="Arial" w:hAnsi="Arial" w:eastAsia="Arial" w:cs="Arial"/>
          <w:b/>
          <w:bCs/>
          <w:color w:val="auto"/>
          <w:sz w:val="24"/>
          <w:szCs w:val="24"/>
        </w:rPr>
      </w:pPr>
      <w:bookmarkStart w:name="_Toc906421158" w:id="8"/>
      <w:bookmarkStart w:name="_Toc366586315" w:id="9"/>
      <w:r w:rsidRPr="36475F47">
        <w:rPr>
          <w:rFonts w:ascii="Arial" w:hAnsi="Arial" w:eastAsia="Arial" w:cs="Arial"/>
          <w:b/>
          <w:bCs/>
          <w:color w:val="auto"/>
          <w:sz w:val="24"/>
          <w:szCs w:val="24"/>
        </w:rPr>
        <w:t xml:space="preserve">II. </w:t>
      </w:r>
      <w:r w:rsidRPr="36475F47" w:rsidR="557B4EDF">
        <w:rPr>
          <w:rFonts w:ascii="Arial" w:hAnsi="Arial" w:eastAsia="Arial" w:cs="Arial"/>
          <w:b/>
          <w:bCs/>
          <w:color w:val="auto"/>
          <w:sz w:val="24"/>
          <w:szCs w:val="24"/>
        </w:rPr>
        <w:t>STRIDE Modelling</w:t>
      </w:r>
      <w:bookmarkEnd w:id="8"/>
      <w:bookmarkEnd w:id="9"/>
    </w:p>
    <w:p w:rsidR="1370D516" w:rsidP="002C50E6" w:rsidRDefault="44726682" w14:paraId="67DCB622" w14:textId="63C03C3F">
      <w:pPr>
        <w:spacing w:line="480" w:lineRule="auto"/>
        <w:jc w:val="both"/>
        <w:rPr>
          <w:rFonts w:ascii="Arial" w:hAnsi="Arial" w:eastAsia="Arial" w:cs="Arial"/>
        </w:rPr>
      </w:pPr>
      <w:r w:rsidRPr="75E7AA46">
        <w:rPr>
          <w:rFonts w:ascii="Arial" w:hAnsi="Arial" w:eastAsia="Arial" w:cs="Arial"/>
        </w:rPr>
        <w:t>To improve the security of the system and provide value to the stakeholders (</w:t>
      </w:r>
      <w:proofErr w:type="spellStart"/>
      <w:r w:rsidRPr="75E7AA46">
        <w:rPr>
          <w:rFonts w:ascii="Arial" w:hAnsi="Arial" w:eastAsia="Arial" w:cs="Arial"/>
        </w:rPr>
        <w:t>Shostack</w:t>
      </w:r>
      <w:proofErr w:type="spellEnd"/>
      <w:r w:rsidRPr="75E7AA46">
        <w:rPr>
          <w:rFonts w:ascii="Arial" w:hAnsi="Arial" w:eastAsia="Arial" w:cs="Arial"/>
        </w:rPr>
        <w:t>, 2020), it is vital to analyse these areas of risk, and the inherent threats they bring to the business.</w:t>
      </w:r>
      <w:r w:rsidRPr="75E7AA46" w:rsidR="2F6AB39A">
        <w:rPr>
          <w:rFonts w:ascii="Arial" w:hAnsi="Arial" w:eastAsia="Arial" w:cs="Arial"/>
        </w:rPr>
        <w:t xml:space="preserve"> </w:t>
      </w:r>
      <w:r w:rsidRPr="75E7AA46" w:rsidR="258BA54A">
        <w:rPr>
          <w:rFonts w:ascii="Arial" w:hAnsi="Arial" w:eastAsia="Arial" w:cs="Arial"/>
        </w:rPr>
        <w:t xml:space="preserve">Using STRIDE modelling, the inherent threats to these identified risks </w:t>
      </w:r>
      <w:r w:rsidRPr="4FDB13BF" w:rsidR="060B61E2">
        <w:rPr>
          <w:rFonts w:ascii="Arial" w:hAnsi="Arial" w:eastAsia="Arial" w:cs="Arial"/>
        </w:rPr>
        <w:t>are</w:t>
      </w:r>
      <w:r w:rsidRPr="4FDB13BF" w:rsidR="258BA54A">
        <w:rPr>
          <w:rFonts w:ascii="Arial" w:hAnsi="Arial" w:eastAsia="Arial" w:cs="Arial"/>
        </w:rPr>
        <w:t xml:space="preserve"> </w:t>
      </w:r>
      <w:r w:rsidRPr="75E7AA46" w:rsidR="258BA54A">
        <w:rPr>
          <w:rFonts w:ascii="Arial" w:hAnsi="Arial" w:eastAsia="Arial" w:cs="Arial"/>
        </w:rPr>
        <w:t>as follows:</w:t>
      </w:r>
    </w:p>
    <w:tbl>
      <w:tblPr>
        <w:tblStyle w:val="TableGrid"/>
        <w:tblW w:w="9460" w:type="dxa"/>
        <w:tblLayout w:type="fixed"/>
        <w:tblLook w:val="04A0" w:firstRow="1" w:lastRow="0" w:firstColumn="1" w:lastColumn="0" w:noHBand="0" w:noVBand="1"/>
      </w:tblPr>
      <w:tblGrid>
        <w:gridCol w:w="3005"/>
        <w:gridCol w:w="3005"/>
        <w:gridCol w:w="3450"/>
      </w:tblGrid>
      <w:tr w:rsidR="767BF623" w:rsidTr="4FDB13BF" w14:paraId="4BEC2598"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3398904F" w14:textId="19339FD3">
            <w:pPr>
              <w:spacing w:line="480" w:lineRule="auto"/>
              <w:rPr>
                <w:rFonts w:ascii="Arial" w:hAnsi="Arial" w:eastAsia="Arial" w:cs="Arial"/>
                <w:b/>
              </w:rPr>
            </w:pPr>
            <w:r w:rsidRPr="4FDB13BF">
              <w:rPr>
                <w:rFonts w:ascii="Arial" w:hAnsi="Arial" w:eastAsia="Arial" w:cs="Arial"/>
                <w:b/>
              </w:rPr>
              <w:t>STRIDE Category</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26E50752" w14:textId="105CADAE">
            <w:pPr>
              <w:spacing w:line="480" w:lineRule="auto"/>
              <w:rPr>
                <w:rFonts w:ascii="Arial" w:hAnsi="Arial" w:eastAsia="Arial" w:cs="Arial"/>
                <w:b/>
              </w:rPr>
            </w:pPr>
            <w:r w:rsidRPr="4FDB13BF">
              <w:rPr>
                <w:rFonts w:ascii="Arial" w:hAnsi="Arial" w:eastAsia="Arial" w:cs="Arial"/>
                <w:b/>
              </w:rPr>
              <w:t>Example Threat</w:t>
            </w:r>
          </w:p>
        </w:tc>
        <w:tc>
          <w:tcPr>
            <w:tcW w:w="3450"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69F7F5F7" w14:textId="7AB69216">
            <w:pPr>
              <w:spacing w:line="480" w:lineRule="auto"/>
              <w:rPr>
                <w:rFonts w:ascii="Arial" w:hAnsi="Arial" w:eastAsia="Arial" w:cs="Arial"/>
                <w:b/>
              </w:rPr>
            </w:pPr>
            <w:r w:rsidRPr="4FDB13BF">
              <w:rPr>
                <w:rFonts w:ascii="Arial" w:hAnsi="Arial" w:eastAsia="Arial" w:cs="Arial"/>
                <w:b/>
              </w:rPr>
              <w:t>Impact</w:t>
            </w:r>
          </w:p>
        </w:tc>
      </w:tr>
      <w:tr w:rsidR="767BF623" w:rsidTr="4FDB13BF" w14:paraId="49BA0645"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139C44CB" w14:textId="522FF5B6">
            <w:pPr>
              <w:spacing w:line="480" w:lineRule="auto"/>
              <w:rPr>
                <w:rFonts w:ascii="Arial" w:hAnsi="Arial" w:eastAsia="Arial" w:cs="Arial"/>
              </w:rPr>
            </w:pPr>
            <w:r w:rsidRPr="4FDB13BF">
              <w:rPr>
                <w:rFonts w:ascii="Arial" w:hAnsi="Arial" w:eastAsia="Arial" w:cs="Arial"/>
              </w:rPr>
              <w:t>Spoofing</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7B57FC6A" w14:textId="05C8CC1D">
            <w:pPr>
              <w:spacing w:line="480" w:lineRule="auto"/>
              <w:rPr>
                <w:rFonts w:ascii="Arial" w:hAnsi="Arial" w:eastAsia="Arial" w:cs="Arial"/>
              </w:rPr>
            </w:pPr>
            <w:r w:rsidRPr="4FDB13BF">
              <w:rPr>
                <w:rFonts w:ascii="Arial" w:hAnsi="Arial" w:eastAsia="Arial" w:cs="Arial"/>
              </w:rPr>
              <w:t>Disgruntled staff impersonating the business owner to modify inventory records.</w:t>
            </w:r>
          </w:p>
        </w:tc>
        <w:tc>
          <w:tcPr>
            <w:tcW w:w="3450"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39480C48" w14:textId="4130A725">
            <w:pPr>
              <w:spacing w:line="480" w:lineRule="auto"/>
              <w:rPr>
                <w:rFonts w:ascii="Arial" w:hAnsi="Arial" w:eastAsia="Arial" w:cs="Arial"/>
              </w:rPr>
            </w:pPr>
            <w:r w:rsidRPr="4FDB13BF">
              <w:rPr>
                <w:rFonts w:ascii="Arial" w:hAnsi="Arial" w:eastAsia="Arial" w:cs="Arial"/>
              </w:rPr>
              <w:t>Loss of trust and operational disruption.</w:t>
            </w:r>
          </w:p>
        </w:tc>
      </w:tr>
      <w:tr w:rsidR="767BF623" w:rsidTr="4FDB13BF" w14:paraId="32A73E62"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29D33367" w14:textId="0958177F">
            <w:pPr>
              <w:spacing w:line="480" w:lineRule="auto"/>
              <w:rPr>
                <w:rFonts w:ascii="Arial" w:hAnsi="Arial" w:eastAsia="Arial" w:cs="Arial"/>
              </w:rPr>
            </w:pPr>
            <w:r w:rsidRPr="4FDB13BF">
              <w:rPr>
                <w:rFonts w:ascii="Arial" w:hAnsi="Arial" w:eastAsia="Arial" w:cs="Arial"/>
              </w:rPr>
              <w:t>Tampering</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1AE5685F" w14:textId="6D75A0FC">
            <w:pPr>
              <w:spacing w:line="480" w:lineRule="auto"/>
              <w:rPr>
                <w:rFonts w:ascii="Arial" w:hAnsi="Arial" w:eastAsia="Arial" w:cs="Arial"/>
              </w:rPr>
            </w:pPr>
            <w:r w:rsidRPr="4FDB13BF">
              <w:rPr>
                <w:rFonts w:ascii="Arial" w:hAnsi="Arial" w:eastAsia="Arial" w:cs="Arial"/>
              </w:rPr>
              <w:t>Unrestricted access enables modification of inventory or customer records.</w:t>
            </w:r>
          </w:p>
        </w:tc>
        <w:tc>
          <w:tcPr>
            <w:tcW w:w="3450"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0F294F7F" w14:textId="665F238B">
            <w:pPr>
              <w:spacing w:line="480" w:lineRule="auto"/>
              <w:rPr>
                <w:rFonts w:ascii="Arial" w:hAnsi="Arial" w:eastAsia="Arial" w:cs="Arial"/>
              </w:rPr>
            </w:pPr>
            <w:r w:rsidRPr="4FDB13BF">
              <w:rPr>
                <w:rFonts w:ascii="Arial" w:hAnsi="Arial" w:eastAsia="Arial" w:cs="Arial"/>
              </w:rPr>
              <w:t>Data integrity compromised.</w:t>
            </w:r>
          </w:p>
        </w:tc>
      </w:tr>
      <w:tr w:rsidR="767BF623" w:rsidTr="4FDB13BF" w14:paraId="143B97DF"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0C39289A" w14:textId="060C163D">
            <w:pPr>
              <w:spacing w:line="480" w:lineRule="auto"/>
              <w:rPr>
                <w:rFonts w:ascii="Arial" w:hAnsi="Arial" w:eastAsia="Arial" w:cs="Arial"/>
              </w:rPr>
            </w:pPr>
            <w:r w:rsidRPr="4FDB13BF">
              <w:rPr>
                <w:rFonts w:ascii="Arial" w:hAnsi="Arial" w:eastAsia="Arial" w:cs="Arial"/>
              </w:rPr>
              <w:t>Repudiation</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613C1C6B" w14:textId="5563F3E1">
            <w:pPr>
              <w:spacing w:line="480" w:lineRule="auto"/>
              <w:rPr>
                <w:rFonts w:ascii="Arial" w:hAnsi="Arial" w:eastAsia="Arial" w:cs="Arial"/>
              </w:rPr>
            </w:pPr>
            <w:r w:rsidRPr="4FDB13BF">
              <w:rPr>
                <w:rFonts w:ascii="Arial" w:hAnsi="Arial" w:eastAsia="Arial" w:cs="Arial"/>
              </w:rPr>
              <w:t>Lack of activity logging allows denial of unauthorised data changes.</w:t>
            </w:r>
          </w:p>
        </w:tc>
        <w:tc>
          <w:tcPr>
            <w:tcW w:w="3450"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66CAB40B" w14:textId="38AF27CC">
            <w:pPr>
              <w:spacing w:line="480" w:lineRule="auto"/>
              <w:rPr>
                <w:rFonts w:ascii="Arial" w:hAnsi="Arial" w:eastAsia="Arial" w:cs="Arial"/>
              </w:rPr>
            </w:pPr>
            <w:r w:rsidRPr="4FDB13BF">
              <w:rPr>
                <w:rFonts w:ascii="Arial" w:hAnsi="Arial" w:eastAsia="Arial" w:cs="Arial"/>
              </w:rPr>
              <w:t>Reduced accountability and increased risk.</w:t>
            </w:r>
          </w:p>
        </w:tc>
      </w:tr>
      <w:tr w:rsidR="767BF623" w:rsidTr="4FDB13BF" w14:paraId="40503BCE"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7CE0229D" w14:textId="55BBA31A">
            <w:pPr>
              <w:spacing w:line="480" w:lineRule="auto"/>
              <w:rPr>
                <w:rFonts w:ascii="Arial" w:hAnsi="Arial" w:eastAsia="Arial" w:cs="Arial"/>
              </w:rPr>
            </w:pPr>
            <w:r w:rsidRPr="4FDB13BF">
              <w:rPr>
                <w:rFonts w:ascii="Arial" w:hAnsi="Arial" w:eastAsia="Arial" w:cs="Arial"/>
              </w:rPr>
              <w:t>Information Disclosure</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292CE7B3" w14:textId="220AF451">
            <w:pPr>
              <w:spacing w:line="480" w:lineRule="auto"/>
              <w:rPr>
                <w:rFonts w:ascii="Arial" w:hAnsi="Arial" w:eastAsia="Arial" w:cs="Arial"/>
              </w:rPr>
            </w:pPr>
            <w:r w:rsidRPr="4FDB13BF">
              <w:rPr>
                <w:rFonts w:ascii="Arial" w:hAnsi="Arial" w:eastAsia="Arial" w:cs="Arial"/>
              </w:rPr>
              <w:t xml:space="preserve">Emailing unencrypted customer orders risks </w:t>
            </w:r>
            <w:r w:rsidRPr="4FDB13BF">
              <w:rPr>
                <w:rFonts w:ascii="Arial" w:hAnsi="Arial" w:eastAsia="Arial" w:cs="Arial"/>
              </w:rPr>
              <w:lastRenderedPageBreak/>
              <w:t>exposing sensitive information.</w:t>
            </w:r>
          </w:p>
        </w:tc>
        <w:tc>
          <w:tcPr>
            <w:tcW w:w="3450"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79B22FCD" w14:textId="21A89027">
            <w:pPr>
              <w:spacing w:line="480" w:lineRule="auto"/>
              <w:rPr>
                <w:rFonts w:ascii="Arial" w:hAnsi="Arial" w:eastAsia="Arial" w:cs="Arial"/>
              </w:rPr>
            </w:pPr>
            <w:r w:rsidRPr="4FDB13BF">
              <w:rPr>
                <w:rFonts w:ascii="Arial" w:hAnsi="Arial" w:eastAsia="Arial" w:cs="Arial"/>
              </w:rPr>
              <w:lastRenderedPageBreak/>
              <w:t>Customer privacy was violated, breaching GDPR.</w:t>
            </w:r>
          </w:p>
        </w:tc>
      </w:tr>
      <w:tr w:rsidR="767BF623" w:rsidTr="4FDB13BF" w14:paraId="13277F8F"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52FB8296" w14:textId="212B3EAE">
            <w:pPr>
              <w:spacing w:line="480" w:lineRule="auto"/>
              <w:rPr>
                <w:rFonts w:ascii="Arial" w:hAnsi="Arial" w:eastAsia="Arial" w:cs="Arial"/>
              </w:rPr>
            </w:pPr>
            <w:r w:rsidRPr="4FDB13BF">
              <w:rPr>
                <w:rFonts w:ascii="Arial" w:hAnsi="Arial" w:eastAsia="Arial" w:cs="Arial"/>
              </w:rPr>
              <w:t>Denial of Service</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358CB9AF" w14:textId="58F46494">
            <w:pPr>
              <w:spacing w:line="480" w:lineRule="auto"/>
              <w:rPr>
                <w:rFonts w:ascii="Arial" w:hAnsi="Arial" w:eastAsia="Arial" w:cs="Arial"/>
              </w:rPr>
            </w:pPr>
            <w:r w:rsidRPr="4FDB13BF">
              <w:rPr>
                <w:rFonts w:ascii="Arial" w:hAnsi="Arial" w:eastAsia="Arial" w:cs="Arial"/>
              </w:rPr>
              <w:t>Outdated systems are susceptible to technical failures or overloads.</w:t>
            </w:r>
          </w:p>
        </w:tc>
        <w:tc>
          <w:tcPr>
            <w:tcW w:w="3450"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2BF15941" w14:textId="537C93DD">
            <w:pPr>
              <w:spacing w:line="480" w:lineRule="auto"/>
              <w:rPr>
                <w:rFonts w:ascii="Arial" w:hAnsi="Arial" w:eastAsia="Arial" w:cs="Arial"/>
              </w:rPr>
            </w:pPr>
            <w:r w:rsidRPr="4FDB13BF">
              <w:rPr>
                <w:rFonts w:ascii="Arial" w:hAnsi="Arial" w:eastAsia="Arial" w:cs="Arial"/>
              </w:rPr>
              <w:t>Service interruptions and lost revenue.</w:t>
            </w:r>
          </w:p>
        </w:tc>
      </w:tr>
      <w:tr w:rsidR="767BF623" w:rsidTr="4FDB13BF" w14:paraId="1AA4A594"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227BEC80" w14:textId="56B20553">
            <w:pPr>
              <w:spacing w:line="480" w:lineRule="auto"/>
              <w:rPr>
                <w:rFonts w:ascii="Arial" w:hAnsi="Arial" w:eastAsia="Arial" w:cs="Arial"/>
              </w:rPr>
            </w:pPr>
            <w:r w:rsidRPr="4FDB13BF">
              <w:rPr>
                <w:rFonts w:ascii="Arial" w:hAnsi="Arial" w:eastAsia="Arial" w:cs="Arial"/>
              </w:rPr>
              <w:t>Elevation of Privileges</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08625A34" w14:textId="1726B657">
            <w:pPr>
              <w:spacing w:line="480" w:lineRule="auto"/>
              <w:rPr>
                <w:rFonts w:ascii="Arial" w:hAnsi="Arial" w:eastAsia="Arial" w:cs="Arial"/>
              </w:rPr>
            </w:pPr>
            <w:r w:rsidRPr="4FDB13BF">
              <w:rPr>
                <w:rFonts w:ascii="Arial" w:hAnsi="Arial" w:eastAsia="Arial" w:cs="Arial"/>
              </w:rPr>
              <w:t>Lack of user role segregation allows unauthorised critical actions.</w:t>
            </w:r>
          </w:p>
        </w:tc>
        <w:tc>
          <w:tcPr>
            <w:tcW w:w="3450" w:type="dxa"/>
            <w:tcBorders>
              <w:top w:val="single" w:color="auto" w:sz="8" w:space="0"/>
              <w:left w:val="single" w:color="auto" w:sz="8" w:space="0"/>
              <w:bottom w:val="single" w:color="auto" w:sz="8" w:space="0"/>
              <w:right w:val="single" w:color="auto" w:sz="8" w:space="0"/>
            </w:tcBorders>
            <w:tcMar>
              <w:left w:w="108" w:type="dxa"/>
              <w:right w:w="108" w:type="dxa"/>
            </w:tcMar>
          </w:tcPr>
          <w:p w:rsidR="767BF623" w:rsidP="4FDB13BF" w:rsidRDefault="767BF623" w14:paraId="0E187EFF" w14:textId="1AE67787">
            <w:pPr>
              <w:spacing w:line="480" w:lineRule="auto"/>
              <w:rPr>
                <w:rFonts w:ascii="Arial" w:hAnsi="Arial" w:eastAsia="Arial" w:cs="Arial"/>
              </w:rPr>
            </w:pPr>
            <w:r w:rsidRPr="4FDB13BF">
              <w:rPr>
                <w:rFonts w:ascii="Arial" w:hAnsi="Arial" w:eastAsia="Arial" w:cs="Arial"/>
              </w:rPr>
              <w:t>System misuse leads to financial losses.</w:t>
            </w:r>
          </w:p>
        </w:tc>
      </w:tr>
    </w:tbl>
    <w:p w:rsidR="767BF623" w:rsidP="767BF623" w:rsidRDefault="767BF623" w14:paraId="2C9ABAF5" w14:textId="6F6E9782">
      <w:pPr>
        <w:spacing w:line="480" w:lineRule="auto"/>
        <w:jc w:val="both"/>
        <w:rPr>
          <w:rFonts w:ascii="Arial" w:hAnsi="Arial" w:eastAsia="Arial" w:cs="Arial"/>
        </w:rPr>
      </w:pPr>
    </w:p>
    <w:p w:rsidR="6A743B74" w:rsidP="002C50E6" w:rsidRDefault="6ADB0EC2" w14:paraId="44BB6BB3" w14:textId="5411FB6F">
      <w:pPr>
        <w:spacing w:line="480" w:lineRule="auto"/>
        <w:rPr>
          <w:rFonts w:ascii="Arial" w:hAnsi="Arial" w:eastAsia="Arial" w:cs="Arial"/>
        </w:rPr>
      </w:pPr>
      <w:r w:rsidRPr="767BF623">
        <w:rPr>
          <w:rFonts w:ascii="Arial" w:hAnsi="Arial" w:eastAsia="Arial" w:cs="Arial"/>
        </w:rPr>
        <w:t>These findings indicate that a digital transformation strategy is essential to mitigate current risks and enhance operational efficiency.</w:t>
      </w:r>
    </w:p>
    <w:p w:rsidR="257189ED" w:rsidP="36475F47" w:rsidRDefault="092EA6F3" w14:paraId="663F7AAA" w14:textId="76E12B90">
      <w:pPr>
        <w:pStyle w:val="Heading1"/>
        <w:ind w:left="720"/>
        <w:jc w:val="center"/>
        <w:rPr>
          <w:rFonts w:ascii="Arial" w:hAnsi="Arial" w:eastAsia="Arial" w:cs="Arial"/>
          <w:b/>
          <w:bCs/>
          <w:color w:val="auto"/>
          <w:sz w:val="24"/>
          <w:szCs w:val="24"/>
        </w:rPr>
      </w:pPr>
      <w:bookmarkStart w:name="_Int_dbRD51OH" w:id="10"/>
      <w:bookmarkStart w:name="_Toc92702569" w:id="11"/>
      <w:bookmarkStart w:name="_Toc60021512" w:id="12"/>
      <w:r w:rsidRPr="36475F47">
        <w:rPr>
          <w:rFonts w:ascii="Arial" w:hAnsi="Arial" w:eastAsia="Arial" w:cs="Arial"/>
          <w:b/>
          <w:bCs/>
          <w:color w:val="auto"/>
          <w:sz w:val="24"/>
          <w:szCs w:val="24"/>
        </w:rPr>
        <w:t xml:space="preserve">4. </w:t>
      </w:r>
      <w:r w:rsidRPr="36475F47" w:rsidR="257189ED">
        <w:rPr>
          <w:rFonts w:ascii="Arial" w:hAnsi="Arial" w:eastAsia="Arial" w:cs="Arial"/>
          <w:b/>
          <w:bCs/>
          <w:color w:val="auto"/>
          <w:sz w:val="24"/>
          <w:szCs w:val="24"/>
        </w:rPr>
        <w:t>Digitalisation</w:t>
      </w:r>
      <w:bookmarkEnd w:id="10"/>
      <w:r w:rsidRPr="53716462" w:rsidR="1370D516">
        <w:rPr>
          <w:rFonts w:ascii="Arial" w:hAnsi="Arial" w:eastAsia="Arial" w:cs="Arial"/>
          <w:b/>
          <w:bCs/>
          <w:sz w:val="24"/>
          <w:szCs w:val="24"/>
        </w:rPr>
        <w:t xml:space="preserve"> </w:t>
      </w:r>
      <w:r w:rsidRPr="46C1CD8B" w:rsidR="1370D516">
        <w:rPr>
          <w:rFonts w:ascii="Arial" w:hAnsi="Arial" w:eastAsia="Arial" w:cs="Arial"/>
          <w:b/>
          <w:color w:val="000000" w:themeColor="text1"/>
          <w:sz w:val="24"/>
          <w:szCs w:val="24"/>
        </w:rPr>
        <w:t>Risk Assessment</w:t>
      </w:r>
      <w:bookmarkEnd w:id="11"/>
      <w:bookmarkEnd w:id="12"/>
    </w:p>
    <w:p w:rsidR="3E56B085" w:rsidP="59B8DD2E" w:rsidRDefault="36475F47" w14:paraId="3B89E95A" w14:textId="05A49505" w14:noSpellErr="1">
      <w:pPr>
        <w:pStyle w:val="Heading2"/>
        <w:spacing w:line="480" w:lineRule="auto"/>
        <w:rPr>
          <w:rFonts w:ascii="Arial" w:hAnsi="Arial" w:eastAsia="Arial" w:cs="Arial"/>
          <w:b w:val="1"/>
          <w:bCs w:val="1"/>
          <w:color w:val="auto"/>
          <w:sz w:val="24"/>
          <w:szCs w:val="24"/>
        </w:rPr>
      </w:pPr>
      <w:bookmarkStart w:name="_Toc875440421" w:id="13"/>
      <w:bookmarkStart w:name="_Toc758836666" w:id="14"/>
      <w:r w:rsidRPr="59B8DD2E" w:rsidR="36475F47">
        <w:rPr>
          <w:rFonts w:ascii="Arial" w:hAnsi="Arial" w:eastAsia="Arial" w:cs="Arial"/>
          <w:b w:val="1"/>
          <w:bCs w:val="1"/>
          <w:color w:val="auto"/>
          <w:sz w:val="24"/>
          <w:szCs w:val="24"/>
        </w:rPr>
        <w:t xml:space="preserve">I. </w:t>
      </w:r>
      <w:r w:rsidRPr="59B8DD2E" w:rsidR="3E56B085">
        <w:rPr>
          <w:rFonts w:ascii="Arial" w:hAnsi="Arial" w:eastAsia="Arial" w:cs="Arial"/>
          <w:b w:val="1"/>
          <w:bCs w:val="1"/>
          <w:color w:val="auto"/>
          <w:sz w:val="24"/>
          <w:szCs w:val="24"/>
        </w:rPr>
        <w:t>Objectives</w:t>
      </w:r>
      <w:bookmarkEnd w:id="13"/>
      <w:bookmarkEnd w:id="14"/>
    </w:p>
    <w:p w:rsidR="0C0BBD73" w:rsidP="002C50E6" w:rsidRDefault="121E8C7C" w14:paraId="323828CE" w14:textId="7D552FC6" w14:noSpellErr="1">
      <w:pPr>
        <w:spacing w:before="240" w:after="240" w:line="480" w:lineRule="auto"/>
        <w:jc w:val="both"/>
        <w:rPr>
          <w:rFonts w:ascii="Arial" w:hAnsi="Arial" w:eastAsia="Arial" w:cs="Arial"/>
        </w:rPr>
      </w:pPr>
      <w:r w:rsidRPr="59B8DD2E" w:rsidR="121E8C7C">
        <w:rPr>
          <w:rFonts w:ascii="Arial" w:hAnsi="Arial" w:eastAsia="Arial" w:cs="Arial"/>
        </w:rPr>
        <w:t xml:space="preserve"> Pampered Pets aims to achieve the following </w:t>
      </w:r>
      <w:r w:rsidRPr="59B8DD2E" w:rsidR="121E8C7C">
        <w:rPr>
          <w:rFonts w:ascii="Arial" w:hAnsi="Arial" w:eastAsia="Arial" w:cs="Arial"/>
        </w:rPr>
        <w:t>objectives</w:t>
      </w:r>
      <w:r w:rsidRPr="59B8DD2E" w:rsidR="121E8C7C">
        <w:rPr>
          <w:rFonts w:ascii="Arial" w:hAnsi="Arial" w:eastAsia="Arial" w:cs="Arial"/>
        </w:rPr>
        <w:t xml:space="preserve"> through digitalisation:</w:t>
      </w:r>
    </w:p>
    <w:p w:rsidR="121E8C7C" w:rsidP="002C50E6" w:rsidRDefault="121E8C7C" w14:paraId="4F6E92A1" w14:textId="42CE659B">
      <w:pPr>
        <w:pStyle w:val="ListParagraph"/>
        <w:numPr>
          <w:ilvl w:val="0"/>
          <w:numId w:val="28"/>
        </w:numPr>
        <w:spacing w:after="0" w:line="480" w:lineRule="auto"/>
        <w:jc w:val="both"/>
        <w:rPr>
          <w:rFonts w:ascii="Arial" w:hAnsi="Arial" w:eastAsia="Arial" w:cs="Arial"/>
        </w:rPr>
      </w:pPr>
      <w:r w:rsidRPr="767BF623">
        <w:rPr>
          <w:rFonts w:ascii="Arial" w:hAnsi="Arial" w:eastAsia="Arial" w:cs="Arial"/>
          <w:b/>
          <w:bCs/>
        </w:rPr>
        <w:t>Business Growth:</w:t>
      </w:r>
      <w:r w:rsidRPr="767BF623">
        <w:rPr>
          <w:rFonts w:ascii="Arial" w:hAnsi="Arial" w:eastAsia="Arial" w:cs="Arial"/>
        </w:rPr>
        <w:t xml:space="preserve"> Increase sales by 50% through an enhanced online presence.</w:t>
      </w:r>
    </w:p>
    <w:p w:rsidR="121E8C7C" w:rsidP="002C50E6" w:rsidRDefault="121E8C7C" w14:paraId="21496E13" w14:textId="166195E8">
      <w:pPr>
        <w:pStyle w:val="ListParagraph"/>
        <w:numPr>
          <w:ilvl w:val="0"/>
          <w:numId w:val="28"/>
        </w:numPr>
        <w:spacing w:after="0" w:line="480" w:lineRule="auto"/>
        <w:jc w:val="both"/>
        <w:rPr>
          <w:rFonts w:ascii="Arial" w:hAnsi="Arial" w:eastAsia="Arial" w:cs="Arial"/>
        </w:rPr>
      </w:pPr>
      <w:r w:rsidRPr="767BF623">
        <w:rPr>
          <w:rFonts w:ascii="Arial" w:hAnsi="Arial" w:eastAsia="Arial" w:cs="Arial"/>
          <w:b/>
          <w:bCs/>
        </w:rPr>
        <w:t>Cost Efficiency:</w:t>
      </w:r>
      <w:r w:rsidRPr="767BF623">
        <w:rPr>
          <w:rFonts w:ascii="Arial" w:hAnsi="Arial" w:eastAsia="Arial" w:cs="Arial"/>
        </w:rPr>
        <w:t xml:space="preserve"> Reduce supply chain costs by 24% using international suppliers and automated inventory management.</w:t>
      </w:r>
    </w:p>
    <w:p w:rsidR="121E8C7C" w:rsidP="002C50E6" w:rsidRDefault="121E8C7C" w14:paraId="5D33A5CF" w14:textId="6F72A441">
      <w:pPr>
        <w:pStyle w:val="ListParagraph"/>
        <w:numPr>
          <w:ilvl w:val="0"/>
          <w:numId w:val="28"/>
        </w:numPr>
        <w:spacing w:after="0" w:line="480" w:lineRule="auto"/>
        <w:jc w:val="both"/>
        <w:rPr>
          <w:rFonts w:ascii="Arial" w:hAnsi="Arial" w:eastAsia="Arial" w:cs="Arial"/>
        </w:rPr>
      </w:pPr>
      <w:r w:rsidRPr="767BF623">
        <w:rPr>
          <w:rFonts w:ascii="Arial" w:hAnsi="Arial" w:eastAsia="Arial" w:cs="Arial"/>
          <w:b/>
          <w:bCs/>
        </w:rPr>
        <w:t>Customer Retention:</w:t>
      </w:r>
      <w:r w:rsidRPr="767BF623">
        <w:rPr>
          <w:rFonts w:ascii="Arial" w:hAnsi="Arial" w:eastAsia="Arial" w:cs="Arial"/>
        </w:rPr>
        <w:t xml:space="preserve"> Prevent the loss of existing customers by offering a seamless, modernised experience.</w:t>
      </w:r>
    </w:p>
    <w:p w:rsidR="767BF623" w:rsidP="002C50E6" w:rsidRDefault="121E8C7C" w14:paraId="53B246B4" w14:textId="06BFDBF2">
      <w:pPr>
        <w:spacing w:before="240" w:after="240" w:line="480" w:lineRule="auto"/>
        <w:jc w:val="both"/>
        <w:rPr>
          <w:rFonts w:ascii="Arial" w:hAnsi="Arial" w:eastAsia="Arial" w:cs="Arial"/>
        </w:rPr>
      </w:pPr>
      <w:r w:rsidRPr="767BF623">
        <w:rPr>
          <w:rFonts w:ascii="Arial" w:hAnsi="Arial" w:eastAsia="Arial" w:cs="Arial"/>
        </w:rPr>
        <w:lastRenderedPageBreak/>
        <w:t>The proposed e-commerce platform will not only streamline operations but also integrate features such as real-time inventory tracking, customer support tools, and a centralised transaction database (Adobe, 2021).</w:t>
      </w:r>
    </w:p>
    <w:p w:rsidR="72385197" w:rsidP="36475F47" w:rsidRDefault="12333080" w14:paraId="32B33108" w14:textId="709F6E54">
      <w:pPr>
        <w:pStyle w:val="Heading2"/>
        <w:rPr>
          <w:rFonts w:ascii="Arial" w:hAnsi="Arial" w:eastAsia="Arial" w:cs="Arial"/>
          <w:b/>
          <w:bCs/>
          <w:color w:val="auto"/>
          <w:sz w:val="24"/>
          <w:szCs w:val="24"/>
        </w:rPr>
      </w:pPr>
      <w:bookmarkStart w:name="_Toc1037831733" w:id="15"/>
      <w:bookmarkStart w:name="_Toc1413581156" w:id="16"/>
      <w:r w:rsidRPr="36475F47">
        <w:rPr>
          <w:rFonts w:ascii="Arial" w:hAnsi="Arial" w:eastAsia="Arial" w:cs="Arial"/>
          <w:b/>
          <w:bCs/>
          <w:color w:val="auto"/>
          <w:sz w:val="24"/>
          <w:szCs w:val="24"/>
        </w:rPr>
        <w:t xml:space="preserve">II. </w:t>
      </w:r>
      <w:r w:rsidRPr="36475F47" w:rsidR="72385197">
        <w:rPr>
          <w:rFonts w:ascii="Arial" w:hAnsi="Arial" w:eastAsia="Arial" w:cs="Arial"/>
          <w:b/>
          <w:bCs/>
          <w:color w:val="auto"/>
          <w:sz w:val="24"/>
          <w:szCs w:val="24"/>
        </w:rPr>
        <w:t>Benefits</w:t>
      </w:r>
      <w:bookmarkEnd w:id="15"/>
      <w:bookmarkEnd w:id="16"/>
    </w:p>
    <w:p w:rsidR="4F1C9976" w:rsidP="53716462" w:rsidRDefault="4F1C9976" w14:paraId="04CF62EE" w14:textId="16C7E698">
      <w:pPr>
        <w:spacing w:line="480" w:lineRule="auto"/>
        <w:jc w:val="both"/>
        <w:rPr>
          <w:rFonts w:ascii="Arial" w:hAnsi="Arial" w:eastAsia="Arial" w:cs="Arial"/>
        </w:rPr>
      </w:pPr>
      <w:r w:rsidRPr="53716462">
        <w:rPr>
          <w:rFonts w:ascii="Arial" w:hAnsi="Arial" w:eastAsia="Arial" w:cs="Arial"/>
        </w:rPr>
        <w:t>The benefits of an e-commerce platform include:</w:t>
      </w:r>
    </w:p>
    <w:p w:rsidR="4F1C9976" w:rsidP="53716462" w:rsidRDefault="4F1C9976" w14:paraId="31C5BE6A" w14:textId="049DAAC9">
      <w:pPr>
        <w:pStyle w:val="ListParagraph"/>
        <w:numPr>
          <w:ilvl w:val="0"/>
          <w:numId w:val="2"/>
        </w:numPr>
        <w:spacing w:line="480" w:lineRule="auto"/>
        <w:jc w:val="both"/>
        <w:rPr>
          <w:rFonts w:ascii="Arial" w:hAnsi="Arial" w:eastAsia="Arial" w:cs="Arial"/>
        </w:rPr>
      </w:pPr>
      <w:r w:rsidRPr="53716462">
        <w:rPr>
          <w:rFonts w:ascii="Arial" w:hAnsi="Arial" w:eastAsia="Arial" w:cs="Arial"/>
          <w:b/>
          <w:bCs/>
        </w:rPr>
        <w:t xml:space="preserve">An increase in sales: </w:t>
      </w:r>
      <w:r w:rsidRPr="53716462">
        <w:rPr>
          <w:rFonts w:ascii="Arial" w:hAnsi="Arial" w:eastAsia="Arial" w:cs="Arial"/>
        </w:rPr>
        <w:t>an American Express survey</w:t>
      </w:r>
      <w:r w:rsidRPr="53716462" w:rsidR="226862D9">
        <w:rPr>
          <w:rFonts w:ascii="Arial" w:hAnsi="Arial" w:eastAsia="Arial" w:cs="Arial"/>
        </w:rPr>
        <w:t xml:space="preserve"> from</w:t>
      </w:r>
      <w:r w:rsidRPr="53716462">
        <w:rPr>
          <w:rFonts w:ascii="Arial" w:hAnsi="Arial" w:eastAsia="Arial" w:cs="Arial"/>
        </w:rPr>
        <w:t xml:space="preserve"> 2023</w:t>
      </w:r>
      <w:r w:rsidRPr="53716462" w:rsidR="7BC9F6B4">
        <w:rPr>
          <w:rFonts w:ascii="Arial" w:hAnsi="Arial" w:eastAsia="Arial" w:cs="Arial"/>
        </w:rPr>
        <w:t xml:space="preserve"> reports</w:t>
      </w:r>
      <w:r w:rsidRPr="53716462">
        <w:rPr>
          <w:rFonts w:ascii="Arial" w:hAnsi="Arial" w:eastAsia="Arial" w:cs="Arial"/>
        </w:rPr>
        <w:t xml:space="preserve"> that 53% of companies saw the most sales from </w:t>
      </w:r>
      <w:r w:rsidRPr="53716462" w:rsidR="2177A8FC">
        <w:rPr>
          <w:rFonts w:ascii="Arial" w:hAnsi="Arial" w:eastAsia="Arial" w:cs="Arial"/>
        </w:rPr>
        <w:t>e-commerce</w:t>
      </w:r>
      <w:r w:rsidRPr="53716462">
        <w:rPr>
          <w:rFonts w:ascii="Arial" w:hAnsi="Arial" w:eastAsia="Arial" w:cs="Arial"/>
        </w:rPr>
        <w:t>, a 49% increase from 2022 (Morell, 2024).</w:t>
      </w:r>
    </w:p>
    <w:p w:rsidR="4F1C9976" w:rsidP="53716462" w:rsidRDefault="4F1C9976" w14:paraId="71DCC46E" w14:textId="1403CFC8">
      <w:pPr>
        <w:pStyle w:val="ListParagraph"/>
        <w:numPr>
          <w:ilvl w:val="0"/>
          <w:numId w:val="2"/>
        </w:numPr>
        <w:spacing w:line="480" w:lineRule="auto"/>
        <w:jc w:val="both"/>
        <w:rPr>
          <w:rFonts w:ascii="Arial" w:hAnsi="Arial" w:eastAsia="Arial" w:cs="Arial"/>
        </w:rPr>
      </w:pPr>
      <w:r w:rsidRPr="53716462">
        <w:rPr>
          <w:rFonts w:ascii="Arial" w:hAnsi="Arial" w:eastAsia="Arial" w:cs="Arial"/>
          <w:b/>
          <w:bCs/>
        </w:rPr>
        <w:t xml:space="preserve">Reduced supply chain costs: </w:t>
      </w:r>
      <w:r w:rsidRPr="53716462">
        <w:rPr>
          <w:rFonts w:ascii="Arial" w:hAnsi="Arial" w:eastAsia="Arial" w:cs="Arial"/>
        </w:rPr>
        <w:t>Accurate inventory management negates the “bullwhip effect</w:t>
      </w:r>
      <w:bookmarkStart w:name="_Int_dNj1NzXH" w:id="17"/>
      <w:r w:rsidRPr="53716462">
        <w:rPr>
          <w:rFonts w:ascii="Arial" w:hAnsi="Arial" w:eastAsia="Arial" w:cs="Arial"/>
        </w:rPr>
        <w:t>”.</w:t>
      </w:r>
      <w:bookmarkEnd w:id="17"/>
      <w:r w:rsidRPr="53716462">
        <w:rPr>
          <w:rFonts w:ascii="Arial" w:hAnsi="Arial" w:eastAsia="Arial" w:cs="Arial"/>
        </w:rPr>
        <w:t xml:space="preserve"> This</w:t>
      </w:r>
      <w:r w:rsidRPr="53716462" w:rsidR="7FEE443A">
        <w:rPr>
          <w:rFonts w:ascii="Arial" w:hAnsi="Arial" w:eastAsia="Arial" w:cs="Arial"/>
        </w:rPr>
        <w:t xml:space="preserve"> allows</w:t>
      </w:r>
      <w:r w:rsidRPr="53716462">
        <w:rPr>
          <w:rFonts w:ascii="Arial" w:hAnsi="Arial" w:eastAsia="Arial" w:cs="Arial"/>
        </w:rPr>
        <w:t xml:space="preserve"> reduced inventory investment, greater customer service levels and more efficient transportation (Wiley, N.D.)</w:t>
      </w:r>
    </w:p>
    <w:p w:rsidR="4F1C9976" w:rsidP="53716462" w:rsidRDefault="4F1C9976" w14:paraId="5CB18060" w14:textId="0B864A6B">
      <w:pPr>
        <w:pStyle w:val="ListParagraph"/>
        <w:numPr>
          <w:ilvl w:val="0"/>
          <w:numId w:val="2"/>
        </w:numPr>
        <w:spacing w:line="480" w:lineRule="auto"/>
        <w:jc w:val="both"/>
        <w:rPr>
          <w:rFonts w:ascii="Arial" w:hAnsi="Arial" w:eastAsia="Arial" w:cs="Arial"/>
        </w:rPr>
      </w:pPr>
      <w:r w:rsidRPr="53716462">
        <w:rPr>
          <w:rFonts w:ascii="Arial" w:hAnsi="Arial" w:eastAsia="Arial" w:cs="Arial"/>
          <w:b/>
          <w:bCs/>
        </w:rPr>
        <w:t xml:space="preserve">Larger customer base: </w:t>
      </w:r>
      <w:r w:rsidRPr="53716462">
        <w:rPr>
          <w:rFonts w:ascii="Arial" w:hAnsi="Arial" w:eastAsia="Arial" w:cs="Arial"/>
        </w:rPr>
        <w:t>Non-digital buyers are the minority of the population (Statista, 2024), leaving a currently untouched customer base for Pampered Pets.</w:t>
      </w:r>
    </w:p>
    <w:p w:rsidR="0A901BF7" w:rsidP="6C991B44" w:rsidRDefault="36475F47" w14:paraId="251543A4" w14:textId="221AE7FA">
      <w:pPr>
        <w:pStyle w:val="Heading2"/>
        <w:rPr>
          <w:rFonts w:ascii="Arial" w:hAnsi="Arial" w:eastAsia="Arial" w:cs="Arial"/>
          <w:b/>
          <w:bCs/>
          <w:color w:val="auto"/>
          <w:sz w:val="24"/>
          <w:szCs w:val="24"/>
        </w:rPr>
      </w:pPr>
      <w:bookmarkStart w:name="_Toc926330836" w:id="18"/>
      <w:bookmarkStart w:name="_Toc878493125" w:id="19"/>
      <w:r w:rsidRPr="36475F47">
        <w:rPr>
          <w:rFonts w:ascii="Arial" w:hAnsi="Arial" w:eastAsia="Arial" w:cs="Arial"/>
          <w:b/>
          <w:bCs/>
          <w:color w:val="auto"/>
          <w:sz w:val="24"/>
          <w:szCs w:val="24"/>
        </w:rPr>
        <w:t xml:space="preserve">III. </w:t>
      </w:r>
      <w:r w:rsidRPr="36475F47" w:rsidR="0A901BF7">
        <w:rPr>
          <w:rFonts w:ascii="Arial" w:hAnsi="Arial" w:eastAsia="Arial" w:cs="Arial"/>
          <w:b/>
          <w:bCs/>
          <w:color w:val="auto"/>
          <w:sz w:val="24"/>
          <w:szCs w:val="24"/>
        </w:rPr>
        <w:t>STRIDE Modelling</w:t>
      </w:r>
      <w:r w:rsidRPr="767BF623" w:rsidR="42DBA2D7">
        <w:rPr>
          <w:rFonts w:ascii="Arial" w:hAnsi="Arial" w:eastAsia="Arial" w:cs="Arial"/>
          <w:b/>
          <w:bCs/>
          <w:color w:val="auto"/>
          <w:sz w:val="24"/>
          <w:szCs w:val="24"/>
        </w:rPr>
        <w:t xml:space="preserve"> for Digitalisation</w:t>
      </w:r>
      <w:bookmarkEnd w:id="18"/>
      <w:bookmarkEnd w:id="19"/>
    </w:p>
    <w:p w:rsidR="4FDB13BF" w:rsidP="4FDB13BF" w:rsidRDefault="62641BA1" w14:paraId="6ADA9117" w14:textId="3F56E4E5">
      <w:pPr>
        <w:spacing w:line="480" w:lineRule="auto"/>
        <w:jc w:val="both"/>
        <w:rPr>
          <w:rFonts w:ascii="Arial" w:hAnsi="Arial" w:eastAsia="Arial" w:cs="Arial"/>
        </w:rPr>
      </w:pPr>
      <w:r w:rsidRPr="767BF623">
        <w:rPr>
          <w:rFonts w:ascii="Arial" w:hAnsi="Arial" w:eastAsia="Arial" w:cs="Arial"/>
        </w:rPr>
        <w:t>The proposed e-commerce platform introduces its own set of risks, which have been analysed using the STRIDE model:</w:t>
      </w:r>
    </w:p>
    <w:tbl>
      <w:tblPr>
        <w:tblStyle w:val="TableGrid"/>
        <w:tblW w:w="9465" w:type="dxa"/>
        <w:tblLayout w:type="fixed"/>
        <w:tblLook w:val="04A0" w:firstRow="1" w:lastRow="0" w:firstColumn="1" w:lastColumn="0" w:noHBand="0" w:noVBand="1"/>
        <w:tblPrChange w:author="Chowdhury, Milad U R" w:date="2024-11-26T00:13:00Z" w:id="20">
          <w:tblPr>
            <w:tblStyle w:val="TableGrid"/>
            <w:tblW w:w="9465" w:type="dxa"/>
            <w:tblLayout w:type="fixed"/>
            <w:tblLook w:val="04A0" w:firstRow="1" w:lastRow="0" w:firstColumn="1" w:lastColumn="0" w:noHBand="0" w:noVBand="1"/>
          </w:tblPr>
        </w:tblPrChange>
      </w:tblPr>
      <w:tblGrid>
        <w:gridCol w:w="2409"/>
        <w:gridCol w:w="3900"/>
        <w:gridCol w:w="3156"/>
        <w:tblGridChange w:id="21">
          <w:tblGrid>
            <w:gridCol w:w="2409"/>
            <w:gridCol w:w="596"/>
            <w:gridCol w:w="3005"/>
            <w:gridCol w:w="299"/>
            <w:gridCol w:w="2707"/>
            <w:gridCol w:w="449"/>
          </w:tblGrid>
        </w:tblGridChange>
      </w:tblGrid>
      <w:tr w:rsidR="767BF623" w:rsidTr="767BF623" w14:paraId="5E34E81A" w14:textId="77777777">
        <w:trPr>
          <w:trHeight w:val="300"/>
          <w:trPrChange w:author="Chowdhury, Milad U R" w:date="2024-11-26T00:13:00Z" w:id="22">
            <w:trPr>
              <w:gridAfter w:val="0"/>
              <w:trHeight w:val="300"/>
            </w:trPr>
          </w:trPrChange>
        </w:trPr>
        <w:tc>
          <w:tcPr>
            <w:tcW w:w="229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23">
              <w:tcPr>
                <w:tcW w:w="3005"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1B4EFAC0" w14:textId="2971D03F">
            <w:pPr>
              <w:spacing w:line="480" w:lineRule="auto"/>
              <w:rPr>
                <w:rFonts w:ascii="Arial" w:hAnsi="Arial" w:eastAsia="Arial" w:cs="Arial"/>
                <w:b/>
              </w:rPr>
            </w:pPr>
            <w:r w:rsidRPr="4FDB13BF">
              <w:rPr>
                <w:rFonts w:ascii="Arial" w:hAnsi="Arial" w:eastAsia="Arial" w:cs="Arial"/>
                <w:b/>
              </w:rPr>
              <w:t>STRIDE Category</w:t>
            </w:r>
          </w:p>
        </w:tc>
        <w:tc>
          <w:tcPr>
            <w:tcW w:w="371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24">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21FA48B3" w14:textId="37BC445C">
            <w:pPr>
              <w:spacing w:line="480" w:lineRule="auto"/>
              <w:rPr>
                <w:rFonts w:ascii="Arial" w:hAnsi="Arial" w:eastAsia="Arial" w:cs="Arial"/>
                <w:b/>
              </w:rPr>
            </w:pPr>
            <w:r w:rsidRPr="4FDB13BF">
              <w:rPr>
                <w:rFonts w:ascii="Arial" w:hAnsi="Arial" w:eastAsia="Arial" w:cs="Arial"/>
                <w:b/>
              </w:rPr>
              <w:t>Example Threat</w:t>
            </w:r>
          </w:p>
        </w:tc>
        <w:tc>
          <w:tcPr>
            <w:tcW w:w="3006"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25">
              <w:tcPr>
                <w:tcW w:w="3006"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753D78E3" w14:textId="6318508A">
            <w:pPr>
              <w:spacing w:line="480" w:lineRule="auto"/>
              <w:rPr>
                <w:rFonts w:ascii="Arial" w:hAnsi="Arial" w:eastAsia="Arial" w:cs="Arial"/>
                <w:b/>
              </w:rPr>
            </w:pPr>
            <w:r w:rsidRPr="4FDB13BF">
              <w:rPr>
                <w:rFonts w:ascii="Arial" w:hAnsi="Arial" w:eastAsia="Arial" w:cs="Arial"/>
                <w:b/>
              </w:rPr>
              <w:t>Impact</w:t>
            </w:r>
          </w:p>
        </w:tc>
      </w:tr>
      <w:tr w:rsidR="767BF623" w:rsidTr="767BF623" w14:paraId="1FCF4807" w14:textId="77777777">
        <w:trPr>
          <w:trHeight w:val="300"/>
          <w:trPrChange w:author="Chowdhury, Milad U R" w:date="2024-11-26T00:13:00Z" w:id="26">
            <w:trPr>
              <w:gridAfter w:val="0"/>
              <w:trHeight w:val="300"/>
            </w:trPr>
          </w:trPrChange>
        </w:trPr>
        <w:tc>
          <w:tcPr>
            <w:tcW w:w="229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27">
              <w:tcPr>
                <w:tcW w:w="3005"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7E45D29B" w14:textId="1731B9A8">
            <w:pPr>
              <w:spacing w:line="480" w:lineRule="auto"/>
              <w:rPr>
                <w:rFonts w:ascii="Arial" w:hAnsi="Arial" w:eastAsia="Arial" w:cs="Arial"/>
              </w:rPr>
            </w:pPr>
            <w:r w:rsidRPr="4FDB13BF">
              <w:rPr>
                <w:rFonts w:ascii="Arial" w:hAnsi="Arial" w:eastAsia="Arial" w:cs="Arial"/>
              </w:rPr>
              <w:t>Spoofing</w:t>
            </w:r>
          </w:p>
        </w:tc>
        <w:tc>
          <w:tcPr>
            <w:tcW w:w="371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28">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31C7EC0A" w14:textId="5E113C3A">
            <w:pPr>
              <w:spacing w:line="480" w:lineRule="auto"/>
              <w:rPr>
                <w:rFonts w:ascii="Arial" w:hAnsi="Arial" w:eastAsia="Arial" w:cs="Arial"/>
              </w:rPr>
            </w:pPr>
            <w:r w:rsidRPr="4FDB13BF">
              <w:rPr>
                <w:rFonts w:ascii="Arial" w:hAnsi="Arial" w:eastAsia="Arial" w:cs="Arial"/>
              </w:rPr>
              <w:t xml:space="preserve">Attackers impersonating the business via phishing </w:t>
            </w:r>
            <w:bookmarkStart w:name="_Int_yOD3j4qx" w:id="29"/>
            <w:r w:rsidRPr="4FDB13BF">
              <w:rPr>
                <w:rFonts w:ascii="Arial" w:hAnsi="Arial" w:eastAsia="Arial" w:cs="Arial"/>
              </w:rPr>
              <w:t>scams</w:t>
            </w:r>
            <w:bookmarkEnd w:id="29"/>
            <w:r w:rsidRPr="4FDB13BF">
              <w:rPr>
                <w:rFonts w:ascii="Arial" w:hAnsi="Arial" w:eastAsia="Arial" w:cs="Arial"/>
              </w:rPr>
              <w:t>.</w:t>
            </w:r>
          </w:p>
        </w:tc>
        <w:tc>
          <w:tcPr>
            <w:tcW w:w="3006"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30">
              <w:tcPr>
                <w:tcW w:w="3006"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59A2F3C0" w14:textId="01AF9926">
            <w:pPr>
              <w:spacing w:line="480" w:lineRule="auto"/>
              <w:rPr>
                <w:rFonts w:ascii="Arial" w:hAnsi="Arial" w:eastAsia="Arial" w:cs="Arial"/>
              </w:rPr>
            </w:pPr>
            <w:r w:rsidRPr="4FDB13BF">
              <w:rPr>
                <w:rFonts w:ascii="Arial" w:hAnsi="Arial" w:eastAsia="Arial" w:cs="Arial"/>
              </w:rPr>
              <w:t>Damage to reputation and loss of customer trust.</w:t>
            </w:r>
          </w:p>
        </w:tc>
      </w:tr>
      <w:tr w:rsidR="767BF623" w:rsidTr="767BF623" w14:paraId="6DF4DB58" w14:textId="77777777">
        <w:trPr>
          <w:trHeight w:val="300"/>
          <w:trPrChange w:author="Chowdhury, Milad U R" w:date="2024-11-26T00:13:00Z" w:id="31">
            <w:trPr>
              <w:gridAfter w:val="0"/>
              <w:trHeight w:val="300"/>
            </w:trPr>
          </w:trPrChange>
        </w:trPr>
        <w:tc>
          <w:tcPr>
            <w:tcW w:w="229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32">
              <w:tcPr>
                <w:tcW w:w="3005"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18ACE3A7" w14:textId="5C6BC782">
            <w:pPr>
              <w:spacing w:line="480" w:lineRule="auto"/>
              <w:rPr>
                <w:rFonts w:ascii="Arial" w:hAnsi="Arial" w:eastAsia="Arial" w:cs="Arial"/>
              </w:rPr>
            </w:pPr>
            <w:r w:rsidRPr="4FDB13BF">
              <w:rPr>
                <w:rFonts w:ascii="Arial" w:hAnsi="Arial" w:eastAsia="Arial" w:cs="Arial"/>
              </w:rPr>
              <w:t>Tampering</w:t>
            </w:r>
          </w:p>
        </w:tc>
        <w:tc>
          <w:tcPr>
            <w:tcW w:w="371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33">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5812A91C" w14:textId="0CC45CBE">
            <w:pPr>
              <w:spacing w:line="480" w:lineRule="auto"/>
              <w:rPr>
                <w:rFonts w:ascii="Arial" w:hAnsi="Arial" w:eastAsia="Arial" w:cs="Arial"/>
              </w:rPr>
            </w:pPr>
            <w:r w:rsidRPr="4FDB13BF">
              <w:rPr>
                <w:rFonts w:ascii="Arial" w:hAnsi="Arial" w:eastAsia="Arial" w:cs="Arial"/>
              </w:rPr>
              <w:t>SQL injection attacks altering product prices or customer orders.</w:t>
            </w:r>
          </w:p>
        </w:tc>
        <w:tc>
          <w:tcPr>
            <w:tcW w:w="3006"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34">
              <w:tcPr>
                <w:tcW w:w="3006"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5B1D0512" w14:textId="77375D60">
            <w:pPr>
              <w:spacing w:line="480" w:lineRule="auto"/>
              <w:rPr>
                <w:rFonts w:ascii="Arial" w:hAnsi="Arial" w:eastAsia="Arial" w:cs="Arial"/>
              </w:rPr>
            </w:pPr>
            <w:bookmarkStart w:name="_Int_DzcFpQ23" w:id="35"/>
            <w:r w:rsidRPr="4FDB13BF">
              <w:rPr>
                <w:rFonts w:ascii="Arial" w:hAnsi="Arial" w:eastAsia="Arial" w:cs="Arial"/>
              </w:rPr>
              <w:t>Financial loss</w:t>
            </w:r>
            <w:bookmarkEnd w:id="35"/>
            <w:r w:rsidRPr="4FDB13BF">
              <w:rPr>
                <w:rFonts w:ascii="Arial" w:hAnsi="Arial" w:eastAsia="Arial" w:cs="Arial"/>
              </w:rPr>
              <w:t xml:space="preserve"> and customer dissatisfaction.</w:t>
            </w:r>
          </w:p>
        </w:tc>
      </w:tr>
      <w:tr w:rsidR="767BF623" w:rsidTr="767BF623" w14:paraId="4C944A7D" w14:textId="77777777">
        <w:trPr>
          <w:trHeight w:val="300"/>
          <w:trPrChange w:author="Chowdhury, Milad U R" w:date="2024-11-26T00:13:00Z" w:id="36">
            <w:trPr>
              <w:gridAfter w:val="0"/>
              <w:trHeight w:val="300"/>
            </w:trPr>
          </w:trPrChange>
        </w:trPr>
        <w:tc>
          <w:tcPr>
            <w:tcW w:w="229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37">
              <w:tcPr>
                <w:tcW w:w="3005"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568613F2" w14:textId="2499570C">
            <w:pPr>
              <w:spacing w:line="480" w:lineRule="auto"/>
              <w:rPr>
                <w:rFonts w:ascii="Arial" w:hAnsi="Arial" w:eastAsia="Arial" w:cs="Arial"/>
              </w:rPr>
            </w:pPr>
            <w:r w:rsidRPr="4FDB13BF">
              <w:rPr>
                <w:rFonts w:ascii="Arial" w:hAnsi="Arial" w:eastAsia="Arial" w:cs="Arial"/>
              </w:rPr>
              <w:lastRenderedPageBreak/>
              <w:t>Repudiation</w:t>
            </w:r>
          </w:p>
        </w:tc>
        <w:tc>
          <w:tcPr>
            <w:tcW w:w="371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38">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2A5DD1C9" w14:textId="21A4BAE7">
            <w:pPr>
              <w:spacing w:line="480" w:lineRule="auto"/>
              <w:rPr>
                <w:rFonts w:ascii="Arial" w:hAnsi="Arial" w:eastAsia="Arial" w:cs="Arial"/>
              </w:rPr>
            </w:pPr>
            <w:r w:rsidRPr="4FDB13BF">
              <w:rPr>
                <w:rFonts w:ascii="Arial" w:hAnsi="Arial" w:eastAsia="Arial" w:cs="Arial"/>
              </w:rPr>
              <w:t>Customers disputing unauthorised purchases.</w:t>
            </w:r>
          </w:p>
        </w:tc>
        <w:tc>
          <w:tcPr>
            <w:tcW w:w="3006"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39">
              <w:tcPr>
                <w:tcW w:w="3006"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1376C118" w14:textId="73F378D6">
            <w:pPr>
              <w:spacing w:line="480" w:lineRule="auto"/>
              <w:rPr>
                <w:rFonts w:ascii="Arial" w:hAnsi="Arial" w:eastAsia="Arial" w:cs="Arial"/>
              </w:rPr>
            </w:pPr>
            <w:r w:rsidRPr="4FDB13BF">
              <w:rPr>
                <w:rFonts w:ascii="Arial" w:hAnsi="Arial" w:eastAsia="Arial" w:cs="Arial"/>
              </w:rPr>
              <w:t>Increased administrative burden and legal risks.</w:t>
            </w:r>
          </w:p>
        </w:tc>
      </w:tr>
      <w:tr w:rsidR="767BF623" w:rsidTr="767BF623" w14:paraId="4C8BD2DC" w14:textId="77777777">
        <w:trPr>
          <w:trHeight w:val="300"/>
          <w:trPrChange w:author="Chowdhury, Milad U R" w:date="2024-11-26T00:13:00Z" w:id="40">
            <w:trPr>
              <w:gridAfter w:val="0"/>
              <w:trHeight w:val="300"/>
            </w:trPr>
          </w:trPrChange>
        </w:trPr>
        <w:tc>
          <w:tcPr>
            <w:tcW w:w="229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41">
              <w:tcPr>
                <w:tcW w:w="3005"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55E863E6" w14:textId="6EEDEA8E">
            <w:pPr>
              <w:spacing w:line="480" w:lineRule="auto"/>
              <w:rPr>
                <w:rFonts w:ascii="Arial" w:hAnsi="Arial" w:eastAsia="Arial" w:cs="Arial"/>
              </w:rPr>
            </w:pPr>
            <w:r w:rsidRPr="4FDB13BF">
              <w:rPr>
                <w:rFonts w:ascii="Arial" w:hAnsi="Arial" w:eastAsia="Arial" w:cs="Arial"/>
              </w:rPr>
              <w:t>Information Disclosure</w:t>
            </w:r>
          </w:p>
        </w:tc>
        <w:tc>
          <w:tcPr>
            <w:tcW w:w="371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42">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3FAF3058" w14:textId="67D8E0EC">
            <w:pPr>
              <w:spacing w:line="480" w:lineRule="auto"/>
              <w:rPr>
                <w:rFonts w:ascii="Arial" w:hAnsi="Arial" w:eastAsia="Arial" w:cs="Arial"/>
              </w:rPr>
            </w:pPr>
            <w:r w:rsidRPr="4FDB13BF">
              <w:rPr>
                <w:rFonts w:ascii="Arial" w:hAnsi="Arial" w:eastAsia="Arial" w:cs="Arial"/>
              </w:rPr>
              <w:t>Platform vulnerabilities expose sensitive customer data.</w:t>
            </w:r>
          </w:p>
        </w:tc>
        <w:tc>
          <w:tcPr>
            <w:tcW w:w="3006"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43">
              <w:tcPr>
                <w:tcW w:w="3006"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75D4456A" w14:textId="4D7FBEBB">
            <w:pPr>
              <w:spacing w:line="480" w:lineRule="auto"/>
              <w:rPr>
                <w:rFonts w:ascii="Arial" w:hAnsi="Arial" w:eastAsia="Arial" w:cs="Arial"/>
              </w:rPr>
            </w:pPr>
            <w:r w:rsidRPr="4FDB13BF">
              <w:rPr>
                <w:rFonts w:ascii="Arial" w:hAnsi="Arial" w:eastAsia="Arial" w:cs="Arial"/>
              </w:rPr>
              <w:t>GDPR violations and reputational harm.</w:t>
            </w:r>
          </w:p>
        </w:tc>
      </w:tr>
      <w:tr w:rsidR="767BF623" w:rsidTr="767BF623" w14:paraId="00185F01" w14:textId="77777777">
        <w:trPr>
          <w:trHeight w:val="300"/>
          <w:trPrChange w:author="Chowdhury, Milad U R" w:date="2024-11-26T00:13:00Z" w:id="44">
            <w:trPr>
              <w:gridAfter w:val="0"/>
              <w:trHeight w:val="300"/>
            </w:trPr>
          </w:trPrChange>
        </w:trPr>
        <w:tc>
          <w:tcPr>
            <w:tcW w:w="229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45">
              <w:tcPr>
                <w:tcW w:w="3005"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5EC9D768" w14:textId="02D2FCB2">
            <w:pPr>
              <w:spacing w:line="480" w:lineRule="auto"/>
              <w:rPr>
                <w:rFonts w:ascii="Arial" w:hAnsi="Arial" w:eastAsia="Arial" w:cs="Arial"/>
              </w:rPr>
            </w:pPr>
            <w:r w:rsidRPr="4FDB13BF">
              <w:rPr>
                <w:rFonts w:ascii="Arial" w:hAnsi="Arial" w:eastAsia="Arial" w:cs="Arial"/>
              </w:rPr>
              <w:t>Denial of Service</w:t>
            </w:r>
          </w:p>
        </w:tc>
        <w:tc>
          <w:tcPr>
            <w:tcW w:w="371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46">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4FBF4C38" w14:textId="243240BA">
            <w:pPr>
              <w:spacing w:line="480" w:lineRule="auto"/>
              <w:rPr>
                <w:rFonts w:ascii="Arial" w:hAnsi="Arial" w:eastAsia="Arial" w:cs="Arial"/>
              </w:rPr>
            </w:pPr>
            <w:r w:rsidRPr="4FDB13BF">
              <w:rPr>
                <w:rFonts w:ascii="Arial" w:hAnsi="Arial" w:eastAsia="Arial" w:cs="Arial"/>
              </w:rPr>
              <w:t>DDoS attacks render the platform inaccessible during peak hours.</w:t>
            </w:r>
          </w:p>
        </w:tc>
        <w:tc>
          <w:tcPr>
            <w:tcW w:w="3006"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47">
              <w:tcPr>
                <w:tcW w:w="3006"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5BF6E1DE" w14:textId="20DA8BEF">
            <w:pPr>
              <w:spacing w:line="480" w:lineRule="auto"/>
              <w:rPr>
                <w:rFonts w:ascii="Arial" w:hAnsi="Arial" w:eastAsia="Arial" w:cs="Arial"/>
              </w:rPr>
            </w:pPr>
            <w:r w:rsidRPr="4FDB13BF">
              <w:rPr>
                <w:rFonts w:ascii="Arial" w:hAnsi="Arial" w:eastAsia="Arial" w:cs="Arial"/>
              </w:rPr>
              <w:t>Loss of revenue and customer frustration.</w:t>
            </w:r>
          </w:p>
        </w:tc>
      </w:tr>
      <w:tr w:rsidR="767BF623" w:rsidTr="767BF623" w14:paraId="4705F017" w14:textId="77777777">
        <w:trPr>
          <w:trHeight w:val="300"/>
          <w:trPrChange w:author="Chowdhury, Milad U R" w:date="2024-11-26T00:13:00Z" w:id="48">
            <w:trPr>
              <w:gridAfter w:val="0"/>
              <w:trHeight w:val="300"/>
            </w:trPr>
          </w:trPrChange>
        </w:trPr>
        <w:tc>
          <w:tcPr>
            <w:tcW w:w="229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49">
              <w:tcPr>
                <w:tcW w:w="3005"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4ABC6B7C" w14:textId="47318F03">
            <w:pPr>
              <w:spacing w:line="480" w:lineRule="auto"/>
              <w:rPr>
                <w:rFonts w:ascii="Arial" w:hAnsi="Arial" w:eastAsia="Arial" w:cs="Arial"/>
              </w:rPr>
            </w:pPr>
            <w:r w:rsidRPr="4FDB13BF">
              <w:rPr>
                <w:rFonts w:ascii="Arial" w:hAnsi="Arial" w:eastAsia="Arial" w:cs="Arial"/>
              </w:rPr>
              <w:t>Elevation of Privileges</w:t>
            </w:r>
          </w:p>
        </w:tc>
        <w:tc>
          <w:tcPr>
            <w:tcW w:w="3715"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50">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353E8BBC" w14:textId="4442D1BA">
            <w:pPr>
              <w:spacing w:line="480" w:lineRule="auto"/>
              <w:rPr>
                <w:rFonts w:ascii="Arial" w:hAnsi="Arial" w:eastAsia="Arial" w:cs="Arial"/>
              </w:rPr>
            </w:pPr>
            <w:r w:rsidRPr="4FDB13BF">
              <w:rPr>
                <w:rFonts w:ascii="Arial" w:hAnsi="Arial" w:eastAsia="Arial" w:cs="Arial"/>
              </w:rPr>
              <w:t>Exploitation of vulnerabilities to gain administrator access.</w:t>
            </w:r>
          </w:p>
        </w:tc>
        <w:tc>
          <w:tcPr>
            <w:tcW w:w="3006" w:type="dxa"/>
            <w:tcBorders>
              <w:top w:val="single" w:color="auto" w:sz="8" w:space="0"/>
              <w:left w:val="single" w:color="auto" w:sz="8" w:space="0"/>
              <w:bottom w:val="single" w:color="auto" w:sz="8" w:space="0"/>
              <w:right w:val="single" w:color="auto" w:sz="8" w:space="0"/>
            </w:tcBorders>
            <w:tcMar>
              <w:left w:w="108" w:type="dxa"/>
              <w:right w:w="108" w:type="dxa"/>
            </w:tcMar>
            <w:tcPrChange w:author="Chowdhury, Milad U R" w:date="2024-11-26T00:13:00Z" w:id="51">
              <w:tcPr>
                <w:tcW w:w="3006" w:type="dxa"/>
                <w:gridSpan w:val="2"/>
                <w:tcBorders>
                  <w:top w:val="single" w:color="auto" w:sz="8" w:space="0"/>
                  <w:left w:val="single" w:color="auto" w:sz="8" w:space="0"/>
                  <w:bottom w:val="single" w:color="auto" w:sz="8" w:space="0"/>
                  <w:right w:val="single" w:color="auto" w:sz="8" w:space="0"/>
                </w:tcBorders>
                <w:tcMar>
                  <w:left w:w="108" w:type="dxa"/>
                  <w:right w:w="108" w:type="dxa"/>
                </w:tcMar>
              </w:tcPr>
            </w:tcPrChange>
          </w:tcPr>
          <w:p w:rsidR="767BF623" w:rsidP="4FDB13BF" w:rsidRDefault="767BF623" w14:paraId="33AABAEF" w14:textId="60117782">
            <w:pPr>
              <w:spacing w:line="480" w:lineRule="auto"/>
              <w:rPr>
                <w:rFonts w:ascii="Arial" w:hAnsi="Arial" w:eastAsia="Arial" w:cs="Arial"/>
              </w:rPr>
            </w:pPr>
            <w:r w:rsidRPr="4FDB13BF">
              <w:rPr>
                <w:rFonts w:ascii="Arial" w:hAnsi="Arial" w:eastAsia="Arial" w:cs="Arial"/>
              </w:rPr>
              <w:t>System control is compromised, risking major outages.</w:t>
            </w:r>
          </w:p>
        </w:tc>
      </w:tr>
    </w:tbl>
    <w:p w:rsidR="6BAF7910" w:rsidP="6BAF7910" w:rsidRDefault="6BAF7910" w14:paraId="2F189DB7" w14:textId="0BB13E20">
      <w:pPr>
        <w:spacing w:line="480" w:lineRule="auto"/>
        <w:rPr>
          <w:rFonts w:ascii="Arial" w:hAnsi="Arial" w:eastAsia="Arial" w:cs="Arial"/>
          <w:b/>
          <w:bCs/>
        </w:rPr>
      </w:pPr>
    </w:p>
    <w:p w:rsidR="0A901BF7" w:rsidP="6C991B44" w:rsidRDefault="36475F47" w14:paraId="7903F83D" w14:textId="7004B909">
      <w:pPr>
        <w:pStyle w:val="Heading2"/>
        <w:rPr>
          <w:rFonts w:ascii="Arial" w:hAnsi="Arial" w:eastAsia="Arial" w:cs="Arial"/>
          <w:b/>
          <w:bCs/>
          <w:color w:val="auto"/>
          <w:sz w:val="24"/>
          <w:szCs w:val="24"/>
        </w:rPr>
      </w:pPr>
      <w:bookmarkStart w:name="_Toc1235401001" w:id="52"/>
      <w:bookmarkStart w:name="_Toc1076163238" w:id="53"/>
      <w:r w:rsidRPr="36475F47">
        <w:rPr>
          <w:rFonts w:ascii="Arial" w:hAnsi="Arial" w:eastAsia="Arial" w:cs="Arial"/>
          <w:b/>
          <w:bCs/>
          <w:color w:val="auto"/>
          <w:sz w:val="24"/>
          <w:szCs w:val="24"/>
        </w:rPr>
        <w:t xml:space="preserve">IV. </w:t>
      </w:r>
      <w:r w:rsidRPr="36475F47" w:rsidR="0A901BF7">
        <w:rPr>
          <w:rFonts w:ascii="Arial" w:hAnsi="Arial" w:eastAsia="Arial" w:cs="Arial"/>
          <w:b/>
          <w:bCs/>
          <w:color w:val="auto"/>
          <w:sz w:val="24"/>
          <w:szCs w:val="24"/>
        </w:rPr>
        <w:t>Mitigations</w:t>
      </w:r>
      <w:bookmarkEnd w:id="52"/>
      <w:bookmarkEnd w:id="53"/>
    </w:p>
    <w:p w:rsidR="3085F906" w:rsidP="6B7EAD87" w:rsidRDefault="3085F906" w14:paraId="449F07FA" w14:textId="15F9B2C3">
      <w:pPr>
        <w:spacing w:line="480" w:lineRule="auto"/>
        <w:jc w:val="both"/>
        <w:rPr>
          <w:rFonts w:ascii="Arial" w:hAnsi="Arial" w:eastAsia="Arial" w:cs="Arial"/>
        </w:rPr>
      </w:pPr>
      <w:r w:rsidRPr="6B7EAD87">
        <w:rPr>
          <w:rFonts w:ascii="Arial" w:hAnsi="Arial" w:eastAsia="Arial" w:cs="Arial"/>
        </w:rPr>
        <w:t xml:space="preserve">A qualitative approach will describe each threat’s impact as high; however, using a risk mitigation strategy, these threats can be tolerated, treated, transferred, or terminated (AIRMIC, 2010). </w:t>
      </w:r>
      <w:r w:rsidRPr="6B7EAD87" w:rsidR="06AB1FED">
        <w:rPr>
          <w:rFonts w:ascii="Arial" w:hAnsi="Arial" w:eastAsia="Arial" w:cs="Arial"/>
        </w:rPr>
        <w:t>Suggested</w:t>
      </w:r>
      <w:r w:rsidRPr="6B7EAD87">
        <w:rPr>
          <w:rFonts w:ascii="Arial" w:hAnsi="Arial" w:eastAsia="Arial" w:cs="Arial"/>
        </w:rPr>
        <w:t xml:space="preserve"> risk mitigation </w:t>
      </w:r>
      <w:r w:rsidRPr="6B7EAD87" w:rsidR="76FA2759">
        <w:rPr>
          <w:rFonts w:ascii="Arial" w:hAnsi="Arial" w:eastAsia="Arial" w:cs="Arial"/>
        </w:rPr>
        <w:t xml:space="preserve">is </w:t>
      </w:r>
      <w:r w:rsidRPr="6B7EAD87">
        <w:rPr>
          <w:rFonts w:ascii="Arial" w:hAnsi="Arial" w:eastAsia="Arial" w:cs="Arial"/>
        </w:rPr>
        <w:t>given below:</w:t>
      </w:r>
    </w:p>
    <w:tbl>
      <w:tblPr>
        <w:tblStyle w:val="TableGrid"/>
        <w:tblW w:w="0" w:type="auto"/>
        <w:tblLayout w:type="fixed"/>
        <w:tblLook w:val="04A0" w:firstRow="1" w:lastRow="0" w:firstColumn="1" w:lastColumn="0" w:noHBand="0" w:noVBand="1"/>
      </w:tblPr>
      <w:tblGrid>
        <w:gridCol w:w="2405"/>
        <w:gridCol w:w="7065"/>
      </w:tblGrid>
      <w:tr w:rsidR="6B7EAD87" w:rsidTr="6B7EAD87" w14:paraId="66729DFC" w14:textId="77777777">
        <w:trPr>
          <w:trHeight w:val="300"/>
        </w:trPr>
        <w:tc>
          <w:tcPr>
            <w:tcW w:w="2405" w:type="dxa"/>
            <w:tcBorders>
              <w:top w:val="single" w:color="auto" w:sz="8" w:space="0"/>
              <w:left w:val="single" w:color="auto" w:sz="8" w:space="0"/>
              <w:bottom w:val="single" w:color="auto" w:sz="8" w:space="0"/>
              <w:right w:val="single" w:color="auto" w:sz="8" w:space="0"/>
            </w:tcBorders>
            <w:tcMar>
              <w:left w:w="108" w:type="dxa"/>
              <w:right w:w="108" w:type="dxa"/>
            </w:tcMar>
          </w:tcPr>
          <w:p w:rsidR="6B7EAD87" w:rsidP="6B7EAD87" w:rsidRDefault="6B7EAD87" w14:paraId="4E3D17DE" w14:textId="65CFD39C">
            <w:pPr>
              <w:spacing w:line="480" w:lineRule="auto"/>
              <w:rPr>
                <w:rFonts w:ascii="Arial" w:hAnsi="Arial" w:eastAsia="Arial" w:cs="Arial"/>
              </w:rPr>
            </w:pPr>
            <w:r w:rsidRPr="6B7EAD87">
              <w:rPr>
                <w:rFonts w:ascii="Arial" w:hAnsi="Arial" w:eastAsia="Arial" w:cs="Arial"/>
                <w:b/>
                <w:bCs/>
              </w:rPr>
              <w:t>S</w:t>
            </w:r>
            <w:r w:rsidRPr="6B7EAD87">
              <w:rPr>
                <w:rFonts w:ascii="Arial" w:hAnsi="Arial" w:eastAsia="Arial" w:cs="Arial"/>
              </w:rPr>
              <w:t>poofing</w:t>
            </w:r>
          </w:p>
        </w:tc>
        <w:tc>
          <w:tcPr>
            <w:tcW w:w="7065" w:type="dxa"/>
            <w:tcBorders>
              <w:top w:val="single" w:color="auto" w:sz="8" w:space="0"/>
              <w:left w:val="single" w:color="auto" w:sz="8" w:space="0"/>
              <w:bottom w:val="single" w:color="auto" w:sz="8" w:space="0"/>
              <w:right w:val="single" w:color="auto" w:sz="8" w:space="0"/>
            </w:tcBorders>
            <w:tcMar>
              <w:left w:w="108" w:type="dxa"/>
              <w:right w:w="108" w:type="dxa"/>
            </w:tcMar>
          </w:tcPr>
          <w:p w:rsidR="6B7EAD87" w:rsidP="6B7EAD87" w:rsidRDefault="6B7EAD87" w14:paraId="3BF588CD" w14:textId="41146BA9">
            <w:pPr>
              <w:spacing w:line="480" w:lineRule="auto"/>
              <w:rPr>
                <w:rFonts w:ascii="Arial" w:hAnsi="Arial" w:eastAsia="Arial" w:cs="Arial"/>
              </w:rPr>
            </w:pPr>
            <w:r w:rsidRPr="6B7EAD87">
              <w:rPr>
                <w:rFonts w:ascii="Arial" w:hAnsi="Arial" w:eastAsia="Arial" w:cs="Arial"/>
              </w:rPr>
              <w:t>Multifactor authentication and complex passwords must be implemented.</w:t>
            </w:r>
          </w:p>
        </w:tc>
      </w:tr>
      <w:tr w:rsidR="6B7EAD87" w:rsidTr="6B7EAD87" w14:paraId="7C0E3049" w14:textId="77777777">
        <w:trPr>
          <w:trHeight w:val="300"/>
        </w:trPr>
        <w:tc>
          <w:tcPr>
            <w:tcW w:w="2405" w:type="dxa"/>
            <w:tcBorders>
              <w:top w:val="single" w:color="auto" w:sz="8" w:space="0"/>
              <w:left w:val="single" w:color="auto" w:sz="8" w:space="0"/>
              <w:bottom w:val="single" w:color="auto" w:sz="8" w:space="0"/>
              <w:right w:val="single" w:color="auto" w:sz="8" w:space="0"/>
            </w:tcBorders>
            <w:tcMar>
              <w:left w:w="108" w:type="dxa"/>
              <w:right w:w="108" w:type="dxa"/>
            </w:tcMar>
          </w:tcPr>
          <w:p w:rsidR="6B7EAD87" w:rsidP="6B7EAD87" w:rsidRDefault="6B7EAD87" w14:paraId="4BC4BD85" w14:textId="3E4D7527">
            <w:pPr>
              <w:spacing w:line="480" w:lineRule="auto"/>
              <w:rPr>
                <w:rFonts w:ascii="Arial" w:hAnsi="Arial" w:eastAsia="Arial" w:cs="Arial"/>
              </w:rPr>
            </w:pPr>
            <w:r w:rsidRPr="6B7EAD87">
              <w:rPr>
                <w:rFonts w:ascii="Arial" w:hAnsi="Arial" w:eastAsia="Arial" w:cs="Arial"/>
                <w:b/>
                <w:bCs/>
              </w:rPr>
              <w:t>T</w:t>
            </w:r>
            <w:r w:rsidRPr="6B7EAD87">
              <w:rPr>
                <w:rFonts w:ascii="Arial" w:hAnsi="Arial" w:eastAsia="Arial" w:cs="Arial"/>
              </w:rPr>
              <w:t>ampering</w:t>
            </w:r>
          </w:p>
        </w:tc>
        <w:tc>
          <w:tcPr>
            <w:tcW w:w="7065" w:type="dxa"/>
            <w:tcBorders>
              <w:top w:val="single" w:color="auto" w:sz="8" w:space="0"/>
              <w:left w:val="single" w:color="auto" w:sz="8" w:space="0"/>
              <w:bottom w:val="single" w:color="auto" w:sz="8" w:space="0"/>
              <w:right w:val="single" w:color="auto" w:sz="8" w:space="0"/>
            </w:tcBorders>
            <w:tcMar>
              <w:left w:w="108" w:type="dxa"/>
              <w:right w:w="108" w:type="dxa"/>
            </w:tcMar>
          </w:tcPr>
          <w:p w:rsidR="737DC4D0" w:rsidP="6B7EAD87" w:rsidRDefault="737DC4D0" w14:paraId="2697FBB1" w14:textId="6AC988F2">
            <w:pPr>
              <w:spacing w:line="480" w:lineRule="auto"/>
              <w:rPr>
                <w:rFonts w:ascii="Arial" w:hAnsi="Arial" w:eastAsia="Arial" w:cs="Arial"/>
              </w:rPr>
            </w:pPr>
            <w:r w:rsidRPr="6B7EAD87">
              <w:rPr>
                <w:rFonts w:ascii="Arial" w:hAnsi="Arial" w:eastAsia="Arial" w:cs="Arial"/>
              </w:rPr>
              <w:t>HTTPS is vital for secure communication. Input validation is also recommended to prevent SQLi.</w:t>
            </w:r>
          </w:p>
        </w:tc>
      </w:tr>
      <w:tr w:rsidR="6B7EAD87" w:rsidTr="6B7EAD87" w14:paraId="1D179E0F" w14:textId="77777777">
        <w:trPr>
          <w:trHeight w:val="300"/>
        </w:trPr>
        <w:tc>
          <w:tcPr>
            <w:tcW w:w="2405" w:type="dxa"/>
            <w:tcBorders>
              <w:top w:val="single" w:color="auto" w:sz="8" w:space="0"/>
              <w:left w:val="single" w:color="auto" w:sz="8" w:space="0"/>
              <w:bottom w:val="single" w:color="auto" w:sz="8" w:space="0"/>
              <w:right w:val="single" w:color="auto" w:sz="8" w:space="0"/>
            </w:tcBorders>
            <w:tcMar>
              <w:left w:w="108" w:type="dxa"/>
              <w:right w:w="108" w:type="dxa"/>
            </w:tcMar>
          </w:tcPr>
          <w:p w:rsidR="6B7EAD87" w:rsidP="6B7EAD87" w:rsidRDefault="6B7EAD87" w14:paraId="54EBD2F4" w14:textId="3C55C20D">
            <w:pPr>
              <w:spacing w:line="480" w:lineRule="auto"/>
              <w:rPr>
                <w:rFonts w:ascii="Arial" w:hAnsi="Arial" w:eastAsia="Arial" w:cs="Arial"/>
              </w:rPr>
            </w:pPr>
            <w:r w:rsidRPr="6B7EAD87">
              <w:rPr>
                <w:rFonts w:ascii="Arial" w:hAnsi="Arial" w:eastAsia="Arial" w:cs="Arial"/>
                <w:b/>
                <w:bCs/>
              </w:rPr>
              <w:t>R</w:t>
            </w:r>
            <w:r w:rsidRPr="6B7EAD87">
              <w:rPr>
                <w:rFonts w:ascii="Arial" w:hAnsi="Arial" w:eastAsia="Arial" w:cs="Arial"/>
              </w:rPr>
              <w:t>epudiation</w:t>
            </w:r>
          </w:p>
        </w:tc>
        <w:tc>
          <w:tcPr>
            <w:tcW w:w="7065" w:type="dxa"/>
            <w:tcBorders>
              <w:top w:val="single" w:color="auto" w:sz="8" w:space="0"/>
              <w:left w:val="single" w:color="auto" w:sz="8" w:space="0"/>
              <w:bottom w:val="single" w:color="auto" w:sz="8" w:space="0"/>
              <w:right w:val="single" w:color="auto" w:sz="8" w:space="0"/>
            </w:tcBorders>
            <w:tcMar>
              <w:left w:w="108" w:type="dxa"/>
              <w:right w:w="108" w:type="dxa"/>
            </w:tcMar>
          </w:tcPr>
          <w:p w:rsidR="6B7EAD87" w:rsidP="6B7EAD87" w:rsidRDefault="6B7EAD87" w14:paraId="2CA0697F" w14:textId="1F961880">
            <w:pPr>
              <w:spacing w:line="480" w:lineRule="auto"/>
              <w:rPr>
                <w:rFonts w:ascii="Arial" w:hAnsi="Arial" w:eastAsia="Arial" w:cs="Arial"/>
              </w:rPr>
            </w:pPr>
            <w:r w:rsidRPr="6B7EAD87">
              <w:rPr>
                <w:rFonts w:ascii="Arial" w:hAnsi="Arial" w:eastAsia="Arial" w:cs="Arial"/>
              </w:rPr>
              <w:t xml:space="preserve">Multifactor authentication can be used, and the system must be regularly audited. </w:t>
            </w:r>
          </w:p>
        </w:tc>
      </w:tr>
      <w:tr w:rsidR="6B7EAD87" w:rsidTr="6B7EAD87" w14:paraId="37248FAD" w14:textId="77777777">
        <w:trPr>
          <w:trHeight w:val="300"/>
        </w:trPr>
        <w:tc>
          <w:tcPr>
            <w:tcW w:w="2405" w:type="dxa"/>
            <w:tcBorders>
              <w:top w:val="single" w:color="auto" w:sz="8" w:space="0"/>
              <w:left w:val="single" w:color="auto" w:sz="8" w:space="0"/>
              <w:bottom w:val="single" w:color="auto" w:sz="8" w:space="0"/>
              <w:right w:val="single" w:color="auto" w:sz="8" w:space="0"/>
            </w:tcBorders>
            <w:tcMar>
              <w:left w:w="108" w:type="dxa"/>
              <w:right w:w="108" w:type="dxa"/>
            </w:tcMar>
          </w:tcPr>
          <w:p w:rsidR="6B7EAD87" w:rsidP="6B7EAD87" w:rsidRDefault="6B7EAD87" w14:paraId="279CC7B5" w14:textId="30210BF5">
            <w:pPr>
              <w:spacing w:line="480" w:lineRule="auto"/>
              <w:rPr>
                <w:rFonts w:ascii="Arial" w:hAnsi="Arial" w:eastAsia="Arial" w:cs="Arial"/>
              </w:rPr>
            </w:pPr>
            <w:r w:rsidRPr="6B7EAD87">
              <w:rPr>
                <w:rFonts w:ascii="Arial" w:hAnsi="Arial" w:eastAsia="Arial" w:cs="Arial"/>
                <w:b/>
                <w:bCs/>
              </w:rPr>
              <w:t>I</w:t>
            </w:r>
            <w:r w:rsidRPr="6B7EAD87">
              <w:rPr>
                <w:rFonts w:ascii="Arial" w:hAnsi="Arial" w:eastAsia="Arial" w:cs="Arial"/>
              </w:rPr>
              <w:t>nformation Disclosure</w:t>
            </w:r>
          </w:p>
        </w:tc>
        <w:tc>
          <w:tcPr>
            <w:tcW w:w="7065" w:type="dxa"/>
            <w:tcBorders>
              <w:top w:val="single" w:color="auto" w:sz="8" w:space="0"/>
              <w:left w:val="single" w:color="auto" w:sz="8" w:space="0"/>
              <w:bottom w:val="single" w:color="auto" w:sz="8" w:space="0"/>
              <w:right w:val="single" w:color="auto" w:sz="8" w:space="0"/>
            </w:tcBorders>
            <w:tcMar>
              <w:left w:w="108" w:type="dxa"/>
              <w:right w:w="108" w:type="dxa"/>
            </w:tcMar>
          </w:tcPr>
          <w:p w:rsidR="6B7EAD87" w:rsidP="6B7EAD87" w:rsidRDefault="6B7EAD87" w14:paraId="4694806F" w14:textId="577C579C">
            <w:pPr>
              <w:spacing w:line="480" w:lineRule="auto"/>
              <w:rPr>
                <w:rFonts w:ascii="Arial" w:hAnsi="Arial" w:eastAsia="Arial" w:cs="Arial"/>
              </w:rPr>
            </w:pPr>
            <w:r w:rsidRPr="6B7EAD87">
              <w:rPr>
                <w:rFonts w:ascii="Arial" w:hAnsi="Arial" w:eastAsia="Arial" w:cs="Arial"/>
              </w:rPr>
              <w:t xml:space="preserve">Sensitive data must be encrypted; financial transactions can be outsourced to a third party. </w:t>
            </w:r>
          </w:p>
        </w:tc>
      </w:tr>
      <w:tr w:rsidR="6B7EAD87" w:rsidTr="6B7EAD87" w14:paraId="2A229700" w14:textId="77777777">
        <w:trPr>
          <w:trHeight w:val="300"/>
        </w:trPr>
        <w:tc>
          <w:tcPr>
            <w:tcW w:w="2405" w:type="dxa"/>
            <w:tcBorders>
              <w:top w:val="single" w:color="auto" w:sz="8" w:space="0"/>
              <w:left w:val="single" w:color="auto" w:sz="8" w:space="0"/>
              <w:bottom w:val="single" w:color="auto" w:sz="8" w:space="0"/>
              <w:right w:val="single" w:color="auto" w:sz="8" w:space="0"/>
            </w:tcBorders>
            <w:tcMar>
              <w:left w:w="108" w:type="dxa"/>
              <w:right w:w="108" w:type="dxa"/>
            </w:tcMar>
          </w:tcPr>
          <w:p w:rsidR="6B7EAD87" w:rsidP="6B7EAD87" w:rsidRDefault="6B7EAD87" w14:paraId="581CF191" w14:textId="5BA39188">
            <w:pPr>
              <w:spacing w:line="480" w:lineRule="auto"/>
              <w:rPr>
                <w:rFonts w:ascii="Arial" w:hAnsi="Arial" w:eastAsia="Arial" w:cs="Arial"/>
              </w:rPr>
            </w:pPr>
            <w:r w:rsidRPr="6B7EAD87">
              <w:rPr>
                <w:rFonts w:ascii="Arial" w:hAnsi="Arial" w:eastAsia="Arial" w:cs="Arial"/>
                <w:b/>
                <w:bCs/>
              </w:rPr>
              <w:lastRenderedPageBreak/>
              <w:t>D</w:t>
            </w:r>
            <w:r w:rsidRPr="6B7EAD87">
              <w:rPr>
                <w:rFonts w:ascii="Arial" w:hAnsi="Arial" w:eastAsia="Arial" w:cs="Arial"/>
              </w:rPr>
              <w:t>enial of Service</w:t>
            </w:r>
          </w:p>
        </w:tc>
        <w:tc>
          <w:tcPr>
            <w:tcW w:w="7065" w:type="dxa"/>
            <w:tcBorders>
              <w:top w:val="single" w:color="auto" w:sz="8" w:space="0"/>
              <w:left w:val="single" w:color="auto" w:sz="8" w:space="0"/>
              <w:bottom w:val="single" w:color="auto" w:sz="8" w:space="0"/>
              <w:right w:val="single" w:color="auto" w:sz="8" w:space="0"/>
            </w:tcBorders>
            <w:tcMar>
              <w:left w:w="108" w:type="dxa"/>
              <w:right w:w="108" w:type="dxa"/>
            </w:tcMar>
          </w:tcPr>
          <w:p w:rsidR="75AEBB68" w:rsidP="6B7EAD87" w:rsidRDefault="75AEBB68" w14:paraId="21712B40" w14:textId="5B5B2136">
            <w:pPr>
              <w:spacing w:line="480" w:lineRule="auto"/>
              <w:rPr>
                <w:rFonts w:ascii="Arial" w:hAnsi="Arial" w:eastAsia="Arial" w:cs="Arial"/>
              </w:rPr>
            </w:pPr>
            <w:r w:rsidRPr="6B7EAD87">
              <w:rPr>
                <w:rFonts w:ascii="Arial" w:hAnsi="Arial" w:eastAsia="Arial" w:cs="Arial"/>
              </w:rPr>
              <w:t xml:space="preserve">A web application </w:t>
            </w:r>
            <w:bookmarkStart w:name="_Int_srWqq4lN" w:id="54"/>
            <w:r w:rsidRPr="6B7EAD87">
              <w:rPr>
                <w:rFonts w:ascii="Arial" w:hAnsi="Arial" w:eastAsia="Arial" w:cs="Arial"/>
              </w:rPr>
              <w:t>firewall</w:t>
            </w:r>
            <w:bookmarkEnd w:id="54"/>
            <w:r w:rsidRPr="6B7EAD87">
              <w:rPr>
                <w:rFonts w:ascii="Arial" w:hAnsi="Arial" w:eastAsia="Arial" w:cs="Arial"/>
              </w:rPr>
              <w:t xml:space="preserve"> or content delivery network can be used which offers denial of service capabilities. </w:t>
            </w:r>
          </w:p>
        </w:tc>
      </w:tr>
      <w:tr w:rsidR="6B7EAD87" w:rsidTr="6B7EAD87" w14:paraId="2FA4EF65" w14:textId="77777777">
        <w:trPr>
          <w:trHeight w:val="300"/>
        </w:trPr>
        <w:tc>
          <w:tcPr>
            <w:tcW w:w="2405" w:type="dxa"/>
            <w:tcBorders>
              <w:top w:val="single" w:color="auto" w:sz="8" w:space="0"/>
              <w:left w:val="single" w:color="auto" w:sz="8" w:space="0"/>
              <w:bottom w:val="single" w:color="auto" w:sz="8" w:space="0"/>
              <w:right w:val="single" w:color="auto" w:sz="8" w:space="0"/>
            </w:tcBorders>
            <w:tcMar>
              <w:left w:w="108" w:type="dxa"/>
              <w:right w:w="108" w:type="dxa"/>
            </w:tcMar>
          </w:tcPr>
          <w:p w:rsidR="6B7EAD87" w:rsidP="6B7EAD87" w:rsidRDefault="6B7EAD87" w14:paraId="03F32219" w14:textId="36BDC101">
            <w:pPr>
              <w:spacing w:line="480" w:lineRule="auto"/>
              <w:rPr>
                <w:rFonts w:ascii="Arial" w:hAnsi="Arial" w:eastAsia="Arial" w:cs="Arial"/>
              </w:rPr>
            </w:pPr>
            <w:r w:rsidRPr="6B7EAD87">
              <w:rPr>
                <w:rFonts w:ascii="Arial" w:hAnsi="Arial" w:eastAsia="Arial" w:cs="Arial"/>
                <w:b/>
                <w:bCs/>
              </w:rPr>
              <w:t>E</w:t>
            </w:r>
            <w:r w:rsidRPr="6B7EAD87">
              <w:rPr>
                <w:rFonts w:ascii="Arial" w:hAnsi="Arial" w:eastAsia="Arial" w:cs="Arial"/>
              </w:rPr>
              <w:t>levation of Privilege</w:t>
            </w:r>
          </w:p>
        </w:tc>
        <w:tc>
          <w:tcPr>
            <w:tcW w:w="7065" w:type="dxa"/>
            <w:tcBorders>
              <w:top w:val="single" w:color="auto" w:sz="8" w:space="0"/>
              <w:left w:val="single" w:color="auto" w:sz="8" w:space="0"/>
              <w:bottom w:val="single" w:color="auto" w:sz="8" w:space="0"/>
              <w:right w:val="single" w:color="auto" w:sz="8" w:space="0"/>
            </w:tcBorders>
            <w:tcMar>
              <w:left w:w="108" w:type="dxa"/>
              <w:right w:w="108" w:type="dxa"/>
            </w:tcMar>
          </w:tcPr>
          <w:p w:rsidR="1BCEB6B5" w:rsidP="6B7EAD87" w:rsidRDefault="1BCEB6B5" w14:paraId="390E16AD" w14:textId="413891EF">
            <w:pPr>
              <w:spacing w:line="480" w:lineRule="auto"/>
              <w:rPr>
                <w:rFonts w:ascii="Arial" w:hAnsi="Arial" w:eastAsia="Arial" w:cs="Arial"/>
              </w:rPr>
            </w:pPr>
            <w:r w:rsidRPr="6B7EAD87">
              <w:rPr>
                <w:rFonts w:ascii="Arial" w:hAnsi="Arial" w:eastAsia="Arial" w:cs="Arial"/>
              </w:rPr>
              <w:t>Auditing user permissions and ensuring secure coding will prevent an elevation of privilege.</w:t>
            </w:r>
          </w:p>
        </w:tc>
      </w:tr>
    </w:tbl>
    <w:p w:rsidR="53716462" w:rsidP="53716462" w:rsidRDefault="53716462" w14:paraId="62D3A29F" w14:textId="1A6A07CB">
      <w:pPr>
        <w:spacing w:line="480" w:lineRule="auto"/>
        <w:rPr>
          <w:rFonts w:ascii="Arial" w:hAnsi="Arial" w:eastAsia="Arial" w:cs="Arial"/>
        </w:rPr>
      </w:pPr>
    </w:p>
    <w:p w:rsidR="4511BFDE" w:rsidP="2FE4B5AB" w:rsidRDefault="36475F47" w14:paraId="2CDE2484" w14:textId="127AD28E">
      <w:pPr>
        <w:pStyle w:val="Heading1"/>
        <w:jc w:val="center"/>
        <w:rPr>
          <w:rFonts w:ascii="Arial" w:hAnsi="Arial" w:eastAsia="Arial" w:cs="Arial"/>
          <w:b/>
          <w:bCs/>
          <w:sz w:val="24"/>
          <w:szCs w:val="24"/>
        </w:rPr>
      </w:pPr>
      <w:bookmarkStart w:name="_Toc364277104" w:id="55"/>
      <w:bookmarkStart w:name="_Toc1279636400" w:id="56"/>
      <w:r w:rsidRPr="2FE4B5AB">
        <w:rPr>
          <w:rFonts w:ascii="Arial" w:hAnsi="Arial" w:eastAsia="Arial" w:cs="Arial"/>
          <w:b/>
          <w:bCs/>
          <w:color w:val="auto"/>
          <w:sz w:val="24"/>
          <w:szCs w:val="24"/>
        </w:rPr>
        <w:t xml:space="preserve">5. </w:t>
      </w:r>
      <w:r w:rsidRPr="2FE4B5AB" w:rsidR="4511BFDE">
        <w:rPr>
          <w:rFonts w:ascii="Arial" w:hAnsi="Arial" w:eastAsia="Arial" w:cs="Arial"/>
          <w:b/>
          <w:bCs/>
          <w:color w:val="auto"/>
          <w:sz w:val="24"/>
          <w:szCs w:val="24"/>
        </w:rPr>
        <w:t xml:space="preserve">Summary of </w:t>
      </w:r>
      <w:r w:rsidRPr="2FE4B5AB" w:rsidR="4511BFDE">
        <w:rPr>
          <w:rFonts w:ascii="Arial" w:hAnsi="Arial" w:eastAsia="Arial" w:cs="Arial"/>
          <w:b/>
          <w:bCs/>
          <w:color w:val="000000" w:themeColor="text1"/>
          <w:sz w:val="24"/>
          <w:szCs w:val="24"/>
        </w:rPr>
        <w:t>Recommendations</w:t>
      </w:r>
      <w:bookmarkEnd w:id="55"/>
      <w:bookmarkEnd w:id="56"/>
    </w:p>
    <w:p w:rsidR="3AB65534" w:rsidP="6BAF7910" w:rsidRDefault="63227860" w14:paraId="62BB8EFD" w14:textId="2582E601">
      <w:pPr>
        <w:spacing w:line="480" w:lineRule="auto"/>
        <w:jc w:val="both"/>
        <w:rPr>
          <w:rFonts w:ascii="Arial" w:hAnsi="Arial" w:eastAsia="Arial" w:cs="Arial"/>
        </w:rPr>
      </w:pPr>
      <w:r w:rsidRPr="46C1CD8B">
        <w:rPr>
          <w:rFonts w:ascii="Arial" w:hAnsi="Arial" w:eastAsia="Arial" w:cs="Arial"/>
        </w:rPr>
        <w:t>To enforce these mitigations, it</w:t>
      </w:r>
      <w:r w:rsidRPr="6BAF7910" w:rsidR="3AB65534">
        <w:rPr>
          <w:rFonts w:ascii="Arial" w:hAnsi="Arial" w:eastAsia="Arial" w:cs="Arial"/>
        </w:rPr>
        <w:t xml:space="preserve"> is </w:t>
      </w:r>
      <w:r w:rsidRPr="46C1CD8B">
        <w:rPr>
          <w:rFonts w:ascii="Arial" w:hAnsi="Arial" w:eastAsia="Arial" w:cs="Arial"/>
        </w:rPr>
        <w:t>recommended</w:t>
      </w:r>
      <w:r w:rsidRPr="6BAF7910" w:rsidR="3AB65534">
        <w:rPr>
          <w:rFonts w:ascii="Arial" w:hAnsi="Arial" w:eastAsia="Arial" w:cs="Arial"/>
        </w:rPr>
        <w:t xml:space="preserve"> to </w:t>
      </w:r>
      <w:r w:rsidRPr="46C1CD8B">
        <w:rPr>
          <w:rFonts w:ascii="Arial" w:hAnsi="Arial" w:eastAsia="Arial" w:cs="Arial"/>
        </w:rPr>
        <w:t>share responsibility with a “cloud broker” or Managed Service Provider (MSP). This shared responsibility transfers most of the risk to the MSP, with just configuration and access control the responsibility of the business (NCSC, 2023).</w:t>
      </w:r>
      <w:r w:rsidRPr="6BAF7910" w:rsidR="742C6F2C">
        <w:rPr>
          <w:rFonts w:ascii="Arial" w:hAnsi="Arial" w:eastAsia="Arial" w:cs="Arial"/>
        </w:rPr>
        <w:t xml:space="preserve"> </w:t>
      </w:r>
      <w:r w:rsidRPr="6BAF7910" w:rsidR="7115D4A5">
        <w:rPr>
          <w:rFonts w:ascii="Arial" w:hAnsi="Arial" w:eastAsia="Arial" w:cs="Arial"/>
        </w:rPr>
        <w:t xml:space="preserve">The following Gantt chart outlines the estimated timeline for Pampered Pets to implement </w:t>
      </w:r>
      <w:r w:rsidRPr="46C1CD8B" w:rsidR="6072496A">
        <w:rPr>
          <w:rFonts w:ascii="Arial" w:hAnsi="Arial" w:eastAsia="Arial" w:cs="Arial"/>
        </w:rPr>
        <w:t>th</w:t>
      </w:r>
      <w:r w:rsidRPr="46C1CD8B" w:rsidR="46DBAC13">
        <w:rPr>
          <w:rFonts w:ascii="Arial" w:hAnsi="Arial" w:eastAsia="Arial" w:cs="Arial"/>
        </w:rPr>
        <w:t>is</w:t>
      </w:r>
      <w:r w:rsidRPr="46C1CD8B" w:rsidR="6072496A">
        <w:rPr>
          <w:rFonts w:ascii="Arial" w:hAnsi="Arial" w:eastAsia="Arial" w:cs="Arial"/>
        </w:rPr>
        <w:t xml:space="preserve"> recommendation:</w:t>
      </w:r>
    </w:p>
    <w:p w:rsidRPr="00F82FAA" w:rsidR="6BAF7910" w:rsidP="46C1CD8B" w:rsidRDefault="6BC40368" w14:paraId="29251CED" w14:textId="25A94E05">
      <w:pPr>
        <w:spacing w:line="480" w:lineRule="auto"/>
        <w:jc w:val="both"/>
        <w:rPr>
          <w:rFonts w:ascii="Arial" w:hAnsi="Arial" w:eastAsia="Arial" w:cs="Arial"/>
        </w:rPr>
      </w:pPr>
      <w:r>
        <w:rPr>
          <w:noProof/>
        </w:rPr>
        <w:drawing>
          <wp:anchor distT="0" distB="0" distL="114300" distR="114300" simplePos="0" relativeHeight="251658240" behindDoc="0" locked="0" layoutInCell="1" allowOverlap="1" wp14:anchorId="753A9F91" wp14:editId="4AEF4652">
            <wp:simplePos x="0" y="0"/>
            <wp:positionH relativeFrom="column">
              <wp:align>left</wp:align>
            </wp:positionH>
            <wp:positionV relativeFrom="paragraph">
              <wp:posOffset>0</wp:posOffset>
            </wp:positionV>
            <wp:extent cx="6715125" cy="1033096"/>
            <wp:effectExtent l="0" t="0" r="0" b="0"/>
            <wp:wrapSquare wrapText="bothSides"/>
            <wp:docPr id="1169724326" name="Picture 116972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15125" cy="1033096"/>
                    </a:xfrm>
                    <a:prstGeom prst="rect">
                      <a:avLst/>
                    </a:prstGeom>
                  </pic:spPr>
                </pic:pic>
              </a:graphicData>
            </a:graphic>
            <wp14:sizeRelH relativeFrom="page">
              <wp14:pctWidth>0</wp14:pctWidth>
            </wp14:sizeRelH>
            <wp14:sizeRelV relativeFrom="page">
              <wp14:pctHeight>0</wp14:pctHeight>
            </wp14:sizeRelV>
          </wp:anchor>
        </w:drawing>
      </w:r>
      <w:r w:rsidRPr="46C1CD8B" w:rsidR="597C6479">
        <w:rPr>
          <w:rFonts w:ascii="Arial" w:hAnsi="Arial" w:eastAsia="Arial" w:cs="Arial"/>
        </w:rPr>
        <w:t>Concurrently, Pampered Pets should ensure they facilitate a CSAT (Cyber security awareness training) program, with the users being the weakest link</w:t>
      </w:r>
      <w:r w:rsidRPr="46C1CD8B" w:rsidR="59E5578E">
        <w:rPr>
          <w:rFonts w:ascii="Arial" w:hAnsi="Arial" w:eastAsia="Arial" w:cs="Arial"/>
        </w:rPr>
        <w:t xml:space="preserve"> in the security chain (Zhang, 2021).</w:t>
      </w:r>
      <w:r w:rsidRPr="46C1CD8B" w:rsidR="3AA82F80">
        <w:rPr>
          <w:rFonts w:ascii="Arial" w:hAnsi="Arial" w:eastAsia="Arial" w:cs="Arial"/>
        </w:rPr>
        <w:t xml:space="preserve"> </w:t>
      </w:r>
    </w:p>
    <w:p w:rsidR="6BAF7910" w:rsidP="46C1CD8B" w:rsidRDefault="0EEAE27A" w14:paraId="179A70A5" w14:textId="2E2A9A21">
      <w:pPr>
        <w:pStyle w:val="Heading1"/>
        <w:jc w:val="center"/>
        <w:rPr>
          <w:rFonts w:ascii="Arial" w:hAnsi="Arial" w:eastAsia="Arial" w:cs="Arial"/>
          <w:b/>
          <w:bCs/>
          <w:color w:val="000000" w:themeColor="text1"/>
          <w:sz w:val="24"/>
          <w:szCs w:val="24"/>
        </w:rPr>
      </w:pPr>
      <w:bookmarkStart w:name="_Toc698927364" w:id="57"/>
      <w:bookmarkStart w:name="_Toc933690843" w:id="58"/>
      <w:r w:rsidRPr="46C1CD8B">
        <w:rPr>
          <w:rFonts w:ascii="Arial" w:hAnsi="Arial" w:eastAsia="Arial" w:cs="Arial"/>
          <w:b/>
          <w:bCs/>
          <w:color w:val="000000" w:themeColor="text1"/>
          <w:sz w:val="24"/>
          <w:szCs w:val="24"/>
        </w:rPr>
        <w:t>6. Conclusion</w:t>
      </w:r>
      <w:bookmarkEnd w:id="57"/>
      <w:bookmarkEnd w:id="58"/>
    </w:p>
    <w:p w:rsidR="6BAF7910" w:rsidP="4B456520" w:rsidRDefault="0EEAE27A" w14:paraId="072E06AC" w14:textId="70779094">
      <w:pPr>
        <w:spacing w:line="480" w:lineRule="auto"/>
        <w:jc w:val="both"/>
        <w:rPr>
          <w:rFonts w:ascii="Arial" w:hAnsi="Arial" w:eastAsia="Arial" w:cs="Arial"/>
        </w:rPr>
      </w:pPr>
      <w:r w:rsidRPr="46C1CD8B">
        <w:rPr>
          <w:rFonts w:ascii="Arial" w:hAnsi="Arial" w:eastAsia="Arial" w:cs="Arial"/>
        </w:rPr>
        <w:t xml:space="preserve">To achieve their aims of growing the business by 50%, reducing supply chain costs, and maintaining their existing customer base, it is recommended Pampered Pets adopts a </w:t>
      </w:r>
      <w:r w:rsidRPr="46C1CD8B" w:rsidR="156928AA">
        <w:rPr>
          <w:rFonts w:ascii="Arial" w:hAnsi="Arial" w:eastAsia="Arial" w:cs="Arial"/>
        </w:rPr>
        <w:t xml:space="preserve">digital transformation strategy. To do this, they will create an online presence, using a cloud broker. This will be trialled by an initial customer base, before then being fully rolled </w:t>
      </w:r>
      <w:r w:rsidRPr="46C1CD8B" w:rsidR="156928AA">
        <w:rPr>
          <w:rFonts w:ascii="Arial" w:hAnsi="Arial" w:eastAsia="Arial" w:cs="Arial"/>
        </w:rPr>
        <w:lastRenderedPageBreak/>
        <w:t>out.</w:t>
      </w:r>
      <w:r w:rsidRPr="46C1CD8B" w:rsidR="24C0994A">
        <w:rPr>
          <w:rFonts w:ascii="Arial" w:hAnsi="Arial" w:eastAsia="Arial" w:cs="Arial"/>
        </w:rPr>
        <w:t xml:space="preserve"> Staff training will be performed, concurrently</w:t>
      </w:r>
      <w:r w:rsidRPr="422474DB" w:rsidR="780F91B8">
        <w:rPr>
          <w:rFonts w:ascii="Arial" w:hAnsi="Arial" w:eastAsia="Arial" w:cs="Arial"/>
        </w:rPr>
        <w:t>.</w:t>
      </w:r>
      <w:r w:rsidRPr="46C1CD8B" w:rsidR="156928AA">
        <w:rPr>
          <w:rFonts w:ascii="Arial" w:hAnsi="Arial" w:eastAsia="Arial" w:cs="Arial"/>
        </w:rPr>
        <w:t xml:space="preserve"> </w:t>
      </w:r>
      <w:r w:rsidRPr="4B456520" w:rsidR="3AB65534">
        <w:rPr>
          <w:rFonts w:ascii="Arial" w:hAnsi="Arial" w:eastAsia="Arial" w:cs="Arial"/>
        </w:rPr>
        <w:t>This approach enables Pampered Pets to address current vulnerabilities and achieve sustainable growth with a secure digital foundation, positioning the business for future expansion.</w:t>
      </w:r>
    </w:p>
    <w:p w:rsidR="4B456520" w:rsidP="4B456520" w:rsidRDefault="4B456520" w14:paraId="3CE636F9" w14:textId="07D84797">
      <w:pPr>
        <w:spacing w:line="480" w:lineRule="auto"/>
        <w:jc w:val="both"/>
        <w:rPr>
          <w:rFonts w:ascii="Arial" w:hAnsi="Arial" w:eastAsia="Arial" w:cs="Arial"/>
        </w:rPr>
      </w:pPr>
    </w:p>
    <w:p w:rsidR="46C1CD8B" w:rsidP="46C1CD8B" w:rsidRDefault="46C1CD8B" w14:paraId="681D8E66" w14:textId="3453D5F5">
      <w:pPr>
        <w:spacing w:line="480" w:lineRule="auto"/>
        <w:jc w:val="both"/>
        <w:rPr>
          <w:rFonts w:ascii="Arial" w:hAnsi="Arial" w:eastAsia="Arial" w:cs="Arial"/>
        </w:rPr>
      </w:pPr>
    </w:p>
    <w:p w:rsidR="46C1CD8B" w:rsidP="46C1CD8B" w:rsidRDefault="46C1CD8B" w14:paraId="3DA64CE5" w14:textId="0A1D8B1A">
      <w:pPr>
        <w:spacing w:line="480" w:lineRule="auto"/>
        <w:jc w:val="both"/>
        <w:rPr>
          <w:rFonts w:ascii="Arial" w:hAnsi="Arial" w:eastAsia="Arial" w:cs="Arial"/>
        </w:rPr>
      </w:pPr>
    </w:p>
    <w:p w:rsidR="46C1CD8B" w:rsidP="46C1CD8B" w:rsidRDefault="46C1CD8B" w14:paraId="4CEB5BF2" w14:textId="1DD7C57D">
      <w:pPr>
        <w:spacing w:line="480" w:lineRule="auto"/>
        <w:jc w:val="both"/>
        <w:rPr>
          <w:rFonts w:ascii="Arial" w:hAnsi="Arial" w:eastAsia="Arial" w:cs="Arial"/>
        </w:rPr>
      </w:pPr>
    </w:p>
    <w:p w:rsidR="46C1CD8B" w:rsidP="46C1CD8B" w:rsidRDefault="46C1CD8B" w14:paraId="742A65FC" w14:textId="743EBC5B">
      <w:pPr>
        <w:spacing w:line="480" w:lineRule="auto"/>
        <w:jc w:val="both"/>
        <w:rPr>
          <w:rFonts w:ascii="Arial" w:hAnsi="Arial" w:eastAsia="Arial" w:cs="Arial"/>
        </w:rPr>
      </w:pPr>
    </w:p>
    <w:p w:rsidR="46C1CD8B" w:rsidP="46C1CD8B" w:rsidRDefault="46C1CD8B" w14:paraId="535ADD5E" w14:textId="2652C153">
      <w:pPr>
        <w:spacing w:line="480" w:lineRule="auto"/>
        <w:jc w:val="both"/>
        <w:rPr>
          <w:rFonts w:ascii="Arial" w:hAnsi="Arial" w:eastAsia="Arial" w:cs="Arial"/>
        </w:rPr>
      </w:pPr>
    </w:p>
    <w:p w:rsidR="4FDB13BF" w:rsidP="4FDB13BF" w:rsidRDefault="4FDB13BF" w14:paraId="7A6F4CE2" w14:textId="6553DF5C">
      <w:pPr>
        <w:spacing w:line="480" w:lineRule="auto"/>
        <w:jc w:val="both"/>
        <w:rPr>
          <w:rFonts w:ascii="Arial" w:hAnsi="Arial" w:eastAsia="Arial" w:cs="Arial"/>
        </w:rPr>
      </w:pPr>
    </w:p>
    <w:p w:rsidR="4FDB13BF" w:rsidP="4FDB13BF" w:rsidRDefault="4FDB13BF" w14:paraId="0D6E91B9" w14:textId="5FAE3115">
      <w:pPr>
        <w:spacing w:line="480" w:lineRule="auto"/>
        <w:jc w:val="both"/>
        <w:rPr>
          <w:rFonts w:ascii="Arial" w:hAnsi="Arial" w:eastAsia="Arial" w:cs="Arial"/>
        </w:rPr>
      </w:pPr>
    </w:p>
    <w:p w:rsidR="4FDB13BF" w:rsidP="4FDB13BF" w:rsidRDefault="4FDB13BF" w14:paraId="2996F786" w14:textId="01F667AF">
      <w:pPr>
        <w:spacing w:line="480" w:lineRule="auto"/>
        <w:jc w:val="both"/>
        <w:rPr>
          <w:rFonts w:ascii="Arial" w:hAnsi="Arial" w:eastAsia="Arial" w:cs="Arial"/>
        </w:rPr>
      </w:pPr>
    </w:p>
    <w:p w:rsidR="46C1CD8B" w:rsidP="46C1CD8B" w:rsidRDefault="46C1CD8B" w14:paraId="16E59FA1" w14:textId="10D9A184">
      <w:pPr>
        <w:spacing w:line="480" w:lineRule="auto"/>
        <w:jc w:val="both"/>
        <w:rPr>
          <w:rFonts w:ascii="Arial" w:hAnsi="Arial" w:eastAsia="Arial" w:cs="Arial"/>
        </w:rPr>
      </w:pPr>
    </w:p>
    <w:p w:rsidR="008145F9" w:rsidP="46C1CD8B" w:rsidRDefault="008145F9" w14:paraId="65B8584F" w14:textId="77777777">
      <w:pPr>
        <w:spacing w:line="480" w:lineRule="auto"/>
        <w:jc w:val="both"/>
        <w:rPr>
          <w:rFonts w:ascii="Arial" w:hAnsi="Arial" w:eastAsia="Arial" w:cs="Arial"/>
        </w:rPr>
      </w:pPr>
    </w:p>
    <w:p w:rsidR="008145F9" w:rsidP="46C1CD8B" w:rsidRDefault="008145F9" w14:paraId="7AEDC740" w14:textId="77777777">
      <w:pPr>
        <w:spacing w:line="480" w:lineRule="auto"/>
        <w:jc w:val="both"/>
        <w:rPr>
          <w:rFonts w:ascii="Arial" w:hAnsi="Arial" w:eastAsia="Arial" w:cs="Arial"/>
        </w:rPr>
      </w:pPr>
    </w:p>
    <w:p w:rsidR="00811254" w:rsidP="46C1CD8B" w:rsidRDefault="00811254" w14:paraId="5E8570D0" w14:textId="77777777">
      <w:pPr>
        <w:spacing w:line="480" w:lineRule="auto"/>
        <w:jc w:val="both"/>
        <w:rPr>
          <w:rFonts w:ascii="Arial" w:hAnsi="Arial" w:eastAsia="Arial" w:cs="Arial"/>
        </w:rPr>
      </w:pPr>
    </w:p>
    <w:p w:rsidR="56F70EFE" w:rsidP="6C991B44" w:rsidRDefault="56F70EFE" w14:paraId="10AF1300" w14:textId="1392CF7D">
      <w:pPr>
        <w:pStyle w:val="Heading1"/>
        <w:jc w:val="center"/>
        <w:rPr>
          <w:rFonts w:ascii="Arial" w:hAnsi="Arial" w:eastAsia="Arial" w:cs="Arial"/>
          <w:b/>
          <w:bCs/>
          <w:color w:val="auto"/>
          <w:sz w:val="24"/>
          <w:szCs w:val="24"/>
        </w:rPr>
      </w:pPr>
      <w:bookmarkStart w:name="_Toc140005963" w:id="59"/>
      <w:bookmarkStart w:name="_Toc642026097" w:id="60"/>
      <w:r w:rsidRPr="36475F47">
        <w:rPr>
          <w:rFonts w:ascii="Arial" w:hAnsi="Arial" w:eastAsia="Arial" w:cs="Arial"/>
          <w:b/>
          <w:bCs/>
          <w:color w:val="auto"/>
          <w:sz w:val="24"/>
          <w:szCs w:val="24"/>
        </w:rPr>
        <w:lastRenderedPageBreak/>
        <w:t>References</w:t>
      </w:r>
      <w:bookmarkEnd w:id="59"/>
      <w:bookmarkEnd w:id="60"/>
    </w:p>
    <w:p w:rsidR="10B94AB2" w:rsidP="46C1CD8B" w:rsidRDefault="10B94AB2" w14:paraId="71A06F8F" w14:textId="318E3F98">
      <w:pPr>
        <w:pStyle w:val="ListParagraph"/>
        <w:numPr>
          <w:ilvl w:val="0"/>
          <w:numId w:val="20"/>
        </w:numPr>
        <w:spacing w:after="240" w:line="480" w:lineRule="auto"/>
        <w:rPr>
          <w:rFonts w:ascii="Arial" w:hAnsi="Arial" w:eastAsia="Arial" w:cs="Arial"/>
          <w:lang w:val="en-US"/>
        </w:rPr>
      </w:pPr>
      <w:r w:rsidRPr="46C1CD8B">
        <w:rPr>
          <w:rFonts w:ascii="Arial" w:hAnsi="Arial" w:eastAsia="Arial" w:cs="Arial"/>
          <w:lang w:val="en-US"/>
        </w:rPr>
        <w:t xml:space="preserve">Adobe. (2021) E-Commerce Platforms. Available from: </w:t>
      </w:r>
      <w:hyperlink r:id="rId9">
        <w:r w:rsidRPr="46C1CD8B">
          <w:rPr>
            <w:rStyle w:val="Hyperlink"/>
            <w:rFonts w:ascii="Arial" w:hAnsi="Arial" w:eastAsia="Arial" w:cs="Arial"/>
            <w:lang w:val="en-US"/>
          </w:rPr>
          <w:t>https://business.adobe.com/blog/basics/ecommerce-platforms</w:t>
        </w:r>
      </w:hyperlink>
      <w:r w:rsidRPr="46C1CD8B">
        <w:rPr>
          <w:rFonts w:ascii="Arial" w:hAnsi="Arial" w:eastAsia="Arial" w:cs="Arial"/>
          <w:lang w:val="en-US"/>
        </w:rPr>
        <w:t xml:space="preserve"> [Accessed 08 November 2024].</w:t>
      </w:r>
    </w:p>
    <w:p w:rsidR="10B94AB2" w:rsidP="46C1CD8B" w:rsidRDefault="10B94AB2" w14:paraId="1DD7E7FA" w14:textId="08B8DBE5">
      <w:pPr>
        <w:pStyle w:val="ListParagraph"/>
        <w:numPr>
          <w:ilvl w:val="0"/>
          <w:numId w:val="20"/>
        </w:numPr>
        <w:spacing w:after="240" w:line="480" w:lineRule="auto"/>
        <w:rPr>
          <w:rFonts w:ascii="Arial" w:hAnsi="Arial" w:eastAsia="Arial" w:cs="Arial"/>
          <w:lang w:val="en-US"/>
        </w:rPr>
      </w:pPr>
      <w:r w:rsidRPr="2FE4B5AB">
        <w:rPr>
          <w:rFonts w:ascii="Arial" w:hAnsi="Arial" w:eastAsia="Arial" w:cs="Arial"/>
          <w:lang w:val="en-US"/>
        </w:rPr>
        <w:t xml:space="preserve">AIRMIC. (2010) </w:t>
      </w:r>
      <w:r w:rsidRPr="2FE4B5AB">
        <w:rPr>
          <w:rFonts w:ascii="Arial" w:hAnsi="Arial" w:eastAsia="Arial" w:cs="Arial"/>
          <w:i/>
          <w:iCs/>
          <w:lang w:val="en-US"/>
        </w:rPr>
        <w:t>A structured approach to Enterprise Risk Management (ERM) and the requirements of ISO 31000</w:t>
      </w:r>
      <w:r w:rsidRPr="2FE4B5AB">
        <w:rPr>
          <w:rFonts w:ascii="Arial" w:hAnsi="Arial" w:eastAsia="Arial" w:cs="Arial"/>
          <w:lang w:val="en-US"/>
        </w:rPr>
        <w:t xml:space="preserve">. Available from: </w:t>
      </w:r>
      <w:hyperlink r:id="rId10">
        <w:r w:rsidRPr="2FE4B5AB">
          <w:rPr>
            <w:rStyle w:val="Hyperlink"/>
            <w:rFonts w:ascii="Arial" w:hAnsi="Arial" w:eastAsia="Arial" w:cs="Arial"/>
            <w:lang w:val="en-US"/>
          </w:rPr>
          <w:t>https://www.ferma.eu/app/uploads/2011/10/a-structured-approach-to-erm.pdf</w:t>
        </w:r>
      </w:hyperlink>
      <w:r w:rsidRPr="2FE4B5AB">
        <w:rPr>
          <w:rFonts w:ascii="Arial" w:hAnsi="Arial" w:eastAsia="Arial" w:cs="Arial"/>
          <w:lang w:val="en-US"/>
        </w:rPr>
        <w:t xml:space="preserve"> [Accessed 3 November 2024].</w:t>
      </w:r>
    </w:p>
    <w:p w:rsidR="2738F850" w:rsidP="6B7EAD87" w:rsidRDefault="2738F850" w14:paraId="0AB384ED" w14:textId="25DEE305">
      <w:pPr>
        <w:pStyle w:val="ListParagraph"/>
        <w:numPr>
          <w:ilvl w:val="0"/>
          <w:numId w:val="20"/>
        </w:numPr>
        <w:spacing w:after="240" w:line="480" w:lineRule="auto"/>
        <w:rPr>
          <w:rFonts w:ascii="Arial" w:hAnsi="Arial" w:eastAsia="Arial" w:cs="Arial"/>
          <w:lang w:val="en-US"/>
        </w:rPr>
      </w:pPr>
      <w:r w:rsidRPr="6B7EAD87">
        <w:rPr>
          <w:rFonts w:ascii="Arial" w:hAnsi="Arial" w:eastAsia="Arial" w:cs="Arial"/>
        </w:rPr>
        <w:t xml:space="preserve">Federation of European Risk Management Associations (FERMA) (2010) </w:t>
      </w:r>
      <w:r w:rsidRPr="6B7EAD87">
        <w:rPr>
          <w:rFonts w:ascii="Arial" w:hAnsi="Arial" w:eastAsia="Arial" w:cs="Arial"/>
          <w:i/>
          <w:iCs/>
        </w:rPr>
        <w:t>A structured approach to Enterprise Risk Management (ERM) and the requirements of ISO 31000</w:t>
      </w:r>
      <w:r w:rsidRPr="6B7EAD87">
        <w:rPr>
          <w:rFonts w:ascii="Arial" w:hAnsi="Arial" w:eastAsia="Arial" w:cs="Arial"/>
        </w:rPr>
        <w:t xml:space="preserve">. Available at: </w:t>
      </w:r>
      <w:hyperlink r:id="rId11">
        <w:r w:rsidRPr="6B7EAD87">
          <w:rPr>
            <w:rStyle w:val="Hyperlink"/>
            <w:rFonts w:ascii="Arial" w:hAnsi="Arial" w:eastAsia="Arial" w:cs="Arial"/>
          </w:rPr>
          <w:t>https://www.ferma.eu/app/uploads/2011/10/a-structured-approach-to-erm.pdf</w:t>
        </w:r>
      </w:hyperlink>
      <w:r w:rsidRPr="46C1CD8B">
        <w:rPr>
          <w:rFonts w:ascii="Arial" w:hAnsi="Arial" w:eastAsia="Arial" w:cs="Arial"/>
          <w:lang w:val="en-US"/>
        </w:rPr>
        <w:t xml:space="preserve"> </w:t>
      </w:r>
    </w:p>
    <w:p w:rsidR="31321A2F" w:rsidP="46C1CD8B" w:rsidRDefault="31321A2F" w14:paraId="03B97E5F" w14:textId="392FD0E8">
      <w:pPr>
        <w:pStyle w:val="ListParagraph"/>
        <w:numPr>
          <w:ilvl w:val="0"/>
          <w:numId w:val="20"/>
        </w:numPr>
        <w:spacing w:after="240" w:line="480" w:lineRule="auto"/>
        <w:rPr>
          <w:rFonts w:ascii="Arial" w:hAnsi="Arial" w:eastAsia="Arial" w:cs="Arial"/>
          <w:lang w:val="en-US"/>
        </w:rPr>
      </w:pPr>
      <w:r w:rsidRPr="46C1CD8B">
        <w:rPr>
          <w:rFonts w:ascii="Arial" w:hAnsi="Arial" w:eastAsia="Arial" w:cs="Arial"/>
          <w:lang w:val="en-US"/>
        </w:rPr>
        <w:t xml:space="preserve">Hiremath, O. (N.D.) Comparison of STRIDE, DREAD and PASTA. Available from: </w:t>
      </w:r>
      <w:hyperlink r:id="rId12">
        <w:r w:rsidRPr="46C1CD8B">
          <w:rPr>
            <w:rStyle w:val="Hyperlink"/>
            <w:rFonts w:ascii="Arial" w:hAnsi="Arial" w:eastAsia="Arial" w:cs="Arial"/>
            <w:color w:val="467886"/>
            <w:lang w:val="en-US"/>
          </w:rPr>
          <w:t>https://www.softwaresecured.com/post/comparison-of-stride-dread-pasta</w:t>
        </w:r>
      </w:hyperlink>
      <w:r w:rsidRPr="46C1CD8B">
        <w:rPr>
          <w:rFonts w:ascii="Arial" w:hAnsi="Arial" w:eastAsia="Arial" w:cs="Arial"/>
          <w:lang w:val="en-US"/>
        </w:rPr>
        <w:t xml:space="preserve"> [Accessed 06 November 2024].</w:t>
      </w:r>
    </w:p>
    <w:p w:rsidR="10B94AB2" w:rsidP="46C1CD8B" w:rsidRDefault="10B94AB2" w14:paraId="04B569DD" w14:textId="3D72581E">
      <w:pPr>
        <w:pStyle w:val="ListParagraph"/>
        <w:numPr>
          <w:ilvl w:val="0"/>
          <w:numId w:val="20"/>
        </w:numPr>
        <w:spacing w:after="240" w:line="480" w:lineRule="auto"/>
        <w:rPr>
          <w:rFonts w:ascii="Arial" w:hAnsi="Arial" w:eastAsia="Arial" w:cs="Arial"/>
          <w:lang w:val="en-US"/>
        </w:rPr>
      </w:pPr>
      <w:r w:rsidRPr="2FE4B5AB">
        <w:rPr>
          <w:rFonts w:ascii="Arial" w:hAnsi="Arial" w:eastAsia="Arial" w:cs="Arial"/>
          <w:lang w:val="en-US"/>
        </w:rPr>
        <w:t xml:space="preserve">Morell, K. (2024) Report: Online Commerce, Pricing Among Top 2024 Priorities </w:t>
      </w:r>
      <w:bookmarkStart w:name="_Int_TmL4IR3u" w:id="61"/>
      <w:r w:rsidRPr="2FE4B5AB">
        <w:rPr>
          <w:rFonts w:ascii="Arial" w:hAnsi="Arial" w:eastAsia="Arial" w:cs="Arial"/>
          <w:lang w:val="en-US"/>
        </w:rPr>
        <w:t>For</w:t>
      </w:r>
      <w:bookmarkEnd w:id="61"/>
      <w:r w:rsidRPr="2FE4B5AB">
        <w:rPr>
          <w:rFonts w:ascii="Arial" w:hAnsi="Arial" w:eastAsia="Arial" w:cs="Arial"/>
          <w:lang w:val="en-US"/>
        </w:rPr>
        <w:t xml:space="preserve"> Small Retailers. Available from: </w:t>
      </w:r>
      <w:hyperlink r:id="rId13">
        <w:r w:rsidRPr="2FE4B5AB">
          <w:rPr>
            <w:rStyle w:val="Hyperlink"/>
            <w:rFonts w:ascii="Arial" w:hAnsi="Arial" w:eastAsia="Arial" w:cs="Arial"/>
            <w:color w:val="467886"/>
            <w:lang w:val="en-US"/>
          </w:rPr>
          <w:t>https://www.americanexpress.com/en-us/business/trends-and-insights/articles/report-online-commerce-pricing-among-top-2024-priorities-for-small-retailers/</w:t>
        </w:r>
      </w:hyperlink>
      <w:r w:rsidRPr="2FE4B5AB">
        <w:rPr>
          <w:rFonts w:ascii="Arial" w:hAnsi="Arial" w:eastAsia="Arial" w:cs="Arial"/>
          <w:lang w:val="en-US"/>
        </w:rPr>
        <w:t xml:space="preserve"> [Accessed 03 November 2024].</w:t>
      </w:r>
      <w:r w:rsidRPr="2FE4B5AB" w:rsidR="1E593206">
        <w:rPr>
          <w:rFonts w:ascii="Arial" w:hAnsi="Arial" w:eastAsia="Arial" w:cs="Arial"/>
          <w:lang w:val="en-US"/>
        </w:rPr>
        <w:t xml:space="preserve"> </w:t>
      </w:r>
    </w:p>
    <w:p w:rsidR="1E593206" w:rsidP="46C1CD8B" w:rsidRDefault="1E593206" w14:paraId="7DAE24AD" w14:textId="345F41AB">
      <w:pPr>
        <w:pStyle w:val="ListParagraph"/>
        <w:numPr>
          <w:ilvl w:val="0"/>
          <w:numId w:val="20"/>
        </w:numPr>
        <w:spacing w:after="240" w:line="480" w:lineRule="auto"/>
        <w:rPr>
          <w:rFonts w:ascii="Arial" w:hAnsi="Arial" w:eastAsia="Arial" w:cs="Arial"/>
          <w:lang w:val="en-US"/>
        </w:rPr>
      </w:pPr>
      <w:r w:rsidRPr="46C1CD8B">
        <w:rPr>
          <w:rFonts w:ascii="Arial" w:hAnsi="Arial" w:eastAsia="Arial" w:cs="Arial"/>
          <w:lang w:val="en-US"/>
        </w:rPr>
        <w:t xml:space="preserve">NCSC. (2021) Cloud security guidance. Available from: </w:t>
      </w:r>
      <w:hyperlink r:id="rId14">
        <w:r w:rsidRPr="46C1CD8B">
          <w:rPr>
            <w:rStyle w:val="Hyperlink"/>
            <w:rFonts w:ascii="Arial" w:hAnsi="Arial" w:eastAsia="Arial" w:cs="Arial"/>
            <w:lang w:val="en-US"/>
          </w:rPr>
          <w:t>https://www.ncsc.gov.uk/collection/cloud/understanding-cloud-services/cloud-security-shared-responsibility-model</w:t>
        </w:r>
      </w:hyperlink>
      <w:r w:rsidRPr="46C1CD8B">
        <w:rPr>
          <w:rFonts w:ascii="Arial" w:hAnsi="Arial" w:eastAsia="Arial" w:cs="Arial"/>
          <w:lang w:val="en-US"/>
        </w:rPr>
        <w:t xml:space="preserve"> [Accessed 09 November 2024].</w:t>
      </w:r>
    </w:p>
    <w:p w:rsidR="10B94AB2" w:rsidP="46C1CD8B" w:rsidRDefault="10B94AB2" w14:paraId="4A8FB38D" w14:textId="67226D0F">
      <w:pPr>
        <w:pStyle w:val="ListParagraph"/>
        <w:numPr>
          <w:ilvl w:val="0"/>
          <w:numId w:val="20"/>
        </w:numPr>
        <w:spacing w:after="240" w:line="480" w:lineRule="auto"/>
        <w:rPr>
          <w:rFonts w:ascii="Arial" w:hAnsi="Arial" w:eastAsia="Arial" w:cs="Arial"/>
          <w:lang w:val="en-US"/>
        </w:rPr>
      </w:pPr>
      <w:r w:rsidRPr="46C1CD8B">
        <w:rPr>
          <w:rFonts w:ascii="Arial" w:hAnsi="Arial" w:eastAsia="Arial" w:cs="Arial"/>
        </w:rPr>
        <w:t xml:space="preserve">Shevchenko, N., et al. (2018) </w:t>
      </w:r>
      <w:r w:rsidRPr="46C1CD8B">
        <w:rPr>
          <w:rFonts w:ascii="Arial" w:hAnsi="Arial" w:eastAsia="Arial" w:cs="Arial"/>
          <w:i/>
          <w:iCs/>
        </w:rPr>
        <w:t xml:space="preserve">Threat </w:t>
      </w:r>
      <w:proofErr w:type="spellStart"/>
      <w:r w:rsidRPr="46C1CD8B">
        <w:rPr>
          <w:rFonts w:ascii="Arial" w:hAnsi="Arial" w:eastAsia="Arial" w:cs="Arial"/>
          <w:i/>
          <w:iCs/>
        </w:rPr>
        <w:t>Modeling</w:t>
      </w:r>
      <w:proofErr w:type="spellEnd"/>
      <w:r w:rsidRPr="46C1CD8B">
        <w:rPr>
          <w:rFonts w:ascii="Arial" w:hAnsi="Arial" w:eastAsia="Arial" w:cs="Arial"/>
          <w:i/>
          <w:iCs/>
        </w:rPr>
        <w:t>: A Summary of Available Methods</w:t>
      </w:r>
      <w:r w:rsidRPr="46C1CD8B">
        <w:rPr>
          <w:rFonts w:ascii="Arial" w:hAnsi="Arial" w:eastAsia="Arial" w:cs="Arial"/>
        </w:rPr>
        <w:t xml:space="preserve">. Software Engineering Institute, Carnegie Mellon University. Available </w:t>
      </w:r>
      <w:r w:rsidRPr="46C1CD8B">
        <w:rPr>
          <w:rFonts w:ascii="Arial" w:hAnsi="Arial" w:eastAsia="Arial" w:cs="Arial"/>
        </w:rPr>
        <w:lastRenderedPageBreak/>
        <w:t xml:space="preserve">from: </w:t>
      </w:r>
      <w:hyperlink r:id="rId15">
        <w:r w:rsidRPr="46C1CD8B">
          <w:rPr>
            <w:rStyle w:val="Hyperlink"/>
            <w:rFonts w:ascii="Arial" w:hAnsi="Arial" w:eastAsia="Arial" w:cs="Arial"/>
          </w:rPr>
          <w:t>https://insights.sei.cmu.edu/documents/569/2018_019_001_524597.pdf</w:t>
        </w:r>
      </w:hyperlink>
      <w:r w:rsidRPr="46C1CD8B">
        <w:rPr>
          <w:rFonts w:ascii="Arial" w:hAnsi="Arial" w:eastAsia="Arial" w:cs="Arial"/>
        </w:rPr>
        <w:t xml:space="preserve"> [Accessed 3 November 2024].</w:t>
      </w:r>
      <w:r w:rsidRPr="46C1CD8B">
        <w:rPr>
          <w:rFonts w:ascii="Arial" w:hAnsi="Arial" w:eastAsia="Arial" w:cs="Arial"/>
          <w:lang w:val="en-US"/>
        </w:rPr>
        <w:t xml:space="preserve"> </w:t>
      </w:r>
    </w:p>
    <w:p w:rsidR="210BE3F2" w:rsidP="6B7EAD87" w:rsidRDefault="210BE3F2" w14:paraId="755A6BCF" w14:textId="501766DC">
      <w:pPr>
        <w:pStyle w:val="ListParagraph"/>
        <w:numPr>
          <w:ilvl w:val="0"/>
          <w:numId w:val="20"/>
        </w:numPr>
        <w:spacing w:after="240" w:line="480" w:lineRule="auto"/>
        <w:rPr>
          <w:rFonts w:ascii="Arial" w:hAnsi="Arial" w:eastAsia="Arial" w:cs="Arial"/>
          <w:lang w:val="en-US"/>
        </w:rPr>
      </w:pPr>
      <w:proofErr w:type="spellStart"/>
      <w:r w:rsidRPr="6B7EAD87">
        <w:rPr>
          <w:rFonts w:ascii="Arial" w:hAnsi="Arial" w:eastAsia="Arial" w:cs="Arial"/>
          <w:lang w:val="en-US"/>
        </w:rPr>
        <w:t>Shostack</w:t>
      </w:r>
      <w:proofErr w:type="spellEnd"/>
      <w:r w:rsidRPr="6B7EAD87">
        <w:rPr>
          <w:rFonts w:ascii="Arial" w:hAnsi="Arial" w:eastAsia="Arial" w:cs="Arial"/>
          <w:lang w:val="en-US"/>
        </w:rPr>
        <w:t xml:space="preserve"> et al. (2020) Threat Modelling Manifesto. Available from: </w:t>
      </w:r>
      <w:hyperlink r:id="rId16">
        <w:r w:rsidRPr="6B7EAD87">
          <w:rPr>
            <w:rStyle w:val="Hyperlink"/>
            <w:rFonts w:ascii="Arial" w:hAnsi="Arial" w:eastAsia="Arial" w:cs="Arial"/>
            <w:lang w:val="en-US"/>
          </w:rPr>
          <w:t>https://www.threatmodelingmanifesto.org/</w:t>
        </w:r>
      </w:hyperlink>
      <w:r w:rsidRPr="6B7EAD87">
        <w:rPr>
          <w:rFonts w:ascii="Arial" w:hAnsi="Arial" w:eastAsia="Arial" w:cs="Arial"/>
          <w:lang w:val="en-US"/>
        </w:rPr>
        <w:t xml:space="preserve"> [Accessed 06 November 2024].</w:t>
      </w:r>
    </w:p>
    <w:p w:rsidR="47477A41" w:rsidP="6B7EAD87" w:rsidRDefault="47477A41" w14:paraId="3C47548F" w14:textId="7B133D23">
      <w:pPr>
        <w:pStyle w:val="ListParagraph"/>
        <w:numPr>
          <w:ilvl w:val="0"/>
          <w:numId w:val="20"/>
        </w:numPr>
        <w:spacing w:after="240" w:line="480" w:lineRule="auto"/>
        <w:rPr>
          <w:rFonts w:ascii="Arial" w:hAnsi="Arial" w:eastAsia="Arial" w:cs="Arial"/>
          <w:lang w:val="en-US"/>
        </w:rPr>
      </w:pPr>
      <w:r w:rsidRPr="6B7EAD87">
        <w:rPr>
          <w:rFonts w:ascii="Arial" w:hAnsi="Arial" w:eastAsia="Arial" w:cs="Arial"/>
          <w:lang w:val="en-US"/>
        </w:rPr>
        <w:t xml:space="preserve">Statista. (2024) E-Commerce in the United Kingdom (UK) - statistics and facts. Available from: </w:t>
      </w:r>
      <w:hyperlink w:anchor="dossierKeyfigures" r:id="rId17">
        <w:r w:rsidRPr="6B7EAD87" w:rsidR="61BBCDC8">
          <w:rPr>
            <w:rStyle w:val="Hyperlink"/>
            <w:rFonts w:ascii="Arial" w:hAnsi="Arial" w:eastAsia="Arial" w:cs="Arial"/>
            <w:lang w:val="en-US"/>
          </w:rPr>
          <w:t>https://www.statista.com/topics/2333/e-commerce-in-the-united-kingdom/#dossierKeyfigures</w:t>
        </w:r>
      </w:hyperlink>
      <w:r w:rsidRPr="6B7EAD87" w:rsidR="61BBCDC8">
        <w:rPr>
          <w:rFonts w:ascii="Arial" w:hAnsi="Arial" w:eastAsia="Arial" w:cs="Arial"/>
          <w:lang w:val="en-US"/>
        </w:rPr>
        <w:t xml:space="preserve"> [Accessed 06 November 2024].</w:t>
      </w:r>
      <w:r w:rsidRPr="46C1CD8B" w:rsidR="081BE0D8">
        <w:rPr>
          <w:rFonts w:ascii="Arial" w:hAnsi="Arial" w:eastAsia="Arial" w:cs="Arial"/>
        </w:rPr>
        <w:t xml:space="preserve"> </w:t>
      </w:r>
    </w:p>
    <w:p w:rsidR="47477A41" w:rsidP="6B7EAD87" w:rsidRDefault="081BE0D8" w14:paraId="7404C108" w14:textId="3E2802C3">
      <w:pPr>
        <w:pStyle w:val="ListParagraph"/>
        <w:numPr>
          <w:ilvl w:val="0"/>
          <w:numId w:val="20"/>
        </w:numPr>
        <w:spacing w:after="240" w:line="480" w:lineRule="auto"/>
        <w:rPr>
          <w:rFonts w:ascii="Arial" w:hAnsi="Arial" w:eastAsia="Arial" w:cs="Arial"/>
          <w:lang w:val="en-US"/>
        </w:rPr>
      </w:pPr>
      <w:r w:rsidRPr="46C1CD8B">
        <w:rPr>
          <w:rFonts w:ascii="Arial" w:hAnsi="Arial" w:eastAsia="Arial" w:cs="Arial"/>
        </w:rPr>
        <w:t xml:space="preserve">Stoneburner, G., Goguen, A., and Feringa, A. (2002) </w:t>
      </w:r>
      <w:r w:rsidRPr="46C1CD8B">
        <w:rPr>
          <w:rFonts w:ascii="Arial" w:hAnsi="Arial" w:eastAsia="Arial" w:cs="Arial"/>
          <w:i/>
          <w:iCs/>
        </w:rPr>
        <w:t>Risk Management Guide for Information Technology Systems</w:t>
      </w:r>
      <w:r w:rsidRPr="46C1CD8B">
        <w:rPr>
          <w:rFonts w:ascii="Arial" w:hAnsi="Arial" w:eastAsia="Arial" w:cs="Arial"/>
        </w:rPr>
        <w:t xml:space="preserve">. NIST Special Publication 800-30. Gaithersburg, MD: National Institute of Standards and Technology. Available from: </w:t>
      </w:r>
      <w:hyperlink r:id="rId18">
        <w:r w:rsidRPr="46C1CD8B">
          <w:rPr>
            <w:rStyle w:val="Hyperlink"/>
            <w:rFonts w:ascii="Arial" w:hAnsi="Arial" w:eastAsia="Arial" w:cs="Arial"/>
          </w:rPr>
          <w:t>https://dl.acm.org/doi/book/10.5555/2206240</w:t>
        </w:r>
      </w:hyperlink>
      <w:r w:rsidRPr="46C1CD8B">
        <w:rPr>
          <w:rFonts w:ascii="Arial" w:hAnsi="Arial" w:eastAsia="Arial" w:cs="Arial"/>
        </w:rPr>
        <w:t xml:space="preserve"> [Accessed 3 November 2024].</w:t>
      </w:r>
    </w:p>
    <w:p w:rsidR="6B7EAD87" w:rsidP="6B7EAD87" w:rsidRDefault="6C9BFCF9" w14:paraId="14AE243D" w14:textId="41226E9C">
      <w:pPr>
        <w:pStyle w:val="ListParagraph"/>
        <w:numPr>
          <w:ilvl w:val="0"/>
          <w:numId w:val="20"/>
        </w:numPr>
        <w:spacing w:after="240" w:line="480" w:lineRule="auto"/>
        <w:rPr>
          <w:rFonts w:ascii="Arial" w:hAnsi="Arial" w:eastAsia="Arial" w:cs="Arial"/>
          <w:lang w:val="en-US"/>
        </w:rPr>
      </w:pPr>
      <w:r w:rsidRPr="53716462">
        <w:rPr>
          <w:rFonts w:ascii="Arial" w:hAnsi="Arial" w:eastAsia="Arial" w:cs="Arial"/>
          <w:lang w:val="en-US"/>
        </w:rPr>
        <w:t xml:space="preserve">Wiley. (N.D.) E-Commerce and Supply Chain Management. Available from: </w:t>
      </w:r>
      <w:hyperlink r:id="rId19">
        <w:r w:rsidRPr="53716462">
          <w:rPr>
            <w:rStyle w:val="Hyperlink"/>
            <w:rFonts w:ascii="Arial" w:hAnsi="Arial" w:eastAsia="Arial" w:cs="Arial"/>
            <w:lang w:val="en-US"/>
          </w:rPr>
          <w:t>https://catalogimages.wiley.com/images/db/pdf/0471347248-ch04.pdf</w:t>
        </w:r>
      </w:hyperlink>
      <w:r w:rsidRPr="53716462">
        <w:rPr>
          <w:rFonts w:ascii="Arial" w:hAnsi="Arial" w:eastAsia="Arial" w:cs="Arial"/>
          <w:lang w:val="en-US"/>
        </w:rPr>
        <w:t xml:space="preserve"> [Accessed 09 November 2024].</w:t>
      </w:r>
    </w:p>
    <w:p w:rsidR="15B32C95" w:rsidP="46C1CD8B" w:rsidRDefault="15B32C95" w14:paraId="2C2A6F7B" w14:textId="02C66B2E">
      <w:pPr>
        <w:pStyle w:val="ListParagraph"/>
        <w:numPr>
          <w:ilvl w:val="0"/>
          <w:numId w:val="20"/>
        </w:numPr>
        <w:spacing w:after="240" w:line="480" w:lineRule="auto"/>
        <w:rPr>
          <w:lang w:val="en-US"/>
        </w:rPr>
      </w:pPr>
      <w:r w:rsidRPr="2FE4B5AB">
        <w:rPr>
          <w:rFonts w:ascii="Arial" w:hAnsi="Arial" w:eastAsia="Arial" w:cs="Arial"/>
          <w:lang w:val="en-US"/>
        </w:rPr>
        <w:t xml:space="preserve">Zhang, Z. et al. (2021) Cybersecurity awareness training programs: a cost–benefit analysis framework. </w:t>
      </w:r>
      <w:r w:rsidRPr="2FE4B5AB">
        <w:rPr>
          <w:rFonts w:ascii="Arial" w:hAnsi="Arial" w:eastAsia="Arial" w:cs="Arial"/>
          <w:i/>
          <w:iCs/>
          <w:lang w:val="en-US"/>
        </w:rPr>
        <w:t>Industrial management + data systems</w:t>
      </w:r>
      <w:r w:rsidRPr="2FE4B5AB">
        <w:rPr>
          <w:rFonts w:ascii="Arial" w:hAnsi="Arial" w:eastAsia="Arial" w:cs="Arial"/>
          <w:lang w:val="en-US"/>
        </w:rPr>
        <w:t xml:space="preserve">. </w:t>
      </w:r>
      <w:r w:rsidRPr="2FE4B5AB" w:rsidR="07911CD6">
        <w:rPr>
          <w:rFonts w:ascii="Arial" w:hAnsi="Arial" w:eastAsia="Arial" w:cs="Arial"/>
          <w:color w:val="000000" w:themeColor="text1"/>
          <w:lang w:val="en-US"/>
        </w:rPr>
        <w:t>DOI: 10.1108/IMDS-08-2020-0462</w:t>
      </w:r>
    </w:p>
    <w:p w:rsidR="46C1CD8B" w:rsidP="46C1CD8B" w:rsidRDefault="46C1CD8B" w14:paraId="6A7A48E1" w14:textId="754C6936">
      <w:pPr>
        <w:pStyle w:val="ListParagraph"/>
        <w:spacing w:after="240" w:line="480" w:lineRule="auto"/>
        <w:rPr>
          <w:rFonts w:ascii="Arial" w:hAnsi="Arial" w:eastAsia="Arial" w:cs="Arial"/>
          <w:lang w:val="en-US"/>
        </w:rPr>
      </w:pPr>
    </w:p>
    <w:p w:rsidR="6B7EAD87" w:rsidP="6B7EAD87" w:rsidRDefault="6B7EAD87" w14:paraId="53814508" w14:textId="452160C1">
      <w:pPr>
        <w:spacing w:line="480" w:lineRule="auto"/>
        <w:rPr>
          <w:rFonts w:ascii="Arial" w:hAnsi="Arial" w:eastAsia="Arial" w:cs="Arial"/>
          <w:b/>
          <w:bCs/>
        </w:rPr>
      </w:pPr>
    </w:p>
    <w:sectPr w:rsidR="6B7EAD87">
      <w:headerReference w:type="default" r:id="rId20"/>
      <w:footerReference w:type="default" r:id="rId2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2347" w:rsidP="007E756F" w:rsidRDefault="00322347" w14:paraId="50260FBB" w14:textId="77777777">
      <w:pPr>
        <w:spacing w:after="0" w:line="240" w:lineRule="auto"/>
      </w:pPr>
      <w:r>
        <w:separator/>
      </w:r>
    </w:p>
  </w:endnote>
  <w:endnote w:type="continuationSeparator" w:id="0">
    <w:p w:rsidR="00322347" w:rsidP="007E756F" w:rsidRDefault="00322347" w14:paraId="40F2D489" w14:textId="77777777">
      <w:pPr>
        <w:spacing w:after="0" w:line="240" w:lineRule="auto"/>
      </w:pPr>
      <w:r>
        <w:continuationSeparator/>
      </w:r>
    </w:p>
  </w:endnote>
  <w:endnote w:type="continuationNotice" w:id="1">
    <w:p w:rsidR="00322347" w:rsidRDefault="00322347" w14:paraId="5A4A353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6475F47" w:rsidTr="36475F47" w14:paraId="7B187B5D" w14:textId="77777777">
      <w:trPr>
        <w:trHeight w:val="300"/>
      </w:trPr>
      <w:tc>
        <w:tcPr>
          <w:tcW w:w="3120" w:type="dxa"/>
        </w:tcPr>
        <w:p w:rsidR="36475F47" w:rsidP="36475F47" w:rsidRDefault="36475F47" w14:paraId="5DBA8BE6" w14:textId="237B0F0C">
          <w:pPr>
            <w:pStyle w:val="Header"/>
            <w:ind w:left="-115"/>
          </w:pPr>
        </w:p>
      </w:tc>
      <w:tc>
        <w:tcPr>
          <w:tcW w:w="3120" w:type="dxa"/>
        </w:tcPr>
        <w:p w:rsidR="36475F47" w:rsidP="36475F47" w:rsidRDefault="36475F47" w14:paraId="69361898" w14:textId="3B8482AA">
          <w:pPr>
            <w:pStyle w:val="Header"/>
            <w:jc w:val="center"/>
          </w:pPr>
        </w:p>
      </w:tc>
      <w:tc>
        <w:tcPr>
          <w:tcW w:w="3120" w:type="dxa"/>
        </w:tcPr>
        <w:p w:rsidR="36475F47" w:rsidP="36475F47" w:rsidRDefault="36475F47" w14:paraId="4026BD70" w14:textId="28355C75">
          <w:pPr>
            <w:pStyle w:val="Header"/>
            <w:ind w:right="-115"/>
            <w:jc w:val="right"/>
          </w:pPr>
          <w:r>
            <w:fldChar w:fldCharType="begin"/>
          </w:r>
          <w:r>
            <w:instrText>PAGE</w:instrText>
          </w:r>
          <w:r>
            <w:fldChar w:fldCharType="separate"/>
          </w:r>
          <w:r w:rsidR="00163F14">
            <w:rPr>
              <w:noProof/>
            </w:rPr>
            <w:t>1</w:t>
          </w:r>
          <w:r>
            <w:fldChar w:fldCharType="end"/>
          </w:r>
        </w:p>
      </w:tc>
    </w:tr>
  </w:tbl>
  <w:p w:rsidR="007E756F" w:rsidRDefault="007E756F" w14:paraId="70D842A7" w14:textId="643DB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2347" w:rsidP="007E756F" w:rsidRDefault="00322347" w14:paraId="0FBD1EA6" w14:textId="77777777">
      <w:pPr>
        <w:spacing w:after="0" w:line="240" w:lineRule="auto"/>
      </w:pPr>
      <w:r>
        <w:separator/>
      </w:r>
    </w:p>
  </w:footnote>
  <w:footnote w:type="continuationSeparator" w:id="0">
    <w:p w:rsidR="00322347" w:rsidP="007E756F" w:rsidRDefault="00322347" w14:paraId="6A7C05D9" w14:textId="77777777">
      <w:pPr>
        <w:spacing w:after="0" w:line="240" w:lineRule="auto"/>
      </w:pPr>
      <w:r>
        <w:continuationSeparator/>
      </w:r>
    </w:p>
  </w:footnote>
  <w:footnote w:type="continuationNotice" w:id="1">
    <w:p w:rsidR="00322347" w:rsidRDefault="00322347" w14:paraId="2166947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C991B44" w:rsidTr="6C991B44" w14:paraId="530BD893" w14:textId="77777777">
      <w:trPr>
        <w:trHeight w:val="300"/>
      </w:trPr>
      <w:tc>
        <w:tcPr>
          <w:tcW w:w="3120" w:type="dxa"/>
        </w:tcPr>
        <w:p w:rsidR="6C991B44" w:rsidP="6C991B44" w:rsidRDefault="6C991B44" w14:paraId="719798C7" w14:textId="2B5E6614">
          <w:pPr>
            <w:pStyle w:val="Header"/>
            <w:ind w:left="-115"/>
          </w:pPr>
        </w:p>
      </w:tc>
      <w:tc>
        <w:tcPr>
          <w:tcW w:w="3120" w:type="dxa"/>
        </w:tcPr>
        <w:p w:rsidR="6C991B44" w:rsidP="6C991B44" w:rsidRDefault="6C991B44" w14:paraId="3D193C6C" w14:textId="71BAECDE">
          <w:pPr>
            <w:pStyle w:val="Header"/>
            <w:jc w:val="center"/>
          </w:pPr>
        </w:p>
      </w:tc>
      <w:tc>
        <w:tcPr>
          <w:tcW w:w="3120" w:type="dxa"/>
        </w:tcPr>
        <w:p w:rsidR="6C991B44" w:rsidP="6C991B44" w:rsidRDefault="6C991B44" w14:paraId="28B5B8B6" w14:textId="7FD38EAA">
          <w:pPr>
            <w:pStyle w:val="Header"/>
            <w:ind w:right="-115"/>
            <w:jc w:val="right"/>
          </w:pPr>
        </w:p>
      </w:tc>
    </w:tr>
  </w:tbl>
  <w:p w:rsidR="007E756F" w:rsidRDefault="007E756F" w14:paraId="4F911A59" w14:textId="008021A7">
    <w:pPr>
      <w:pStyle w:val="Header"/>
    </w:pPr>
  </w:p>
</w:hdr>
</file>

<file path=word/intelligence2.xml><?xml version="1.0" encoding="utf-8"?>
<int2:intelligence xmlns:int2="http://schemas.microsoft.com/office/intelligence/2020/intelligence" xmlns:oel="http://schemas.microsoft.com/office/2019/extlst">
  <int2:observations>
    <int2:textHash int2:hashCode="A8nYLDUDhWNvQH" int2:id="YSqtEyuq">
      <int2:state int2:value="Rejected" int2:type="AugLoop_Text_Critique"/>
    </int2:textHash>
    <int2:textHash int2:hashCode="bVTpTEF9yH3hX7" int2:id="n9GZ2Hzo">
      <int2:state int2:value="Rejected" int2:type="AugLoop_Text_Critique"/>
    </int2:textHash>
    <int2:textHash int2:hashCode="GF5wDo0az7Azr8" int2:id="sdFSLSr9">
      <int2:state int2:value="Rejected" int2:type="AugLoop_Text_Critique"/>
    </int2:textHash>
    <int2:textHash int2:hashCode="W4W3YCsQLgLEzf" int2:id="xOJdwTE8">
      <int2:state int2:value="Rejected" int2:type="AugLoop_Text_Critique"/>
    </int2:textHash>
    <int2:bookmark int2:bookmarkName="_Int_yOD3j4qx" int2:invalidationBookmarkName="" int2:hashCode="5mDvL5mIjOXn4o" int2:id="7vURJUo0">
      <int2:state int2:value="Rejected" int2:type="AugLoop_Text_Critique"/>
    </int2:bookmark>
    <int2:bookmark int2:bookmarkName="_Int_dNj1NzXH" int2:invalidationBookmarkName="" int2:hashCode="+hy8M85sF9u9T4" int2:id="OfYMRT9j">
      <int2:state int2:value="Rejected" int2:type="AugLoop_Text_Critique"/>
    </int2:bookmark>
    <int2:bookmark int2:bookmarkName="_Int_TmL4IR3u" int2:invalidationBookmarkName="" int2:hashCode="94gGADSKCRpD4q" int2:id="StPoNxlQ">
      <int2:state int2:value="Rejected" int2:type="AugLoop_Text_Critique"/>
    </int2:bookmark>
    <int2:bookmark int2:bookmarkName="_Int_srWqq4lN" int2:invalidationBookmarkName="" int2:hashCode="kajDhAlKYMTjji" int2:id="sYiYijHf">
      <int2:state int2:value="Rejected" int2:type="AugLoop_Text_Critique"/>
    </int2:bookmark>
    <int2:bookmark int2:bookmarkName="_Int_DzcFpQ23" int2:invalidationBookmarkName="" int2:hashCode="7mBDBQcdApmRxu" int2:id="y8DRoPeu">
      <int2:state int2:value="Rejected" int2:type="AugLoop_Text_Critique"/>
    </int2:bookmark>
  </int2:observations>
  <int2:intelligenceSettings/>
  <int2:onDemandWorkflows>
    <int2:onDemandWorkflow int2:type="SimilarityCheck" int2:paragraphVersions="3DD854D3-683E7048 05D43073-31372C8E 60A6813D-7554FB05 4F6ED5A1-7A1DA828 20EDCFD5-1D038CB0 6786AF12-2AB78766 2AF482A6-37300663 7AB58793-239381DC 0591A4A9-2B03CEF0 4514C2D3-49B0571E 3C1C25EE-004DBCF0 0DF42CA2-3EEA34EE 66FA4847-37A42D0F 5C98E891-1457E9E1 20AAB13F-2199DDF6 7ABF6A6D-690A82B5 1482A1DC-66B8B25A 67B368FE-65562201 62FE6D8C-0A3927A8 3093366B-40B46EED 635ED7D0-1523415E 28DA817F-4E9BB24D 6C1A3E1F-7C524C71 39B6CEDA-485C874A 0A6DC573-2814009F 5DAD0047-5BF5B3FC 4E5B0212-24B2D176 181F81F9-626093BF 20C29BDB-6411B023 4536DB0B-568D8004 6ED8352B-79EF1153 54F2F597-55B8EA92 0315343D-301F7334 14AE3D70-75DA5E92 5E53747D-48FAEA16 46B5A3F5-7DB342D6 2EC6AE88-6AA0D29F 54D6D984-7A268ECC 7B2EEED8-0EE85DF8 6F78C324-36226A6C 652F41A0-11326921 53964806-7E3EBB9D 50C83AE4-5CCA9FCE 57262082-5D2797A2 718A00E5-6A4E5CC6 31871427-0EA9F2E2 61176688-3753418D 397DB4CE-0AD3DB9F 639EF235-630B87A6 7DADEE9A-1A1DFF38 0343AAF9-66F3D9D0 37058B77-1607A6F3 1611AF79-271E41A3 3B49F846-18394F1A 33DE6F54-1682B8DC 5720EE8C-41C4C0F0 1D20B1AF-5CEB17CF 1E20BBF5-0AB9442B 720FD6AD-376D0B92 3ED98AE2-59FE5663 590558EA-5BF0CDF7 1F6A413A-110DCB8C 5B48E1F8-64D2CF86 56F98676-323D3728 586C3271-0A297957 2E7DD9FD-770BBC1F 203E46B2-5C86A244 67DCB622-0CBBE815 7911CAC0-3470ECEE 7058AA72-5AAFBB31 6746B293-3102001C 7FA96655-3BDB9D8B 72036CA5-64DC4B72 08ACFB5E-42CD8D0E 32984353-771B6CBE 61F9DD00-01D0B1BE 38F6AFB2-7979EDC6 3C97B423-77239958 49020EE1-4581BE9F 38F678BD-43F16517 66431BC4-2C49BF15 663F7AAA-76E12B90 3B89E95A-05A49505 6F0DF172-32822830 044870B9-67DB7C64 3EED3F48-7E45977D 4046C102-68B488E7 0FD5BCEC-22326730 32B33108-709F6E54 04CF62EE-16C7E698 31C5BE6A-049DAAC9 71DCC46E-1403CFC8 5CB18060-0B864A6B 251543A4-37593C60 52528A39-17559E71 0F3AAC60-55CE0778 3D40C3A3-78B219AE 0EBE07D5-0F1EFCA2 5A7D83B3-7F1AF473 1852E289-3EF2B1D4 7A652078-05CEBA99 70EEDE3F-2F7A2942 0854A1D9-39143CDF 460673AB-334651B1 1D1C5284-7594023C 4EE109F9-7FE24700 2FE6D4A2-05B48E8A 2F189DB7-489095DD 7903F83D-7004B909 449F07FA-15F9B2C3 4E3D17DE-65CFD39C 3BF588CD-41146BA9 4BC4BD85-3E4D7527 2697FBB1-6AC988F2 54EBD2F4-3C55C20D 2CA0697F-1F961880 279CC7B5-30210BF5 4694806F-577C579C 581CF191-5BA39188 21712B40-5B5B2136 03F32219-36BDC101 390E16AD-413891EF 62D3A29F-1A6A07CB 2CDE2484-127AD28E 62BB8EFD-2582E601 74115A65-3E2C59EB 29251CED-1C6DC671 179A70A5-2E2A9A21 072E06AC-5FC55D49 3CE636F9-07D84797 681D8E66-3453D5F5 3EF01C30-10798DA1 2774996B-0B13165E 666069B5-71888BEB 135EE80B-74671637 1829C0D1-745917D6 10AF1300-1392CF7D 71A06F8F-318E3F98 1DD7E7FA-08B8DBE5 0AB384ED-25DEE305 03B97E5F-392FD0E8 04B569DD-3D72581E 7DAE24AD-345F41AB 4A8FB38D-67226D0F 755A6BCF-501766DC 3C47548F-7B133D23 7404C108-3E2802C3 14AE243D-41226E9C 2C2A6F7B-02C66B2E 6A7A48E1-754C6936 53814508-452160C1 719798C7-2B5E6614 3D193C6C-71BAECDE 28B5B8B6-7FD38EAA 4F911A59-008021A7 5DBA8BE6-237B0F0C 69361898-3B8482AA 4026BD70-05374348 70D842A7-643DB881"/>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475"/>
    <w:multiLevelType w:val="hybridMultilevel"/>
    <w:tmpl w:val="FFFFFFFF"/>
    <w:lvl w:ilvl="0" w:tplc="41605600">
      <w:start w:val="1"/>
      <w:numFmt w:val="decimal"/>
      <w:lvlText w:val="%1."/>
      <w:lvlJc w:val="left"/>
      <w:pPr>
        <w:ind w:left="720" w:hanging="360"/>
      </w:pPr>
    </w:lvl>
    <w:lvl w:ilvl="1" w:tplc="C8087A1A">
      <w:start w:val="1"/>
      <w:numFmt w:val="lowerLetter"/>
      <w:lvlText w:val="%2."/>
      <w:lvlJc w:val="left"/>
      <w:pPr>
        <w:ind w:left="1440" w:hanging="360"/>
      </w:pPr>
    </w:lvl>
    <w:lvl w:ilvl="2" w:tplc="BAB8AA8E">
      <w:start w:val="1"/>
      <w:numFmt w:val="lowerRoman"/>
      <w:lvlText w:val="%3."/>
      <w:lvlJc w:val="right"/>
      <w:pPr>
        <w:ind w:left="2160" w:hanging="180"/>
      </w:pPr>
    </w:lvl>
    <w:lvl w:ilvl="3" w:tplc="A494672C">
      <w:start w:val="1"/>
      <w:numFmt w:val="decimal"/>
      <w:lvlText w:val="%4."/>
      <w:lvlJc w:val="left"/>
      <w:pPr>
        <w:ind w:left="2880" w:hanging="360"/>
      </w:pPr>
    </w:lvl>
    <w:lvl w:ilvl="4" w:tplc="977AA4EC">
      <w:start w:val="1"/>
      <w:numFmt w:val="lowerLetter"/>
      <w:lvlText w:val="%5."/>
      <w:lvlJc w:val="left"/>
      <w:pPr>
        <w:ind w:left="3600" w:hanging="360"/>
      </w:pPr>
    </w:lvl>
    <w:lvl w:ilvl="5" w:tplc="66484324">
      <w:start w:val="1"/>
      <w:numFmt w:val="lowerRoman"/>
      <w:lvlText w:val="%6."/>
      <w:lvlJc w:val="right"/>
      <w:pPr>
        <w:ind w:left="4320" w:hanging="180"/>
      </w:pPr>
    </w:lvl>
    <w:lvl w:ilvl="6" w:tplc="2566128E">
      <w:start w:val="1"/>
      <w:numFmt w:val="decimal"/>
      <w:lvlText w:val="%7."/>
      <w:lvlJc w:val="left"/>
      <w:pPr>
        <w:ind w:left="5040" w:hanging="360"/>
      </w:pPr>
    </w:lvl>
    <w:lvl w:ilvl="7" w:tplc="0E7E7318">
      <w:start w:val="1"/>
      <w:numFmt w:val="lowerLetter"/>
      <w:lvlText w:val="%8."/>
      <w:lvlJc w:val="left"/>
      <w:pPr>
        <w:ind w:left="5760" w:hanging="360"/>
      </w:pPr>
    </w:lvl>
    <w:lvl w:ilvl="8" w:tplc="FC840F16">
      <w:start w:val="1"/>
      <w:numFmt w:val="lowerRoman"/>
      <w:lvlText w:val="%9."/>
      <w:lvlJc w:val="right"/>
      <w:pPr>
        <w:ind w:left="6480" w:hanging="180"/>
      </w:pPr>
    </w:lvl>
  </w:abstractNum>
  <w:abstractNum w:abstractNumId="1" w15:restartNumberingAfterBreak="0">
    <w:nsid w:val="04B2F8E3"/>
    <w:multiLevelType w:val="hybridMultilevel"/>
    <w:tmpl w:val="D55CB052"/>
    <w:lvl w:ilvl="0" w:tplc="B2366566">
      <w:start w:val="1"/>
      <w:numFmt w:val="bullet"/>
      <w:lvlText w:val="·"/>
      <w:lvlJc w:val="left"/>
      <w:pPr>
        <w:ind w:left="720" w:hanging="360"/>
      </w:pPr>
      <w:rPr>
        <w:rFonts w:hint="default" w:ascii="Symbol" w:hAnsi="Symbol"/>
      </w:rPr>
    </w:lvl>
    <w:lvl w:ilvl="1" w:tplc="76D43152">
      <w:start w:val="1"/>
      <w:numFmt w:val="bullet"/>
      <w:lvlText w:val="o"/>
      <w:lvlJc w:val="left"/>
      <w:pPr>
        <w:ind w:left="1440" w:hanging="360"/>
      </w:pPr>
      <w:rPr>
        <w:rFonts w:hint="default" w:ascii="Courier New" w:hAnsi="Courier New"/>
      </w:rPr>
    </w:lvl>
    <w:lvl w:ilvl="2" w:tplc="88581422">
      <w:start w:val="1"/>
      <w:numFmt w:val="bullet"/>
      <w:lvlText w:val=""/>
      <w:lvlJc w:val="left"/>
      <w:pPr>
        <w:ind w:left="2160" w:hanging="360"/>
      </w:pPr>
      <w:rPr>
        <w:rFonts w:hint="default" w:ascii="Wingdings" w:hAnsi="Wingdings"/>
      </w:rPr>
    </w:lvl>
    <w:lvl w:ilvl="3" w:tplc="B5EC9EC8">
      <w:start w:val="1"/>
      <w:numFmt w:val="bullet"/>
      <w:lvlText w:val=""/>
      <w:lvlJc w:val="left"/>
      <w:pPr>
        <w:ind w:left="2880" w:hanging="360"/>
      </w:pPr>
      <w:rPr>
        <w:rFonts w:hint="default" w:ascii="Symbol" w:hAnsi="Symbol"/>
      </w:rPr>
    </w:lvl>
    <w:lvl w:ilvl="4" w:tplc="DC26273C">
      <w:start w:val="1"/>
      <w:numFmt w:val="bullet"/>
      <w:lvlText w:val="o"/>
      <w:lvlJc w:val="left"/>
      <w:pPr>
        <w:ind w:left="3600" w:hanging="360"/>
      </w:pPr>
      <w:rPr>
        <w:rFonts w:hint="default" w:ascii="Courier New" w:hAnsi="Courier New"/>
      </w:rPr>
    </w:lvl>
    <w:lvl w:ilvl="5" w:tplc="7938D6C2">
      <w:start w:val="1"/>
      <w:numFmt w:val="bullet"/>
      <w:lvlText w:val=""/>
      <w:lvlJc w:val="left"/>
      <w:pPr>
        <w:ind w:left="4320" w:hanging="360"/>
      </w:pPr>
      <w:rPr>
        <w:rFonts w:hint="default" w:ascii="Wingdings" w:hAnsi="Wingdings"/>
      </w:rPr>
    </w:lvl>
    <w:lvl w:ilvl="6" w:tplc="83A6FD1C">
      <w:start w:val="1"/>
      <w:numFmt w:val="bullet"/>
      <w:lvlText w:val=""/>
      <w:lvlJc w:val="left"/>
      <w:pPr>
        <w:ind w:left="5040" w:hanging="360"/>
      </w:pPr>
      <w:rPr>
        <w:rFonts w:hint="default" w:ascii="Symbol" w:hAnsi="Symbol"/>
      </w:rPr>
    </w:lvl>
    <w:lvl w:ilvl="7" w:tplc="CCDEE1CC">
      <w:start w:val="1"/>
      <w:numFmt w:val="bullet"/>
      <w:lvlText w:val="o"/>
      <w:lvlJc w:val="left"/>
      <w:pPr>
        <w:ind w:left="5760" w:hanging="360"/>
      </w:pPr>
      <w:rPr>
        <w:rFonts w:hint="default" w:ascii="Courier New" w:hAnsi="Courier New"/>
      </w:rPr>
    </w:lvl>
    <w:lvl w:ilvl="8" w:tplc="D60ADDDE">
      <w:start w:val="1"/>
      <w:numFmt w:val="bullet"/>
      <w:lvlText w:val=""/>
      <w:lvlJc w:val="left"/>
      <w:pPr>
        <w:ind w:left="6480" w:hanging="360"/>
      </w:pPr>
      <w:rPr>
        <w:rFonts w:hint="default" w:ascii="Wingdings" w:hAnsi="Wingdings"/>
      </w:rPr>
    </w:lvl>
  </w:abstractNum>
  <w:abstractNum w:abstractNumId="2" w15:restartNumberingAfterBreak="0">
    <w:nsid w:val="1309CBF5"/>
    <w:multiLevelType w:val="hybridMultilevel"/>
    <w:tmpl w:val="FFFFFFFF"/>
    <w:lvl w:ilvl="0" w:tplc="DF3EC9D0">
      <w:start w:val="1"/>
      <w:numFmt w:val="bullet"/>
      <w:lvlText w:val=""/>
      <w:lvlJc w:val="left"/>
      <w:pPr>
        <w:ind w:left="720" w:hanging="360"/>
      </w:pPr>
      <w:rPr>
        <w:rFonts w:hint="default" w:ascii="Symbol" w:hAnsi="Symbol"/>
      </w:rPr>
    </w:lvl>
    <w:lvl w:ilvl="1" w:tplc="B2D42632">
      <w:start w:val="1"/>
      <w:numFmt w:val="bullet"/>
      <w:lvlText w:val="o"/>
      <w:lvlJc w:val="left"/>
      <w:pPr>
        <w:ind w:left="1440" w:hanging="360"/>
      </w:pPr>
      <w:rPr>
        <w:rFonts w:hint="default" w:ascii="Courier New" w:hAnsi="Courier New"/>
      </w:rPr>
    </w:lvl>
    <w:lvl w:ilvl="2" w:tplc="93F822DE">
      <w:start w:val="1"/>
      <w:numFmt w:val="bullet"/>
      <w:lvlText w:val=""/>
      <w:lvlJc w:val="left"/>
      <w:pPr>
        <w:ind w:left="2160" w:hanging="360"/>
      </w:pPr>
      <w:rPr>
        <w:rFonts w:hint="default" w:ascii="Wingdings" w:hAnsi="Wingdings"/>
      </w:rPr>
    </w:lvl>
    <w:lvl w:ilvl="3" w:tplc="F6E68982">
      <w:start w:val="1"/>
      <w:numFmt w:val="bullet"/>
      <w:lvlText w:val=""/>
      <w:lvlJc w:val="left"/>
      <w:pPr>
        <w:ind w:left="2880" w:hanging="360"/>
      </w:pPr>
      <w:rPr>
        <w:rFonts w:hint="default" w:ascii="Symbol" w:hAnsi="Symbol"/>
      </w:rPr>
    </w:lvl>
    <w:lvl w:ilvl="4" w:tplc="D2DCB90E">
      <w:start w:val="1"/>
      <w:numFmt w:val="bullet"/>
      <w:lvlText w:val="o"/>
      <w:lvlJc w:val="left"/>
      <w:pPr>
        <w:ind w:left="3600" w:hanging="360"/>
      </w:pPr>
      <w:rPr>
        <w:rFonts w:hint="default" w:ascii="Courier New" w:hAnsi="Courier New"/>
      </w:rPr>
    </w:lvl>
    <w:lvl w:ilvl="5" w:tplc="CDF0EADA">
      <w:start w:val="1"/>
      <w:numFmt w:val="bullet"/>
      <w:lvlText w:val=""/>
      <w:lvlJc w:val="left"/>
      <w:pPr>
        <w:ind w:left="4320" w:hanging="360"/>
      </w:pPr>
      <w:rPr>
        <w:rFonts w:hint="default" w:ascii="Wingdings" w:hAnsi="Wingdings"/>
      </w:rPr>
    </w:lvl>
    <w:lvl w:ilvl="6" w:tplc="2A3CA0A2">
      <w:start w:val="1"/>
      <w:numFmt w:val="bullet"/>
      <w:lvlText w:val=""/>
      <w:lvlJc w:val="left"/>
      <w:pPr>
        <w:ind w:left="5040" w:hanging="360"/>
      </w:pPr>
      <w:rPr>
        <w:rFonts w:hint="default" w:ascii="Symbol" w:hAnsi="Symbol"/>
      </w:rPr>
    </w:lvl>
    <w:lvl w:ilvl="7" w:tplc="18CC8A60">
      <w:start w:val="1"/>
      <w:numFmt w:val="bullet"/>
      <w:lvlText w:val="o"/>
      <w:lvlJc w:val="left"/>
      <w:pPr>
        <w:ind w:left="5760" w:hanging="360"/>
      </w:pPr>
      <w:rPr>
        <w:rFonts w:hint="default" w:ascii="Courier New" w:hAnsi="Courier New"/>
      </w:rPr>
    </w:lvl>
    <w:lvl w:ilvl="8" w:tplc="0A1AE8BA">
      <w:start w:val="1"/>
      <w:numFmt w:val="bullet"/>
      <w:lvlText w:val=""/>
      <w:lvlJc w:val="left"/>
      <w:pPr>
        <w:ind w:left="6480" w:hanging="360"/>
      </w:pPr>
      <w:rPr>
        <w:rFonts w:hint="default" w:ascii="Wingdings" w:hAnsi="Wingdings"/>
      </w:rPr>
    </w:lvl>
  </w:abstractNum>
  <w:abstractNum w:abstractNumId="3" w15:restartNumberingAfterBreak="0">
    <w:nsid w:val="1913376E"/>
    <w:multiLevelType w:val="hybridMultilevel"/>
    <w:tmpl w:val="FFFFFFFF"/>
    <w:lvl w:ilvl="0" w:tplc="61649B90">
      <w:start w:val="1"/>
      <w:numFmt w:val="bullet"/>
      <w:lvlText w:val="·"/>
      <w:lvlJc w:val="left"/>
      <w:pPr>
        <w:ind w:left="720" w:hanging="360"/>
      </w:pPr>
      <w:rPr>
        <w:rFonts w:hint="default" w:ascii="Symbol" w:hAnsi="Symbol"/>
      </w:rPr>
    </w:lvl>
    <w:lvl w:ilvl="1" w:tplc="81C6EE68">
      <w:start w:val="1"/>
      <w:numFmt w:val="bullet"/>
      <w:lvlText w:val="o"/>
      <w:lvlJc w:val="left"/>
      <w:pPr>
        <w:ind w:left="1440" w:hanging="360"/>
      </w:pPr>
      <w:rPr>
        <w:rFonts w:hint="default" w:ascii="Courier New" w:hAnsi="Courier New"/>
      </w:rPr>
    </w:lvl>
    <w:lvl w:ilvl="2" w:tplc="CE02BAA4">
      <w:start w:val="1"/>
      <w:numFmt w:val="bullet"/>
      <w:lvlText w:val=""/>
      <w:lvlJc w:val="left"/>
      <w:pPr>
        <w:ind w:left="2160" w:hanging="360"/>
      </w:pPr>
      <w:rPr>
        <w:rFonts w:hint="default" w:ascii="Wingdings" w:hAnsi="Wingdings"/>
      </w:rPr>
    </w:lvl>
    <w:lvl w:ilvl="3" w:tplc="9BC66778">
      <w:start w:val="1"/>
      <w:numFmt w:val="bullet"/>
      <w:lvlText w:val=""/>
      <w:lvlJc w:val="left"/>
      <w:pPr>
        <w:ind w:left="2880" w:hanging="360"/>
      </w:pPr>
      <w:rPr>
        <w:rFonts w:hint="default" w:ascii="Symbol" w:hAnsi="Symbol"/>
      </w:rPr>
    </w:lvl>
    <w:lvl w:ilvl="4" w:tplc="E564AF8A">
      <w:start w:val="1"/>
      <w:numFmt w:val="bullet"/>
      <w:lvlText w:val="o"/>
      <w:lvlJc w:val="left"/>
      <w:pPr>
        <w:ind w:left="3600" w:hanging="360"/>
      </w:pPr>
      <w:rPr>
        <w:rFonts w:hint="default" w:ascii="Courier New" w:hAnsi="Courier New"/>
      </w:rPr>
    </w:lvl>
    <w:lvl w:ilvl="5" w:tplc="BB74CEBE">
      <w:start w:val="1"/>
      <w:numFmt w:val="bullet"/>
      <w:lvlText w:val=""/>
      <w:lvlJc w:val="left"/>
      <w:pPr>
        <w:ind w:left="4320" w:hanging="360"/>
      </w:pPr>
      <w:rPr>
        <w:rFonts w:hint="default" w:ascii="Wingdings" w:hAnsi="Wingdings"/>
      </w:rPr>
    </w:lvl>
    <w:lvl w:ilvl="6" w:tplc="00E46C04">
      <w:start w:val="1"/>
      <w:numFmt w:val="bullet"/>
      <w:lvlText w:val=""/>
      <w:lvlJc w:val="left"/>
      <w:pPr>
        <w:ind w:left="5040" w:hanging="360"/>
      </w:pPr>
      <w:rPr>
        <w:rFonts w:hint="default" w:ascii="Symbol" w:hAnsi="Symbol"/>
      </w:rPr>
    </w:lvl>
    <w:lvl w:ilvl="7" w:tplc="50428A5A">
      <w:start w:val="1"/>
      <w:numFmt w:val="bullet"/>
      <w:lvlText w:val="o"/>
      <w:lvlJc w:val="left"/>
      <w:pPr>
        <w:ind w:left="5760" w:hanging="360"/>
      </w:pPr>
      <w:rPr>
        <w:rFonts w:hint="default" w:ascii="Courier New" w:hAnsi="Courier New"/>
      </w:rPr>
    </w:lvl>
    <w:lvl w:ilvl="8" w:tplc="01FEAF54">
      <w:start w:val="1"/>
      <w:numFmt w:val="bullet"/>
      <w:lvlText w:val=""/>
      <w:lvlJc w:val="left"/>
      <w:pPr>
        <w:ind w:left="6480" w:hanging="360"/>
      </w:pPr>
      <w:rPr>
        <w:rFonts w:hint="default" w:ascii="Wingdings" w:hAnsi="Wingdings"/>
      </w:rPr>
    </w:lvl>
  </w:abstractNum>
  <w:abstractNum w:abstractNumId="4" w15:restartNumberingAfterBreak="0">
    <w:nsid w:val="215954B7"/>
    <w:multiLevelType w:val="hybridMultilevel"/>
    <w:tmpl w:val="FFFFFFFF"/>
    <w:lvl w:ilvl="0" w:tplc="759A10BC">
      <w:start w:val="1"/>
      <w:numFmt w:val="upperRoman"/>
      <w:lvlText w:val="%1."/>
      <w:lvlJc w:val="left"/>
      <w:pPr>
        <w:ind w:left="720" w:hanging="360"/>
      </w:pPr>
    </w:lvl>
    <w:lvl w:ilvl="1" w:tplc="61627374">
      <w:start w:val="1"/>
      <w:numFmt w:val="lowerLetter"/>
      <w:lvlText w:val="%2."/>
      <w:lvlJc w:val="left"/>
      <w:pPr>
        <w:ind w:left="1440" w:hanging="360"/>
      </w:pPr>
    </w:lvl>
    <w:lvl w:ilvl="2" w:tplc="B8447FD4">
      <w:start w:val="1"/>
      <w:numFmt w:val="lowerRoman"/>
      <w:lvlText w:val="%3."/>
      <w:lvlJc w:val="right"/>
      <w:pPr>
        <w:ind w:left="2160" w:hanging="180"/>
      </w:pPr>
    </w:lvl>
    <w:lvl w:ilvl="3" w:tplc="528C3C1E">
      <w:start w:val="1"/>
      <w:numFmt w:val="decimal"/>
      <w:lvlText w:val="%4."/>
      <w:lvlJc w:val="left"/>
      <w:pPr>
        <w:ind w:left="2880" w:hanging="360"/>
      </w:pPr>
    </w:lvl>
    <w:lvl w:ilvl="4" w:tplc="CD224BBA">
      <w:start w:val="1"/>
      <w:numFmt w:val="lowerLetter"/>
      <w:lvlText w:val="%5."/>
      <w:lvlJc w:val="left"/>
      <w:pPr>
        <w:ind w:left="3600" w:hanging="360"/>
      </w:pPr>
    </w:lvl>
    <w:lvl w:ilvl="5" w:tplc="7FDA5F92">
      <w:start w:val="1"/>
      <w:numFmt w:val="lowerRoman"/>
      <w:lvlText w:val="%6."/>
      <w:lvlJc w:val="right"/>
      <w:pPr>
        <w:ind w:left="4320" w:hanging="180"/>
      </w:pPr>
    </w:lvl>
    <w:lvl w:ilvl="6" w:tplc="BF3A9E94">
      <w:start w:val="1"/>
      <w:numFmt w:val="decimal"/>
      <w:lvlText w:val="%7."/>
      <w:lvlJc w:val="left"/>
      <w:pPr>
        <w:ind w:left="5040" w:hanging="360"/>
      </w:pPr>
    </w:lvl>
    <w:lvl w:ilvl="7" w:tplc="FCD2BBE6">
      <w:start w:val="1"/>
      <w:numFmt w:val="lowerLetter"/>
      <w:lvlText w:val="%8."/>
      <w:lvlJc w:val="left"/>
      <w:pPr>
        <w:ind w:left="5760" w:hanging="360"/>
      </w:pPr>
    </w:lvl>
    <w:lvl w:ilvl="8" w:tplc="D6CE27BC">
      <w:start w:val="1"/>
      <w:numFmt w:val="lowerRoman"/>
      <w:lvlText w:val="%9."/>
      <w:lvlJc w:val="right"/>
      <w:pPr>
        <w:ind w:left="6480" w:hanging="180"/>
      </w:pPr>
    </w:lvl>
  </w:abstractNum>
  <w:abstractNum w:abstractNumId="5" w15:restartNumberingAfterBreak="0">
    <w:nsid w:val="23C10096"/>
    <w:multiLevelType w:val="hybridMultilevel"/>
    <w:tmpl w:val="FFFFFFFF"/>
    <w:lvl w:ilvl="0" w:tplc="99500952">
      <w:start w:val="1"/>
      <w:numFmt w:val="bullet"/>
      <w:lvlText w:val=""/>
      <w:lvlJc w:val="left"/>
      <w:pPr>
        <w:ind w:left="720" w:hanging="360"/>
      </w:pPr>
      <w:rPr>
        <w:rFonts w:hint="default" w:ascii="Symbol" w:hAnsi="Symbol"/>
      </w:rPr>
    </w:lvl>
    <w:lvl w:ilvl="1" w:tplc="FE800BB8">
      <w:start w:val="1"/>
      <w:numFmt w:val="bullet"/>
      <w:lvlText w:val="o"/>
      <w:lvlJc w:val="left"/>
      <w:pPr>
        <w:ind w:left="1440" w:hanging="360"/>
      </w:pPr>
      <w:rPr>
        <w:rFonts w:hint="default" w:ascii="Courier New" w:hAnsi="Courier New"/>
      </w:rPr>
    </w:lvl>
    <w:lvl w:ilvl="2" w:tplc="E0001A60">
      <w:start w:val="1"/>
      <w:numFmt w:val="bullet"/>
      <w:lvlText w:val=""/>
      <w:lvlJc w:val="left"/>
      <w:pPr>
        <w:ind w:left="2160" w:hanging="360"/>
      </w:pPr>
      <w:rPr>
        <w:rFonts w:hint="default" w:ascii="Wingdings" w:hAnsi="Wingdings"/>
      </w:rPr>
    </w:lvl>
    <w:lvl w:ilvl="3" w:tplc="21D0A382">
      <w:start w:val="1"/>
      <w:numFmt w:val="bullet"/>
      <w:lvlText w:val=""/>
      <w:lvlJc w:val="left"/>
      <w:pPr>
        <w:ind w:left="2880" w:hanging="360"/>
      </w:pPr>
      <w:rPr>
        <w:rFonts w:hint="default" w:ascii="Symbol" w:hAnsi="Symbol"/>
      </w:rPr>
    </w:lvl>
    <w:lvl w:ilvl="4" w:tplc="205233A6">
      <w:start w:val="1"/>
      <w:numFmt w:val="bullet"/>
      <w:lvlText w:val="o"/>
      <w:lvlJc w:val="left"/>
      <w:pPr>
        <w:ind w:left="3600" w:hanging="360"/>
      </w:pPr>
      <w:rPr>
        <w:rFonts w:hint="default" w:ascii="Courier New" w:hAnsi="Courier New"/>
      </w:rPr>
    </w:lvl>
    <w:lvl w:ilvl="5" w:tplc="C0B09B3C">
      <w:start w:val="1"/>
      <w:numFmt w:val="bullet"/>
      <w:lvlText w:val=""/>
      <w:lvlJc w:val="left"/>
      <w:pPr>
        <w:ind w:left="4320" w:hanging="360"/>
      </w:pPr>
      <w:rPr>
        <w:rFonts w:hint="default" w:ascii="Wingdings" w:hAnsi="Wingdings"/>
      </w:rPr>
    </w:lvl>
    <w:lvl w:ilvl="6" w:tplc="B978BC96">
      <w:start w:val="1"/>
      <w:numFmt w:val="bullet"/>
      <w:lvlText w:val=""/>
      <w:lvlJc w:val="left"/>
      <w:pPr>
        <w:ind w:left="5040" w:hanging="360"/>
      </w:pPr>
      <w:rPr>
        <w:rFonts w:hint="default" w:ascii="Symbol" w:hAnsi="Symbol"/>
      </w:rPr>
    </w:lvl>
    <w:lvl w:ilvl="7" w:tplc="77987BB4">
      <w:start w:val="1"/>
      <w:numFmt w:val="bullet"/>
      <w:lvlText w:val="o"/>
      <w:lvlJc w:val="left"/>
      <w:pPr>
        <w:ind w:left="5760" w:hanging="360"/>
      </w:pPr>
      <w:rPr>
        <w:rFonts w:hint="default" w:ascii="Courier New" w:hAnsi="Courier New"/>
      </w:rPr>
    </w:lvl>
    <w:lvl w:ilvl="8" w:tplc="1A14EF4E">
      <w:start w:val="1"/>
      <w:numFmt w:val="bullet"/>
      <w:lvlText w:val=""/>
      <w:lvlJc w:val="left"/>
      <w:pPr>
        <w:ind w:left="6480" w:hanging="360"/>
      </w:pPr>
      <w:rPr>
        <w:rFonts w:hint="default" w:ascii="Wingdings" w:hAnsi="Wingdings"/>
      </w:rPr>
    </w:lvl>
  </w:abstractNum>
  <w:abstractNum w:abstractNumId="6" w15:restartNumberingAfterBreak="0">
    <w:nsid w:val="246F4FDE"/>
    <w:multiLevelType w:val="hybridMultilevel"/>
    <w:tmpl w:val="FFFFFFFF"/>
    <w:lvl w:ilvl="0" w:tplc="9A5E9C34">
      <w:start w:val="1"/>
      <w:numFmt w:val="upperRoman"/>
      <w:lvlText w:val="%1."/>
      <w:lvlJc w:val="left"/>
      <w:pPr>
        <w:ind w:left="720" w:hanging="360"/>
      </w:pPr>
    </w:lvl>
    <w:lvl w:ilvl="1" w:tplc="F3F21342">
      <w:start w:val="1"/>
      <w:numFmt w:val="lowerLetter"/>
      <w:lvlText w:val="%2."/>
      <w:lvlJc w:val="left"/>
      <w:pPr>
        <w:ind w:left="1440" w:hanging="360"/>
      </w:pPr>
    </w:lvl>
    <w:lvl w:ilvl="2" w:tplc="160C10D6">
      <w:start w:val="1"/>
      <w:numFmt w:val="lowerRoman"/>
      <w:lvlText w:val="%3."/>
      <w:lvlJc w:val="right"/>
      <w:pPr>
        <w:ind w:left="2160" w:hanging="180"/>
      </w:pPr>
    </w:lvl>
    <w:lvl w:ilvl="3" w:tplc="384C1D90">
      <w:start w:val="1"/>
      <w:numFmt w:val="decimal"/>
      <w:lvlText w:val="%4."/>
      <w:lvlJc w:val="left"/>
      <w:pPr>
        <w:ind w:left="2880" w:hanging="360"/>
      </w:pPr>
    </w:lvl>
    <w:lvl w:ilvl="4" w:tplc="6DA26D20">
      <w:start w:val="1"/>
      <w:numFmt w:val="lowerLetter"/>
      <w:lvlText w:val="%5."/>
      <w:lvlJc w:val="left"/>
      <w:pPr>
        <w:ind w:left="3600" w:hanging="360"/>
      </w:pPr>
    </w:lvl>
    <w:lvl w:ilvl="5" w:tplc="BE22A3E4">
      <w:start w:val="1"/>
      <w:numFmt w:val="lowerRoman"/>
      <w:lvlText w:val="%6."/>
      <w:lvlJc w:val="right"/>
      <w:pPr>
        <w:ind w:left="4320" w:hanging="180"/>
      </w:pPr>
    </w:lvl>
    <w:lvl w:ilvl="6" w:tplc="13D40ACC">
      <w:start w:val="1"/>
      <w:numFmt w:val="decimal"/>
      <w:lvlText w:val="%7."/>
      <w:lvlJc w:val="left"/>
      <w:pPr>
        <w:ind w:left="5040" w:hanging="360"/>
      </w:pPr>
    </w:lvl>
    <w:lvl w:ilvl="7" w:tplc="AE545E82">
      <w:start w:val="1"/>
      <w:numFmt w:val="lowerLetter"/>
      <w:lvlText w:val="%8."/>
      <w:lvlJc w:val="left"/>
      <w:pPr>
        <w:ind w:left="5760" w:hanging="360"/>
      </w:pPr>
    </w:lvl>
    <w:lvl w:ilvl="8" w:tplc="2B246F88">
      <w:start w:val="1"/>
      <w:numFmt w:val="lowerRoman"/>
      <w:lvlText w:val="%9."/>
      <w:lvlJc w:val="right"/>
      <w:pPr>
        <w:ind w:left="6480" w:hanging="180"/>
      </w:pPr>
    </w:lvl>
  </w:abstractNum>
  <w:abstractNum w:abstractNumId="7" w15:restartNumberingAfterBreak="0">
    <w:nsid w:val="28ADD76F"/>
    <w:multiLevelType w:val="hybridMultilevel"/>
    <w:tmpl w:val="FFFFFFFF"/>
    <w:lvl w:ilvl="0" w:tplc="F318684A">
      <w:start w:val="1"/>
      <w:numFmt w:val="upperRoman"/>
      <w:lvlText w:val="%1."/>
      <w:lvlJc w:val="left"/>
      <w:pPr>
        <w:ind w:left="720" w:hanging="360"/>
      </w:pPr>
    </w:lvl>
    <w:lvl w:ilvl="1" w:tplc="3D4C03E6">
      <w:start w:val="1"/>
      <w:numFmt w:val="lowerLetter"/>
      <w:lvlText w:val="%2."/>
      <w:lvlJc w:val="left"/>
      <w:pPr>
        <w:ind w:left="1440" w:hanging="360"/>
      </w:pPr>
    </w:lvl>
    <w:lvl w:ilvl="2" w:tplc="D8A4A7F6">
      <w:start w:val="1"/>
      <w:numFmt w:val="lowerRoman"/>
      <w:lvlText w:val="%3."/>
      <w:lvlJc w:val="right"/>
      <w:pPr>
        <w:ind w:left="2160" w:hanging="180"/>
      </w:pPr>
    </w:lvl>
    <w:lvl w:ilvl="3" w:tplc="1BC0F11E">
      <w:start w:val="1"/>
      <w:numFmt w:val="decimal"/>
      <w:lvlText w:val="%4."/>
      <w:lvlJc w:val="left"/>
      <w:pPr>
        <w:ind w:left="2880" w:hanging="360"/>
      </w:pPr>
    </w:lvl>
    <w:lvl w:ilvl="4" w:tplc="BE1EF61E">
      <w:start w:val="1"/>
      <w:numFmt w:val="lowerLetter"/>
      <w:lvlText w:val="%5."/>
      <w:lvlJc w:val="left"/>
      <w:pPr>
        <w:ind w:left="3600" w:hanging="360"/>
      </w:pPr>
    </w:lvl>
    <w:lvl w:ilvl="5" w:tplc="7E10B622">
      <w:start w:val="1"/>
      <w:numFmt w:val="lowerRoman"/>
      <w:lvlText w:val="%6."/>
      <w:lvlJc w:val="right"/>
      <w:pPr>
        <w:ind w:left="4320" w:hanging="180"/>
      </w:pPr>
    </w:lvl>
    <w:lvl w:ilvl="6" w:tplc="AA225CD8">
      <w:start w:val="1"/>
      <w:numFmt w:val="decimal"/>
      <w:lvlText w:val="%7."/>
      <w:lvlJc w:val="left"/>
      <w:pPr>
        <w:ind w:left="5040" w:hanging="360"/>
      </w:pPr>
    </w:lvl>
    <w:lvl w:ilvl="7" w:tplc="3CE48ACC">
      <w:start w:val="1"/>
      <w:numFmt w:val="lowerLetter"/>
      <w:lvlText w:val="%8."/>
      <w:lvlJc w:val="left"/>
      <w:pPr>
        <w:ind w:left="5760" w:hanging="360"/>
      </w:pPr>
    </w:lvl>
    <w:lvl w:ilvl="8" w:tplc="5AB41AEA">
      <w:start w:val="1"/>
      <w:numFmt w:val="lowerRoman"/>
      <w:lvlText w:val="%9."/>
      <w:lvlJc w:val="right"/>
      <w:pPr>
        <w:ind w:left="6480" w:hanging="180"/>
      </w:pPr>
    </w:lvl>
  </w:abstractNum>
  <w:abstractNum w:abstractNumId="8" w15:restartNumberingAfterBreak="0">
    <w:nsid w:val="29F767E6"/>
    <w:multiLevelType w:val="hybridMultilevel"/>
    <w:tmpl w:val="FFFFFFFF"/>
    <w:lvl w:ilvl="0" w:tplc="7C02D8F2">
      <w:start w:val="1"/>
      <w:numFmt w:val="bullet"/>
      <w:lvlText w:val="·"/>
      <w:lvlJc w:val="left"/>
      <w:pPr>
        <w:ind w:left="720" w:hanging="360"/>
      </w:pPr>
      <w:rPr>
        <w:rFonts w:hint="default" w:ascii="Symbol" w:hAnsi="Symbol"/>
      </w:rPr>
    </w:lvl>
    <w:lvl w:ilvl="1" w:tplc="718C75AE">
      <w:start w:val="1"/>
      <w:numFmt w:val="bullet"/>
      <w:lvlText w:val="o"/>
      <w:lvlJc w:val="left"/>
      <w:pPr>
        <w:ind w:left="1440" w:hanging="360"/>
      </w:pPr>
      <w:rPr>
        <w:rFonts w:hint="default" w:ascii="Courier New" w:hAnsi="Courier New"/>
      </w:rPr>
    </w:lvl>
    <w:lvl w:ilvl="2" w:tplc="30DE24D6">
      <w:start w:val="1"/>
      <w:numFmt w:val="bullet"/>
      <w:lvlText w:val=""/>
      <w:lvlJc w:val="left"/>
      <w:pPr>
        <w:ind w:left="2160" w:hanging="360"/>
      </w:pPr>
      <w:rPr>
        <w:rFonts w:hint="default" w:ascii="Wingdings" w:hAnsi="Wingdings"/>
      </w:rPr>
    </w:lvl>
    <w:lvl w:ilvl="3" w:tplc="ABAC6B82">
      <w:start w:val="1"/>
      <w:numFmt w:val="bullet"/>
      <w:lvlText w:val=""/>
      <w:lvlJc w:val="left"/>
      <w:pPr>
        <w:ind w:left="2880" w:hanging="360"/>
      </w:pPr>
      <w:rPr>
        <w:rFonts w:hint="default" w:ascii="Symbol" w:hAnsi="Symbol"/>
      </w:rPr>
    </w:lvl>
    <w:lvl w:ilvl="4" w:tplc="EDE62C5E">
      <w:start w:val="1"/>
      <w:numFmt w:val="bullet"/>
      <w:lvlText w:val="o"/>
      <w:lvlJc w:val="left"/>
      <w:pPr>
        <w:ind w:left="3600" w:hanging="360"/>
      </w:pPr>
      <w:rPr>
        <w:rFonts w:hint="default" w:ascii="Courier New" w:hAnsi="Courier New"/>
      </w:rPr>
    </w:lvl>
    <w:lvl w:ilvl="5" w:tplc="6B12F56A">
      <w:start w:val="1"/>
      <w:numFmt w:val="bullet"/>
      <w:lvlText w:val=""/>
      <w:lvlJc w:val="left"/>
      <w:pPr>
        <w:ind w:left="4320" w:hanging="360"/>
      </w:pPr>
      <w:rPr>
        <w:rFonts w:hint="default" w:ascii="Wingdings" w:hAnsi="Wingdings"/>
      </w:rPr>
    </w:lvl>
    <w:lvl w:ilvl="6" w:tplc="A560FC0E">
      <w:start w:val="1"/>
      <w:numFmt w:val="bullet"/>
      <w:lvlText w:val=""/>
      <w:lvlJc w:val="left"/>
      <w:pPr>
        <w:ind w:left="5040" w:hanging="360"/>
      </w:pPr>
      <w:rPr>
        <w:rFonts w:hint="default" w:ascii="Symbol" w:hAnsi="Symbol"/>
      </w:rPr>
    </w:lvl>
    <w:lvl w:ilvl="7" w:tplc="60B8EC18">
      <w:start w:val="1"/>
      <w:numFmt w:val="bullet"/>
      <w:lvlText w:val="o"/>
      <w:lvlJc w:val="left"/>
      <w:pPr>
        <w:ind w:left="5760" w:hanging="360"/>
      </w:pPr>
      <w:rPr>
        <w:rFonts w:hint="default" w:ascii="Courier New" w:hAnsi="Courier New"/>
      </w:rPr>
    </w:lvl>
    <w:lvl w:ilvl="8" w:tplc="EBE2E63C">
      <w:start w:val="1"/>
      <w:numFmt w:val="bullet"/>
      <w:lvlText w:val=""/>
      <w:lvlJc w:val="left"/>
      <w:pPr>
        <w:ind w:left="6480" w:hanging="360"/>
      </w:pPr>
      <w:rPr>
        <w:rFonts w:hint="default" w:ascii="Wingdings" w:hAnsi="Wingdings"/>
      </w:rPr>
    </w:lvl>
  </w:abstractNum>
  <w:abstractNum w:abstractNumId="9" w15:restartNumberingAfterBreak="0">
    <w:nsid w:val="2CA5A6CE"/>
    <w:multiLevelType w:val="hybridMultilevel"/>
    <w:tmpl w:val="FFFFFFFF"/>
    <w:lvl w:ilvl="0" w:tplc="58D2EE34">
      <w:start w:val="1"/>
      <w:numFmt w:val="upperRoman"/>
      <w:lvlText w:val="%1."/>
      <w:lvlJc w:val="left"/>
      <w:pPr>
        <w:ind w:left="720" w:hanging="360"/>
      </w:pPr>
    </w:lvl>
    <w:lvl w:ilvl="1" w:tplc="CF9AF1B0">
      <w:start w:val="1"/>
      <w:numFmt w:val="lowerLetter"/>
      <w:lvlText w:val="%2."/>
      <w:lvlJc w:val="left"/>
      <w:pPr>
        <w:ind w:left="1440" w:hanging="360"/>
      </w:pPr>
    </w:lvl>
    <w:lvl w:ilvl="2" w:tplc="9FB42812">
      <w:start w:val="1"/>
      <w:numFmt w:val="lowerRoman"/>
      <w:lvlText w:val="%3."/>
      <w:lvlJc w:val="right"/>
      <w:pPr>
        <w:ind w:left="2160" w:hanging="180"/>
      </w:pPr>
    </w:lvl>
    <w:lvl w:ilvl="3" w:tplc="89980954">
      <w:start w:val="1"/>
      <w:numFmt w:val="decimal"/>
      <w:lvlText w:val="%4."/>
      <w:lvlJc w:val="left"/>
      <w:pPr>
        <w:ind w:left="2880" w:hanging="360"/>
      </w:pPr>
    </w:lvl>
    <w:lvl w:ilvl="4" w:tplc="3CB08DF4">
      <w:start w:val="1"/>
      <w:numFmt w:val="lowerLetter"/>
      <w:lvlText w:val="%5."/>
      <w:lvlJc w:val="left"/>
      <w:pPr>
        <w:ind w:left="3600" w:hanging="360"/>
      </w:pPr>
    </w:lvl>
    <w:lvl w:ilvl="5" w:tplc="665E9298">
      <w:start w:val="1"/>
      <w:numFmt w:val="lowerRoman"/>
      <w:lvlText w:val="%6."/>
      <w:lvlJc w:val="right"/>
      <w:pPr>
        <w:ind w:left="4320" w:hanging="180"/>
      </w:pPr>
    </w:lvl>
    <w:lvl w:ilvl="6" w:tplc="7DE8B53A">
      <w:start w:val="1"/>
      <w:numFmt w:val="decimal"/>
      <w:lvlText w:val="%7."/>
      <w:lvlJc w:val="left"/>
      <w:pPr>
        <w:ind w:left="5040" w:hanging="360"/>
      </w:pPr>
    </w:lvl>
    <w:lvl w:ilvl="7" w:tplc="1C4E2394">
      <w:start w:val="1"/>
      <w:numFmt w:val="lowerLetter"/>
      <w:lvlText w:val="%8."/>
      <w:lvlJc w:val="left"/>
      <w:pPr>
        <w:ind w:left="5760" w:hanging="360"/>
      </w:pPr>
    </w:lvl>
    <w:lvl w:ilvl="8" w:tplc="4F2CD5A8">
      <w:start w:val="1"/>
      <w:numFmt w:val="lowerRoman"/>
      <w:lvlText w:val="%9."/>
      <w:lvlJc w:val="right"/>
      <w:pPr>
        <w:ind w:left="6480" w:hanging="180"/>
      </w:pPr>
    </w:lvl>
  </w:abstractNum>
  <w:abstractNum w:abstractNumId="10" w15:restartNumberingAfterBreak="0">
    <w:nsid w:val="32248490"/>
    <w:multiLevelType w:val="hybridMultilevel"/>
    <w:tmpl w:val="FFFFFFFF"/>
    <w:lvl w:ilvl="0" w:tplc="ACB8A8E2">
      <w:start w:val="1"/>
      <w:numFmt w:val="decimal"/>
      <w:lvlText w:val="%1."/>
      <w:lvlJc w:val="left"/>
      <w:pPr>
        <w:ind w:left="720" w:hanging="360"/>
      </w:pPr>
    </w:lvl>
    <w:lvl w:ilvl="1" w:tplc="5EDA31FC">
      <w:start w:val="1"/>
      <w:numFmt w:val="lowerLetter"/>
      <w:lvlText w:val="%2."/>
      <w:lvlJc w:val="left"/>
      <w:pPr>
        <w:ind w:left="1440" w:hanging="360"/>
      </w:pPr>
    </w:lvl>
    <w:lvl w:ilvl="2" w:tplc="FB4E98FE">
      <w:start w:val="1"/>
      <w:numFmt w:val="lowerRoman"/>
      <w:lvlText w:val="%3."/>
      <w:lvlJc w:val="right"/>
      <w:pPr>
        <w:ind w:left="2160" w:hanging="180"/>
      </w:pPr>
    </w:lvl>
    <w:lvl w:ilvl="3" w:tplc="B3B0FD30">
      <w:start w:val="1"/>
      <w:numFmt w:val="decimal"/>
      <w:lvlText w:val="%4."/>
      <w:lvlJc w:val="left"/>
      <w:pPr>
        <w:ind w:left="2880" w:hanging="360"/>
      </w:pPr>
    </w:lvl>
    <w:lvl w:ilvl="4" w:tplc="B108155A">
      <w:start w:val="1"/>
      <w:numFmt w:val="lowerLetter"/>
      <w:lvlText w:val="%5."/>
      <w:lvlJc w:val="left"/>
      <w:pPr>
        <w:ind w:left="3600" w:hanging="360"/>
      </w:pPr>
    </w:lvl>
    <w:lvl w:ilvl="5" w:tplc="7654FA54">
      <w:start w:val="1"/>
      <w:numFmt w:val="lowerRoman"/>
      <w:lvlText w:val="%6."/>
      <w:lvlJc w:val="right"/>
      <w:pPr>
        <w:ind w:left="4320" w:hanging="180"/>
      </w:pPr>
    </w:lvl>
    <w:lvl w:ilvl="6" w:tplc="285A48EE">
      <w:start w:val="1"/>
      <w:numFmt w:val="decimal"/>
      <w:lvlText w:val="%7."/>
      <w:lvlJc w:val="left"/>
      <w:pPr>
        <w:ind w:left="5040" w:hanging="360"/>
      </w:pPr>
    </w:lvl>
    <w:lvl w:ilvl="7" w:tplc="3850D50C">
      <w:start w:val="1"/>
      <w:numFmt w:val="lowerLetter"/>
      <w:lvlText w:val="%8."/>
      <w:lvlJc w:val="left"/>
      <w:pPr>
        <w:ind w:left="5760" w:hanging="360"/>
      </w:pPr>
    </w:lvl>
    <w:lvl w:ilvl="8" w:tplc="B36CE542">
      <w:start w:val="1"/>
      <w:numFmt w:val="lowerRoman"/>
      <w:lvlText w:val="%9."/>
      <w:lvlJc w:val="right"/>
      <w:pPr>
        <w:ind w:left="6480" w:hanging="180"/>
      </w:pPr>
    </w:lvl>
  </w:abstractNum>
  <w:abstractNum w:abstractNumId="11" w15:restartNumberingAfterBreak="0">
    <w:nsid w:val="3864DC62"/>
    <w:multiLevelType w:val="hybridMultilevel"/>
    <w:tmpl w:val="FFFFFFFF"/>
    <w:lvl w:ilvl="0" w:tplc="B25E5630">
      <w:start w:val="1"/>
      <w:numFmt w:val="bullet"/>
      <w:lvlText w:val=""/>
      <w:lvlJc w:val="left"/>
      <w:pPr>
        <w:ind w:left="720" w:hanging="360"/>
      </w:pPr>
      <w:rPr>
        <w:rFonts w:hint="default" w:ascii="Symbol" w:hAnsi="Symbol"/>
      </w:rPr>
    </w:lvl>
    <w:lvl w:ilvl="1" w:tplc="CD7ED35A">
      <w:start w:val="1"/>
      <w:numFmt w:val="bullet"/>
      <w:lvlText w:val="o"/>
      <w:lvlJc w:val="left"/>
      <w:pPr>
        <w:ind w:left="1440" w:hanging="360"/>
      </w:pPr>
      <w:rPr>
        <w:rFonts w:hint="default" w:ascii="Courier New" w:hAnsi="Courier New"/>
      </w:rPr>
    </w:lvl>
    <w:lvl w:ilvl="2" w:tplc="9D1A5C84">
      <w:start w:val="1"/>
      <w:numFmt w:val="bullet"/>
      <w:lvlText w:val=""/>
      <w:lvlJc w:val="left"/>
      <w:pPr>
        <w:ind w:left="2160" w:hanging="360"/>
      </w:pPr>
      <w:rPr>
        <w:rFonts w:hint="default" w:ascii="Wingdings" w:hAnsi="Wingdings"/>
      </w:rPr>
    </w:lvl>
    <w:lvl w:ilvl="3" w:tplc="C2969B0A">
      <w:start w:val="1"/>
      <w:numFmt w:val="bullet"/>
      <w:lvlText w:val=""/>
      <w:lvlJc w:val="left"/>
      <w:pPr>
        <w:ind w:left="2880" w:hanging="360"/>
      </w:pPr>
      <w:rPr>
        <w:rFonts w:hint="default" w:ascii="Symbol" w:hAnsi="Symbol"/>
      </w:rPr>
    </w:lvl>
    <w:lvl w:ilvl="4" w:tplc="59744034">
      <w:start w:val="1"/>
      <w:numFmt w:val="bullet"/>
      <w:lvlText w:val="o"/>
      <w:lvlJc w:val="left"/>
      <w:pPr>
        <w:ind w:left="3600" w:hanging="360"/>
      </w:pPr>
      <w:rPr>
        <w:rFonts w:hint="default" w:ascii="Courier New" w:hAnsi="Courier New"/>
      </w:rPr>
    </w:lvl>
    <w:lvl w:ilvl="5" w:tplc="7E9E09F4">
      <w:start w:val="1"/>
      <w:numFmt w:val="bullet"/>
      <w:lvlText w:val=""/>
      <w:lvlJc w:val="left"/>
      <w:pPr>
        <w:ind w:left="4320" w:hanging="360"/>
      </w:pPr>
      <w:rPr>
        <w:rFonts w:hint="default" w:ascii="Wingdings" w:hAnsi="Wingdings"/>
      </w:rPr>
    </w:lvl>
    <w:lvl w:ilvl="6" w:tplc="2224493E">
      <w:start w:val="1"/>
      <w:numFmt w:val="bullet"/>
      <w:lvlText w:val=""/>
      <w:lvlJc w:val="left"/>
      <w:pPr>
        <w:ind w:left="5040" w:hanging="360"/>
      </w:pPr>
      <w:rPr>
        <w:rFonts w:hint="default" w:ascii="Symbol" w:hAnsi="Symbol"/>
      </w:rPr>
    </w:lvl>
    <w:lvl w:ilvl="7" w:tplc="2F4CED34">
      <w:start w:val="1"/>
      <w:numFmt w:val="bullet"/>
      <w:lvlText w:val="o"/>
      <w:lvlJc w:val="left"/>
      <w:pPr>
        <w:ind w:left="5760" w:hanging="360"/>
      </w:pPr>
      <w:rPr>
        <w:rFonts w:hint="default" w:ascii="Courier New" w:hAnsi="Courier New"/>
      </w:rPr>
    </w:lvl>
    <w:lvl w:ilvl="8" w:tplc="9CA28598">
      <w:start w:val="1"/>
      <w:numFmt w:val="bullet"/>
      <w:lvlText w:val=""/>
      <w:lvlJc w:val="left"/>
      <w:pPr>
        <w:ind w:left="6480" w:hanging="360"/>
      </w:pPr>
      <w:rPr>
        <w:rFonts w:hint="default" w:ascii="Wingdings" w:hAnsi="Wingdings"/>
      </w:rPr>
    </w:lvl>
  </w:abstractNum>
  <w:abstractNum w:abstractNumId="12" w15:restartNumberingAfterBreak="0">
    <w:nsid w:val="45F96309"/>
    <w:multiLevelType w:val="hybridMultilevel"/>
    <w:tmpl w:val="FFFFFFFF"/>
    <w:lvl w:ilvl="0" w:tplc="A6269566">
      <w:start w:val="1"/>
      <w:numFmt w:val="upperRoman"/>
      <w:lvlText w:val="%1."/>
      <w:lvlJc w:val="left"/>
      <w:pPr>
        <w:ind w:left="1080" w:hanging="360"/>
      </w:pPr>
    </w:lvl>
    <w:lvl w:ilvl="1" w:tplc="012EA508">
      <w:start w:val="1"/>
      <w:numFmt w:val="lowerLetter"/>
      <w:lvlText w:val="%2."/>
      <w:lvlJc w:val="left"/>
      <w:pPr>
        <w:ind w:left="1800" w:hanging="360"/>
      </w:pPr>
    </w:lvl>
    <w:lvl w:ilvl="2" w:tplc="AD38E126">
      <w:start w:val="1"/>
      <w:numFmt w:val="lowerRoman"/>
      <w:lvlText w:val="%3."/>
      <w:lvlJc w:val="right"/>
      <w:pPr>
        <w:ind w:left="2520" w:hanging="180"/>
      </w:pPr>
    </w:lvl>
    <w:lvl w:ilvl="3" w:tplc="F0BE6D7A">
      <w:start w:val="1"/>
      <w:numFmt w:val="decimal"/>
      <w:lvlText w:val="%4."/>
      <w:lvlJc w:val="left"/>
      <w:pPr>
        <w:ind w:left="3240" w:hanging="360"/>
      </w:pPr>
    </w:lvl>
    <w:lvl w:ilvl="4" w:tplc="4B267A6E">
      <w:start w:val="1"/>
      <w:numFmt w:val="lowerLetter"/>
      <w:lvlText w:val="%5."/>
      <w:lvlJc w:val="left"/>
      <w:pPr>
        <w:ind w:left="3960" w:hanging="360"/>
      </w:pPr>
    </w:lvl>
    <w:lvl w:ilvl="5" w:tplc="70EA2AC2">
      <w:start w:val="1"/>
      <w:numFmt w:val="lowerRoman"/>
      <w:lvlText w:val="%6."/>
      <w:lvlJc w:val="right"/>
      <w:pPr>
        <w:ind w:left="4680" w:hanging="180"/>
      </w:pPr>
    </w:lvl>
    <w:lvl w:ilvl="6" w:tplc="A9E4242A">
      <w:start w:val="1"/>
      <w:numFmt w:val="decimal"/>
      <w:lvlText w:val="%7."/>
      <w:lvlJc w:val="left"/>
      <w:pPr>
        <w:ind w:left="5400" w:hanging="360"/>
      </w:pPr>
    </w:lvl>
    <w:lvl w:ilvl="7" w:tplc="CB5876FE">
      <w:start w:val="1"/>
      <w:numFmt w:val="lowerLetter"/>
      <w:lvlText w:val="%8."/>
      <w:lvlJc w:val="left"/>
      <w:pPr>
        <w:ind w:left="6120" w:hanging="360"/>
      </w:pPr>
    </w:lvl>
    <w:lvl w:ilvl="8" w:tplc="68D4F5D2">
      <w:start w:val="1"/>
      <w:numFmt w:val="lowerRoman"/>
      <w:lvlText w:val="%9."/>
      <w:lvlJc w:val="right"/>
      <w:pPr>
        <w:ind w:left="6840" w:hanging="180"/>
      </w:pPr>
    </w:lvl>
  </w:abstractNum>
  <w:abstractNum w:abstractNumId="13" w15:restartNumberingAfterBreak="0">
    <w:nsid w:val="52A28934"/>
    <w:multiLevelType w:val="hybridMultilevel"/>
    <w:tmpl w:val="FFFFFFFF"/>
    <w:lvl w:ilvl="0" w:tplc="BAB2CD24">
      <w:start w:val="1"/>
      <w:numFmt w:val="bullet"/>
      <w:lvlText w:val=""/>
      <w:lvlJc w:val="left"/>
      <w:pPr>
        <w:ind w:left="720" w:hanging="360"/>
      </w:pPr>
      <w:rPr>
        <w:rFonts w:hint="default" w:ascii="Symbol" w:hAnsi="Symbol"/>
      </w:rPr>
    </w:lvl>
    <w:lvl w:ilvl="1" w:tplc="9162D2EE">
      <w:start w:val="1"/>
      <w:numFmt w:val="bullet"/>
      <w:lvlText w:val="o"/>
      <w:lvlJc w:val="left"/>
      <w:pPr>
        <w:ind w:left="1440" w:hanging="360"/>
      </w:pPr>
      <w:rPr>
        <w:rFonts w:hint="default" w:ascii="Courier New" w:hAnsi="Courier New"/>
      </w:rPr>
    </w:lvl>
    <w:lvl w:ilvl="2" w:tplc="9D0668D4">
      <w:start w:val="1"/>
      <w:numFmt w:val="bullet"/>
      <w:lvlText w:val=""/>
      <w:lvlJc w:val="left"/>
      <w:pPr>
        <w:ind w:left="2160" w:hanging="360"/>
      </w:pPr>
      <w:rPr>
        <w:rFonts w:hint="default" w:ascii="Wingdings" w:hAnsi="Wingdings"/>
      </w:rPr>
    </w:lvl>
    <w:lvl w:ilvl="3" w:tplc="E2A42C6C">
      <w:start w:val="1"/>
      <w:numFmt w:val="bullet"/>
      <w:lvlText w:val=""/>
      <w:lvlJc w:val="left"/>
      <w:pPr>
        <w:ind w:left="2880" w:hanging="360"/>
      </w:pPr>
      <w:rPr>
        <w:rFonts w:hint="default" w:ascii="Symbol" w:hAnsi="Symbol"/>
      </w:rPr>
    </w:lvl>
    <w:lvl w:ilvl="4" w:tplc="71789F2E">
      <w:start w:val="1"/>
      <w:numFmt w:val="bullet"/>
      <w:lvlText w:val="o"/>
      <w:lvlJc w:val="left"/>
      <w:pPr>
        <w:ind w:left="3600" w:hanging="360"/>
      </w:pPr>
      <w:rPr>
        <w:rFonts w:hint="default" w:ascii="Courier New" w:hAnsi="Courier New"/>
      </w:rPr>
    </w:lvl>
    <w:lvl w:ilvl="5" w:tplc="51CEC218">
      <w:start w:val="1"/>
      <w:numFmt w:val="bullet"/>
      <w:lvlText w:val=""/>
      <w:lvlJc w:val="left"/>
      <w:pPr>
        <w:ind w:left="4320" w:hanging="360"/>
      </w:pPr>
      <w:rPr>
        <w:rFonts w:hint="default" w:ascii="Wingdings" w:hAnsi="Wingdings"/>
      </w:rPr>
    </w:lvl>
    <w:lvl w:ilvl="6" w:tplc="ADDC5ABE">
      <w:start w:val="1"/>
      <w:numFmt w:val="bullet"/>
      <w:lvlText w:val=""/>
      <w:lvlJc w:val="left"/>
      <w:pPr>
        <w:ind w:left="5040" w:hanging="360"/>
      </w:pPr>
      <w:rPr>
        <w:rFonts w:hint="default" w:ascii="Symbol" w:hAnsi="Symbol"/>
      </w:rPr>
    </w:lvl>
    <w:lvl w:ilvl="7" w:tplc="BBCE5EA0">
      <w:start w:val="1"/>
      <w:numFmt w:val="bullet"/>
      <w:lvlText w:val="o"/>
      <w:lvlJc w:val="left"/>
      <w:pPr>
        <w:ind w:left="5760" w:hanging="360"/>
      </w:pPr>
      <w:rPr>
        <w:rFonts w:hint="default" w:ascii="Courier New" w:hAnsi="Courier New"/>
      </w:rPr>
    </w:lvl>
    <w:lvl w:ilvl="8" w:tplc="7860603C">
      <w:start w:val="1"/>
      <w:numFmt w:val="bullet"/>
      <w:lvlText w:val=""/>
      <w:lvlJc w:val="left"/>
      <w:pPr>
        <w:ind w:left="6480" w:hanging="360"/>
      </w:pPr>
      <w:rPr>
        <w:rFonts w:hint="default" w:ascii="Wingdings" w:hAnsi="Wingdings"/>
      </w:rPr>
    </w:lvl>
  </w:abstractNum>
  <w:abstractNum w:abstractNumId="14" w15:restartNumberingAfterBreak="0">
    <w:nsid w:val="55CEAF85"/>
    <w:multiLevelType w:val="hybridMultilevel"/>
    <w:tmpl w:val="FFFFFFFF"/>
    <w:lvl w:ilvl="0" w:tplc="1336703A">
      <w:start w:val="1"/>
      <w:numFmt w:val="decimal"/>
      <w:lvlText w:val="%1."/>
      <w:lvlJc w:val="left"/>
      <w:pPr>
        <w:ind w:left="1080" w:hanging="360"/>
      </w:pPr>
    </w:lvl>
    <w:lvl w:ilvl="1" w:tplc="F2043C92">
      <w:start w:val="1"/>
      <w:numFmt w:val="lowerLetter"/>
      <w:lvlText w:val="%2."/>
      <w:lvlJc w:val="left"/>
      <w:pPr>
        <w:ind w:left="1800" w:hanging="360"/>
      </w:pPr>
    </w:lvl>
    <w:lvl w:ilvl="2" w:tplc="1B1EB6D0">
      <w:start w:val="1"/>
      <w:numFmt w:val="lowerRoman"/>
      <w:lvlText w:val="%3."/>
      <w:lvlJc w:val="right"/>
      <w:pPr>
        <w:ind w:left="2520" w:hanging="180"/>
      </w:pPr>
    </w:lvl>
    <w:lvl w:ilvl="3" w:tplc="EFEA9404">
      <w:start w:val="1"/>
      <w:numFmt w:val="decimal"/>
      <w:lvlText w:val="%4."/>
      <w:lvlJc w:val="left"/>
      <w:pPr>
        <w:ind w:left="3240" w:hanging="360"/>
      </w:pPr>
    </w:lvl>
    <w:lvl w:ilvl="4" w:tplc="F4F60D10">
      <w:start w:val="1"/>
      <w:numFmt w:val="lowerLetter"/>
      <w:lvlText w:val="%5."/>
      <w:lvlJc w:val="left"/>
      <w:pPr>
        <w:ind w:left="3960" w:hanging="360"/>
      </w:pPr>
    </w:lvl>
    <w:lvl w:ilvl="5" w:tplc="66624756">
      <w:start w:val="1"/>
      <w:numFmt w:val="lowerRoman"/>
      <w:lvlText w:val="%6."/>
      <w:lvlJc w:val="right"/>
      <w:pPr>
        <w:ind w:left="4680" w:hanging="180"/>
      </w:pPr>
    </w:lvl>
    <w:lvl w:ilvl="6" w:tplc="037C1C42">
      <w:start w:val="1"/>
      <w:numFmt w:val="decimal"/>
      <w:lvlText w:val="%7."/>
      <w:lvlJc w:val="left"/>
      <w:pPr>
        <w:ind w:left="5400" w:hanging="360"/>
      </w:pPr>
    </w:lvl>
    <w:lvl w:ilvl="7" w:tplc="585C275A">
      <w:start w:val="1"/>
      <w:numFmt w:val="lowerLetter"/>
      <w:lvlText w:val="%8."/>
      <w:lvlJc w:val="left"/>
      <w:pPr>
        <w:ind w:left="6120" w:hanging="360"/>
      </w:pPr>
    </w:lvl>
    <w:lvl w:ilvl="8" w:tplc="F4A28520">
      <w:start w:val="1"/>
      <w:numFmt w:val="lowerRoman"/>
      <w:lvlText w:val="%9."/>
      <w:lvlJc w:val="right"/>
      <w:pPr>
        <w:ind w:left="6840" w:hanging="180"/>
      </w:pPr>
    </w:lvl>
  </w:abstractNum>
  <w:abstractNum w:abstractNumId="15" w15:restartNumberingAfterBreak="0">
    <w:nsid w:val="56019E07"/>
    <w:multiLevelType w:val="hybridMultilevel"/>
    <w:tmpl w:val="FFFFFFFF"/>
    <w:lvl w:ilvl="0" w:tplc="73CE402E">
      <w:start w:val="1"/>
      <w:numFmt w:val="decimal"/>
      <w:lvlText w:val="%1."/>
      <w:lvlJc w:val="left"/>
      <w:pPr>
        <w:ind w:left="720" w:hanging="360"/>
      </w:pPr>
    </w:lvl>
    <w:lvl w:ilvl="1" w:tplc="AF30580A">
      <w:start w:val="1"/>
      <w:numFmt w:val="lowerLetter"/>
      <w:lvlText w:val="%2."/>
      <w:lvlJc w:val="left"/>
      <w:pPr>
        <w:ind w:left="1440" w:hanging="360"/>
      </w:pPr>
    </w:lvl>
    <w:lvl w:ilvl="2" w:tplc="04D0F792">
      <w:start w:val="1"/>
      <w:numFmt w:val="lowerRoman"/>
      <w:lvlText w:val="%3."/>
      <w:lvlJc w:val="right"/>
      <w:pPr>
        <w:ind w:left="2160" w:hanging="180"/>
      </w:pPr>
    </w:lvl>
    <w:lvl w:ilvl="3" w:tplc="21422B48">
      <w:start w:val="1"/>
      <w:numFmt w:val="decimal"/>
      <w:lvlText w:val="%4."/>
      <w:lvlJc w:val="left"/>
      <w:pPr>
        <w:ind w:left="2880" w:hanging="360"/>
      </w:pPr>
    </w:lvl>
    <w:lvl w:ilvl="4" w:tplc="E98AEA80">
      <w:start w:val="1"/>
      <w:numFmt w:val="lowerLetter"/>
      <w:lvlText w:val="%5."/>
      <w:lvlJc w:val="left"/>
      <w:pPr>
        <w:ind w:left="3600" w:hanging="360"/>
      </w:pPr>
    </w:lvl>
    <w:lvl w:ilvl="5" w:tplc="B6186DF2">
      <w:start w:val="1"/>
      <w:numFmt w:val="lowerRoman"/>
      <w:lvlText w:val="%6."/>
      <w:lvlJc w:val="right"/>
      <w:pPr>
        <w:ind w:left="4320" w:hanging="180"/>
      </w:pPr>
    </w:lvl>
    <w:lvl w:ilvl="6" w:tplc="492ED132">
      <w:start w:val="1"/>
      <w:numFmt w:val="decimal"/>
      <w:lvlText w:val="%7."/>
      <w:lvlJc w:val="left"/>
      <w:pPr>
        <w:ind w:left="5040" w:hanging="360"/>
      </w:pPr>
    </w:lvl>
    <w:lvl w:ilvl="7" w:tplc="051A1A9E">
      <w:start w:val="1"/>
      <w:numFmt w:val="lowerLetter"/>
      <w:lvlText w:val="%8."/>
      <w:lvlJc w:val="left"/>
      <w:pPr>
        <w:ind w:left="5760" w:hanging="360"/>
      </w:pPr>
    </w:lvl>
    <w:lvl w:ilvl="8" w:tplc="9EF0CE14">
      <w:start w:val="1"/>
      <w:numFmt w:val="lowerRoman"/>
      <w:lvlText w:val="%9."/>
      <w:lvlJc w:val="right"/>
      <w:pPr>
        <w:ind w:left="6480" w:hanging="180"/>
      </w:pPr>
    </w:lvl>
  </w:abstractNum>
  <w:abstractNum w:abstractNumId="16" w15:restartNumberingAfterBreak="0">
    <w:nsid w:val="56B52C78"/>
    <w:multiLevelType w:val="hybridMultilevel"/>
    <w:tmpl w:val="FFFFFFFF"/>
    <w:lvl w:ilvl="0" w:tplc="CB2AC862">
      <w:start w:val="1"/>
      <w:numFmt w:val="bullet"/>
      <w:lvlText w:val=""/>
      <w:lvlJc w:val="left"/>
      <w:pPr>
        <w:ind w:left="720" w:hanging="360"/>
      </w:pPr>
      <w:rPr>
        <w:rFonts w:hint="default" w:ascii="Symbol" w:hAnsi="Symbol"/>
      </w:rPr>
    </w:lvl>
    <w:lvl w:ilvl="1" w:tplc="FF98131C">
      <w:start w:val="1"/>
      <w:numFmt w:val="bullet"/>
      <w:lvlText w:val="o"/>
      <w:lvlJc w:val="left"/>
      <w:pPr>
        <w:ind w:left="1440" w:hanging="360"/>
      </w:pPr>
      <w:rPr>
        <w:rFonts w:hint="default" w:ascii="Courier New" w:hAnsi="Courier New"/>
      </w:rPr>
    </w:lvl>
    <w:lvl w:ilvl="2" w:tplc="902AFFB4">
      <w:start w:val="1"/>
      <w:numFmt w:val="bullet"/>
      <w:lvlText w:val=""/>
      <w:lvlJc w:val="left"/>
      <w:pPr>
        <w:ind w:left="2160" w:hanging="360"/>
      </w:pPr>
      <w:rPr>
        <w:rFonts w:hint="default" w:ascii="Wingdings" w:hAnsi="Wingdings"/>
      </w:rPr>
    </w:lvl>
    <w:lvl w:ilvl="3" w:tplc="41F85390">
      <w:start w:val="1"/>
      <w:numFmt w:val="bullet"/>
      <w:lvlText w:val=""/>
      <w:lvlJc w:val="left"/>
      <w:pPr>
        <w:ind w:left="2880" w:hanging="360"/>
      </w:pPr>
      <w:rPr>
        <w:rFonts w:hint="default" w:ascii="Symbol" w:hAnsi="Symbol"/>
      </w:rPr>
    </w:lvl>
    <w:lvl w:ilvl="4" w:tplc="4CF0104E">
      <w:start w:val="1"/>
      <w:numFmt w:val="bullet"/>
      <w:lvlText w:val="o"/>
      <w:lvlJc w:val="left"/>
      <w:pPr>
        <w:ind w:left="3600" w:hanging="360"/>
      </w:pPr>
      <w:rPr>
        <w:rFonts w:hint="default" w:ascii="Courier New" w:hAnsi="Courier New"/>
      </w:rPr>
    </w:lvl>
    <w:lvl w:ilvl="5" w:tplc="F8080E26">
      <w:start w:val="1"/>
      <w:numFmt w:val="bullet"/>
      <w:lvlText w:val=""/>
      <w:lvlJc w:val="left"/>
      <w:pPr>
        <w:ind w:left="4320" w:hanging="360"/>
      </w:pPr>
      <w:rPr>
        <w:rFonts w:hint="default" w:ascii="Wingdings" w:hAnsi="Wingdings"/>
      </w:rPr>
    </w:lvl>
    <w:lvl w:ilvl="6" w:tplc="2C68ED22">
      <w:start w:val="1"/>
      <w:numFmt w:val="bullet"/>
      <w:lvlText w:val=""/>
      <w:lvlJc w:val="left"/>
      <w:pPr>
        <w:ind w:left="5040" w:hanging="360"/>
      </w:pPr>
      <w:rPr>
        <w:rFonts w:hint="default" w:ascii="Symbol" w:hAnsi="Symbol"/>
      </w:rPr>
    </w:lvl>
    <w:lvl w:ilvl="7" w:tplc="F9420E98">
      <w:start w:val="1"/>
      <w:numFmt w:val="bullet"/>
      <w:lvlText w:val="o"/>
      <w:lvlJc w:val="left"/>
      <w:pPr>
        <w:ind w:left="5760" w:hanging="360"/>
      </w:pPr>
      <w:rPr>
        <w:rFonts w:hint="default" w:ascii="Courier New" w:hAnsi="Courier New"/>
      </w:rPr>
    </w:lvl>
    <w:lvl w:ilvl="8" w:tplc="39387ACA">
      <w:start w:val="1"/>
      <w:numFmt w:val="bullet"/>
      <w:lvlText w:val=""/>
      <w:lvlJc w:val="left"/>
      <w:pPr>
        <w:ind w:left="6480" w:hanging="360"/>
      </w:pPr>
      <w:rPr>
        <w:rFonts w:hint="default" w:ascii="Wingdings" w:hAnsi="Wingdings"/>
      </w:rPr>
    </w:lvl>
  </w:abstractNum>
  <w:abstractNum w:abstractNumId="17" w15:restartNumberingAfterBreak="0">
    <w:nsid w:val="56BEAA98"/>
    <w:multiLevelType w:val="hybridMultilevel"/>
    <w:tmpl w:val="FFFFFFFF"/>
    <w:lvl w:ilvl="0" w:tplc="6ED44410">
      <w:start w:val="1"/>
      <w:numFmt w:val="bullet"/>
      <w:lvlText w:val=""/>
      <w:lvlJc w:val="left"/>
      <w:pPr>
        <w:ind w:left="720" w:hanging="360"/>
      </w:pPr>
      <w:rPr>
        <w:rFonts w:hint="default" w:ascii="Symbol" w:hAnsi="Symbol"/>
      </w:rPr>
    </w:lvl>
    <w:lvl w:ilvl="1" w:tplc="6A4A1248">
      <w:start w:val="1"/>
      <w:numFmt w:val="bullet"/>
      <w:lvlText w:val="o"/>
      <w:lvlJc w:val="left"/>
      <w:pPr>
        <w:ind w:left="1440" w:hanging="360"/>
      </w:pPr>
      <w:rPr>
        <w:rFonts w:hint="default" w:ascii="Courier New" w:hAnsi="Courier New"/>
      </w:rPr>
    </w:lvl>
    <w:lvl w:ilvl="2" w:tplc="B1AA7022">
      <w:start w:val="1"/>
      <w:numFmt w:val="bullet"/>
      <w:lvlText w:val=""/>
      <w:lvlJc w:val="left"/>
      <w:pPr>
        <w:ind w:left="2160" w:hanging="360"/>
      </w:pPr>
      <w:rPr>
        <w:rFonts w:hint="default" w:ascii="Wingdings" w:hAnsi="Wingdings"/>
      </w:rPr>
    </w:lvl>
    <w:lvl w:ilvl="3" w:tplc="5C6039D8">
      <w:start w:val="1"/>
      <w:numFmt w:val="bullet"/>
      <w:lvlText w:val=""/>
      <w:lvlJc w:val="left"/>
      <w:pPr>
        <w:ind w:left="2880" w:hanging="360"/>
      </w:pPr>
      <w:rPr>
        <w:rFonts w:hint="default" w:ascii="Symbol" w:hAnsi="Symbol"/>
      </w:rPr>
    </w:lvl>
    <w:lvl w:ilvl="4" w:tplc="66F092E2">
      <w:start w:val="1"/>
      <w:numFmt w:val="bullet"/>
      <w:lvlText w:val="o"/>
      <w:lvlJc w:val="left"/>
      <w:pPr>
        <w:ind w:left="3600" w:hanging="360"/>
      </w:pPr>
      <w:rPr>
        <w:rFonts w:hint="default" w:ascii="Courier New" w:hAnsi="Courier New"/>
      </w:rPr>
    </w:lvl>
    <w:lvl w:ilvl="5" w:tplc="7E2AAE82">
      <w:start w:val="1"/>
      <w:numFmt w:val="bullet"/>
      <w:lvlText w:val=""/>
      <w:lvlJc w:val="left"/>
      <w:pPr>
        <w:ind w:left="4320" w:hanging="360"/>
      </w:pPr>
      <w:rPr>
        <w:rFonts w:hint="default" w:ascii="Wingdings" w:hAnsi="Wingdings"/>
      </w:rPr>
    </w:lvl>
    <w:lvl w:ilvl="6" w:tplc="4886A196">
      <w:start w:val="1"/>
      <w:numFmt w:val="bullet"/>
      <w:lvlText w:val=""/>
      <w:lvlJc w:val="left"/>
      <w:pPr>
        <w:ind w:left="5040" w:hanging="360"/>
      </w:pPr>
      <w:rPr>
        <w:rFonts w:hint="default" w:ascii="Symbol" w:hAnsi="Symbol"/>
      </w:rPr>
    </w:lvl>
    <w:lvl w:ilvl="7" w:tplc="A6963488">
      <w:start w:val="1"/>
      <w:numFmt w:val="bullet"/>
      <w:lvlText w:val="o"/>
      <w:lvlJc w:val="left"/>
      <w:pPr>
        <w:ind w:left="5760" w:hanging="360"/>
      </w:pPr>
      <w:rPr>
        <w:rFonts w:hint="default" w:ascii="Courier New" w:hAnsi="Courier New"/>
      </w:rPr>
    </w:lvl>
    <w:lvl w:ilvl="8" w:tplc="B7BADC58">
      <w:start w:val="1"/>
      <w:numFmt w:val="bullet"/>
      <w:lvlText w:val=""/>
      <w:lvlJc w:val="left"/>
      <w:pPr>
        <w:ind w:left="6480" w:hanging="360"/>
      </w:pPr>
      <w:rPr>
        <w:rFonts w:hint="default" w:ascii="Wingdings" w:hAnsi="Wingdings"/>
      </w:rPr>
    </w:lvl>
  </w:abstractNum>
  <w:abstractNum w:abstractNumId="18" w15:restartNumberingAfterBreak="0">
    <w:nsid w:val="57AF49D1"/>
    <w:multiLevelType w:val="hybridMultilevel"/>
    <w:tmpl w:val="FFFFFFFF"/>
    <w:lvl w:ilvl="0" w:tplc="E7425CCE">
      <w:start w:val="1"/>
      <w:numFmt w:val="upperRoman"/>
      <w:lvlText w:val="%1."/>
      <w:lvlJc w:val="left"/>
      <w:pPr>
        <w:ind w:left="720" w:hanging="360"/>
      </w:pPr>
    </w:lvl>
    <w:lvl w:ilvl="1" w:tplc="D7EAAB60">
      <w:start w:val="1"/>
      <w:numFmt w:val="lowerLetter"/>
      <w:lvlText w:val="%2."/>
      <w:lvlJc w:val="left"/>
      <w:pPr>
        <w:ind w:left="1440" w:hanging="360"/>
      </w:pPr>
    </w:lvl>
    <w:lvl w:ilvl="2" w:tplc="27E4A5B8">
      <w:start w:val="1"/>
      <w:numFmt w:val="lowerRoman"/>
      <w:lvlText w:val="%3."/>
      <w:lvlJc w:val="right"/>
      <w:pPr>
        <w:ind w:left="2160" w:hanging="180"/>
      </w:pPr>
    </w:lvl>
    <w:lvl w:ilvl="3" w:tplc="FEF6ED1E">
      <w:start w:val="1"/>
      <w:numFmt w:val="decimal"/>
      <w:lvlText w:val="%4."/>
      <w:lvlJc w:val="left"/>
      <w:pPr>
        <w:ind w:left="2880" w:hanging="360"/>
      </w:pPr>
    </w:lvl>
    <w:lvl w:ilvl="4" w:tplc="3578B1F6">
      <w:start w:val="1"/>
      <w:numFmt w:val="lowerLetter"/>
      <w:lvlText w:val="%5."/>
      <w:lvlJc w:val="left"/>
      <w:pPr>
        <w:ind w:left="3600" w:hanging="360"/>
      </w:pPr>
    </w:lvl>
    <w:lvl w:ilvl="5" w:tplc="C8A4B770">
      <w:start w:val="1"/>
      <w:numFmt w:val="lowerRoman"/>
      <w:lvlText w:val="%6."/>
      <w:lvlJc w:val="right"/>
      <w:pPr>
        <w:ind w:left="4320" w:hanging="180"/>
      </w:pPr>
    </w:lvl>
    <w:lvl w:ilvl="6" w:tplc="C646ECB6">
      <w:start w:val="1"/>
      <w:numFmt w:val="decimal"/>
      <w:lvlText w:val="%7."/>
      <w:lvlJc w:val="left"/>
      <w:pPr>
        <w:ind w:left="5040" w:hanging="360"/>
      </w:pPr>
    </w:lvl>
    <w:lvl w:ilvl="7" w:tplc="AF500D92">
      <w:start w:val="1"/>
      <w:numFmt w:val="lowerLetter"/>
      <w:lvlText w:val="%8."/>
      <w:lvlJc w:val="left"/>
      <w:pPr>
        <w:ind w:left="5760" w:hanging="360"/>
      </w:pPr>
    </w:lvl>
    <w:lvl w:ilvl="8" w:tplc="0E32F9CC">
      <w:start w:val="1"/>
      <w:numFmt w:val="lowerRoman"/>
      <w:lvlText w:val="%9."/>
      <w:lvlJc w:val="right"/>
      <w:pPr>
        <w:ind w:left="6480" w:hanging="180"/>
      </w:pPr>
    </w:lvl>
  </w:abstractNum>
  <w:abstractNum w:abstractNumId="19" w15:restartNumberingAfterBreak="0">
    <w:nsid w:val="57B586ED"/>
    <w:multiLevelType w:val="hybridMultilevel"/>
    <w:tmpl w:val="FFFFFFFF"/>
    <w:lvl w:ilvl="0" w:tplc="F7E82E68">
      <w:start w:val="1"/>
      <w:numFmt w:val="decimal"/>
      <w:lvlText w:val="%1."/>
      <w:lvlJc w:val="left"/>
      <w:pPr>
        <w:ind w:left="720" w:hanging="360"/>
      </w:pPr>
    </w:lvl>
    <w:lvl w:ilvl="1" w:tplc="B98A6378">
      <w:start w:val="1"/>
      <w:numFmt w:val="lowerLetter"/>
      <w:lvlText w:val="%2."/>
      <w:lvlJc w:val="left"/>
      <w:pPr>
        <w:ind w:left="1440" w:hanging="360"/>
      </w:pPr>
    </w:lvl>
    <w:lvl w:ilvl="2" w:tplc="4B649B9C">
      <w:start w:val="1"/>
      <w:numFmt w:val="lowerRoman"/>
      <w:lvlText w:val="%3."/>
      <w:lvlJc w:val="right"/>
      <w:pPr>
        <w:ind w:left="2160" w:hanging="180"/>
      </w:pPr>
    </w:lvl>
    <w:lvl w:ilvl="3" w:tplc="20C0C328">
      <w:start w:val="1"/>
      <w:numFmt w:val="decimal"/>
      <w:lvlText w:val="%4."/>
      <w:lvlJc w:val="left"/>
      <w:pPr>
        <w:ind w:left="2880" w:hanging="360"/>
      </w:pPr>
    </w:lvl>
    <w:lvl w:ilvl="4" w:tplc="66ECD7AC">
      <w:start w:val="1"/>
      <w:numFmt w:val="lowerLetter"/>
      <w:lvlText w:val="%5."/>
      <w:lvlJc w:val="left"/>
      <w:pPr>
        <w:ind w:left="3600" w:hanging="360"/>
      </w:pPr>
    </w:lvl>
    <w:lvl w:ilvl="5" w:tplc="5C5C9A16">
      <w:start w:val="1"/>
      <w:numFmt w:val="lowerRoman"/>
      <w:lvlText w:val="%6."/>
      <w:lvlJc w:val="right"/>
      <w:pPr>
        <w:ind w:left="4320" w:hanging="180"/>
      </w:pPr>
    </w:lvl>
    <w:lvl w:ilvl="6" w:tplc="CAB07CF6">
      <w:start w:val="1"/>
      <w:numFmt w:val="decimal"/>
      <w:lvlText w:val="%7."/>
      <w:lvlJc w:val="left"/>
      <w:pPr>
        <w:ind w:left="5040" w:hanging="360"/>
      </w:pPr>
    </w:lvl>
    <w:lvl w:ilvl="7" w:tplc="846473C6">
      <w:start w:val="1"/>
      <w:numFmt w:val="lowerLetter"/>
      <w:lvlText w:val="%8."/>
      <w:lvlJc w:val="left"/>
      <w:pPr>
        <w:ind w:left="5760" w:hanging="360"/>
      </w:pPr>
    </w:lvl>
    <w:lvl w:ilvl="8" w:tplc="E9806E04">
      <w:start w:val="1"/>
      <w:numFmt w:val="lowerRoman"/>
      <w:lvlText w:val="%9."/>
      <w:lvlJc w:val="right"/>
      <w:pPr>
        <w:ind w:left="6480" w:hanging="180"/>
      </w:pPr>
    </w:lvl>
  </w:abstractNum>
  <w:abstractNum w:abstractNumId="20" w15:restartNumberingAfterBreak="0">
    <w:nsid w:val="656AAF68"/>
    <w:multiLevelType w:val="hybridMultilevel"/>
    <w:tmpl w:val="FFFFFFFF"/>
    <w:lvl w:ilvl="0" w:tplc="775696B2">
      <w:start w:val="1"/>
      <w:numFmt w:val="decimal"/>
      <w:lvlText w:val="%1."/>
      <w:lvlJc w:val="left"/>
      <w:pPr>
        <w:ind w:left="720" w:hanging="360"/>
      </w:pPr>
    </w:lvl>
    <w:lvl w:ilvl="1" w:tplc="C4A46FD2">
      <w:start w:val="1"/>
      <w:numFmt w:val="lowerLetter"/>
      <w:lvlText w:val="%2."/>
      <w:lvlJc w:val="left"/>
      <w:pPr>
        <w:ind w:left="1440" w:hanging="360"/>
      </w:pPr>
    </w:lvl>
    <w:lvl w:ilvl="2" w:tplc="2B48CF80">
      <w:start w:val="1"/>
      <w:numFmt w:val="lowerRoman"/>
      <w:lvlText w:val="%3."/>
      <w:lvlJc w:val="right"/>
      <w:pPr>
        <w:ind w:left="2160" w:hanging="180"/>
      </w:pPr>
    </w:lvl>
    <w:lvl w:ilvl="3" w:tplc="ED30DA04">
      <w:start w:val="1"/>
      <w:numFmt w:val="decimal"/>
      <w:lvlText w:val="%4."/>
      <w:lvlJc w:val="left"/>
      <w:pPr>
        <w:ind w:left="2880" w:hanging="360"/>
      </w:pPr>
    </w:lvl>
    <w:lvl w:ilvl="4" w:tplc="70828AF8">
      <w:start w:val="1"/>
      <w:numFmt w:val="lowerLetter"/>
      <w:lvlText w:val="%5."/>
      <w:lvlJc w:val="left"/>
      <w:pPr>
        <w:ind w:left="3600" w:hanging="360"/>
      </w:pPr>
    </w:lvl>
    <w:lvl w:ilvl="5" w:tplc="C2B4EB34">
      <w:start w:val="1"/>
      <w:numFmt w:val="lowerRoman"/>
      <w:lvlText w:val="%6."/>
      <w:lvlJc w:val="right"/>
      <w:pPr>
        <w:ind w:left="4320" w:hanging="180"/>
      </w:pPr>
    </w:lvl>
    <w:lvl w:ilvl="6" w:tplc="D07846DE">
      <w:start w:val="1"/>
      <w:numFmt w:val="decimal"/>
      <w:lvlText w:val="%7."/>
      <w:lvlJc w:val="left"/>
      <w:pPr>
        <w:ind w:left="5040" w:hanging="360"/>
      </w:pPr>
    </w:lvl>
    <w:lvl w:ilvl="7" w:tplc="3C2CF3D6">
      <w:start w:val="1"/>
      <w:numFmt w:val="lowerLetter"/>
      <w:lvlText w:val="%8."/>
      <w:lvlJc w:val="left"/>
      <w:pPr>
        <w:ind w:left="5760" w:hanging="360"/>
      </w:pPr>
    </w:lvl>
    <w:lvl w:ilvl="8" w:tplc="183ADBA0">
      <w:start w:val="1"/>
      <w:numFmt w:val="lowerRoman"/>
      <w:lvlText w:val="%9."/>
      <w:lvlJc w:val="right"/>
      <w:pPr>
        <w:ind w:left="6480" w:hanging="180"/>
      </w:pPr>
    </w:lvl>
  </w:abstractNum>
  <w:abstractNum w:abstractNumId="21" w15:restartNumberingAfterBreak="0">
    <w:nsid w:val="669B2AA0"/>
    <w:multiLevelType w:val="hybridMultilevel"/>
    <w:tmpl w:val="FFFFFFFF"/>
    <w:lvl w:ilvl="0" w:tplc="D780FB82">
      <w:start w:val="1"/>
      <w:numFmt w:val="upperRoman"/>
      <w:lvlText w:val="%1."/>
      <w:lvlJc w:val="left"/>
      <w:pPr>
        <w:ind w:left="720" w:hanging="360"/>
      </w:pPr>
    </w:lvl>
    <w:lvl w:ilvl="1" w:tplc="4D60DE9C">
      <w:start w:val="1"/>
      <w:numFmt w:val="lowerLetter"/>
      <w:lvlText w:val="%2."/>
      <w:lvlJc w:val="left"/>
      <w:pPr>
        <w:ind w:left="1440" w:hanging="360"/>
      </w:pPr>
    </w:lvl>
    <w:lvl w:ilvl="2" w:tplc="BEECF1D2">
      <w:start w:val="1"/>
      <w:numFmt w:val="lowerRoman"/>
      <w:lvlText w:val="%3."/>
      <w:lvlJc w:val="right"/>
      <w:pPr>
        <w:ind w:left="2160" w:hanging="180"/>
      </w:pPr>
    </w:lvl>
    <w:lvl w:ilvl="3" w:tplc="BA2A67E0">
      <w:start w:val="1"/>
      <w:numFmt w:val="decimal"/>
      <w:lvlText w:val="%4."/>
      <w:lvlJc w:val="left"/>
      <w:pPr>
        <w:ind w:left="2880" w:hanging="360"/>
      </w:pPr>
    </w:lvl>
    <w:lvl w:ilvl="4" w:tplc="87AC5E32">
      <w:start w:val="1"/>
      <w:numFmt w:val="lowerLetter"/>
      <w:lvlText w:val="%5."/>
      <w:lvlJc w:val="left"/>
      <w:pPr>
        <w:ind w:left="3600" w:hanging="360"/>
      </w:pPr>
    </w:lvl>
    <w:lvl w:ilvl="5" w:tplc="05469892">
      <w:start w:val="1"/>
      <w:numFmt w:val="lowerRoman"/>
      <w:lvlText w:val="%6."/>
      <w:lvlJc w:val="right"/>
      <w:pPr>
        <w:ind w:left="4320" w:hanging="180"/>
      </w:pPr>
    </w:lvl>
    <w:lvl w:ilvl="6" w:tplc="A9E08436">
      <w:start w:val="1"/>
      <w:numFmt w:val="decimal"/>
      <w:lvlText w:val="%7."/>
      <w:lvlJc w:val="left"/>
      <w:pPr>
        <w:ind w:left="5040" w:hanging="360"/>
      </w:pPr>
    </w:lvl>
    <w:lvl w:ilvl="7" w:tplc="ACB07DC0">
      <w:start w:val="1"/>
      <w:numFmt w:val="lowerLetter"/>
      <w:lvlText w:val="%8."/>
      <w:lvlJc w:val="left"/>
      <w:pPr>
        <w:ind w:left="5760" w:hanging="360"/>
      </w:pPr>
    </w:lvl>
    <w:lvl w:ilvl="8" w:tplc="BA26DB74">
      <w:start w:val="1"/>
      <w:numFmt w:val="lowerRoman"/>
      <w:lvlText w:val="%9."/>
      <w:lvlJc w:val="right"/>
      <w:pPr>
        <w:ind w:left="6480" w:hanging="180"/>
      </w:pPr>
    </w:lvl>
  </w:abstractNum>
  <w:abstractNum w:abstractNumId="22" w15:restartNumberingAfterBreak="0">
    <w:nsid w:val="6714A8CF"/>
    <w:multiLevelType w:val="hybridMultilevel"/>
    <w:tmpl w:val="FFFFFFFF"/>
    <w:lvl w:ilvl="0" w:tplc="7CCE5716">
      <w:start w:val="1"/>
      <w:numFmt w:val="decimal"/>
      <w:lvlText w:val="%1."/>
      <w:lvlJc w:val="left"/>
      <w:pPr>
        <w:ind w:left="720" w:hanging="360"/>
      </w:pPr>
    </w:lvl>
    <w:lvl w:ilvl="1" w:tplc="77846590">
      <w:start w:val="1"/>
      <w:numFmt w:val="lowerLetter"/>
      <w:lvlText w:val="%2."/>
      <w:lvlJc w:val="left"/>
      <w:pPr>
        <w:ind w:left="1440" w:hanging="360"/>
      </w:pPr>
    </w:lvl>
    <w:lvl w:ilvl="2" w:tplc="C3A8B634">
      <w:start w:val="1"/>
      <w:numFmt w:val="lowerRoman"/>
      <w:lvlText w:val="%3."/>
      <w:lvlJc w:val="right"/>
      <w:pPr>
        <w:ind w:left="2160" w:hanging="180"/>
      </w:pPr>
    </w:lvl>
    <w:lvl w:ilvl="3" w:tplc="8230FF7E">
      <w:start w:val="1"/>
      <w:numFmt w:val="decimal"/>
      <w:lvlText w:val="%4."/>
      <w:lvlJc w:val="left"/>
      <w:pPr>
        <w:ind w:left="2880" w:hanging="360"/>
      </w:pPr>
    </w:lvl>
    <w:lvl w:ilvl="4" w:tplc="0A6AC47E">
      <w:start w:val="1"/>
      <w:numFmt w:val="lowerLetter"/>
      <w:lvlText w:val="%5."/>
      <w:lvlJc w:val="left"/>
      <w:pPr>
        <w:ind w:left="3600" w:hanging="360"/>
      </w:pPr>
    </w:lvl>
    <w:lvl w:ilvl="5" w:tplc="AE428ACE">
      <w:start w:val="1"/>
      <w:numFmt w:val="lowerRoman"/>
      <w:lvlText w:val="%6."/>
      <w:lvlJc w:val="right"/>
      <w:pPr>
        <w:ind w:left="4320" w:hanging="180"/>
      </w:pPr>
    </w:lvl>
    <w:lvl w:ilvl="6" w:tplc="93964EF8">
      <w:start w:val="1"/>
      <w:numFmt w:val="decimal"/>
      <w:lvlText w:val="%7."/>
      <w:lvlJc w:val="left"/>
      <w:pPr>
        <w:ind w:left="5040" w:hanging="360"/>
      </w:pPr>
    </w:lvl>
    <w:lvl w:ilvl="7" w:tplc="FC48FA10">
      <w:start w:val="1"/>
      <w:numFmt w:val="lowerLetter"/>
      <w:lvlText w:val="%8."/>
      <w:lvlJc w:val="left"/>
      <w:pPr>
        <w:ind w:left="5760" w:hanging="360"/>
      </w:pPr>
    </w:lvl>
    <w:lvl w:ilvl="8" w:tplc="C35AC93C">
      <w:start w:val="1"/>
      <w:numFmt w:val="lowerRoman"/>
      <w:lvlText w:val="%9."/>
      <w:lvlJc w:val="right"/>
      <w:pPr>
        <w:ind w:left="6480" w:hanging="180"/>
      </w:pPr>
    </w:lvl>
  </w:abstractNum>
  <w:abstractNum w:abstractNumId="23" w15:restartNumberingAfterBreak="0">
    <w:nsid w:val="67793FCE"/>
    <w:multiLevelType w:val="hybridMultilevel"/>
    <w:tmpl w:val="FFFFFFFF"/>
    <w:lvl w:ilvl="0" w:tplc="A432ABA2">
      <w:start w:val="1"/>
      <w:numFmt w:val="upperRoman"/>
      <w:lvlText w:val="%1."/>
      <w:lvlJc w:val="left"/>
      <w:pPr>
        <w:ind w:left="720" w:hanging="360"/>
      </w:pPr>
    </w:lvl>
    <w:lvl w:ilvl="1" w:tplc="11FA1ED8">
      <w:start w:val="1"/>
      <w:numFmt w:val="lowerLetter"/>
      <w:lvlText w:val="%2."/>
      <w:lvlJc w:val="left"/>
      <w:pPr>
        <w:ind w:left="1440" w:hanging="360"/>
      </w:pPr>
    </w:lvl>
    <w:lvl w:ilvl="2" w:tplc="9D2E5BB4">
      <w:start w:val="1"/>
      <w:numFmt w:val="lowerRoman"/>
      <w:lvlText w:val="%3."/>
      <w:lvlJc w:val="right"/>
      <w:pPr>
        <w:ind w:left="2160" w:hanging="180"/>
      </w:pPr>
    </w:lvl>
    <w:lvl w:ilvl="3" w:tplc="8716B9EA">
      <w:start w:val="1"/>
      <w:numFmt w:val="decimal"/>
      <w:lvlText w:val="%4."/>
      <w:lvlJc w:val="left"/>
      <w:pPr>
        <w:ind w:left="2880" w:hanging="360"/>
      </w:pPr>
    </w:lvl>
    <w:lvl w:ilvl="4" w:tplc="D4CA0280">
      <w:start w:val="1"/>
      <w:numFmt w:val="lowerLetter"/>
      <w:lvlText w:val="%5."/>
      <w:lvlJc w:val="left"/>
      <w:pPr>
        <w:ind w:left="3600" w:hanging="360"/>
      </w:pPr>
    </w:lvl>
    <w:lvl w:ilvl="5" w:tplc="298E79B2">
      <w:start w:val="1"/>
      <w:numFmt w:val="lowerRoman"/>
      <w:lvlText w:val="%6."/>
      <w:lvlJc w:val="right"/>
      <w:pPr>
        <w:ind w:left="4320" w:hanging="180"/>
      </w:pPr>
    </w:lvl>
    <w:lvl w:ilvl="6" w:tplc="37A416C0">
      <w:start w:val="1"/>
      <w:numFmt w:val="decimal"/>
      <w:lvlText w:val="%7."/>
      <w:lvlJc w:val="left"/>
      <w:pPr>
        <w:ind w:left="5040" w:hanging="360"/>
      </w:pPr>
    </w:lvl>
    <w:lvl w:ilvl="7" w:tplc="19AC2042">
      <w:start w:val="1"/>
      <w:numFmt w:val="lowerLetter"/>
      <w:lvlText w:val="%8."/>
      <w:lvlJc w:val="left"/>
      <w:pPr>
        <w:ind w:left="5760" w:hanging="360"/>
      </w:pPr>
    </w:lvl>
    <w:lvl w:ilvl="8" w:tplc="D1623600">
      <w:start w:val="1"/>
      <w:numFmt w:val="lowerRoman"/>
      <w:lvlText w:val="%9."/>
      <w:lvlJc w:val="right"/>
      <w:pPr>
        <w:ind w:left="6480" w:hanging="180"/>
      </w:pPr>
    </w:lvl>
  </w:abstractNum>
  <w:abstractNum w:abstractNumId="24" w15:restartNumberingAfterBreak="0">
    <w:nsid w:val="6A63F23F"/>
    <w:multiLevelType w:val="hybridMultilevel"/>
    <w:tmpl w:val="FFFFFFFF"/>
    <w:lvl w:ilvl="0" w:tplc="17C066CC">
      <w:start w:val="1"/>
      <w:numFmt w:val="decimal"/>
      <w:lvlText w:val="%1."/>
      <w:lvlJc w:val="left"/>
      <w:pPr>
        <w:ind w:left="720" w:hanging="360"/>
      </w:pPr>
    </w:lvl>
    <w:lvl w:ilvl="1" w:tplc="F612D79A">
      <w:start w:val="1"/>
      <w:numFmt w:val="lowerLetter"/>
      <w:lvlText w:val="%2."/>
      <w:lvlJc w:val="left"/>
      <w:pPr>
        <w:ind w:left="1440" w:hanging="360"/>
      </w:pPr>
    </w:lvl>
    <w:lvl w:ilvl="2" w:tplc="BACE0DCC">
      <w:start w:val="1"/>
      <w:numFmt w:val="lowerRoman"/>
      <w:lvlText w:val="%3."/>
      <w:lvlJc w:val="right"/>
      <w:pPr>
        <w:ind w:left="2160" w:hanging="180"/>
      </w:pPr>
    </w:lvl>
    <w:lvl w:ilvl="3" w:tplc="D1A89140">
      <w:start w:val="1"/>
      <w:numFmt w:val="decimal"/>
      <w:lvlText w:val="%4."/>
      <w:lvlJc w:val="left"/>
      <w:pPr>
        <w:ind w:left="2880" w:hanging="360"/>
      </w:pPr>
    </w:lvl>
    <w:lvl w:ilvl="4" w:tplc="AFFCFE96">
      <w:start w:val="1"/>
      <w:numFmt w:val="lowerLetter"/>
      <w:lvlText w:val="%5."/>
      <w:lvlJc w:val="left"/>
      <w:pPr>
        <w:ind w:left="3600" w:hanging="360"/>
      </w:pPr>
    </w:lvl>
    <w:lvl w:ilvl="5" w:tplc="8D7A1B60">
      <w:start w:val="1"/>
      <w:numFmt w:val="lowerRoman"/>
      <w:lvlText w:val="%6."/>
      <w:lvlJc w:val="right"/>
      <w:pPr>
        <w:ind w:left="4320" w:hanging="180"/>
      </w:pPr>
    </w:lvl>
    <w:lvl w:ilvl="6" w:tplc="A88CAE0A">
      <w:start w:val="1"/>
      <w:numFmt w:val="decimal"/>
      <w:lvlText w:val="%7."/>
      <w:lvlJc w:val="left"/>
      <w:pPr>
        <w:ind w:left="5040" w:hanging="360"/>
      </w:pPr>
    </w:lvl>
    <w:lvl w:ilvl="7" w:tplc="38AA3726">
      <w:start w:val="1"/>
      <w:numFmt w:val="lowerLetter"/>
      <w:lvlText w:val="%8."/>
      <w:lvlJc w:val="left"/>
      <w:pPr>
        <w:ind w:left="5760" w:hanging="360"/>
      </w:pPr>
    </w:lvl>
    <w:lvl w:ilvl="8" w:tplc="20223DEA">
      <w:start w:val="1"/>
      <w:numFmt w:val="lowerRoman"/>
      <w:lvlText w:val="%9."/>
      <w:lvlJc w:val="right"/>
      <w:pPr>
        <w:ind w:left="6480" w:hanging="180"/>
      </w:pPr>
    </w:lvl>
  </w:abstractNum>
  <w:abstractNum w:abstractNumId="25" w15:restartNumberingAfterBreak="0">
    <w:nsid w:val="6B8ED557"/>
    <w:multiLevelType w:val="hybridMultilevel"/>
    <w:tmpl w:val="FFFFFFFF"/>
    <w:lvl w:ilvl="0" w:tplc="A9BE6BD4">
      <w:start w:val="1"/>
      <w:numFmt w:val="bullet"/>
      <w:lvlText w:val=""/>
      <w:lvlJc w:val="left"/>
      <w:pPr>
        <w:ind w:left="720" w:hanging="360"/>
      </w:pPr>
      <w:rPr>
        <w:rFonts w:hint="default" w:ascii="Symbol" w:hAnsi="Symbol"/>
      </w:rPr>
    </w:lvl>
    <w:lvl w:ilvl="1" w:tplc="1ED64DF4">
      <w:start w:val="1"/>
      <w:numFmt w:val="bullet"/>
      <w:lvlText w:val="o"/>
      <w:lvlJc w:val="left"/>
      <w:pPr>
        <w:ind w:left="1440" w:hanging="360"/>
      </w:pPr>
      <w:rPr>
        <w:rFonts w:hint="default" w:ascii="Courier New" w:hAnsi="Courier New"/>
      </w:rPr>
    </w:lvl>
    <w:lvl w:ilvl="2" w:tplc="E8D6DA74">
      <w:start w:val="1"/>
      <w:numFmt w:val="bullet"/>
      <w:lvlText w:val=""/>
      <w:lvlJc w:val="left"/>
      <w:pPr>
        <w:ind w:left="2160" w:hanging="360"/>
      </w:pPr>
      <w:rPr>
        <w:rFonts w:hint="default" w:ascii="Wingdings" w:hAnsi="Wingdings"/>
      </w:rPr>
    </w:lvl>
    <w:lvl w:ilvl="3" w:tplc="3968B906">
      <w:start w:val="1"/>
      <w:numFmt w:val="bullet"/>
      <w:lvlText w:val=""/>
      <w:lvlJc w:val="left"/>
      <w:pPr>
        <w:ind w:left="2880" w:hanging="360"/>
      </w:pPr>
      <w:rPr>
        <w:rFonts w:hint="default" w:ascii="Symbol" w:hAnsi="Symbol"/>
      </w:rPr>
    </w:lvl>
    <w:lvl w:ilvl="4" w:tplc="AA7CE1D2">
      <w:start w:val="1"/>
      <w:numFmt w:val="bullet"/>
      <w:lvlText w:val="o"/>
      <w:lvlJc w:val="left"/>
      <w:pPr>
        <w:ind w:left="3600" w:hanging="360"/>
      </w:pPr>
      <w:rPr>
        <w:rFonts w:hint="default" w:ascii="Courier New" w:hAnsi="Courier New"/>
      </w:rPr>
    </w:lvl>
    <w:lvl w:ilvl="5" w:tplc="D8361864">
      <w:start w:val="1"/>
      <w:numFmt w:val="bullet"/>
      <w:lvlText w:val=""/>
      <w:lvlJc w:val="left"/>
      <w:pPr>
        <w:ind w:left="4320" w:hanging="360"/>
      </w:pPr>
      <w:rPr>
        <w:rFonts w:hint="default" w:ascii="Wingdings" w:hAnsi="Wingdings"/>
      </w:rPr>
    </w:lvl>
    <w:lvl w:ilvl="6" w:tplc="FCC83E8A">
      <w:start w:val="1"/>
      <w:numFmt w:val="bullet"/>
      <w:lvlText w:val=""/>
      <w:lvlJc w:val="left"/>
      <w:pPr>
        <w:ind w:left="5040" w:hanging="360"/>
      </w:pPr>
      <w:rPr>
        <w:rFonts w:hint="default" w:ascii="Symbol" w:hAnsi="Symbol"/>
      </w:rPr>
    </w:lvl>
    <w:lvl w:ilvl="7" w:tplc="A67A2FAA">
      <w:start w:val="1"/>
      <w:numFmt w:val="bullet"/>
      <w:lvlText w:val="o"/>
      <w:lvlJc w:val="left"/>
      <w:pPr>
        <w:ind w:left="5760" w:hanging="360"/>
      </w:pPr>
      <w:rPr>
        <w:rFonts w:hint="default" w:ascii="Courier New" w:hAnsi="Courier New"/>
      </w:rPr>
    </w:lvl>
    <w:lvl w:ilvl="8" w:tplc="E7B6CE08">
      <w:start w:val="1"/>
      <w:numFmt w:val="bullet"/>
      <w:lvlText w:val=""/>
      <w:lvlJc w:val="left"/>
      <w:pPr>
        <w:ind w:left="6480" w:hanging="360"/>
      </w:pPr>
      <w:rPr>
        <w:rFonts w:hint="default" w:ascii="Wingdings" w:hAnsi="Wingdings"/>
      </w:rPr>
    </w:lvl>
  </w:abstractNum>
  <w:abstractNum w:abstractNumId="26" w15:restartNumberingAfterBreak="0">
    <w:nsid w:val="6CD27695"/>
    <w:multiLevelType w:val="hybridMultilevel"/>
    <w:tmpl w:val="FFFFFFFF"/>
    <w:lvl w:ilvl="0" w:tplc="5A8AB496">
      <w:start w:val="1"/>
      <w:numFmt w:val="bullet"/>
      <w:lvlText w:val="·"/>
      <w:lvlJc w:val="left"/>
      <w:pPr>
        <w:ind w:left="720" w:hanging="360"/>
      </w:pPr>
      <w:rPr>
        <w:rFonts w:hint="default" w:ascii="Symbol" w:hAnsi="Symbol"/>
      </w:rPr>
    </w:lvl>
    <w:lvl w:ilvl="1" w:tplc="6FC07104">
      <w:start w:val="1"/>
      <w:numFmt w:val="bullet"/>
      <w:lvlText w:val="o"/>
      <w:lvlJc w:val="left"/>
      <w:pPr>
        <w:ind w:left="1440" w:hanging="360"/>
      </w:pPr>
      <w:rPr>
        <w:rFonts w:hint="default" w:ascii="Courier New" w:hAnsi="Courier New"/>
      </w:rPr>
    </w:lvl>
    <w:lvl w:ilvl="2" w:tplc="4A54D446">
      <w:start w:val="1"/>
      <w:numFmt w:val="bullet"/>
      <w:lvlText w:val=""/>
      <w:lvlJc w:val="left"/>
      <w:pPr>
        <w:ind w:left="2160" w:hanging="360"/>
      </w:pPr>
      <w:rPr>
        <w:rFonts w:hint="default" w:ascii="Wingdings" w:hAnsi="Wingdings"/>
      </w:rPr>
    </w:lvl>
    <w:lvl w:ilvl="3" w:tplc="0882B59E">
      <w:start w:val="1"/>
      <w:numFmt w:val="bullet"/>
      <w:lvlText w:val=""/>
      <w:lvlJc w:val="left"/>
      <w:pPr>
        <w:ind w:left="2880" w:hanging="360"/>
      </w:pPr>
      <w:rPr>
        <w:rFonts w:hint="default" w:ascii="Symbol" w:hAnsi="Symbol"/>
      </w:rPr>
    </w:lvl>
    <w:lvl w:ilvl="4" w:tplc="F3E4246C">
      <w:start w:val="1"/>
      <w:numFmt w:val="bullet"/>
      <w:lvlText w:val="o"/>
      <w:lvlJc w:val="left"/>
      <w:pPr>
        <w:ind w:left="3600" w:hanging="360"/>
      </w:pPr>
      <w:rPr>
        <w:rFonts w:hint="default" w:ascii="Courier New" w:hAnsi="Courier New"/>
      </w:rPr>
    </w:lvl>
    <w:lvl w:ilvl="5" w:tplc="C5E21A9E">
      <w:start w:val="1"/>
      <w:numFmt w:val="bullet"/>
      <w:lvlText w:val=""/>
      <w:lvlJc w:val="left"/>
      <w:pPr>
        <w:ind w:left="4320" w:hanging="360"/>
      </w:pPr>
      <w:rPr>
        <w:rFonts w:hint="default" w:ascii="Wingdings" w:hAnsi="Wingdings"/>
      </w:rPr>
    </w:lvl>
    <w:lvl w:ilvl="6" w:tplc="62802206">
      <w:start w:val="1"/>
      <w:numFmt w:val="bullet"/>
      <w:lvlText w:val=""/>
      <w:lvlJc w:val="left"/>
      <w:pPr>
        <w:ind w:left="5040" w:hanging="360"/>
      </w:pPr>
      <w:rPr>
        <w:rFonts w:hint="default" w:ascii="Symbol" w:hAnsi="Symbol"/>
      </w:rPr>
    </w:lvl>
    <w:lvl w:ilvl="7" w:tplc="C3BED92A">
      <w:start w:val="1"/>
      <w:numFmt w:val="bullet"/>
      <w:lvlText w:val="o"/>
      <w:lvlJc w:val="left"/>
      <w:pPr>
        <w:ind w:left="5760" w:hanging="360"/>
      </w:pPr>
      <w:rPr>
        <w:rFonts w:hint="default" w:ascii="Courier New" w:hAnsi="Courier New"/>
      </w:rPr>
    </w:lvl>
    <w:lvl w:ilvl="8" w:tplc="C9869FCA">
      <w:start w:val="1"/>
      <w:numFmt w:val="bullet"/>
      <w:lvlText w:val=""/>
      <w:lvlJc w:val="left"/>
      <w:pPr>
        <w:ind w:left="6480" w:hanging="360"/>
      </w:pPr>
      <w:rPr>
        <w:rFonts w:hint="default" w:ascii="Wingdings" w:hAnsi="Wingdings"/>
      </w:rPr>
    </w:lvl>
  </w:abstractNum>
  <w:abstractNum w:abstractNumId="27" w15:restartNumberingAfterBreak="0">
    <w:nsid w:val="6DC8DBDE"/>
    <w:multiLevelType w:val="hybridMultilevel"/>
    <w:tmpl w:val="FFFFFFFF"/>
    <w:lvl w:ilvl="0" w:tplc="EF8EA6BE">
      <w:start w:val="1"/>
      <w:numFmt w:val="bullet"/>
      <w:lvlText w:val=""/>
      <w:lvlJc w:val="left"/>
      <w:pPr>
        <w:ind w:left="720" w:hanging="360"/>
      </w:pPr>
      <w:rPr>
        <w:rFonts w:hint="default" w:ascii="Symbol" w:hAnsi="Symbol"/>
      </w:rPr>
    </w:lvl>
    <w:lvl w:ilvl="1" w:tplc="31608A56">
      <w:start w:val="1"/>
      <w:numFmt w:val="bullet"/>
      <w:lvlText w:val="o"/>
      <w:lvlJc w:val="left"/>
      <w:pPr>
        <w:ind w:left="1440" w:hanging="360"/>
      </w:pPr>
      <w:rPr>
        <w:rFonts w:hint="default" w:ascii="Courier New" w:hAnsi="Courier New"/>
      </w:rPr>
    </w:lvl>
    <w:lvl w:ilvl="2" w:tplc="A200680A">
      <w:start w:val="1"/>
      <w:numFmt w:val="bullet"/>
      <w:lvlText w:val=""/>
      <w:lvlJc w:val="left"/>
      <w:pPr>
        <w:ind w:left="2160" w:hanging="360"/>
      </w:pPr>
      <w:rPr>
        <w:rFonts w:hint="default" w:ascii="Wingdings" w:hAnsi="Wingdings"/>
      </w:rPr>
    </w:lvl>
    <w:lvl w:ilvl="3" w:tplc="BB948FBA">
      <w:start w:val="1"/>
      <w:numFmt w:val="bullet"/>
      <w:lvlText w:val=""/>
      <w:lvlJc w:val="left"/>
      <w:pPr>
        <w:ind w:left="2880" w:hanging="360"/>
      </w:pPr>
      <w:rPr>
        <w:rFonts w:hint="default" w:ascii="Symbol" w:hAnsi="Symbol"/>
      </w:rPr>
    </w:lvl>
    <w:lvl w:ilvl="4" w:tplc="4358033A">
      <w:start w:val="1"/>
      <w:numFmt w:val="bullet"/>
      <w:lvlText w:val="o"/>
      <w:lvlJc w:val="left"/>
      <w:pPr>
        <w:ind w:left="3600" w:hanging="360"/>
      </w:pPr>
      <w:rPr>
        <w:rFonts w:hint="default" w:ascii="Courier New" w:hAnsi="Courier New"/>
      </w:rPr>
    </w:lvl>
    <w:lvl w:ilvl="5" w:tplc="02C24B34">
      <w:start w:val="1"/>
      <w:numFmt w:val="bullet"/>
      <w:lvlText w:val=""/>
      <w:lvlJc w:val="left"/>
      <w:pPr>
        <w:ind w:left="4320" w:hanging="360"/>
      </w:pPr>
      <w:rPr>
        <w:rFonts w:hint="default" w:ascii="Wingdings" w:hAnsi="Wingdings"/>
      </w:rPr>
    </w:lvl>
    <w:lvl w:ilvl="6" w:tplc="7EE2281C">
      <w:start w:val="1"/>
      <w:numFmt w:val="bullet"/>
      <w:lvlText w:val=""/>
      <w:lvlJc w:val="left"/>
      <w:pPr>
        <w:ind w:left="5040" w:hanging="360"/>
      </w:pPr>
      <w:rPr>
        <w:rFonts w:hint="default" w:ascii="Symbol" w:hAnsi="Symbol"/>
      </w:rPr>
    </w:lvl>
    <w:lvl w:ilvl="7" w:tplc="1C0C6D04">
      <w:start w:val="1"/>
      <w:numFmt w:val="bullet"/>
      <w:lvlText w:val="o"/>
      <w:lvlJc w:val="left"/>
      <w:pPr>
        <w:ind w:left="5760" w:hanging="360"/>
      </w:pPr>
      <w:rPr>
        <w:rFonts w:hint="default" w:ascii="Courier New" w:hAnsi="Courier New"/>
      </w:rPr>
    </w:lvl>
    <w:lvl w:ilvl="8" w:tplc="BB5091E8">
      <w:start w:val="1"/>
      <w:numFmt w:val="bullet"/>
      <w:lvlText w:val=""/>
      <w:lvlJc w:val="left"/>
      <w:pPr>
        <w:ind w:left="6480" w:hanging="360"/>
      </w:pPr>
      <w:rPr>
        <w:rFonts w:hint="default" w:ascii="Wingdings" w:hAnsi="Wingdings"/>
      </w:rPr>
    </w:lvl>
  </w:abstractNum>
  <w:abstractNum w:abstractNumId="28" w15:restartNumberingAfterBreak="0">
    <w:nsid w:val="73AFF770"/>
    <w:multiLevelType w:val="hybridMultilevel"/>
    <w:tmpl w:val="FFFFFFFF"/>
    <w:lvl w:ilvl="0" w:tplc="D3B42B7A">
      <w:start w:val="1"/>
      <w:numFmt w:val="decimal"/>
      <w:lvlText w:val="%1."/>
      <w:lvlJc w:val="left"/>
      <w:pPr>
        <w:ind w:left="1080" w:hanging="360"/>
      </w:pPr>
    </w:lvl>
    <w:lvl w:ilvl="1" w:tplc="68725A54">
      <w:start w:val="1"/>
      <w:numFmt w:val="lowerLetter"/>
      <w:lvlText w:val="%2."/>
      <w:lvlJc w:val="left"/>
      <w:pPr>
        <w:ind w:left="1800" w:hanging="360"/>
      </w:pPr>
    </w:lvl>
    <w:lvl w:ilvl="2" w:tplc="BAFA8872">
      <w:start w:val="1"/>
      <w:numFmt w:val="lowerRoman"/>
      <w:lvlText w:val="%3."/>
      <w:lvlJc w:val="right"/>
      <w:pPr>
        <w:ind w:left="2520" w:hanging="180"/>
      </w:pPr>
    </w:lvl>
    <w:lvl w:ilvl="3" w:tplc="0D34C3D6">
      <w:start w:val="1"/>
      <w:numFmt w:val="decimal"/>
      <w:lvlText w:val="%4."/>
      <w:lvlJc w:val="left"/>
      <w:pPr>
        <w:ind w:left="3240" w:hanging="360"/>
      </w:pPr>
    </w:lvl>
    <w:lvl w:ilvl="4" w:tplc="68E21AF8">
      <w:start w:val="1"/>
      <w:numFmt w:val="lowerLetter"/>
      <w:lvlText w:val="%5."/>
      <w:lvlJc w:val="left"/>
      <w:pPr>
        <w:ind w:left="3960" w:hanging="360"/>
      </w:pPr>
    </w:lvl>
    <w:lvl w:ilvl="5" w:tplc="07627BD2">
      <w:start w:val="1"/>
      <w:numFmt w:val="lowerRoman"/>
      <w:lvlText w:val="%6."/>
      <w:lvlJc w:val="right"/>
      <w:pPr>
        <w:ind w:left="4680" w:hanging="180"/>
      </w:pPr>
    </w:lvl>
    <w:lvl w:ilvl="6" w:tplc="C016AF82">
      <w:start w:val="1"/>
      <w:numFmt w:val="decimal"/>
      <w:lvlText w:val="%7."/>
      <w:lvlJc w:val="left"/>
      <w:pPr>
        <w:ind w:left="5400" w:hanging="360"/>
      </w:pPr>
    </w:lvl>
    <w:lvl w:ilvl="7" w:tplc="899244EA">
      <w:start w:val="1"/>
      <w:numFmt w:val="lowerLetter"/>
      <w:lvlText w:val="%8."/>
      <w:lvlJc w:val="left"/>
      <w:pPr>
        <w:ind w:left="6120" w:hanging="360"/>
      </w:pPr>
    </w:lvl>
    <w:lvl w:ilvl="8" w:tplc="355EBB96">
      <w:start w:val="1"/>
      <w:numFmt w:val="lowerRoman"/>
      <w:lvlText w:val="%9."/>
      <w:lvlJc w:val="right"/>
      <w:pPr>
        <w:ind w:left="6840" w:hanging="180"/>
      </w:pPr>
    </w:lvl>
  </w:abstractNum>
  <w:abstractNum w:abstractNumId="29" w15:restartNumberingAfterBreak="0">
    <w:nsid w:val="74D3D3A5"/>
    <w:multiLevelType w:val="hybridMultilevel"/>
    <w:tmpl w:val="FFFFFFFF"/>
    <w:lvl w:ilvl="0" w:tplc="4AD078FC">
      <w:start w:val="1"/>
      <w:numFmt w:val="bullet"/>
      <w:lvlText w:val=""/>
      <w:lvlJc w:val="left"/>
      <w:pPr>
        <w:ind w:left="720" w:hanging="360"/>
      </w:pPr>
      <w:rPr>
        <w:rFonts w:hint="default" w:ascii="Symbol" w:hAnsi="Symbol"/>
      </w:rPr>
    </w:lvl>
    <w:lvl w:ilvl="1" w:tplc="ED78C7AE">
      <w:start w:val="1"/>
      <w:numFmt w:val="bullet"/>
      <w:lvlText w:val="o"/>
      <w:lvlJc w:val="left"/>
      <w:pPr>
        <w:ind w:left="1440" w:hanging="360"/>
      </w:pPr>
      <w:rPr>
        <w:rFonts w:hint="default" w:ascii="Courier New" w:hAnsi="Courier New"/>
      </w:rPr>
    </w:lvl>
    <w:lvl w:ilvl="2" w:tplc="D1EE40F0">
      <w:start w:val="1"/>
      <w:numFmt w:val="bullet"/>
      <w:lvlText w:val=""/>
      <w:lvlJc w:val="left"/>
      <w:pPr>
        <w:ind w:left="2160" w:hanging="360"/>
      </w:pPr>
      <w:rPr>
        <w:rFonts w:hint="default" w:ascii="Wingdings" w:hAnsi="Wingdings"/>
      </w:rPr>
    </w:lvl>
    <w:lvl w:ilvl="3" w:tplc="878CA73A">
      <w:start w:val="1"/>
      <w:numFmt w:val="bullet"/>
      <w:lvlText w:val=""/>
      <w:lvlJc w:val="left"/>
      <w:pPr>
        <w:ind w:left="2880" w:hanging="360"/>
      </w:pPr>
      <w:rPr>
        <w:rFonts w:hint="default" w:ascii="Symbol" w:hAnsi="Symbol"/>
      </w:rPr>
    </w:lvl>
    <w:lvl w:ilvl="4" w:tplc="E8D25FB6">
      <w:start w:val="1"/>
      <w:numFmt w:val="bullet"/>
      <w:lvlText w:val="o"/>
      <w:lvlJc w:val="left"/>
      <w:pPr>
        <w:ind w:left="3600" w:hanging="360"/>
      </w:pPr>
      <w:rPr>
        <w:rFonts w:hint="default" w:ascii="Courier New" w:hAnsi="Courier New"/>
      </w:rPr>
    </w:lvl>
    <w:lvl w:ilvl="5" w:tplc="4A5C3A1A">
      <w:start w:val="1"/>
      <w:numFmt w:val="bullet"/>
      <w:lvlText w:val=""/>
      <w:lvlJc w:val="left"/>
      <w:pPr>
        <w:ind w:left="4320" w:hanging="360"/>
      </w:pPr>
      <w:rPr>
        <w:rFonts w:hint="default" w:ascii="Wingdings" w:hAnsi="Wingdings"/>
      </w:rPr>
    </w:lvl>
    <w:lvl w:ilvl="6" w:tplc="53B2338E">
      <w:start w:val="1"/>
      <w:numFmt w:val="bullet"/>
      <w:lvlText w:val=""/>
      <w:lvlJc w:val="left"/>
      <w:pPr>
        <w:ind w:left="5040" w:hanging="360"/>
      </w:pPr>
      <w:rPr>
        <w:rFonts w:hint="default" w:ascii="Symbol" w:hAnsi="Symbol"/>
      </w:rPr>
    </w:lvl>
    <w:lvl w:ilvl="7" w:tplc="48C88554">
      <w:start w:val="1"/>
      <w:numFmt w:val="bullet"/>
      <w:lvlText w:val="o"/>
      <w:lvlJc w:val="left"/>
      <w:pPr>
        <w:ind w:left="5760" w:hanging="360"/>
      </w:pPr>
      <w:rPr>
        <w:rFonts w:hint="default" w:ascii="Courier New" w:hAnsi="Courier New"/>
      </w:rPr>
    </w:lvl>
    <w:lvl w:ilvl="8" w:tplc="5A38A9C4">
      <w:start w:val="1"/>
      <w:numFmt w:val="bullet"/>
      <w:lvlText w:val=""/>
      <w:lvlJc w:val="left"/>
      <w:pPr>
        <w:ind w:left="6480" w:hanging="360"/>
      </w:pPr>
      <w:rPr>
        <w:rFonts w:hint="default" w:ascii="Wingdings" w:hAnsi="Wingdings"/>
      </w:rPr>
    </w:lvl>
  </w:abstractNum>
  <w:num w:numId="1" w16cid:durableId="2100443343">
    <w:abstractNumId w:val="19"/>
  </w:num>
  <w:num w:numId="2" w16cid:durableId="1710455008">
    <w:abstractNumId w:val="29"/>
  </w:num>
  <w:num w:numId="3" w16cid:durableId="1459104971">
    <w:abstractNumId w:val="22"/>
  </w:num>
  <w:num w:numId="4" w16cid:durableId="807014221">
    <w:abstractNumId w:val="8"/>
  </w:num>
  <w:num w:numId="5" w16cid:durableId="619335744">
    <w:abstractNumId w:val="3"/>
  </w:num>
  <w:num w:numId="6" w16cid:durableId="1771581512">
    <w:abstractNumId w:val="21"/>
  </w:num>
  <w:num w:numId="7" w16cid:durableId="873885916">
    <w:abstractNumId w:val="12"/>
  </w:num>
  <w:num w:numId="8" w16cid:durableId="240262072">
    <w:abstractNumId w:val="18"/>
  </w:num>
  <w:num w:numId="9" w16cid:durableId="406345729">
    <w:abstractNumId w:val="9"/>
  </w:num>
  <w:num w:numId="10" w16cid:durableId="547759547">
    <w:abstractNumId w:val="24"/>
  </w:num>
  <w:num w:numId="11" w16cid:durableId="962737547">
    <w:abstractNumId w:val="0"/>
  </w:num>
  <w:num w:numId="12" w16cid:durableId="2052458606">
    <w:abstractNumId w:val="10"/>
  </w:num>
  <w:num w:numId="13" w16cid:durableId="1125662800">
    <w:abstractNumId w:val="15"/>
  </w:num>
  <w:num w:numId="14" w16cid:durableId="587688978">
    <w:abstractNumId w:val="25"/>
  </w:num>
  <w:num w:numId="15" w16cid:durableId="864904734">
    <w:abstractNumId w:val="2"/>
  </w:num>
  <w:num w:numId="16" w16cid:durableId="929436496">
    <w:abstractNumId w:val="27"/>
  </w:num>
  <w:num w:numId="17" w16cid:durableId="1689677076">
    <w:abstractNumId w:val="11"/>
  </w:num>
  <w:num w:numId="18" w16cid:durableId="1501041547">
    <w:abstractNumId w:val="5"/>
  </w:num>
  <w:num w:numId="19" w16cid:durableId="532039215">
    <w:abstractNumId w:val="13"/>
  </w:num>
  <w:num w:numId="20" w16cid:durableId="684358129">
    <w:abstractNumId w:val="26"/>
  </w:num>
  <w:num w:numId="21" w16cid:durableId="1373077215">
    <w:abstractNumId w:val="7"/>
  </w:num>
  <w:num w:numId="22" w16cid:durableId="590897895">
    <w:abstractNumId w:val="14"/>
  </w:num>
  <w:num w:numId="23" w16cid:durableId="1652446559">
    <w:abstractNumId w:val="4"/>
  </w:num>
  <w:num w:numId="24" w16cid:durableId="29040128">
    <w:abstractNumId w:val="6"/>
  </w:num>
  <w:num w:numId="25" w16cid:durableId="909848195">
    <w:abstractNumId w:val="28"/>
  </w:num>
  <w:num w:numId="26" w16cid:durableId="1695108887">
    <w:abstractNumId w:val="23"/>
  </w:num>
  <w:num w:numId="27" w16cid:durableId="495390273">
    <w:abstractNumId w:val="16"/>
  </w:num>
  <w:num w:numId="28" w16cid:durableId="1584022157">
    <w:abstractNumId w:val="20"/>
  </w:num>
  <w:num w:numId="29" w16cid:durableId="2123063066">
    <w:abstractNumId w:val="17"/>
  </w:num>
  <w:num w:numId="30" w16cid:durableId="534385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5F9CE4"/>
    <w:rsid w:val="000163C1"/>
    <w:rsid w:val="00032D68"/>
    <w:rsid w:val="00063524"/>
    <w:rsid w:val="00163F14"/>
    <w:rsid w:val="001712B5"/>
    <w:rsid w:val="00196CC1"/>
    <w:rsid w:val="001D659E"/>
    <w:rsid w:val="001F3352"/>
    <w:rsid w:val="00204598"/>
    <w:rsid w:val="00211A8F"/>
    <w:rsid w:val="00266A4C"/>
    <w:rsid w:val="002B7AB6"/>
    <w:rsid w:val="002C50E6"/>
    <w:rsid w:val="00302EDA"/>
    <w:rsid w:val="00322347"/>
    <w:rsid w:val="003A1FCF"/>
    <w:rsid w:val="003AC833"/>
    <w:rsid w:val="00496865"/>
    <w:rsid w:val="004F33A1"/>
    <w:rsid w:val="005463D0"/>
    <w:rsid w:val="00576AD9"/>
    <w:rsid w:val="00650462"/>
    <w:rsid w:val="006C1770"/>
    <w:rsid w:val="00772CAD"/>
    <w:rsid w:val="007E756F"/>
    <w:rsid w:val="00811254"/>
    <w:rsid w:val="008145F9"/>
    <w:rsid w:val="008271EE"/>
    <w:rsid w:val="00887527"/>
    <w:rsid w:val="0089589D"/>
    <w:rsid w:val="008D7EA8"/>
    <w:rsid w:val="009442C6"/>
    <w:rsid w:val="00953E43"/>
    <w:rsid w:val="009802DC"/>
    <w:rsid w:val="00987E1E"/>
    <w:rsid w:val="009A1F1D"/>
    <w:rsid w:val="00A54112"/>
    <w:rsid w:val="00A67D0F"/>
    <w:rsid w:val="00BB069B"/>
    <w:rsid w:val="00BB0793"/>
    <w:rsid w:val="00C3541B"/>
    <w:rsid w:val="00C57AC4"/>
    <w:rsid w:val="00C80974"/>
    <w:rsid w:val="00C87520"/>
    <w:rsid w:val="00CD1668"/>
    <w:rsid w:val="00CFC0FC"/>
    <w:rsid w:val="00D4730D"/>
    <w:rsid w:val="00D57ED7"/>
    <w:rsid w:val="00DC1C9A"/>
    <w:rsid w:val="00DD0950"/>
    <w:rsid w:val="00E23F45"/>
    <w:rsid w:val="00EC4B47"/>
    <w:rsid w:val="00F33D11"/>
    <w:rsid w:val="00F82FAA"/>
    <w:rsid w:val="00F8566F"/>
    <w:rsid w:val="011CFE8E"/>
    <w:rsid w:val="014048E2"/>
    <w:rsid w:val="0162005F"/>
    <w:rsid w:val="017B983B"/>
    <w:rsid w:val="017FF9E0"/>
    <w:rsid w:val="01C08D4C"/>
    <w:rsid w:val="01F149E6"/>
    <w:rsid w:val="02784A47"/>
    <w:rsid w:val="027B7F95"/>
    <w:rsid w:val="02918477"/>
    <w:rsid w:val="02C78A5E"/>
    <w:rsid w:val="02FB9BB9"/>
    <w:rsid w:val="030EB848"/>
    <w:rsid w:val="032F9081"/>
    <w:rsid w:val="034A7F5F"/>
    <w:rsid w:val="035971B8"/>
    <w:rsid w:val="03657106"/>
    <w:rsid w:val="037B6F95"/>
    <w:rsid w:val="038D953C"/>
    <w:rsid w:val="03A10A98"/>
    <w:rsid w:val="03E721FA"/>
    <w:rsid w:val="040F19B6"/>
    <w:rsid w:val="041FCAFC"/>
    <w:rsid w:val="04359A79"/>
    <w:rsid w:val="04392E93"/>
    <w:rsid w:val="04544A95"/>
    <w:rsid w:val="04A3457B"/>
    <w:rsid w:val="04A9F65B"/>
    <w:rsid w:val="04BFEF71"/>
    <w:rsid w:val="05282B53"/>
    <w:rsid w:val="0537F88D"/>
    <w:rsid w:val="053F6876"/>
    <w:rsid w:val="05F3DC24"/>
    <w:rsid w:val="060B61E2"/>
    <w:rsid w:val="060FFE72"/>
    <w:rsid w:val="063EC48E"/>
    <w:rsid w:val="064D2B7E"/>
    <w:rsid w:val="0667030B"/>
    <w:rsid w:val="066B7C19"/>
    <w:rsid w:val="06AB1FED"/>
    <w:rsid w:val="06D0411A"/>
    <w:rsid w:val="07443314"/>
    <w:rsid w:val="07870E3E"/>
    <w:rsid w:val="078963E2"/>
    <w:rsid w:val="07911CD6"/>
    <w:rsid w:val="079891C8"/>
    <w:rsid w:val="079A3318"/>
    <w:rsid w:val="07D6F247"/>
    <w:rsid w:val="07DB6613"/>
    <w:rsid w:val="07FBCFF0"/>
    <w:rsid w:val="080939A1"/>
    <w:rsid w:val="08103957"/>
    <w:rsid w:val="081BE0D8"/>
    <w:rsid w:val="083B2EC4"/>
    <w:rsid w:val="08562D4C"/>
    <w:rsid w:val="087B35D9"/>
    <w:rsid w:val="08973D17"/>
    <w:rsid w:val="08CDCD07"/>
    <w:rsid w:val="08EEE7F4"/>
    <w:rsid w:val="08FC4F7B"/>
    <w:rsid w:val="090D4B8C"/>
    <w:rsid w:val="092B07C2"/>
    <w:rsid w:val="092EA6F3"/>
    <w:rsid w:val="0936BAE6"/>
    <w:rsid w:val="0957D3BA"/>
    <w:rsid w:val="097D0853"/>
    <w:rsid w:val="09FBAD93"/>
    <w:rsid w:val="0A1C2661"/>
    <w:rsid w:val="0A233A88"/>
    <w:rsid w:val="0A6ED77C"/>
    <w:rsid w:val="0A7CE4E5"/>
    <w:rsid w:val="0A81CFE4"/>
    <w:rsid w:val="0A8CE3EB"/>
    <w:rsid w:val="0A901BF7"/>
    <w:rsid w:val="0AF1F996"/>
    <w:rsid w:val="0B213121"/>
    <w:rsid w:val="0B7AA8DF"/>
    <w:rsid w:val="0B7B59FA"/>
    <w:rsid w:val="0B806E18"/>
    <w:rsid w:val="0B8B6202"/>
    <w:rsid w:val="0BA4F52E"/>
    <w:rsid w:val="0BAEA860"/>
    <w:rsid w:val="0BCE077A"/>
    <w:rsid w:val="0BDE5EC5"/>
    <w:rsid w:val="0BECF6D0"/>
    <w:rsid w:val="0C0BBD73"/>
    <w:rsid w:val="0C8CA6D3"/>
    <w:rsid w:val="0C959E6C"/>
    <w:rsid w:val="0CAAB004"/>
    <w:rsid w:val="0CBA3E62"/>
    <w:rsid w:val="0CCBEFED"/>
    <w:rsid w:val="0D342EAE"/>
    <w:rsid w:val="0D72395E"/>
    <w:rsid w:val="0D9091B7"/>
    <w:rsid w:val="0E15CF0D"/>
    <w:rsid w:val="0E2C6467"/>
    <w:rsid w:val="0E3F82CB"/>
    <w:rsid w:val="0E6CC8A8"/>
    <w:rsid w:val="0EEAE27A"/>
    <w:rsid w:val="0F3D8B8C"/>
    <w:rsid w:val="0F469434"/>
    <w:rsid w:val="0F6873C6"/>
    <w:rsid w:val="0F6A2A59"/>
    <w:rsid w:val="0F8E0798"/>
    <w:rsid w:val="0FA0C7FC"/>
    <w:rsid w:val="10577B7E"/>
    <w:rsid w:val="1064632F"/>
    <w:rsid w:val="106F0279"/>
    <w:rsid w:val="109FC897"/>
    <w:rsid w:val="10B94AB2"/>
    <w:rsid w:val="11DAE34B"/>
    <w:rsid w:val="1200B728"/>
    <w:rsid w:val="121E8C7C"/>
    <w:rsid w:val="12333080"/>
    <w:rsid w:val="1249BDD9"/>
    <w:rsid w:val="12A82693"/>
    <w:rsid w:val="12B6DE9E"/>
    <w:rsid w:val="12EEDAC2"/>
    <w:rsid w:val="131D4F2D"/>
    <w:rsid w:val="13448E14"/>
    <w:rsid w:val="1370D516"/>
    <w:rsid w:val="13972012"/>
    <w:rsid w:val="13DB9E5F"/>
    <w:rsid w:val="140E8525"/>
    <w:rsid w:val="145EF18D"/>
    <w:rsid w:val="1476AB21"/>
    <w:rsid w:val="14BAFD8C"/>
    <w:rsid w:val="14D4C453"/>
    <w:rsid w:val="1558D8D4"/>
    <w:rsid w:val="156928AA"/>
    <w:rsid w:val="157F1483"/>
    <w:rsid w:val="1587AD04"/>
    <w:rsid w:val="15B32C95"/>
    <w:rsid w:val="1643B09D"/>
    <w:rsid w:val="1661575E"/>
    <w:rsid w:val="177BA65B"/>
    <w:rsid w:val="17C25041"/>
    <w:rsid w:val="17EC4A3B"/>
    <w:rsid w:val="184A4838"/>
    <w:rsid w:val="18872A4D"/>
    <w:rsid w:val="1893EE14"/>
    <w:rsid w:val="18B6F3D9"/>
    <w:rsid w:val="1909FF89"/>
    <w:rsid w:val="193D67BA"/>
    <w:rsid w:val="19499EC5"/>
    <w:rsid w:val="1960FC8A"/>
    <w:rsid w:val="1983AA70"/>
    <w:rsid w:val="19F48AC0"/>
    <w:rsid w:val="1A1C139F"/>
    <w:rsid w:val="1A36B062"/>
    <w:rsid w:val="1AB1AABC"/>
    <w:rsid w:val="1ABA7F3E"/>
    <w:rsid w:val="1AC9DE91"/>
    <w:rsid w:val="1ACA6D9E"/>
    <w:rsid w:val="1AE3F133"/>
    <w:rsid w:val="1AEA1E14"/>
    <w:rsid w:val="1AF35CD2"/>
    <w:rsid w:val="1AFD318A"/>
    <w:rsid w:val="1B3CD3B9"/>
    <w:rsid w:val="1B4EB1CA"/>
    <w:rsid w:val="1B63AB73"/>
    <w:rsid w:val="1B9B6531"/>
    <w:rsid w:val="1BA60969"/>
    <w:rsid w:val="1BC18C07"/>
    <w:rsid w:val="1BCAC7DA"/>
    <w:rsid w:val="1BCEB6B5"/>
    <w:rsid w:val="1C55D6AD"/>
    <w:rsid w:val="1C7232C3"/>
    <w:rsid w:val="1C8B31FC"/>
    <w:rsid w:val="1CC8FFEA"/>
    <w:rsid w:val="1CD38732"/>
    <w:rsid w:val="1D171C73"/>
    <w:rsid w:val="1D3B5356"/>
    <w:rsid w:val="1D4C7BE2"/>
    <w:rsid w:val="1D67C385"/>
    <w:rsid w:val="1D8827EC"/>
    <w:rsid w:val="1DA422AF"/>
    <w:rsid w:val="1DD66888"/>
    <w:rsid w:val="1DDE4038"/>
    <w:rsid w:val="1DEEDF07"/>
    <w:rsid w:val="1E1027EC"/>
    <w:rsid w:val="1E20D43A"/>
    <w:rsid w:val="1E593206"/>
    <w:rsid w:val="1E5E4906"/>
    <w:rsid w:val="1EB1ADE6"/>
    <w:rsid w:val="1F929859"/>
    <w:rsid w:val="1FF74B1B"/>
    <w:rsid w:val="1FFD35CE"/>
    <w:rsid w:val="2049172B"/>
    <w:rsid w:val="20518EE2"/>
    <w:rsid w:val="205DF2AF"/>
    <w:rsid w:val="20BA202E"/>
    <w:rsid w:val="20C6AAD3"/>
    <w:rsid w:val="20EF36F1"/>
    <w:rsid w:val="20FBF400"/>
    <w:rsid w:val="2107FBA6"/>
    <w:rsid w:val="210BE3F2"/>
    <w:rsid w:val="2164EA23"/>
    <w:rsid w:val="2177A8FC"/>
    <w:rsid w:val="21ACA723"/>
    <w:rsid w:val="21CD6BEA"/>
    <w:rsid w:val="2220040B"/>
    <w:rsid w:val="225F9CE4"/>
    <w:rsid w:val="226862D9"/>
    <w:rsid w:val="228AA054"/>
    <w:rsid w:val="22B758EC"/>
    <w:rsid w:val="22C0FF04"/>
    <w:rsid w:val="22F67650"/>
    <w:rsid w:val="23102DDC"/>
    <w:rsid w:val="2318D41F"/>
    <w:rsid w:val="233C6DFE"/>
    <w:rsid w:val="23447C45"/>
    <w:rsid w:val="236D3EAE"/>
    <w:rsid w:val="237EE139"/>
    <w:rsid w:val="23813BCA"/>
    <w:rsid w:val="23C707D7"/>
    <w:rsid w:val="23E5848E"/>
    <w:rsid w:val="241E7DAB"/>
    <w:rsid w:val="24254E44"/>
    <w:rsid w:val="24285109"/>
    <w:rsid w:val="2457D73D"/>
    <w:rsid w:val="245E5757"/>
    <w:rsid w:val="24C0994A"/>
    <w:rsid w:val="24D4326D"/>
    <w:rsid w:val="24DE0965"/>
    <w:rsid w:val="254384BF"/>
    <w:rsid w:val="2550EEDC"/>
    <w:rsid w:val="257189ED"/>
    <w:rsid w:val="25882C6F"/>
    <w:rsid w:val="258BA54A"/>
    <w:rsid w:val="2594BA3A"/>
    <w:rsid w:val="25A66F46"/>
    <w:rsid w:val="25D18478"/>
    <w:rsid w:val="25F1CA61"/>
    <w:rsid w:val="25F529FE"/>
    <w:rsid w:val="2600D316"/>
    <w:rsid w:val="2663D010"/>
    <w:rsid w:val="26911208"/>
    <w:rsid w:val="26DCD1B0"/>
    <w:rsid w:val="26DE2AD9"/>
    <w:rsid w:val="26E6D214"/>
    <w:rsid w:val="2731ADE7"/>
    <w:rsid w:val="2738F850"/>
    <w:rsid w:val="2741FD80"/>
    <w:rsid w:val="27430E51"/>
    <w:rsid w:val="274C7C8D"/>
    <w:rsid w:val="275A70BD"/>
    <w:rsid w:val="27C2228F"/>
    <w:rsid w:val="280239D4"/>
    <w:rsid w:val="287ACAA7"/>
    <w:rsid w:val="28CCC654"/>
    <w:rsid w:val="28D53AAD"/>
    <w:rsid w:val="28E58112"/>
    <w:rsid w:val="291C9DDC"/>
    <w:rsid w:val="292A78F1"/>
    <w:rsid w:val="2933FFE9"/>
    <w:rsid w:val="293FF223"/>
    <w:rsid w:val="29673980"/>
    <w:rsid w:val="298BAE3E"/>
    <w:rsid w:val="29CEB87B"/>
    <w:rsid w:val="29E2CAE5"/>
    <w:rsid w:val="29F7984A"/>
    <w:rsid w:val="2A3C8CBC"/>
    <w:rsid w:val="2A44EC4E"/>
    <w:rsid w:val="2A5B2AA1"/>
    <w:rsid w:val="2A9310E3"/>
    <w:rsid w:val="2A9912D6"/>
    <w:rsid w:val="2A99C801"/>
    <w:rsid w:val="2ADAA29D"/>
    <w:rsid w:val="2B135733"/>
    <w:rsid w:val="2B3118B8"/>
    <w:rsid w:val="2B35CAC6"/>
    <w:rsid w:val="2B605052"/>
    <w:rsid w:val="2BAFE298"/>
    <w:rsid w:val="2BDC79EC"/>
    <w:rsid w:val="2BE34D97"/>
    <w:rsid w:val="2BE35424"/>
    <w:rsid w:val="2C07C4F6"/>
    <w:rsid w:val="2C6495D3"/>
    <w:rsid w:val="2CD4A8BA"/>
    <w:rsid w:val="2D0728A8"/>
    <w:rsid w:val="2D0FA1E3"/>
    <w:rsid w:val="2D3DD652"/>
    <w:rsid w:val="2D989A60"/>
    <w:rsid w:val="2DDDC0CC"/>
    <w:rsid w:val="2EB2510F"/>
    <w:rsid w:val="2ED9C70B"/>
    <w:rsid w:val="2EE557E9"/>
    <w:rsid w:val="2EF000AD"/>
    <w:rsid w:val="2F23836B"/>
    <w:rsid w:val="2F4E2F9B"/>
    <w:rsid w:val="2F6AB39A"/>
    <w:rsid w:val="2FA4DC97"/>
    <w:rsid w:val="2FA4EF40"/>
    <w:rsid w:val="2FD54CE1"/>
    <w:rsid w:val="2FE4B5AB"/>
    <w:rsid w:val="2FF21A17"/>
    <w:rsid w:val="2FFA3186"/>
    <w:rsid w:val="300DD53B"/>
    <w:rsid w:val="30289FDC"/>
    <w:rsid w:val="303063EA"/>
    <w:rsid w:val="306A9B6B"/>
    <w:rsid w:val="3085F906"/>
    <w:rsid w:val="309FCBEF"/>
    <w:rsid w:val="30A26C9F"/>
    <w:rsid w:val="30AEFC60"/>
    <w:rsid w:val="30D99E1E"/>
    <w:rsid w:val="30E7868E"/>
    <w:rsid w:val="30EEAACF"/>
    <w:rsid w:val="31261F55"/>
    <w:rsid w:val="31321A2F"/>
    <w:rsid w:val="31484973"/>
    <w:rsid w:val="314870BB"/>
    <w:rsid w:val="315F47AE"/>
    <w:rsid w:val="31F18212"/>
    <w:rsid w:val="31F68655"/>
    <w:rsid w:val="3202BD9F"/>
    <w:rsid w:val="321949F3"/>
    <w:rsid w:val="3248DEC6"/>
    <w:rsid w:val="326D6726"/>
    <w:rsid w:val="326F8F2E"/>
    <w:rsid w:val="3282148D"/>
    <w:rsid w:val="32AF0DB0"/>
    <w:rsid w:val="33458EEF"/>
    <w:rsid w:val="334D2C45"/>
    <w:rsid w:val="33D5A1E9"/>
    <w:rsid w:val="34086221"/>
    <w:rsid w:val="34108AB7"/>
    <w:rsid w:val="3489C31A"/>
    <w:rsid w:val="34B1ED41"/>
    <w:rsid w:val="34E3264F"/>
    <w:rsid w:val="35359A17"/>
    <w:rsid w:val="3563F044"/>
    <w:rsid w:val="3590F507"/>
    <w:rsid w:val="35A9C35E"/>
    <w:rsid w:val="3612A0AA"/>
    <w:rsid w:val="361435A4"/>
    <w:rsid w:val="363424C2"/>
    <w:rsid w:val="36475F47"/>
    <w:rsid w:val="368165BE"/>
    <w:rsid w:val="36AAAC7A"/>
    <w:rsid w:val="36BFA8E3"/>
    <w:rsid w:val="36C43FDE"/>
    <w:rsid w:val="36EC2533"/>
    <w:rsid w:val="37076861"/>
    <w:rsid w:val="3786AA14"/>
    <w:rsid w:val="37ACFEB0"/>
    <w:rsid w:val="37AFE825"/>
    <w:rsid w:val="37D40EBF"/>
    <w:rsid w:val="37FB00A3"/>
    <w:rsid w:val="37FECCB7"/>
    <w:rsid w:val="381275B9"/>
    <w:rsid w:val="386D7974"/>
    <w:rsid w:val="3872BD91"/>
    <w:rsid w:val="3908CAFD"/>
    <w:rsid w:val="39189753"/>
    <w:rsid w:val="3963BC4B"/>
    <w:rsid w:val="3964F6FE"/>
    <w:rsid w:val="39757C91"/>
    <w:rsid w:val="39A50CF7"/>
    <w:rsid w:val="39FDCE0C"/>
    <w:rsid w:val="3A278CE2"/>
    <w:rsid w:val="3A28E24C"/>
    <w:rsid w:val="3A3A0F0F"/>
    <w:rsid w:val="3A48605C"/>
    <w:rsid w:val="3AA82F80"/>
    <w:rsid w:val="3AB65534"/>
    <w:rsid w:val="3ACEE763"/>
    <w:rsid w:val="3AF87081"/>
    <w:rsid w:val="3B32AA03"/>
    <w:rsid w:val="3B3C1404"/>
    <w:rsid w:val="3B3D16E5"/>
    <w:rsid w:val="3B3DEF46"/>
    <w:rsid w:val="3B4E7FE2"/>
    <w:rsid w:val="3B75CDE4"/>
    <w:rsid w:val="3B804BE5"/>
    <w:rsid w:val="3BD341A0"/>
    <w:rsid w:val="3C46005F"/>
    <w:rsid w:val="3C5A3475"/>
    <w:rsid w:val="3C5EE5CF"/>
    <w:rsid w:val="3C71902D"/>
    <w:rsid w:val="3CD46201"/>
    <w:rsid w:val="3D15237A"/>
    <w:rsid w:val="3D453BA2"/>
    <w:rsid w:val="3D60ECBA"/>
    <w:rsid w:val="3D6308DA"/>
    <w:rsid w:val="3DBA039A"/>
    <w:rsid w:val="3E19435E"/>
    <w:rsid w:val="3E56B085"/>
    <w:rsid w:val="3EAB238E"/>
    <w:rsid w:val="3EDB2D3C"/>
    <w:rsid w:val="3F11A958"/>
    <w:rsid w:val="3F68A18C"/>
    <w:rsid w:val="3F74634D"/>
    <w:rsid w:val="3F8E957C"/>
    <w:rsid w:val="3F97AAB4"/>
    <w:rsid w:val="3FB8E15B"/>
    <w:rsid w:val="405B8905"/>
    <w:rsid w:val="40CA6251"/>
    <w:rsid w:val="4137F4CB"/>
    <w:rsid w:val="413FA94A"/>
    <w:rsid w:val="418FC916"/>
    <w:rsid w:val="41A12030"/>
    <w:rsid w:val="41A17FF9"/>
    <w:rsid w:val="4201396C"/>
    <w:rsid w:val="42057C9A"/>
    <w:rsid w:val="421F652B"/>
    <w:rsid w:val="422474DB"/>
    <w:rsid w:val="4278EF36"/>
    <w:rsid w:val="42DBA2D7"/>
    <w:rsid w:val="430826DA"/>
    <w:rsid w:val="432DE982"/>
    <w:rsid w:val="433DA02B"/>
    <w:rsid w:val="438240CF"/>
    <w:rsid w:val="438D4B04"/>
    <w:rsid w:val="439F2FCA"/>
    <w:rsid w:val="43E33827"/>
    <w:rsid w:val="43F7F859"/>
    <w:rsid w:val="4465A317"/>
    <w:rsid w:val="446C5C53"/>
    <w:rsid w:val="44726682"/>
    <w:rsid w:val="4472877D"/>
    <w:rsid w:val="44B7894D"/>
    <w:rsid w:val="44F57B10"/>
    <w:rsid w:val="4511BFDE"/>
    <w:rsid w:val="4512CB94"/>
    <w:rsid w:val="452D51BB"/>
    <w:rsid w:val="4530F592"/>
    <w:rsid w:val="4556DAC2"/>
    <w:rsid w:val="45665E5B"/>
    <w:rsid w:val="456956C1"/>
    <w:rsid w:val="45770513"/>
    <w:rsid w:val="459C409B"/>
    <w:rsid w:val="45C0DBDF"/>
    <w:rsid w:val="45F62407"/>
    <w:rsid w:val="46652620"/>
    <w:rsid w:val="46805B5E"/>
    <w:rsid w:val="46C1CD8B"/>
    <w:rsid w:val="46DBAC13"/>
    <w:rsid w:val="471D65E9"/>
    <w:rsid w:val="472FBA11"/>
    <w:rsid w:val="474204F5"/>
    <w:rsid w:val="47477A41"/>
    <w:rsid w:val="477B28FC"/>
    <w:rsid w:val="478E40EE"/>
    <w:rsid w:val="47A64BAF"/>
    <w:rsid w:val="47A74D33"/>
    <w:rsid w:val="47C133DD"/>
    <w:rsid w:val="47DC5EA2"/>
    <w:rsid w:val="4810D99A"/>
    <w:rsid w:val="4865719C"/>
    <w:rsid w:val="48671AF6"/>
    <w:rsid w:val="486E569C"/>
    <w:rsid w:val="4887C528"/>
    <w:rsid w:val="48CFB677"/>
    <w:rsid w:val="48F5793F"/>
    <w:rsid w:val="49993451"/>
    <w:rsid w:val="49A6DF5C"/>
    <w:rsid w:val="49B7F04C"/>
    <w:rsid w:val="49BD586C"/>
    <w:rsid w:val="49CECDBF"/>
    <w:rsid w:val="49EAF562"/>
    <w:rsid w:val="49FAE502"/>
    <w:rsid w:val="4A21394D"/>
    <w:rsid w:val="4A40D1EF"/>
    <w:rsid w:val="4A440A90"/>
    <w:rsid w:val="4A53340B"/>
    <w:rsid w:val="4A7D6F57"/>
    <w:rsid w:val="4A7E49FF"/>
    <w:rsid w:val="4ACDA322"/>
    <w:rsid w:val="4AD05E06"/>
    <w:rsid w:val="4AF60536"/>
    <w:rsid w:val="4B0335FC"/>
    <w:rsid w:val="4B3471F1"/>
    <w:rsid w:val="4B456520"/>
    <w:rsid w:val="4B48D8A3"/>
    <w:rsid w:val="4B493B22"/>
    <w:rsid w:val="4B82C650"/>
    <w:rsid w:val="4B91C90F"/>
    <w:rsid w:val="4B9D0D49"/>
    <w:rsid w:val="4BD494E8"/>
    <w:rsid w:val="4C130ED8"/>
    <w:rsid w:val="4C54E61F"/>
    <w:rsid w:val="4C895F5C"/>
    <w:rsid w:val="4CFA4524"/>
    <w:rsid w:val="4D0BAC5E"/>
    <w:rsid w:val="4D8CE8C5"/>
    <w:rsid w:val="4DFC8607"/>
    <w:rsid w:val="4E02E36B"/>
    <w:rsid w:val="4E08BB49"/>
    <w:rsid w:val="4E1E384E"/>
    <w:rsid w:val="4EE3D8A1"/>
    <w:rsid w:val="4F1C9976"/>
    <w:rsid w:val="4FBF2C17"/>
    <w:rsid w:val="4FDB13BF"/>
    <w:rsid w:val="50047D47"/>
    <w:rsid w:val="5060CC9A"/>
    <w:rsid w:val="50968154"/>
    <w:rsid w:val="5171C04B"/>
    <w:rsid w:val="51963C2A"/>
    <w:rsid w:val="51C8CB9F"/>
    <w:rsid w:val="51F7E4F9"/>
    <w:rsid w:val="51FE4120"/>
    <w:rsid w:val="5217FE45"/>
    <w:rsid w:val="523AEC34"/>
    <w:rsid w:val="52AC4D07"/>
    <w:rsid w:val="52C803D3"/>
    <w:rsid w:val="52EB873A"/>
    <w:rsid w:val="5301F35A"/>
    <w:rsid w:val="530F6510"/>
    <w:rsid w:val="53164866"/>
    <w:rsid w:val="531E790E"/>
    <w:rsid w:val="53716462"/>
    <w:rsid w:val="538BD224"/>
    <w:rsid w:val="53C46E8D"/>
    <w:rsid w:val="53D1CFB1"/>
    <w:rsid w:val="53F3DC79"/>
    <w:rsid w:val="5456EE1D"/>
    <w:rsid w:val="5460F96B"/>
    <w:rsid w:val="548620F4"/>
    <w:rsid w:val="54D54E3E"/>
    <w:rsid w:val="54DE6445"/>
    <w:rsid w:val="54FBB106"/>
    <w:rsid w:val="5525DC5C"/>
    <w:rsid w:val="555D73A9"/>
    <w:rsid w:val="557B4EDF"/>
    <w:rsid w:val="55941BA2"/>
    <w:rsid w:val="5596F46D"/>
    <w:rsid w:val="55B38CDD"/>
    <w:rsid w:val="55B41E13"/>
    <w:rsid w:val="55EF7EB7"/>
    <w:rsid w:val="55F38430"/>
    <w:rsid w:val="561DAA48"/>
    <w:rsid w:val="56F70EFE"/>
    <w:rsid w:val="5701E7E0"/>
    <w:rsid w:val="570E6E56"/>
    <w:rsid w:val="576BF7E0"/>
    <w:rsid w:val="57795090"/>
    <w:rsid w:val="57A7735E"/>
    <w:rsid w:val="57AC364C"/>
    <w:rsid w:val="57CAF9EC"/>
    <w:rsid w:val="580C60E6"/>
    <w:rsid w:val="5830E879"/>
    <w:rsid w:val="5830EB07"/>
    <w:rsid w:val="585F6325"/>
    <w:rsid w:val="5864F5AF"/>
    <w:rsid w:val="587642DA"/>
    <w:rsid w:val="58D6973F"/>
    <w:rsid w:val="58DDE0DE"/>
    <w:rsid w:val="58FAFB69"/>
    <w:rsid w:val="5913B06B"/>
    <w:rsid w:val="5913CA26"/>
    <w:rsid w:val="595CD663"/>
    <w:rsid w:val="59746F34"/>
    <w:rsid w:val="597C6479"/>
    <w:rsid w:val="5987D3D4"/>
    <w:rsid w:val="598C979A"/>
    <w:rsid w:val="59A379EF"/>
    <w:rsid w:val="59B8DD2E"/>
    <w:rsid w:val="59E5578E"/>
    <w:rsid w:val="5A955F7C"/>
    <w:rsid w:val="5A9EFC77"/>
    <w:rsid w:val="5AD7A362"/>
    <w:rsid w:val="5AFD5220"/>
    <w:rsid w:val="5B06CB64"/>
    <w:rsid w:val="5B06D89C"/>
    <w:rsid w:val="5B4A5D78"/>
    <w:rsid w:val="5B4EC36A"/>
    <w:rsid w:val="5B4F6BC4"/>
    <w:rsid w:val="5B5BEFAC"/>
    <w:rsid w:val="5B5FCDBC"/>
    <w:rsid w:val="5B6912F1"/>
    <w:rsid w:val="5B6F88FE"/>
    <w:rsid w:val="5B7DA054"/>
    <w:rsid w:val="5B878441"/>
    <w:rsid w:val="5BD647BF"/>
    <w:rsid w:val="5BDB0E37"/>
    <w:rsid w:val="5BF91E3C"/>
    <w:rsid w:val="5C008FD6"/>
    <w:rsid w:val="5C09FDA2"/>
    <w:rsid w:val="5C286B33"/>
    <w:rsid w:val="5C55A43D"/>
    <w:rsid w:val="5C81396E"/>
    <w:rsid w:val="5CE61726"/>
    <w:rsid w:val="5CF28FF2"/>
    <w:rsid w:val="5D50E1D8"/>
    <w:rsid w:val="5E20B58E"/>
    <w:rsid w:val="5E33362F"/>
    <w:rsid w:val="5E607460"/>
    <w:rsid w:val="5E84B769"/>
    <w:rsid w:val="5ED4EE75"/>
    <w:rsid w:val="5EDA09B1"/>
    <w:rsid w:val="5EF6773C"/>
    <w:rsid w:val="5F117922"/>
    <w:rsid w:val="5F1FE4F3"/>
    <w:rsid w:val="5F59BA0A"/>
    <w:rsid w:val="5F7C0935"/>
    <w:rsid w:val="5F9CFD90"/>
    <w:rsid w:val="5FDA62A8"/>
    <w:rsid w:val="5FDB1C36"/>
    <w:rsid w:val="601001EA"/>
    <w:rsid w:val="602D35E8"/>
    <w:rsid w:val="602EB193"/>
    <w:rsid w:val="6061C10F"/>
    <w:rsid w:val="6072496A"/>
    <w:rsid w:val="6098B267"/>
    <w:rsid w:val="60A821C1"/>
    <w:rsid w:val="60E4A6E3"/>
    <w:rsid w:val="60FFC563"/>
    <w:rsid w:val="613DDAD1"/>
    <w:rsid w:val="614595FB"/>
    <w:rsid w:val="616E1FAC"/>
    <w:rsid w:val="61735486"/>
    <w:rsid w:val="61893C69"/>
    <w:rsid w:val="618A67F0"/>
    <w:rsid w:val="61BBCDC8"/>
    <w:rsid w:val="61BD9691"/>
    <w:rsid w:val="61D7BA73"/>
    <w:rsid w:val="621BC977"/>
    <w:rsid w:val="625BF412"/>
    <w:rsid w:val="62641BA1"/>
    <w:rsid w:val="62E19E5F"/>
    <w:rsid w:val="62F11A8A"/>
    <w:rsid w:val="63227860"/>
    <w:rsid w:val="63484DDF"/>
    <w:rsid w:val="635E1943"/>
    <w:rsid w:val="63C388CA"/>
    <w:rsid w:val="63C69512"/>
    <w:rsid w:val="63D30702"/>
    <w:rsid w:val="6406098B"/>
    <w:rsid w:val="643BF480"/>
    <w:rsid w:val="64421116"/>
    <w:rsid w:val="64CAD362"/>
    <w:rsid w:val="64D5AC4A"/>
    <w:rsid w:val="654AFDE3"/>
    <w:rsid w:val="65A3579B"/>
    <w:rsid w:val="65A8C7DE"/>
    <w:rsid w:val="65DECF7A"/>
    <w:rsid w:val="6603145C"/>
    <w:rsid w:val="66154CE7"/>
    <w:rsid w:val="661B723C"/>
    <w:rsid w:val="66B6D579"/>
    <w:rsid w:val="66BF49FE"/>
    <w:rsid w:val="66F83680"/>
    <w:rsid w:val="670736BA"/>
    <w:rsid w:val="67A14E05"/>
    <w:rsid w:val="67D4AE6A"/>
    <w:rsid w:val="681ACED0"/>
    <w:rsid w:val="68AE73B6"/>
    <w:rsid w:val="68D5213E"/>
    <w:rsid w:val="68D83A70"/>
    <w:rsid w:val="690AFA39"/>
    <w:rsid w:val="6935C4BB"/>
    <w:rsid w:val="694C7402"/>
    <w:rsid w:val="69542C30"/>
    <w:rsid w:val="695AF22B"/>
    <w:rsid w:val="6965A95C"/>
    <w:rsid w:val="698CFAAC"/>
    <w:rsid w:val="69D9C764"/>
    <w:rsid w:val="6A2B4A33"/>
    <w:rsid w:val="6A44B871"/>
    <w:rsid w:val="6A70B6D9"/>
    <w:rsid w:val="6A743B74"/>
    <w:rsid w:val="6A772D6E"/>
    <w:rsid w:val="6AA7F490"/>
    <w:rsid w:val="6ADB0EC2"/>
    <w:rsid w:val="6AE681C5"/>
    <w:rsid w:val="6AF30F5E"/>
    <w:rsid w:val="6B0D8FD2"/>
    <w:rsid w:val="6B11F77E"/>
    <w:rsid w:val="6B13D299"/>
    <w:rsid w:val="6B31B2B1"/>
    <w:rsid w:val="6B7EAD87"/>
    <w:rsid w:val="6BA2E85A"/>
    <w:rsid w:val="6BAF7910"/>
    <w:rsid w:val="6BB295F8"/>
    <w:rsid w:val="6BC40368"/>
    <w:rsid w:val="6C222594"/>
    <w:rsid w:val="6C27E0C9"/>
    <w:rsid w:val="6C45C4AA"/>
    <w:rsid w:val="6C58BF5B"/>
    <w:rsid w:val="6C991B44"/>
    <w:rsid w:val="6C9BFCF9"/>
    <w:rsid w:val="6CA6D5EE"/>
    <w:rsid w:val="6CCEBA66"/>
    <w:rsid w:val="6CDBF30E"/>
    <w:rsid w:val="6CFE7EC4"/>
    <w:rsid w:val="6D2AABF3"/>
    <w:rsid w:val="6D358040"/>
    <w:rsid w:val="6D52E2CB"/>
    <w:rsid w:val="6DAFFDFE"/>
    <w:rsid w:val="6DBBC8E4"/>
    <w:rsid w:val="6DF5D552"/>
    <w:rsid w:val="6DF9E776"/>
    <w:rsid w:val="6E7F7172"/>
    <w:rsid w:val="6E92E999"/>
    <w:rsid w:val="6EA3478C"/>
    <w:rsid w:val="6EB0A368"/>
    <w:rsid w:val="6EB5B4FC"/>
    <w:rsid w:val="6F1A2F66"/>
    <w:rsid w:val="6F5382A0"/>
    <w:rsid w:val="6F56736E"/>
    <w:rsid w:val="6F6EEBDC"/>
    <w:rsid w:val="6F98E4EA"/>
    <w:rsid w:val="6F996672"/>
    <w:rsid w:val="6FEA7C6C"/>
    <w:rsid w:val="704CDA13"/>
    <w:rsid w:val="70580239"/>
    <w:rsid w:val="705D8740"/>
    <w:rsid w:val="7080339B"/>
    <w:rsid w:val="70927F9E"/>
    <w:rsid w:val="709BBA40"/>
    <w:rsid w:val="7115D4A5"/>
    <w:rsid w:val="712E1D0E"/>
    <w:rsid w:val="717FA744"/>
    <w:rsid w:val="718301BF"/>
    <w:rsid w:val="71831333"/>
    <w:rsid w:val="71ABE212"/>
    <w:rsid w:val="72385197"/>
    <w:rsid w:val="72A76DDA"/>
    <w:rsid w:val="72C39A22"/>
    <w:rsid w:val="72E0EA10"/>
    <w:rsid w:val="72E41495"/>
    <w:rsid w:val="73448594"/>
    <w:rsid w:val="7356200C"/>
    <w:rsid w:val="737DC4D0"/>
    <w:rsid w:val="74071A1A"/>
    <w:rsid w:val="741972B6"/>
    <w:rsid w:val="742C6F2C"/>
    <w:rsid w:val="746C10F3"/>
    <w:rsid w:val="74AD32FF"/>
    <w:rsid w:val="74D86425"/>
    <w:rsid w:val="75110B72"/>
    <w:rsid w:val="7554AC14"/>
    <w:rsid w:val="75633680"/>
    <w:rsid w:val="759A547B"/>
    <w:rsid w:val="75AEBB68"/>
    <w:rsid w:val="75E7AA46"/>
    <w:rsid w:val="75FF53CB"/>
    <w:rsid w:val="76075725"/>
    <w:rsid w:val="760DE941"/>
    <w:rsid w:val="762C1BB9"/>
    <w:rsid w:val="764D42C1"/>
    <w:rsid w:val="765882C6"/>
    <w:rsid w:val="767BF623"/>
    <w:rsid w:val="7685FD91"/>
    <w:rsid w:val="768F30A0"/>
    <w:rsid w:val="768FB38B"/>
    <w:rsid w:val="76A263BC"/>
    <w:rsid w:val="76A544E5"/>
    <w:rsid w:val="76ACA968"/>
    <w:rsid w:val="76CB41FA"/>
    <w:rsid w:val="76FA2759"/>
    <w:rsid w:val="774E045A"/>
    <w:rsid w:val="7780711C"/>
    <w:rsid w:val="77AEB2F5"/>
    <w:rsid w:val="77DFFCCA"/>
    <w:rsid w:val="77E97A02"/>
    <w:rsid w:val="78084BEC"/>
    <w:rsid w:val="780F91B8"/>
    <w:rsid w:val="7821BD9A"/>
    <w:rsid w:val="785CCC60"/>
    <w:rsid w:val="78AF96AF"/>
    <w:rsid w:val="78C12132"/>
    <w:rsid w:val="78F61A73"/>
    <w:rsid w:val="7911870A"/>
    <w:rsid w:val="7919CAD5"/>
    <w:rsid w:val="7963DC29"/>
    <w:rsid w:val="79B7FDE0"/>
    <w:rsid w:val="79C32B23"/>
    <w:rsid w:val="79FCA1C2"/>
    <w:rsid w:val="7A295DC2"/>
    <w:rsid w:val="7A6BD1DA"/>
    <w:rsid w:val="7A87654F"/>
    <w:rsid w:val="7AA144BC"/>
    <w:rsid w:val="7B0E73BC"/>
    <w:rsid w:val="7B30313D"/>
    <w:rsid w:val="7B6C0ECE"/>
    <w:rsid w:val="7B8CEAB6"/>
    <w:rsid w:val="7BC9F6B4"/>
    <w:rsid w:val="7BCDF884"/>
    <w:rsid w:val="7BF9319D"/>
    <w:rsid w:val="7C146BFD"/>
    <w:rsid w:val="7C294FA4"/>
    <w:rsid w:val="7C43CC9A"/>
    <w:rsid w:val="7C53996C"/>
    <w:rsid w:val="7C9164DD"/>
    <w:rsid w:val="7CBBDDEE"/>
    <w:rsid w:val="7CD4B032"/>
    <w:rsid w:val="7CEBCAE4"/>
    <w:rsid w:val="7CFBB3DC"/>
    <w:rsid w:val="7D011C05"/>
    <w:rsid w:val="7D1D5C58"/>
    <w:rsid w:val="7DDD035C"/>
    <w:rsid w:val="7DDFD094"/>
    <w:rsid w:val="7DF8C53E"/>
    <w:rsid w:val="7E14367A"/>
    <w:rsid w:val="7E35CBBC"/>
    <w:rsid w:val="7E74BD13"/>
    <w:rsid w:val="7E7A75D6"/>
    <w:rsid w:val="7EAD94AF"/>
    <w:rsid w:val="7F2F9D64"/>
    <w:rsid w:val="7F8E0402"/>
    <w:rsid w:val="7FB70E7B"/>
    <w:rsid w:val="7FEE4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5F9CE4"/>
  <w15:chartTrackingRefBased/>
  <w15:docId w15:val="{ADB9D0DB-4A82-964A-A0E1-EDEE45DF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6B7EAD87"/>
    <w:rPr>
      <w:lang w:val="en-GB"/>
    </w:rPr>
  </w:style>
  <w:style w:type="paragraph" w:styleId="Heading1">
    <w:name w:val="heading 1"/>
    <w:basedOn w:val="Normal"/>
    <w:next w:val="Normal"/>
    <w:link w:val="Heading1Char"/>
    <w:uiPriority w:val="9"/>
    <w:qFormat/>
    <w:rsid w:val="6B7EAD8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6B7EAD8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6B7EA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6B7EA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6B7EA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B7EA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6B7EA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B7EAD87"/>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B7EAD87"/>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6B7EAD87"/>
    <w:pPr>
      <w:spacing w:after="80" w:line="240" w:lineRule="auto"/>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6B7EAD87"/>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6B7EAD87"/>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6B7EAD8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B7EAD87"/>
    <w:pPr>
      <w:ind w:left="720"/>
      <w:contextualSpacing/>
    </w:pPr>
  </w:style>
  <w:style w:type="paragraph" w:styleId="TOC1">
    <w:name w:val="toc 1"/>
    <w:basedOn w:val="Normal"/>
    <w:next w:val="Normal"/>
    <w:uiPriority w:val="39"/>
    <w:unhideWhenUsed/>
    <w:rsid w:val="6B7EAD87"/>
    <w:pPr>
      <w:spacing w:after="100"/>
    </w:pPr>
  </w:style>
  <w:style w:type="paragraph" w:styleId="TOC2">
    <w:name w:val="toc 2"/>
    <w:basedOn w:val="Normal"/>
    <w:next w:val="Normal"/>
    <w:uiPriority w:val="39"/>
    <w:unhideWhenUsed/>
    <w:rsid w:val="6B7EAD87"/>
    <w:pPr>
      <w:spacing w:after="100"/>
      <w:ind w:left="220"/>
    </w:pPr>
  </w:style>
  <w:style w:type="paragraph" w:styleId="TOC3">
    <w:name w:val="toc 3"/>
    <w:basedOn w:val="Normal"/>
    <w:next w:val="Normal"/>
    <w:uiPriority w:val="39"/>
    <w:unhideWhenUsed/>
    <w:rsid w:val="6B7EAD87"/>
    <w:pPr>
      <w:spacing w:after="100"/>
      <w:ind w:left="440"/>
    </w:pPr>
  </w:style>
  <w:style w:type="paragraph" w:styleId="TOC4">
    <w:name w:val="toc 4"/>
    <w:basedOn w:val="Normal"/>
    <w:next w:val="Normal"/>
    <w:uiPriority w:val="39"/>
    <w:unhideWhenUsed/>
    <w:rsid w:val="6B7EAD87"/>
    <w:pPr>
      <w:spacing w:after="100"/>
      <w:ind w:left="660"/>
    </w:pPr>
  </w:style>
  <w:style w:type="paragraph" w:styleId="TOC5">
    <w:name w:val="toc 5"/>
    <w:basedOn w:val="Normal"/>
    <w:next w:val="Normal"/>
    <w:uiPriority w:val="39"/>
    <w:unhideWhenUsed/>
    <w:rsid w:val="6B7EAD87"/>
    <w:pPr>
      <w:spacing w:after="100"/>
      <w:ind w:left="880"/>
    </w:pPr>
  </w:style>
  <w:style w:type="paragraph" w:styleId="TOC6">
    <w:name w:val="toc 6"/>
    <w:basedOn w:val="Normal"/>
    <w:next w:val="Normal"/>
    <w:uiPriority w:val="39"/>
    <w:unhideWhenUsed/>
    <w:rsid w:val="6B7EAD87"/>
    <w:pPr>
      <w:spacing w:after="100"/>
      <w:ind w:left="1100"/>
    </w:pPr>
  </w:style>
  <w:style w:type="paragraph" w:styleId="TOC7">
    <w:name w:val="toc 7"/>
    <w:basedOn w:val="Normal"/>
    <w:next w:val="Normal"/>
    <w:uiPriority w:val="39"/>
    <w:unhideWhenUsed/>
    <w:rsid w:val="6B7EAD87"/>
    <w:pPr>
      <w:spacing w:after="100"/>
      <w:ind w:left="1320"/>
    </w:pPr>
  </w:style>
  <w:style w:type="paragraph" w:styleId="TOC8">
    <w:name w:val="toc 8"/>
    <w:basedOn w:val="Normal"/>
    <w:next w:val="Normal"/>
    <w:uiPriority w:val="39"/>
    <w:unhideWhenUsed/>
    <w:rsid w:val="6B7EAD87"/>
    <w:pPr>
      <w:spacing w:after="100"/>
      <w:ind w:left="1540"/>
    </w:pPr>
  </w:style>
  <w:style w:type="paragraph" w:styleId="TOC9">
    <w:name w:val="toc 9"/>
    <w:basedOn w:val="Normal"/>
    <w:next w:val="Normal"/>
    <w:uiPriority w:val="39"/>
    <w:unhideWhenUsed/>
    <w:rsid w:val="6B7EAD87"/>
    <w:pPr>
      <w:spacing w:after="100"/>
      <w:ind w:left="1760"/>
    </w:pPr>
  </w:style>
  <w:style w:type="paragraph" w:styleId="EndnoteText">
    <w:name w:val="endnote text"/>
    <w:basedOn w:val="Normal"/>
    <w:uiPriority w:val="99"/>
    <w:semiHidden/>
    <w:unhideWhenUsed/>
    <w:rsid w:val="6B7EAD87"/>
    <w:pPr>
      <w:spacing w:after="0" w:line="240" w:lineRule="auto"/>
    </w:pPr>
    <w:rPr>
      <w:sz w:val="20"/>
      <w:szCs w:val="20"/>
    </w:rPr>
  </w:style>
  <w:style w:type="paragraph" w:styleId="Footer">
    <w:name w:val="footer"/>
    <w:basedOn w:val="Normal"/>
    <w:uiPriority w:val="99"/>
    <w:unhideWhenUsed/>
    <w:rsid w:val="6B7EAD87"/>
    <w:pPr>
      <w:tabs>
        <w:tab w:val="center" w:pos="4680"/>
        <w:tab w:val="right" w:pos="9360"/>
      </w:tabs>
      <w:spacing w:after="0" w:line="240" w:lineRule="auto"/>
    </w:pPr>
  </w:style>
  <w:style w:type="paragraph" w:styleId="FootnoteText">
    <w:name w:val="footnote text"/>
    <w:basedOn w:val="Normal"/>
    <w:uiPriority w:val="99"/>
    <w:semiHidden/>
    <w:unhideWhenUsed/>
    <w:rsid w:val="6B7EAD87"/>
    <w:pPr>
      <w:spacing w:after="0" w:line="240" w:lineRule="auto"/>
    </w:pPr>
    <w:rPr>
      <w:sz w:val="20"/>
      <w:szCs w:val="20"/>
    </w:rPr>
  </w:style>
  <w:style w:type="paragraph" w:styleId="Header">
    <w:name w:val="header"/>
    <w:basedOn w:val="Normal"/>
    <w:uiPriority w:val="99"/>
    <w:unhideWhenUsed/>
    <w:rsid w:val="6B7EAD87"/>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467886" w:themeColor="hyperlink"/>
      <w:u w:val="single"/>
    </w:rPr>
  </w:style>
  <w:style w:type="paragraph" w:styleId="Revision">
    <w:name w:val="Revision"/>
    <w:hidden/>
    <w:uiPriority w:val="99"/>
    <w:semiHidden/>
    <w:rsid w:val="00032D68"/>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americanexpress.com/en-us/business/trends-and-insights/articles/report-online-commerce-pricing-among-top-2024-priorities-for-small-retailers/" TargetMode="External" Id="rId13" /><Relationship Type="http://schemas.openxmlformats.org/officeDocument/2006/relationships/hyperlink" Target="https://dl.acm.org/doi/book/10.5555/2206240" TargetMode="External"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hyperlink" Target="https://www.softwaresecured.com/post/comparison-of-stride-dread-pasta" TargetMode="External" Id="rId12" /><Relationship Type="http://schemas.openxmlformats.org/officeDocument/2006/relationships/hyperlink" Target="https://www.statista.com/topics/2333/e-commerce-in-the-united-kingdom/" TargetMode="External" Id="rId17" /><Relationship Type="http://schemas.openxmlformats.org/officeDocument/2006/relationships/numbering" Target="numbering.xml" Id="rId2" /><Relationship Type="http://schemas.openxmlformats.org/officeDocument/2006/relationships/hyperlink" Target="https://www.threatmodelingmanifesto.org/"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ferma.eu/app/uploads/2011/10/a-structured-approach-to-erm.pdf" TargetMode="External" Id="rId11" /><Relationship Type="http://schemas.microsoft.com/office/2020/10/relationships/intelligence" Target="intelligence2.xml" Id="rId24" /><Relationship Type="http://schemas.openxmlformats.org/officeDocument/2006/relationships/webSettings" Target="webSettings.xml" Id="rId5" /><Relationship Type="http://schemas.openxmlformats.org/officeDocument/2006/relationships/hyperlink" Target="https://insights.sei.cmu.edu/documents/569/2018_019_001_524597.pdf" TargetMode="External" Id="rId15" /><Relationship Type="http://schemas.openxmlformats.org/officeDocument/2006/relationships/theme" Target="theme/theme1.xml" Id="rId23" /><Relationship Type="http://schemas.openxmlformats.org/officeDocument/2006/relationships/hyperlink" Target="https://www.ferma.eu/app/uploads/2011/10/a-structured-approach-to-erm.pdf" TargetMode="External" Id="rId10" /><Relationship Type="http://schemas.openxmlformats.org/officeDocument/2006/relationships/hyperlink" Target="https://catalogimages.wiley.com/images/db/pdf/0471347248-ch04.pdf" TargetMode="External" Id="rId19" /><Relationship Type="http://schemas.openxmlformats.org/officeDocument/2006/relationships/settings" Target="settings.xml" Id="rId4" /><Relationship Type="http://schemas.openxmlformats.org/officeDocument/2006/relationships/hyperlink" Target="https://business.adobe.com/blog/basics/ecommerce-platforms" TargetMode="External" Id="rId9" /><Relationship Type="http://schemas.openxmlformats.org/officeDocument/2006/relationships/hyperlink" Target="https://www.ncsc.gov.uk/collection/cloud/understanding-cloud-services/cloud-security-shared-responsibility-model" TargetMode="Externa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7143-4921-47B6-9000-49233FEB9C8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Edney, James</dc:creator>
  <keywords/>
  <dc:description/>
  <lastModifiedBy>Edney, James</lastModifiedBy>
  <revision>25</revision>
  <dcterms:created xsi:type="dcterms:W3CDTF">2024-11-01T11:20:00.0000000Z</dcterms:created>
  <dcterms:modified xsi:type="dcterms:W3CDTF">2024-12-01T15:19:07.8314222Z</dcterms:modified>
</coreProperties>
</file>