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bookmarkStart w:colFirst="0" w:colLast="0" w:name="_heading=h.gjdgxs" w:id="0"/>
      <w:bookmarkEnd w:id="0"/>
      <w:r w:rsidDel="00000000" w:rsidR="00000000" w:rsidRPr="00000000">
        <w:rPr>
          <w:b w:val="1"/>
          <w:sz w:val="28"/>
          <w:szCs w:val="28"/>
          <w:highlight w:val="cyan"/>
          <w:u w:val="single"/>
          <w:rtl w:val="0"/>
        </w:rPr>
        <w:t xml:space="preserve">Course Title: Fundamentals in Javascript  </w:t>
      </w:r>
      <w:r w:rsidDel="00000000" w:rsidR="00000000" w:rsidRPr="00000000">
        <w:rPr>
          <w:b w:val="1"/>
          <w:sz w:val="28"/>
          <w:szCs w:val="28"/>
          <w:highlight w:val="lightGray"/>
          <w:u w:val="single"/>
          <w:rtl w:val="0"/>
        </w:rPr>
        <w:br w:type="textWrapping"/>
        <w:br w:type="textWrapping"/>
        <w:t xml:space="preserve">ASSESSMENT PLAN</w:t>
      </w:r>
      <w:r w:rsidDel="00000000" w:rsidR="00000000" w:rsidRPr="00000000">
        <w:rPr>
          <w:rtl w:val="0"/>
        </w:rPr>
      </w:r>
    </w:p>
    <w:p w:rsidR="00000000" w:rsidDel="00000000" w:rsidP="00000000" w:rsidRDefault="00000000" w:rsidRPr="00000000" w14:paraId="00000002">
      <w:pPr>
        <w:rPr>
          <w:b w:val="1"/>
          <w:color w:val="7030a0"/>
          <w:sz w:val="28"/>
          <w:szCs w:val="28"/>
          <w:highlight w:val="yellow"/>
          <w:u w:val="single"/>
        </w:rPr>
      </w:pPr>
      <w:r w:rsidDel="00000000" w:rsidR="00000000" w:rsidRPr="00000000">
        <w:rPr>
          <w:rtl w:val="0"/>
        </w:rPr>
      </w:r>
    </w:p>
    <w:tbl>
      <w:tblPr>
        <w:tblStyle w:val="Table1"/>
        <w:tblW w:w="14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9"/>
        <w:gridCol w:w="4916"/>
        <w:gridCol w:w="1440"/>
        <w:gridCol w:w="3510"/>
        <w:gridCol w:w="2700"/>
        <w:tblGridChange w:id="0">
          <w:tblGrid>
            <w:gridCol w:w="1919"/>
            <w:gridCol w:w="4916"/>
            <w:gridCol w:w="1440"/>
            <w:gridCol w:w="3510"/>
            <w:gridCol w:w="2700"/>
          </w:tblGrid>
        </w:tblGridChange>
      </w:tblGrid>
      <w:tr>
        <w:trPr>
          <w:cantSplit w:val="0"/>
          <w:tblHeader w:val="0"/>
        </w:trPr>
        <w:tc>
          <w:tcPr/>
          <w:p w:rsidR="00000000" w:rsidDel="00000000" w:rsidP="00000000" w:rsidRDefault="00000000" w:rsidRPr="00000000" w14:paraId="00000003">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Tools</w:t>
            </w:r>
          </w:p>
        </w:tc>
        <w:tc>
          <w:tcPr/>
          <w:p w:rsidR="00000000" w:rsidDel="00000000" w:rsidP="00000000" w:rsidRDefault="00000000" w:rsidRPr="00000000" w14:paraId="0000000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Descriptions</w:t>
            </w:r>
          </w:p>
        </w:tc>
        <w:tc>
          <w:tcPr/>
          <w:p w:rsidR="00000000" w:rsidDel="00000000" w:rsidP="00000000" w:rsidRDefault="00000000" w:rsidRPr="00000000" w14:paraId="00000005">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Total Weightage</w:t>
            </w:r>
          </w:p>
        </w:tc>
        <w:tc>
          <w:tcPr/>
          <w:p w:rsidR="00000000" w:rsidDel="00000000" w:rsidP="00000000" w:rsidRDefault="00000000" w:rsidRPr="00000000" w14:paraId="00000006">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Type</w:t>
            </w:r>
          </w:p>
        </w:tc>
        <w:tc>
          <w:tcPr/>
          <w:p w:rsidR="00000000" w:rsidDel="00000000" w:rsidP="00000000" w:rsidRDefault="00000000" w:rsidRPr="00000000" w14:paraId="0000000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Schedule</w:t>
            </w:r>
          </w:p>
        </w:tc>
      </w:tr>
      <w:tr>
        <w:trPr>
          <w:cantSplit w:val="0"/>
          <w:tblHeader w:val="0"/>
        </w:trPr>
        <w:tc>
          <w:tcPr>
            <w:vAlign w:val="center"/>
          </w:tcPr>
          <w:p w:rsidR="00000000" w:rsidDel="00000000" w:rsidP="00000000" w:rsidRDefault="00000000" w:rsidRPr="00000000" w14:paraId="00000008">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Quiz or Assignment 1</w:t>
            </w:r>
          </w:p>
        </w:tc>
        <w:tc>
          <w:tcPr/>
          <w:p w:rsidR="00000000" w:rsidDel="00000000" w:rsidP="00000000" w:rsidRDefault="00000000" w:rsidRPr="00000000" w14:paraId="00000009">
            <w:pPr>
              <w:rPr>
                <w:color w:val="7030a0"/>
                <w:sz w:val="28"/>
                <w:szCs w:val="28"/>
              </w:rPr>
            </w:pPr>
            <w:r w:rsidDel="00000000" w:rsidR="00000000" w:rsidRPr="00000000">
              <w:rPr>
                <w:color w:val="7030a0"/>
                <w:sz w:val="28"/>
                <w:szCs w:val="28"/>
                <w:rtl w:val="0"/>
              </w:rPr>
              <w:t xml:space="preserve">Home work for Day 1, covering:</w:t>
            </w:r>
          </w:p>
          <w:p w:rsidR="00000000" w:rsidDel="00000000" w:rsidP="00000000" w:rsidRDefault="00000000" w:rsidRPr="00000000" w14:paraId="0000000A">
            <w:pPr>
              <w:numPr>
                <w:ilvl w:val="0"/>
                <w:numId w:val="4"/>
              </w:numPr>
              <w:ind w:left="720" w:hanging="360"/>
              <w:rPr>
                <w:color w:val="7030a0"/>
                <w:sz w:val="28"/>
                <w:szCs w:val="28"/>
                <w:u w:val="none"/>
              </w:rPr>
            </w:pPr>
            <w:r w:rsidDel="00000000" w:rsidR="00000000" w:rsidRPr="00000000">
              <w:rPr>
                <w:color w:val="7030a0"/>
                <w:sz w:val="28"/>
                <w:szCs w:val="28"/>
                <w:rtl w:val="0"/>
              </w:rPr>
              <w:t xml:space="preserve">Getting started with HTML/CSS/JS</w:t>
            </w:r>
          </w:p>
          <w:p w:rsidR="00000000" w:rsidDel="00000000" w:rsidP="00000000" w:rsidRDefault="00000000" w:rsidRPr="00000000" w14:paraId="0000000B">
            <w:pPr>
              <w:numPr>
                <w:ilvl w:val="0"/>
                <w:numId w:val="4"/>
              </w:numPr>
              <w:ind w:left="720" w:hanging="360"/>
              <w:rPr>
                <w:color w:val="7030a0"/>
                <w:sz w:val="28"/>
                <w:szCs w:val="28"/>
                <w:u w:val="none"/>
              </w:rPr>
            </w:pPr>
            <w:r w:rsidDel="00000000" w:rsidR="00000000" w:rsidRPr="00000000">
              <w:rPr>
                <w:color w:val="7030a0"/>
                <w:sz w:val="28"/>
                <w:szCs w:val="28"/>
                <w:rtl w:val="0"/>
              </w:rPr>
              <w:t xml:space="preserve">Conditional Statements and Loops</w:t>
            </w:r>
          </w:p>
          <w:p w:rsidR="00000000" w:rsidDel="00000000" w:rsidP="00000000" w:rsidRDefault="00000000" w:rsidRPr="00000000" w14:paraId="0000000C">
            <w:pPr>
              <w:numPr>
                <w:ilvl w:val="0"/>
                <w:numId w:val="4"/>
              </w:numPr>
              <w:ind w:left="720" w:hanging="360"/>
              <w:rPr>
                <w:color w:val="7030a0"/>
                <w:sz w:val="28"/>
                <w:szCs w:val="28"/>
                <w:u w:val="none"/>
              </w:rPr>
            </w:pPr>
            <w:r w:rsidDel="00000000" w:rsidR="00000000" w:rsidRPr="00000000">
              <w:rPr>
                <w:color w:val="7030a0"/>
                <w:sz w:val="28"/>
                <w:szCs w:val="28"/>
                <w:rtl w:val="0"/>
              </w:rPr>
              <w:t xml:space="preserve">Function and Operators</w:t>
            </w:r>
          </w:p>
        </w:tc>
        <w:tc>
          <w:tcPr>
            <w:vMerge w:val="restart"/>
            <w:vAlign w:val="center"/>
          </w:tcPr>
          <w:p w:rsidR="00000000" w:rsidDel="00000000" w:rsidP="00000000" w:rsidRDefault="00000000" w:rsidRPr="00000000" w14:paraId="0000000D">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50%</w:t>
            </w:r>
          </w:p>
        </w:tc>
        <w:tc>
          <w:tcPr/>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Individual</w:t>
            </w:r>
          </w:p>
        </w:tc>
        <w:tc>
          <w:tcPr>
            <w:vAlign w:val="center"/>
          </w:tcPr>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Lesson 1</w:t>
            </w:r>
          </w:p>
        </w:tc>
      </w:tr>
      <w:tr>
        <w:trPr>
          <w:cantSplit w:val="0"/>
          <w:tblHeader w:val="0"/>
        </w:trPr>
        <w:tc>
          <w:tcPr>
            <w:vAlign w:val="center"/>
          </w:tcPr>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Quiz or Assignment 2</w:t>
            </w:r>
          </w:p>
        </w:tc>
        <w:tc>
          <w:tcPr/>
          <w:p w:rsidR="00000000" w:rsidDel="00000000" w:rsidP="00000000" w:rsidRDefault="00000000" w:rsidRPr="00000000" w14:paraId="00000011">
            <w:pPr>
              <w:rPr>
                <w:color w:val="7030a0"/>
                <w:sz w:val="28"/>
                <w:szCs w:val="28"/>
              </w:rPr>
            </w:pPr>
            <w:r w:rsidDel="00000000" w:rsidR="00000000" w:rsidRPr="00000000">
              <w:rPr>
                <w:color w:val="7030a0"/>
                <w:sz w:val="28"/>
                <w:szCs w:val="28"/>
                <w:rtl w:val="0"/>
              </w:rPr>
              <w:t xml:space="preserve">Homework for Day 2, covering:</w:t>
            </w:r>
          </w:p>
          <w:p w:rsidR="00000000" w:rsidDel="00000000" w:rsidP="00000000" w:rsidRDefault="00000000" w:rsidRPr="00000000" w14:paraId="00000012">
            <w:pPr>
              <w:numPr>
                <w:ilvl w:val="0"/>
                <w:numId w:val="6"/>
              </w:numPr>
              <w:ind w:left="720" w:hanging="360"/>
              <w:rPr>
                <w:color w:val="7030a0"/>
                <w:sz w:val="28"/>
                <w:szCs w:val="28"/>
                <w:u w:val="none"/>
              </w:rPr>
            </w:pPr>
            <w:r w:rsidDel="00000000" w:rsidR="00000000" w:rsidRPr="00000000">
              <w:rPr>
                <w:color w:val="7030a0"/>
                <w:sz w:val="28"/>
                <w:szCs w:val="28"/>
                <w:rtl w:val="0"/>
              </w:rPr>
              <w:t xml:space="preserve">Array and data manipulation</w:t>
            </w:r>
          </w:p>
          <w:p w:rsidR="00000000" w:rsidDel="00000000" w:rsidP="00000000" w:rsidRDefault="00000000" w:rsidRPr="00000000" w14:paraId="00000013">
            <w:pPr>
              <w:numPr>
                <w:ilvl w:val="0"/>
                <w:numId w:val="6"/>
              </w:numPr>
              <w:ind w:left="720" w:hanging="360"/>
              <w:rPr>
                <w:color w:val="7030a0"/>
                <w:sz w:val="28"/>
                <w:szCs w:val="28"/>
                <w:u w:val="none"/>
              </w:rPr>
            </w:pPr>
            <w:r w:rsidDel="00000000" w:rsidR="00000000" w:rsidRPr="00000000">
              <w:rPr>
                <w:color w:val="7030a0"/>
                <w:sz w:val="28"/>
                <w:szCs w:val="28"/>
                <w:rtl w:val="0"/>
              </w:rPr>
              <w:t xml:space="preserve">Closure</w:t>
            </w:r>
          </w:p>
          <w:p w:rsidR="00000000" w:rsidDel="00000000" w:rsidP="00000000" w:rsidRDefault="00000000" w:rsidRPr="00000000" w14:paraId="00000014">
            <w:pPr>
              <w:numPr>
                <w:ilvl w:val="0"/>
                <w:numId w:val="6"/>
              </w:numPr>
              <w:ind w:left="720" w:hanging="360"/>
              <w:rPr>
                <w:color w:val="7030a0"/>
                <w:sz w:val="28"/>
                <w:szCs w:val="28"/>
                <w:u w:val="none"/>
              </w:rPr>
            </w:pPr>
            <w:r w:rsidDel="00000000" w:rsidR="00000000" w:rsidRPr="00000000">
              <w:rPr>
                <w:color w:val="7030a0"/>
                <w:sz w:val="28"/>
                <w:szCs w:val="28"/>
                <w:rtl w:val="0"/>
              </w:rPr>
              <w:t xml:space="preserve">Callback function</w:t>
            </w:r>
          </w:p>
        </w:tc>
        <w:tc>
          <w:tcPr>
            <w:vMerge w:val="continue"/>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7030a0"/>
                <w:sz w:val="28"/>
                <w:szCs w:val="28"/>
              </w:rPr>
            </w:pPr>
            <w:r w:rsidDel="00000000" w:rsidR="00000000" w:rsidRPr="00000000">
              <w:rPr>
                <w:rtl w:val="0"/>
              </w:rPr>
            </w:r>
          </w:p>
        </w:tc>
        <w:tc>
          <w:tcPr/>
          <w:p w:rsidR="00000000" w:rsidDel="00000000" w:rsidP="00000000" w:rsidRDefault="00000000" w:rsidRPr="00000000" w14:paraId="00000016">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Individual</w:t>
            </w:r>
          </w:p>
        </w:tc>
        <w:tc>
          <w:tcPr>
            <w:vAlign w:val="center"/>
          </w:tcPr>
          <w:p w:rsidR="00000000" w:rsidDel="00000000" w:rsidP="00000000" w:rsidRDefault="00000000" w:rsidRPr="00000000" w14:paraId="00000017">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Lesson 2</w:t>
            </w:r>
          </w:p>
        </w:tc>
      </w:tr>
      <w:tr>
        <w:trPr>
          <w:cantSplit w:val="0"/>
          <w:tblHeader w:val="0"/>
        </w:trPr>
        <w:tc>
          <w:tcPr>
            <w:vAlign w:val="center"/>
          </w:tcPr>
          <w:p w:rsidR="00000000" w:rsidDel="00000000" w:rsidP="00000000" w:rsidRDefault="00000000" w:rsidRPr="00000000" w14:paraId="00000018">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Quiz or Assignment 3</w:t>
            </w:r>
          </w:p>
        </w:tc>
        <w:tc>
          <w:tcPr/>
          <w:p w:rsidR="00000000" w:rsidDel="00000000" w:rsidP="00000000" w:rsidRDefault="00000000" w:rsidRPr="00000000" w14:paraId="00000019">
            <w:pPr>
              <w:rPr>
                <w:color w:val="7030a0"/>
                <w:sz w:val="28"/>
                <w:szCs w:val="28"/>
              </w:rPr>
            </w:pPr>
            <w:r w:rsidDel="00000000" w:rsidR="00000000" w:rsidRPr="00000000">
              <w:rPr>
                <w:color w:val="7030a0"/>
                <w:sz w:val="28"/>
                <w:szCs w:val="28"/>
                <w:rtl w:val="0"/>
              </w:rPr>
              <w:t xml:space="preserve">Take-home Project for Day 3, covering:</w:t>
            </w:r>
          </w:p>
          <w:p w:rsidR="00000000" w:rsidDel="00000000" w:rsidP="00000000" w:rsidRDefault="00000000" w:rsidRPr="00000000" w14:paraId="0000001A">
            <w:pPr>
              <w:numPr>
                <w:ilvl w:val="0"/>
                <w:numId w:val="10"/>
              </w:numPr>
              <w:ind w:left="720" w:hanging="360"/>
              <w:rPr>
                <w:color w:val="7030a0"/>
                <w:sz w:val="28"/>
                <w:szCs w:val="28"/>
                <w:u w:val="none"/>
              </w:rPr>
            </w:pPr>
            <w:r w:rsidDel="00000000" w:rsidR="00000000" w:rsidRPr="00000000">
              <w:rPr>
                <w:color w:val="7030a0"/>
                <w:sz w:val="28"/>
                <w:szCs w:val="28"/>
                <w:rtl w:val="0"/>
              </w:rPr>
              <w:t xml:space="preserve">OOP in JS</w:t>
            </w:r>
          </w:p>
          <w:p w:rsidR="00000000" w:rsidDel="00000000" w:rsidP="00000000" w:rsidRDefault="00000000" w:rsidRPr="00000000" w14:paraId="0000001B">
            <w:pPr>
              <w:numPr>
                <w:ilvl w:val="0"/>
                <w:numId w:val="10"/>
              </w:numPr>
              <w:ind w:left="720" w:hanging="360"/>
              <w:rPr>
                <w:color w:val="7030a0"/>
                <w:sz w:val="28"/>
                <w:szCs w:val="28"/>
                <w:u w:val="none"/>
              </w:rPr>
            </w:pPr>
            <w:r w:rsidDel="00000000" w:rsidR="00000000" w:rsidRPr="00000000">
              <w:rPr>
                <w:color w:val="7030a0"/>
                <w:sz w:val="28"/>
                <w:szCs w:val="28"/>
                <w:rtl w:val="0"/>
              </w:rPr>
              <w:t xml:space="preserve">HTML element related DOM APIs</w:t>
            </w:r>
          </w:p>
        </w:tc>
        <w:tc>
          <w:tcPr>
            <w:vMerge w:val="continue"/>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7030a0"/>
                <w:sz w:val="28"/>
                <w:szCs w:val="28"/>
              </w:rPr>
            </w:pPr>
            <w:r w:rsidDel="00000000" w:rsidR="00000000" w:rsidRPr="00000000">
              <w:rPr>
                <w:rtl w:val="0"/>
              </w:rPr>
            </w:r>
          </w:p>
        </w:tc>
        <w:tc>
          <w:tcPr/>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Individual</w:t>
            </w:r>
          </w:p>
        </w:tc>
        <w:tc>
          <w:tcPr>
            <w:vAlign w:val="center"/>
          </w:tcPr>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Lesson 3</w:t>
            </w:r>
          </w:p>
        </w:tc>
      </w:tr>
      <w:tr>
        <w:trPr>
          <w:cantSplit w:val="0"/>
          <w:tblHeader w:val="0"/>
        </w:trPr>
        <w:tc>
          <w:tcPr>
            <w:vAlign w:val="center"/>
          </w:tcPr>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Quiz or Assignment 4</w:t>
            </w:r>
          </w:p>
        </w:tc>
        <w:tc>
          <w:tcPr/>
          <w:p w:rsidR="00000000" w:rsidDel="00000000" w:rsidP="00000000" w:rsidRDefault="00000000" w:rsidRPr="00000000" w14:paraId="00000020">
            <w:pPr>
              <w:rPr>
                <w:color w:val="7030a0"/>
                <w:sz w:val="28"/>
                <w:szCs w:val="28"/>
              </w:rPr>
            </w:pPr>
            <w:r w:rsidDel="00000000" w:rsidR="00000000" w:rsidRPr="00000000">
              <w:rPr>
                <w:color w:val="7030a0"/>
                <w:sz w:val="28"/>
                <w:szCs w:val="28"/>
                <w:rtl w:val="0"/>
              </w:rPr>
              <w:t xml:space="preserve">Take-home Project for Day 4, covering:</w:t>
            </w:r>
          </w:p>
          <w:p w:rsidR="00000000" w:rsidDel="00000000" w:rsidP="00000000" w:rsidRDefault="00000000" w:rsidRPr="00000000" w14:paraId="00000021">
            <w:pPr>
              <w:numPr>
                <w:ilvl w:val="0"/>
                <w:numId w:val="7"/>
              </w:numPr>
              <w:ind w:left="720" w:hanging="360"/>
              <w:rPr>
                <w:color w:val="7030a0"/>
                <w:sz w:val="28"/>
                <w:szCs w:val="28"/>
                <w:u w:val="none"/>
              </w:rPr>
            </w:pPr>
            <w:r w:rsidDel="00000000" w:rsidR="00000000" w:rsidRPr="00000000">
              <w:rPr>
                <w:color w:val="7030a0"/>
                <w:sz w:val="28"/>
                <w:szCs w:val="28"/>
                <w:rtl w:val="0"/>
              </w:rPr>
              <w:t xml:space="preserve">Asynchronous programming</w:t>
            </w:r>
          </w:p>
          <w:p w:rsidR="00000000" w:rsidDel="00000000" w:rsidP="00000000" w:rsidRDefault="00000000" w:rsidRPr="00000000" w14:paraId="00000022">
            <w:pPr>
              <w:numPr>
                <w:ilvl w:val="0"/>
                <w:numId w:val="7"/>
              </w:numPr>
              <w:ind w:left="720" w:hanging="360"/>
              <w:rPr>
                <w:color w:val="7030a0"/>
                <w:sz w:val="28"/>
                <w:szCs w:val="28"/>
                <w:u w:val="none"/>
              </w:rPr>
            </w:pPr>
            <w:r w:rsidDel="00000000" w:rsidR="00000000" w:rsidRPr="00000000">
              <w:rPr>
                <w:color w:val="7030a0"/>
                <w:sz w:val="28"/>
                <w:szCs w:val="28"/>
                <w:rtl w:val="0"/>
              </w:rPr>
              <w:t xml:space="preserve">HTTP related DOM APIs</w:t>
            </w:r>
          </w:p>
        </w:tc>
        <w:tc>
          <w:tcPr>
            <w:vMerge w:val="continue"/>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7030a0"/>
                <w:sz w:val="28"/>
                <w:szCs w:val="28"/>
              </w:rPr>
            </w:pPr>
            <w:r w:rsidDel="00000000" w:rsidR="00000000" w:rsidRPr="00000000">
              <w:rPr>
                <w:rtl w:val="0"/>
              </w:rPr>
            </w:r>
          </w:p>
        </w:tc>
        <w:tc>
          <w:tcPr/>
          <w:p w:rsidR="00000000" w:rsidDel="00000000" w:rsidP="00000000" w:rsidRDefault="00000000" w:rsidRPr="00000000" w14:paraId="00000024">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Individual</w:t>
            </w:r>
          </w:p>
        </w:tc>
        <w:tc>
          <w:tcPr>
            <w:vAlign w:val="center"/>
          </w:tcPr>
          <w:p w:rsidR="00000000" w:rsidDel="00000000" w:rsidP="00000000" w:rsidRDefault="00000000" w:rsidRPr="00000000" w14:paraId="00000025">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Lesson 4</w:t>
            </w:r>
          </w:p>
        </w:tc>
      </w:tr>
      <w:tr>
        <w:trPr>
          <w:cantSplit w:val="0"/>
          <w:tblHeader w:val="0"/>
        </w:trPr>
        <w:tc>
          <w:tcPr>
            <w:vAlign w:val="center"/>
          </w:tcPr>
          <w:p w:rsidR="00000000" w:rsidDel="00000000" w:rsidP="00000000" w:rsidRDefault="00000000" w:rsidRPr="00000000" w14:paraId="00000026">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Module Project</w:t>
            </w:r>
          </w:p>
        </w:tc>
        <w:tc>
          <w:tcPr/>
          <w:p w:rsidR="00000000" w:rsidDel="00000000" w:rsidP="00000000" w:rsidRDefault="00000000" w:rsidRPr="00000000" w14:paraId="00000027">
            <w:pPr>
              <w:rPr>
                <w:rFonts w:ascii="Calibri" w:cs="Calibri" w:eastAsia="Calibri" w:hAnsi="Calibri"/>
                <w:color w:val="7030a0"/>
                <w:sz w:val="28"/>
                <w:szCs w:val="28"/>
              </w:rPr>
            </w:pPr>
            <w:r w:rsidDel="00000000" w:rsidR="00000000" w:rsidRPr="00000000">
              <w:rPr>
                <w:color w:val="7030a0"/>
                <w:sz w:val="28"/>
                <w:szCs w:val="28"/>
                <w:rtl w:val="0"/>
              </w:rPr>
              <w:t xml:space="preserve">Students will deliver a frontend application in vanilla JS </w:t>
            </w:r>
            <w:r w:rsidDel="00000000" w:rsidR="00000000" w:rsidRPr="00000000">
              <w:rPr>
                <w:rtl w:val="0"/>
              </w:rPr>
            </w:r>
          </w:p>
          <w:p w:rsidR="00000000" w:rsidDel="00000000" w:rsidP="00000000" w:rsidRDefault="00000000" w:rsidRPr="00000000" w14:paraId="00000028">
            <w:pPr>
              <w:rPr>
                <w:rFonts w:ascii="Calibri" w:cs="Calibri" w:eastAsia="Calibri" w:hAnsi="Calibri"/>
                <w:color w:val="7030a0"/>
                <w:sz w:val="28"/>
                <w:szCs w:val="28"/>
              </w:rPr>
            </w:pPr>
            <w:r w:rsidDel="00000000" w:rsidR="00000000" w:rsidRPr="00000000">
              <w:rPr>
                <w:rtl w:val="0"/>
              </w:rPr>
            </w:r>
          </w:p>
        </w:tc>
        <w:tc>
          <w:tcPr>
            <w:vAlign w:val="center"/>
          </w:tcPr>
          <w:p w:rsidR="00000000" w:rsidDel="00000000" w:rsidP="00000000" w:rsidRDefault="00000000" w:rsidRPr="00000000" w14:paraId="00000029">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50%</w:t>
            </w:r>
          </w:p>
        </w:tc>
        <w:tc>
          <w:tcPr/>
          <w:p w:rsidR="00000000" w:rsidDel="00000000" w:rsidP="00000000" w:rsidRDefault="00000000" w:rsidRPr="00000000" w14:paraId="0000002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Group</w:t>
            </w:r>
          </w:p>
        </w:tc>
        <w:tc>
          <w:tcPr>
            <w:vAlign w:val="center"/>
          </w:tcPr>
          <w:p w:rsidR="00000000" w:rsidDel="00000000" w:rsidP="00000000" w:rsidRDefault="00000000" w:rsidRPr="00000000" w14:paraId="0000002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End of Lesson 4 and 5</w:t>
            </w:r>
          </w:p>
        </w:tc>
      </w:tr>
      <w:tr>
        <w:trPr>
          <w:cantSplit w:val="0"/>
          <w:tblHeader w:val="0"/>
        </w:trPr>
        <w:tc>
          <w:tcPr>
            <w:vAlign w:val="center"/>
          </w:tcPr>
          <w:p w:rsidR="00000000" w:rsidDel="00000000" w:rsidP="00000000" w:rsidRDefault="00000000" w:rsidRPr="00000000" w14:paraId="0000002C">
            <w:pPr>
              <w:jc w:val="center"/>
              <w:rPr>
                <w:rFonts w:ascii="Calibri" w:cs="Calibri" w:eastAsia="Calibri" w:hAnsi="Calibri"/>
                <w:sz w:val="28"/>
                <w:szCs w:val="28"/>
              </w:rPr>
            </w:pPr>
            <w:r w:rsidDel="00000000" w:rsidR="00000000" w:rsidRPr="00000000">
              <w:rPr>
                <w:rtl w:val="0"/>
              </w:rPr>
            </w:r>
          </w:p>
        </w:tc>
        <w:tc>
          <w:tcPr/>
          <w:p w:rsidR="00000000" w:rsidDel="00000000" w:rsidP="00000000" w:rsidRDefault="00000000" w:rsidRPr="00000000" w14:paraId="0000002D">
            <w:pPr>
              <w:jc w:val="center"/>
              <w:rPr>
                <w:rFonts w:ascii="Calibri" w:cs="Calibri" w:eastAsia="Calibri" w:hAnsi="Calibri"/>
                <w:b w:val="1"/>
                <w:color w:val="7030a0"/>
                <w:sz w:val="28"/>
                <w:szCs w:val="28"/>
              </w:rPr>
            </w:pPr>
            <w:r w:rsidDel="00000000" w:rsidR="00000000" w:rsidRPr="00000000">
              <w:rPr>
                <w:rFonts w:ascii="Calibri" w:cs="Calibri" w:eastAsia="Calibri" w:hAnsi="Calibri"/>
                <w:b w:val="1"/>
                <w:sz w:val="28"/>
                <w:szCs w:val="28"/>
                <w:rtl w:val="0"/>
              </w:rPr>
              <w:t xml:space="preserve">Total</w:t>
            </w:r>
            <w:r w:rsidDel="00000000" w:rsidR="00000000" w:rsidRPr="00000000">
              <w:rPr>
                <w:rtl w:val="0"/>
              </w:rPr>
            </w:r>
          </w:p>
        </w:tc>
        <w:tc>
          <w:tcPr>
            <w:vAlign w:val="center"/>
          </w:tcPr>
          <w:p w:rsidR="00000000" w:rsidDel="00000000" w:rsidP="00000000" w:rsidRDefault="00000000" w:rsidRPr="00000000" w14:paraId="0000002E">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100%</w:t>
            </w:r>
          </w:p>
        </w:tc>
        <w:tc>
          <w:tcPr/>
          <w:p w:rsidR="00000000" w:rsidDel="00000000" w:rsidP="00000000" w:rsidRDefault="00000000" w:rsidRPr="00000000" w14:paraId="0000002F">
            <w:pPr>
              <w:jc w:val="center"/>
              <w:rPr>
                <w:rFonts w:ascii="Calibri" w:cs="Calibri" w:eastAsia="Calibri" w:hAnsi="Calibri"/>
                <w:sz w:val="28"/>
                <w:szCs w:val="28"/>
              </w:rPr>
            </w:pPr>
            <w:r w:rsidDel="00000000" w:rsidR="00000000" w:rsidRPr="00000000">
              <w:rPr>
                <w:rtl w:val="0"/>
              </w:rPr>
            </w:r>
          </w:p>
        </w:tc>
        <w:tc>
          <w:tcPr>
            <w:vAlign w:val="center"/>
          </w:tcPr>
          <w:p w:rsidR="00000000" w:rsidDel="00000000" w:rsidP="00000000" w:rsidRDefault="00000000" w:rsidRPr="00000000" w14:paraId="00000030">
            <w:pPr>
              <w:jc w:val="center"/>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31">
      <w:pP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br w:type="textWrapping"/>
      </w:r>
    </w:p>
    <w:p w:rsidR="00000000" w:rsidDel="00000000" w:rsidP="00000000" w:rsidRDefault="00000000" w:rsidRPr="00000000" w14:paraId="00000032">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6">
      <w:pPr>
        <w:jc w:val="center"/>
        <w:rPr>
          <w:b w:val="1"/>
          <w:color w:val="7030a0"/>
          <w:sz w:val="28"/>
          <w:szCs w:val="28"/>
          <w:highlight w:val="yellow"/>
          <w:u w:val="single"/>
        </w:rPr>
      </w:pPr>
      <w:r w:rsidDel="00000000" w:rsidR="00000000" w:rsidRPr="00000000">
        <w:rPr>
          <w:b w:val="1"/>
          <w:sz w:val="28"/>
          <w:szCs w:val="28"/>
          <w:highlight w:val="lightGray"/>
          <w:u w:val="single"/>
          <w:rtl w:val="0"/>
        </w:rPr>
        <w:t xml:space="preserve">END OF MODULE PROJECT (CAPSTONE PROJECT)</w:t>
      </w:r>
      <w:r w:rsidDel="00000000" w:rsidR="00000000" w:rsidRPr="00000000">
        <w:rPr>
          <w:rtl w:val="0"/>
        </w:rPr>
      </w:r>
    </w:p>
    <w:p w:rsidR="00000000" w:rsidDel="00000000" w:rsidP="00000000" w:rsidRDefault="00000000" w:rsidRPr="00000000" w14:paraId="00000037">
      <w:pPr>
        <w:jc w:val="center"/>
        <w:rPr>
          <w:b w:val="1"/>
          <w:sz w:val="28"/>
          <w:szCs w:val="28"/>
          <w:u w:val="single"/>
        </w:rPr>
      </w:pPr>
      <w:r w:rsidDel="00000000" w:rsidR="00000000" w:rsidRPr="00000000">
        <w:rPr>
          <w:rtl w:val="0"/>
        </w:rPr>
      </w:r>
    </w:p>
    <w:tbl>
      <w:tblPr>
        <w:tblStyle w:val="Table2"/>
        <w:tblW w:w="14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2"/>
        <w:gridCol w:w="291"/>
        <w:gridCol w:w="11192"/>
        <w:tblGridChange w:id="0">
          <w:tblGrid>
            <w:gridCol w:w="3002"/>
            <w:gridCol w:w="291"/>
            <w:gridCol w:w="11192"/>
          </w:tblGrid>
        </w:tblGridChange>
      </w:tblGrid>
      <w:tr>
        <w:trPr>
          <w:cantSplit w:val="0"/>
          <w:tblHeader w:val="0"/>
        </w:trPr>
        <w:tc>
          <w:tcPr/>
          <w:p w:rsidR="00000000" w:rsidDel="00000000" w:rsidP="00000000" w:rsidRDefault="00000000" w:rsidRPr="00000000" w14:paraId="00000038">
            <w:pPr>
              <w:spacing w:line="264"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Project Title / Description</w:t>
            </w:r>
          </w:p>
        </w:tc>
        <w:tc>
          <w:tcPr/>
          <w:p w:rsidR="00000000" w:rsidDel="00000000" w:rsidP="00000000" w:rsidRDefault="00000000" w:rsidRPr="00000000" w14:paraId="00000039">
            <w:pPr>
              <w:spacing w:line="264"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t>
            </w:r>
          </w:p>
        </w:tc>
        <w:tc>
          <w:tcPr/>
          <w:p w:rsidR="00000000" w:rsidDel="00000000" w:rsidP="00000000" w:rsidRDefault="00000000" w:rsidRPr="00000000" w14:paraId="0000003A">
            <w:pPr>
              <w:spacing w:line="264" w:lineRule="auto"/>
              <w:jc w:val="center"/>
              <w:rPr>
                <w:rFonts w:ascii="Calibri" w:cs="Calibri" w:eastAsia="Calibri" w:hAnsi="Calibri"/>
                <w:color w:val="7030a0"/>
                <w:sz w:val="28"/>
                <w:szCs w:val="28"/>
                <w:highlight w:val="white"/>
              </w:rPr>
            </w:pPr>
            <w:r w:rsidDel="00000000" w:rsidR="00000000" w:rsidRPr="00000000">
              <w:rPr>
                <w:color w:val="7030a0"/>
                <w:sz w:val="28"/>
                <w:szCs w:val="28"/>
                <w:highlight w:val="white"/>
                <w:rtl w:val="0"/>
              </w:rPr>
              <w:t xml:space="preserve">Implement a xkcd comic reader</w:t>
            </w:r>
            <w:r w:rsidDel="00000000" w:rsidR="00000000" w:rsidRPr="00000000">
              <w:rPr>
                <w:rtl w:val="0"/>
              </w:rPr>
            </w:r>
          </w:p>
          <w:p w:rsidR="00000000" w:rsidDel="00000000" w:rsidP="00000000" w:rsidRDefault="00000000" w:rsidRPr="00000000" w14:paraId="0000003B">
            <w:pPr>
              <w:spacing w:line="264" w:lineRule="auto"/>
              <w:jc w:val="center"/>
              <w:rPr>
                <w:rFonts w:ascii="Calibri" w:cs="Calibri" w:eastAsia="Calibri" w:hAnsi="Calibri"/>
                <w:b w:val="1"/>
                <w:sz w:val="28"/>
                <w:szCs w:val="28"/>
                <w:highlight w:val="white"/>
                <w:u w:val="single"/>
              </w:rPr>
            </w:pPr>
            <w:r w:rsidDel="00000000" w:rsidR="00000000" w:rsidRPr="00000000">
              <w:rPr>
                <w:rtl w:val="0"/>
              </w:rPr>
            </w:r>
          </w:p>
        </w:tc>
      </w:tr>
      <w:tr>
        <w:trPr>
          <w:cantSplit w:val="0"/>
          <w:tblHeader w:val="0"/>
        </w:trPr>
        <w:tc>
          <w:tcPr/>
          <w:p w:rsidR="00000000" w:rsidDel="00000000" w:rsidP="00000000" w:rsidRDefault="00000000" w:rsidRPr="00000000" w14:paraId="0000003C">
            <w:pPr>
              <w:spacing w:line="264"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Project Objective(s)</w:t>
            </w:r>
          </w:p>
        </w:tc>
        <w:tc>
          <w:tcPr/>
          <w:p w:rsidR="00000000" w:rsidDel="00000000" w:rsidP="00000000" w:rsidRDefault="00000000" w:rsidRPr="00000000" w14:paraId="0000003D">
            <w:pPr>
              <w:spacing w:line="264"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t>
            </w:r>
          </w:p>
        </w:tc>
        <w:tc>
          <w:tcPr/>
          <w:p w:rsidR="00000000" w:rsidDel="00000000" w:rsidP="00000000" w:rsidRDefault="00000000" w:rsidRPr="00000000" w14:paraId="0000003E">
            <w:pPr>
              <w:spacing w:line="276" w:lineRule="auto"/>
              <w:rPr>
                <w:rFonts w:ascii="Arial" w:cs="Arial" w:eastAsia="Arial" w:hAnsi="Arial"/>
              </w:rPr>
            </w:pPr>
            <w:r w:rsidDel="00000000" w:rsidR="00000000" w:rsidRPr="00000000">
              <w:rPr>
                <w:rFonts w:ascii="Arial" w:cs="Arial" w:eastAsia="Arial" w:hAnsi="Arial"/>
                <w:rtl w:val="0"/>
              </w:rPr>
              <w:t xml:space="preserve">xkcd.com is a webcomic site that provides api to retrieve its comics details, as documented at </w:t>
            </w:r>
            <w:hyperlink r:id="rId7">
              <w:r w:rsidDel="00000000" w:rsidR="00000000" w:rsidRPr="00000000">
                <w:rPr>
                  <w:rFonts w:ascii="Arial" w:cs="Arial" w:eastAsia="Arial" w:hAnsi="Arial"/>
                  <w:color w:val="1155cc"/>
                  <w:u w:val="single"/>
                  <w:rtl w:val="0"/>
                </w:rPr>
                <w:t xml:space="preserve">https://xkcd.com/json.html</w:t>
              </w:r>
            </w:hyperlink>
            <w:r w:rsidDel="00000000" w:rsidR="00000000" w:rsidRPr="00000000">
              <w:rPr>
                <w:rtl w:val="0"/>
              </w:rPr>
            </w:r>
          </w:p>
          <w:p w:rsidR="00000000" w:rsidDel="00000000" w:rsidP="00000000" w:rsidRDefault="00000000" w:rsidRPr="00000000" w14:paraId="0000003F">
            <w:pPr>
              <w:spacing w:line="276" w:lineRule="auto"/>
              <w:rPr>
                <w:rFonts w:ascii="Arial" w:cs="Arial" w:eastAsia="Arial" w:hAnsi="Arial"/>
              </w:rPr>
            </w:pPr>
            <w:r w:rsidDel="00000000" w:rsidR="00000000" w:rsidRPr="00000000">
              <w:rPr>
                <w:rFonts w:ascii="Arial" w:cs="Arial" w:eastAsia="Arial" w:hAnsi="Arial"/>
                <w:rtl w:val="0"/>
              </w:rPr>
              <w:t xml:space="preserve">However, due to CORS not being enabled on the official xkcd API, we created a proxy with CORS enabled for you under https://intro-to-js-playground.vercel.app/api/xkcd-comics/&lt;comic -id&gt; that would return similar data</w:t>
            </w:r>
          </w:p>
          <w:p w:rsidR="00000000" w:rsidDel="00000000" w:rsidP="00000000" w:rsidRDefault="00000000" w:rsidRPr="00000000" w14:paraId="0000004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rPr>
            </w:pPr>
            <w:r w:rsidDel="00000000" w:rsidR="00000000" w:rsidRPr="00000000">
              <w:rPr>
                <w:rFonts w:ascii="Arial" w:cs="Arial" w:eastAsia="Arial" w:hAnsi="Arial"/>
                <w:rtl w:val="0"/>
              </w:rPr>
              <w:t xml:space="preserve">You can get the specific comics using the endpoints like below</w:t>
            </w:r>
          </w:p>
          <w:p w:rsidR="00000000" w:rsidDel="00000000" w:rsidP="00000000" w:rsidRDefault="00000000" w:rsidRPr="00000000" w14:paraId="00000042">
            <w:pPr>
              <w:numPr>
                <w:ilvl w:val="0"/>
                <w:numId w:val="8"/>
              </w:numPr>
              <w:spacing w:line="276" w:lineRule="auto"/>
              <w:ind w:left="720" w:hanging="360"/>
              <w:rPr>
                <w:rFonts w:ascii="Arial" w:cs="Arial" w:eastAsia="Arial" w:hAnsi="Arial"/>
              </w:rPr>
            </w:pPr>
            <w:hyperlink r:id="rId8">
              <w:r w:rsidDel="00000000" w:rsidR="00000000" w:rsidRPr="00000000">
                <w:rPr>
                  <w:rFonts w:ascii="Arial" w:cs="Arial" w:eastAsia="Arial" w:hAnsi="Arial"/>
                  <w:color w:val="1155cc"/>
                  <w:u w:val="single"/>
                  <w:rtl w:val="0"/>
                </w:rPr>
                <w:t xml:space="preserve">https://intro-to-js-playground.vercel.app/api/xkcd-comics/1</w:t>
              </w:r>
            </w:hyperlink>
            <w:r w:rsidDel="00000000" w:rsidR="00000000" w:rsidRPr="00000000">
              <w:rPr>
                <w:rtl w:val="0"/>
              </w:rPr>
            </w:r>
          </w:p>
          <w:p w:rsidR="00000000" w:rsidDel="00000000" w:rsidP="00000000" w:rsidRDefault="00000000" w:rsidRPr="00000000" w14:paraId="00000043">
            <w:pPr>
              <w:numPr>
                <w:ilvl w:val="0"/>
                <w:numId w:val="8"/>
              </w:numPr>
              <w:spacing w:line="276" w:lineRule="auto"/>
              <w:ind w:left="720" w:hanging="360"/>
              <w:rPr>
                <w:rFonts w:ascii="Arial" w:cs="Arial" w:eastAsia="Arial" w:hAnsi="Arial"/>
              </w:rPr>
            </w:pPr>
            <w:hyperlink r:id="rId9">
              <w:r w:rsidDel="00000000" w:rsidR="00000000" w:rsidRPr="00000000">
                <w:rPr>
                  <w:rFonts w:ascii="Arial" w:cs="Arial" w:eastAsia="Arial" w:hAnsi="Arial"/>
                  <w:color w:val="1155cc"/>
                  <w:u w:val="single"/>
                  <w:rtl w:val="0"/>
                </w:rPr>
                <w:t xml:space="preserve">https://intro-to-js-playground.vercel.app/api/xkcd-comics/600</w:t>
              </w:r>
            </w:hyperlink>
            <w:r w:rsidDel="00000000" w:rsidR="00000000" w:rsidRPr="00000000">
              <w:rPr>
                <w:rtl w:val="0"/>
              </w:rPr>
            </w:r>
          </w:p>
          <w:p w:rsidR="00000000" w:rsidDel="00000000" w:rsidP="00000000" w:rsidRDefault="00000000" w:rsidRPr="00000000" w14:paraId="00000044">
            <w:pPr>
              <w:numPr>
                <w:ilvl w:val="0"/>
                <w:numId w:val="8"/>
              </w:numPr>
              <w:spacing w:line="276" w:lineRule="auto"/>
              <w:ind w:left="720" w:hanging="360"/>
              <w:rPr>
                <w:rFonts w:ascii="Arial" w:cs="Arial" w:eastAsia="Arial" w:hAnsi="Arial"/>
              </w:rPr>
            </w:pPr>
            <w:hyperlink r:id="rId10">
              <w:r w:rsidDel="00000000" w:rsidR="00000000" w:rsidRPr="00000000">
                <w:rPr>
                  <w:rFonts w:ascii="Arial" w:cs="Arial" w:eastAsia="Arial" w:hAnsi="Arial"/>
                  <w:color w:val="1155cc"/>
                  <w:u w:val="single"/>
                  <w:rtl w:val="0"/>
                </w:rPr>
                <w:t xml:space="preserve">https://intro-to-js-playground.vercel.app/api/xkcd-comics/2475</w:t>
              </w:r>
            </w:hyperlink>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rPr>
            </w:pPr>
            <w:r w:rsidDel="00000000" w:rsidR="00000000" w:rsidRPr="00000000">
              <w:rPr>
                <w:rFonts w:ascii="Arial" w:cs="Arial" w:eastAsia="Arial" w:hAnsi="Arial"/>
                <w:rtl w:val="0"/>
              </w:rPr>
              <w:t xml:space="preserve">Alternatively, you can use </w:t>
            </w:r>
            <w:hyperlink r:id="rId11">
              <w:r w:rsidDel="00000000" w:rsidR="00000000" w:rsidRPr="00000000">
                <w:rPr>
                  <w:rFonts w:ascii="Arial" w:cs="Arial" w:eastAsia="Arial" w:hAnsi="Arial"/>
                  <w:color w:val="1155cc"/>
                  <w:u w:val="single"/>
                  <w:rtl w:val="0"/>
                </w:rPr>
                <w:t xml:space="preserve">https://xkcd.vercel.app/</w:t>
              </w:r>
            </w:hyperlink>
            <w:r w:rsidDel="00000000" w:rsidR="00000000" w:rsidRPr="00000000">
              <w:rPr>
                <w:rtl w:val="0"/>
              </w:rPr>
            </w:r>
          </w:p>
          <w:p w:rsidR="00000000" w:rsidDel="00000000" w:rsidP="00000000" w:rsidRDefault="00000000" w:rsidRPr="00000000" w14:paraId="0000004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line="276" w:lineRule="auto"/>
              <w:rPr>
                <w:rFonts w:ascii="Arial" w:cs="Arial" w:eastAsia="Arial" w:hAnsi="Arial"/>
              </w:rPr>
            </w:pPr>
            <w:r w:rsidDel="00000000" w:rsidR="00000000" w:rsidRPr="00000000">
              <w:rPr>
                <w:rFonts w:ascii="Arial" w:cs="Arial" w:eastAsia="Arial" w:hAnsi="Arial"/>
                <w:rtl w:val="0"/>
              </w:rPr>
              <w:t xml:space="preserve">Create a custom website to display 3 comics with comic title, comic image, and 3 buttons above it (prev, random, next) to control what comics to show.</w:t>
            </w:r>
          </w:p>
          <w:p w:rsidR="00000000" w:rsidDel="00000000" w:rsidP="00000000" w:rsidRDefault="00000000" w:rsidRPr="00000000" w14:paraId="0000004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76875" cy="3436525"/>
                  <wp:effectExtent b="12700" l="12700" r="12700" t="12700"/>
                  <wp:docPr id="1" name="image1.png"/>
                  <a:graphic>
                    <a:graphicData uri="http://schemas.openxmlformats.org/drawingml/2006/picture">
                      <pic:pic>
                        <pic:nvPicPr>
                          <pic:cNvPr id="0" name="image1.png"/>
                          <pic:cNvPicPr preferRelativeResize="0"/>
                        </pic:nvPicPr>
                        <pic:blipFill>
                          <a:blip r:embed="rId12"/>
                          <a:srcRect b="18303" l="7852" r="0" t="1162"/>
                          <a:stretch>
                            <a:fillRect/>
                          </a:stretch>
                        </pic:blipFill>
                        <pic:spPr>
                          <a:xfrm>
                            <a:off x="0" y="0"/>
                            <a:ext cx="5476875" cy="343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line="276" w:lineRule="auto"/>
              <w:rPr>
                <w:rFonts w:ascii="Arial" w:cs="Arial" w:eastAsia="Arial" w:hAnsi="Arial"/>
              </w:rPr>
            </w:pPr>
            <w:r w:rsidDel="00000000" w:rsidR="00000000" w:rsidRPr="00000000">
              <w:rPr>
                <w:rFonts w:ascii="Arial" w:cs="Arial" w:eastAsia="Arial" w:hAnsi="Arial"/>
                <w:rtl w:val="0"/>
              </w:rPr>
              <w:t xml:space="preserve">Something like the image above, with the difference that you need to show the comic before it and after it. For example if the current image is image 200, then you should show image 199 on the left and image 201 on the right. When the current image is the last image (2475), then show image 2474 on the left and image 1 on the right.</w:t>
            </w:r>
          </w:p>
          <w:p w:rsidR="00000000" w:rsidDel="00000000" w:rsidP="00000000" w:rsidRDefault="00000000" w:rsidRPr="00000000" w14:paraId="0000004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276" w:lineRule="auto"/>
              <w:rPr>
                <w:rFonts w:ascii="Arial" w:cs="Arial" w:eastAsia="Arial" w:hAnsi="Arial"/>
              </w:rPr>
            </w:pPr>
            <w:r w:rsidDel="00000000" w:rsidR="00000000" w:rsidRPr="00000000">
              <w:rPr>
                <w:rFonts w:ascii="Arial" w:cs="Arial" w:eastAsia="Arial" w:hAnsi="Arial"/>
                <w:rtl w:val="0"/>
              </w:rPr>
              <w:t xml:space="preserve">When the user clicks next/prev, the comics should change to next/prev 3 comics. For instance, if the current comics are comics 1, 2, and 3, comics 4, 5, 6 should be displayed.</w:t>
            </w:r>
          </w:p>
          <w:p w:rsidR="00000000" w:rsidDel="00000000" w:rsidP="00000000" w:rsidRDefault="00000000" w:rsidRPr="00000000" w14:paraId="0000004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rPr>
            </w:pPr>
            <w:r w:rsidDel="00000000" w:rsidR="00000000" w:rsidRPr="00000000">
              <w:rPr>
                <w:rFonts w:ascii="Arial" w:cs="Arial" w:eastAsia="Arial" w:hAnsi="Arial"/>
                <w:rtl w:val="0"/>
              </w:rPr>
              <w:t xml:space="preserve">To provide a good user experience, show a loading indicator while you make the API calls. </w:t>
            </w:r>
          </w:p>
          <w:p w:rsidR="00000000" w:rsidDel="00000000" w:rsidP="00000000" w:rsidRDefault="00000000" w:rsidRPr="00000000" w14:paraId="0000005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rPr>
            </w:pPr>
            <w:r w:rsidDel="00000000" w:rsidR="00000000" w:rsidRPr="00000000">
              <w:rPr>
                <w:rFonts w:ascii="Arial" w:cs="Arial" w:eastAsia="Arial" w:hAnsi="Arial"/>
                <w:rtl w:val="0"/>
              </w:rPr>
              <w:t xml:space="preserve">A text input and a “Go” button next to it should be displayed to allow the user to go to a specific comic number. If a user enters invalid value, an error message should be shown to indicate that the number is invalid.</w:t>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rPr>
            </w:pPr>
            <w:r w:rsidDel="00000000" w:rsidR="00000000" w:rsidRPr="00000000">
              <w:rPr>
                <w:rFonts w:ascii="Arial" w:cs="Arial" w:eastAsia="Arial" w:hAnsi="Arial"/>
                <w:rtl w:val="0"/>
              </w:rPr>
              <w:t xml:space="preserve">A select element should be displayed to allow users to select showing 1, 3, or 5 comics at a time.</w:t>
            </w:r>
          </w:p>
          <w:p w:rsidR="00000000" w:rsidDel="00000000" w:rsidP="00000000" w:rsidRDefault="00000000" w:rsidRPr="00000000" w14:paraId="0000005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rPr>
            </w:pPr>
            <w:r w:rsidDel="00000000" w:rsidR="00000000" w:rsidRPr="00000000">
              <w:rPr>
                <w:rFonts w:ascii="Arial" w:cs="Arial" w:eastAsia="Arial" w:hAnsi="Arial"/>
                <w:rtl w:val="0"/>
              </w:rPr>
              <w:t xml:space="preserve">You are not allowed to use any third-party script/library for this project. Only plain JavaScript and DOM API is allowed.</w:t>
            </w:r>
          </w:p>
        </w:tc>
      </w:tr>
      <w:tr>
        <w:trPr>
          <w:cantSplit w:val="0"/>
          <w:tblHeader w:val="0"/>
        </w:trPr>
        <w:tc>
          <w:tcPr/>
          <w:p w:rsidR="00000000" w:rsidDel="00000000" w:rsidP="00000000" w:rsidRDefault="00000000" w:rsidRPr="00000000" w14:paraId="00000058">
            <w:pPr>
              <w:spacing w:line="264"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Project Duration</w:t>
            </w:r>
          </w:p>
        </w:tc>
        <w:tc>
          <w:tcPr/>
          <w:p w:rsidR="00000000" w:rsidDel="00000000" w:rsidP="00000000" w:rsidRDefault="00000000" w:rsidRPr="00000000" w14:paraId="00000059">
            <w:pPr>
              <w:spacing w:line="264"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t>
            </w:r>
          </w:p>
        </w:tc>
        <w:tc>
          <w:tcPr/>
          <w:p w:rsidR="00000000" w:rsidDel="00000000" w:rsidP="00000000" w:rsidRDefault="00000000" w:rsidRPr="00000000" w14:paraId="0000005A">
            <w:pPr>
              <w:spacing w:line="264"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121 hours</w:t>
            </w:r>
          </w:p>
          <w:p w:rsidR="00000000" w:rsidDel="00000000" w:rsidP="00000000" w:rsidRDefault="00000000" w:rsidRPr="00000000" w14:paraId="0000005B">
            <w:pPr>
              <w:spacing w:line="264" w:lineRule="auto"/>
              <w:jc w:val="center"/>
              <w:rPr>
                <w:rFonts w:ascii="Calibri" w:cs="Calibri" w:eastAsia="Calibri" w:hAnsi="Calibri"/>
                <w:b w:val="1"/>
                <w:sz w:val="28"/>
                <w:szCs w:val="28"/>
                <w:highlight w:val="white"/>
                <w:u w:val="single"/>
              </w:rPr>
            </w:pPr>
            <w:r w:rsidDel="00000000" w:rsidR="00000000" w:rsidRPr="00000000">
              <w:rPr>
                <w:rtl w:val="0"/>
              </w:rPr>
            </w:r>
          </w:p>
        </w:tc>
      </w:tr>
      <w:tr>
        <w:trPr>
          <w:cantSplit w:val="0"/>
          <w:tblHeader w:val="0"/>
        </w:trPr>
        <w:tc>
          <w:tcPr/>
          <w:p w:rsidR="00000000" w:rsidDel="00000000" w:rsidP="00000000" w:rsidRDefault="00000000" w:rsidRPr="00000000" w14:paraId="0000005C">
            <w:pPr>
              <w:spacing w:line="264"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Mode of Delivery</w:t>
            </w:r>
          </w:p>
        </w:tc>
        <w:tc>
          <w:tcPr/>
          <w:p w:rsidR="00000000" w:rsidDel="00000000" w:rsidP="00000000" w:rsidRDefault="00000000" w:rsidRPr="00000000" w14:paraId="0000005D">
            <w:pPr>
              <w:spacing w:line="264" w:lineRule="auto"/>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t>
            </w:r>
          </w:p>
        </w:tc>
        <w:tc>
          <w:tcPr/>
          <w:p w:rsidR="00000000" w:rsidDel="00000000" w:rsidP="00000000" w:rsidRDefault="00000000" w:rsidRPr="00000000" w14:paraId="0000005E">
            <w:pPr>
              <w:spacing w:line="264" w:lineRule="auto"/>
              <w:jc w:val="center"/>
              <w:rPr>
                <w:rFonts w:ascii="Calibri" w:cs="Calibri" w:eastAsia="Calibri" w:hAnsi="Calibri"/>
                <w:color w:val="7030a0"/>
                <w:sz w:val="28"/>
                <w:szCs w:val="28"/>
                <w:highlight w:val="white"/>
              </w:rPr>
            </w:pPr>
            <w:r w:rsidDel="00000000" w:rsidR="00000000" w:rsidRPr="00000000">
              <w:rPr>
                <w:rFonts w:ascii="Calibri" w:cs="Calibri" w:eastAsia="Calibri" w:hAnsi="Calibri"/>
                <w:color w:val="7030a0"/>
                <w:sz w:val="28"/>
                <w:szCs w:val="28"/>
                <w:highlight w:val="white"/>
                <w:rtl w:val="0"/>
              </w:rPr>
              <w:t xml:space="preserve">Group Consultation</w:t>
            </w:r>
          </w:p>
          <w:p w:rsidR="00000000" w:rsidDel="00000000" w:rsidP="00000000" w:rsidRDefault="00000000" w:rsidRPr="00000000" w14:paraId="0000005F">
            <w:pPr>
              <w:spacing w:line="264" w:lineRule="auto"/>
              <w:jc w:val="center"/>
              <w:rPr>
                <w:rFonts w:ascii="Calibri" w:cs="Calibri" w:eastAsia="Calibri" w:hAnsi="Calibri"/>
                <w:color w:val="7030a0"/>
                <w:sz w:val="28"/>
                <w:szCs w:val="28"/>
                <w:highlight w:val="white"/>
              </w:rPr>
            </w:pPr>
            <w:r w:rsidDel="00000000" w:rsidR="00000000" w:rsidRPr="00000000">
              <w:rPr>
                <w:rFonts w:ascii="Calibri" w:cs="Calibri" w:eastAsia="Calibri" w:hAnsi="Calibri"/>
                <w:color w:val="7030a0"/>
                <w:sz w:val="28"/>
                <w:szCs w:val="28"/>
                <w:highlight w:val="white"/>
                <w:rtl w:val="0"/>
              </w:rPr>
              <w:br w:type="textWrapping"/>
              <w:t xml:space="preserve"> +</w:t>
            </w:r>
          </w:p>
          <w:p w:rsidR="00000000" w:rsidDel="00000000" w:rsidP="00000000" w:rsidRDefault="00000000" w:rsidRPr="00000000" w14:paraId="00000060">
            <w:pPr>
              <w:spacing w:line="264" w:lineRule="auto"/>
              <w:jc w:val="center"/>
              <w:rPr>
                <w:rFonts w:ascii="Calibri" w:cs="Calibri" w:eastAsia="Calibri" w:hAnsi="Calibri"/>
                <w:color w:val="7030a0"/>
                <w:sz w:val="28"/>
                <w:szCs w:val="28"/>
                <w:highlight w:val="white"/>
              </w:rPr>
            </w:pPr>
            <w:r w:rsidDel="00000000" w:rsidR="00000000" w:rsidRPr="00000000">
              <w:rPr>
                <w:rFonts w:ascii="Calibri" w:cs="Calibri" w:eastAsia="Calibri" w:hAnsi="Calibri"/>
                <w:color w:val="7030a0"/>
                <w:sz w:val="28"/>
                <w:szCs w:val="28"/>
                <w:highlight w:val="white"/>
                <w:rtl w:val="0"/>
              </w:rPr>
              <w:br w:type="textWrapping"/>
              <w:t xml:space="preserve">Group Presentation</w:t>
            </w:r>
          </w:p>
          <w:p w:rsidR="00000000" w:rsidDel="00000000" w:rsidP="00000000" w:rsidRDefault="00000000" w:rsidRPr="00000000" w14:paraId="00000061">
            <w:pPr>
              <w:spacing w:line="264" w:lineRule="auto"/>
              <w:jc w:val="center"/>
              <w:rPr>
                <w:rFonts w:ascii="Calibri" w:cs="Calibri" w:eastAsia="Calibri" w:hAnsi="Calibri"/>
                <w:sz w:val="28"/>
                <w:szCs w:val="28"/>
                <w:highlight w:val="yellow"/>
              </w:rPr>
            </w:pPr>
            <w:r w:rsidDel="00000000" w:rsidR="00000000" w:rsidRPr="00000000">
              <w:rPr>
                <w:rtl w:val="0"/>
              </w:rPr>
            </w:r>
          </w:p>
        </w:tc>
      </w:tr>
    </w:tbl>
    <w:p w:rsidR="00000000" w:rsidDel="00000000" w:rsidP="00000000" w:rsidRDefault="00000000" w:rsidRPr="00000000" w14:paraId="00000062">
      <w:pPr>
        <w:jc w:val="center"/>
        <w:rPr>
          <w:b w:val="1"/>
          <w:sz w:val="28"/>
          <w:szCs w:val="28"/>
          <w:u w:val="single"/>
        </w:rPr>
      </w:pPr>
      <w:r w:rsidDel="00000000" w:rsidR="00000000" w:rsidRPr="00000000">
        <w:rPr>
          <w:rtl w:val="0"/>
        </w:rPr>
      </w:r>
    </w:p>
    <w:p w:rsidR="00000000" w:rsidDel="00000000" w:rsidP="00000000" w:rsidRDefault="00000000" w:rsidRPr="00000000" w14:paraId="00000063">
      <w:pPr>
        <w:jc w:val="center"/>
        <w:rPr>
          <w:b w:val="1"/>
          <w:sz w:val="28"/>
          <w:szCs w:val="28"/>
          <w:u w:val="single"/>
        </w:rPr>
      </w:pPr>
      <w:r w:rsidDel="00000000" w:rsidR="00000000" w:rsidRPr="00000000">
        <w:rPr>
          <w:rtl w:val="0"/>
        </w:rPr>
      </w:r>
    </w:p>
    <w:p w:rsidR="00000000" w:rsidDel="00000000" w:rsidP="00000000" w:rsidRDefault="00000000" w:rsidRPr="00000000" w14:paraId="00000064">
      <w:pPr>
        <w:jc w:val="center"/>
        <w:rPr>
          <w:b w:val="1"/>
          <w:sz w:val="28"/>
          <w:szCs w:val="28"/>
          <w:u w:val="single"/>
        </w:rPr>
      </w:pPr>
      <w:r w:rsidDel="00000000" w:rsidR="00000000" w:rsidRPr="00000000">
        <w:rPr>
          <w:rtl w:val="0"/>
        </w:rPr>
      </w:r>
    </w:p>
    <w:p w:rsidR="00000000" w:rsidDel="00000000" w:rsidP="00000000" w:rsidRDefault="00000000" w:rsidRPr="00000000" w14:paraId="00000065">
      <w:pPr>
        <w:jc w:val="center"/>
        <w:rPr>
          <w:b w:val="1"/>
          <w:sz w:val="28"/>
          <w:szCs w:val="28"/>
          <w:u w:val="single"/>
        </w:rPr>
      </w:pPr>
      <w:r w:rsidDel="00000000" w:rsidR="00000000" w:rsidRPr="00000000">
        <w:rPr>
          <w:rtl w:val="0"/>
        </w:rPr>
      </w:r>
    </w:p>
    <w:p w:rsidR="00000000" w:rsidDel="00000000" w:rsidP="00000000" w:rsidRDefault="00000000" w:rsidRPr="00000000" w14:paraId="00000066">
      <w:pPr>
        <w:jc w:val="center"/>
        <w:rPr>
          <w:b w:val="1"/>
          <w:sz w:val="28"/>
          <w:szCs w:val="28"/>
          <w:u w:val="single"/>
        </w:rPr>
      </w:pPr>
      <w:r w:rsidDel="00000000" w:rsidR="00000000" w:rsidRPr="00000000">
        <w:rPr>
          <w:rtl w:val="0"/>
        </w:rPr>
      </w:r>
    </w:p>
    <w:p w:rsidR="00000000" w:rsidDel="00000000" w:rsidP="00000000" w:rsidRDefault="00000000" w:rsidRPr="00000000" w14:paraId="00000067">
      <w:pPr>
        <w:jc w:val="center"/>
        <w:rPr>
          <w:b w:val="1"/>
          <w:sz w:val="28"/>
          <w:szCs w:val="28"/>
          <w:u w:val="single"/>
        </w:rPr>
      </w:pPr>
      <w:r w:rsidDel="00000000" w:rsidR="00000000" w:rsidRPr="00000000">
        <w:rPr>
          <w:b w:val="1"/>
          <w:sz w:val="28"/>
          <w:szCs w:val="28"/>
          <w:u w:val="single"/>
          <w:rtl w:val="0"/>
        </w:rPr>
        <w:br w:type="textWrapping"/>
      </w:r>
    </w:p>
    <w:p w:rsidR="00000000" w:rsidDel="00000000" w:rsidP="00000000" w:rsidRDefault="00000000" w:rsidRPr="00000000" w14:paraId="00000068">
      <w:pPr>
        <w:jc w:val="center"/>
        <w:rPr>
          <w:b w:val="1"/>
          <w:sz w:val="28"/>
          <w:szCs w:val="28"/>
          <w:u w:val="single"/>
        </w:rPr>
      </w:pPr>
      <w:r w:rsidDel="00000000" w:rsidR="00000000" w:rsidRPr="00000000">
        <w:rPr>
          <w:rtl w:val="0"/>
        </w:rPr>
      </w:r>
    </w:p>
    <w:p w:rsidR="00000000" w:rsidDel="00000000" w:rsidP="00000000" w:rsidRDefault="00000000" w:rsidRPr="00000000" w14:paraId="00000069">
      <w:pPr>
        <w:jc w:val="center"/>
        <w:rPr>
          <w:b w:val="1"/>
          <w:sz w:val="28"/>
          <w:szCs w:val="28"/>
          <w:u w:val="single"/>
        </w:rPr>
      </w:pPr>
      <w:r w:rsidDel="00000000" w:rsidR="00000000" w:rsidRPr="00000000">
        <w:rPr>
          <w:b w:val="1"/>
          <w:sz w:val="28"/>
          <w:szCs w:val="28"/>
          <w:u w:val="single"/>
          <w:rtl w:val="0"/>
        </w:rPr>
        <w:t xml:space="preserve">MARKING RUBRICS FOR THE</w:t>
      </w:r>
      <w:r w:rsidDel="00000000" w:rsidR="00000000" w:rsidRPr="00000000">
        <w:rPr>
          <w:u w:val="single"/>
          <w:rtl w:val="0"/>
        </w:rPr>
        <w:t xml:space="preserve"> </w:t>
      </w:r>
      <w:r w:rsidDel="00000000" w:rsidR="00000000" w:rsidRPr="00000000">
        <w:rPr>
          <w:b w:val="1"/>
          <w:sz w:val="28"/>
          <w:szCs w:val="28"/>
          <w:u w:val="single"/>
          <w:rtl w:val="0"/>
        </w:rPr>
        <w:t xml:space="preserve">END OF MODULE PROJECT (CAPSTONE PROJECT)</w:t>
      </w:r>
    </w:p>
    <w:p w:rsidR="00000000" w:rsidDel="00000000" w:rsidP="00000000" w:rsidRDefault="00000000" w:rsidRPr="00000000" w14:paraId="0000006A">
      <w:pPr>
        <w:jc w:val="center"/>
        <w:rPr>
          <w:b w:val="1"/>
          <w:sz w:val="28"/>
          <w:szCs w:val="28"/>
          <w:u w:val="single"/>
        </w:rPr>
      </w:pPr>
      <w:r w:rsidDel="00000000" w:rsidR="00000000" w:rsidRPr="00000000">
        <w:rPr>
          <w:rtl w:val="0"/>
        </w:rPr>
      </w:r>
    </w:p>
    <w:tbl>
      <w:tblPr>
        <w:tblStyle w:val="Table3"/>
        <w:tblW w:w="139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7"/>
        <w:gridCol w:w="3487"/>
        <w:gridCol w:w="3487"/>
        <w:gridCol w:w="3487"/>
        <w:tblGridChange w:id="0">
          <w:tblGrid>
            <w:gridCol w:w="3487"/>
            <w:gridCol w:w="3487"/>
            <w:gridCol w:w="3487"/>
            <w:gridCol w:w="3487"/>
          </w:tblGrid>
        </w:tblGridChange>
      </w:tblGrid>
      <w:tr>
        <w:trPr>
          <w:cantSplit w:val="0"/>
          <w:tblHeader w:val="0"/>
        </w:trPr>
        <w:tc>
          <w:tcPr/>
          <w:p w:rsidR="00000000" w:rsidDel="00000000" w:rsidP="00000000" w:rsidRDefault="00000000" w:rsidRPr="00000000" w14:paraId="0000006B">
            <w:pPr>
              <w:jc w:val="center"/>
              <w:rPr>
                <w:rFonts w:ascii="Calibri" w:cs="Calibri" w:eastAsia="Calibri" w:hAnsi="Calibri"/>
                <w:color w:val="7030a0"/>
                <w:sz w:val="28"/>
                <w:szCs w:val="28"/>
              </w:rPr>
            </w:pPr>
            <w:r w:rsidDel="00000000" w:rsidR="00000000" w:rsidRPr="00000000">
              <w:rPr>
                <w:rtl w:val="0"/>
              </w:rPr>
            </w:r>
          </w:p>
        </w:tc>
        <w:tc>
          <w:tcPr>
            <w:gridSpan w:val="3"/>
          </w:tcPr>
          <w:p w:rsidR="00000000" w:rsidDel="00000000" w:rsidP="00000000" w:rsidRDefault="00000000" w:rsidRPr="00000000" w14:paraId="0000006C">
            <w:pPr>
              <w:jc w:val="center"/>
              <w:rPr>
                <w:rFonts w:ascii="Calibri" w:cs="Calibri" w:eastAsia="Calibri" w:hAnsi="Calibri"/>
                <w:b w:val="1"/>
                <w:color w:val="7030a0"/>
                <w:sz w:val="28"/>
                <w:szCs w:val="28"/>
              </w:rPr>
            </w:pPr>
            <w:r w:rsidDel="00000000" w:rsidR="00000000" w:rsidRPr="00000000">
              <w:rPr>
                <w:rFonts w:ascii="Calibri" w:cs="Calibri" w:eastAsia="Calibri" w:hAnsi="Calibri"/>
                <w:b w:val="1"/>
                <w:color w:val="7030a0"/>
                <w:sz w:val="28"/>
                <w:szCs w:val="28"/>
                <w:rtl w:val="0"/>
              </w:rPr>
              <w:t xml:space="preserve">Score</w:t>
            </w:r>
          </w:p>
        </w:tc>
      </w:tr>
      <w:tr>
        <w:trPr>
          <w:cantSplit w:val="0"/>
          <w:tblHeader w:val="0"/>
        </w:trPr>
        <w:tc>
          <w:tcPr>
            <w:shd w:fill="e7e6e6" w:val="clear"/>
          </w:tcPr>
          <w:p w:rsidR="00000000" w:rsidDel="00000000" w:rsidP="00000000" w:rsidRDefault="00000000" w:rsidRPr="00000000" w14:paraId="0000006F">
            <w:pPr>
              <w:jc w:val="center"/>
              <w:rPr>
                <w:rFonts w:ascii="Calibri" w:cs="Calibri" w:eastAsia="Calibri" w:hAnsi="Calibri"/>
                <w:b w:val="1"/>
                <w:color w:val="7030a0"/>
                <w:sz w:val="28"/>
                <w:szCs w:val="28"/>
              </w:rPr>
            </w:pPr>
            <w:r w:rsidDel="00000000" w:rsidR="00000000" w:rsidRPr="00000000">
              <w:rPr>
                <w:rFonts w:ascii="Calibri" w:cs="Calibri" w:eastAsia="Calibri" w:hAnsi="Calibri"/>
                <w:b w:val="1"/>
                <w:color w:val="7030a0"/>
                <w:sz w:val="28"/>
                <w:szCs w:val="28"/>
                <w:rtl w:val="0"/>
              </w:rPr>
              <w:t xml:space="preserve">Category </w:t>
            </w:r>
          </w:p>
        </w:tc>
        <w:tc>
          <w:tcPr>
            <w:shd w:fill="e7e6e6" w:val="clear"/>
          </w:tcPr>
          <w:p w:rsidR="00000000" w:rsidDel="00000000" w:rsidP="00000000" w:rsidRDefault="00000000" w:rsidRPr="00000000" w14:paraId="00000070">
            <w:pPr>
              <w:jc w:val="center"/>
              <w:rPr>
                <w:rFonts w:ascii="Calibri" w:cs="Calibri" w:eastAsia="Calibri" w:hAnsi="Calibri"/>
                <w:color w:val="7030a0"/>
                <w:sz w:val="28"/>
                <w:szCs w:val="28"/>
              </w:rPr>
            </w:pPr>
            <w:r w:rsidDel="00000000" w:rsidR="00000000" w:rsidRPr="00000000">
              <w:rPr>
                <w:rFonts w:ascii="Calibri" w:cs="Calibri" w:eastAsia="Calibri" w:hAnsi="Calibri"/>
                <w:b w:val="1"/>
                <w:color w:val="7030a0"/>
                <w:sz w:val="28"/>
                <w:szCs w:val="28"/>
                <w:rtl w:val="0"/>
              </w:rPr>
              <w:t xml:space="preserve">0-1</w:t>
            </w:r>
            <w:r w:rsidDel="00000000" w:rsidR="00000000" w:rsidRPr="00000000">
              <w:rPr>
                <w:rtl w:val="0"/>
              </w:rPr>
            </w:r>
          </w:p>
        </w:tc>
        <w:tc>
          <w:tcPr>
            <w:shd w:fill="e7e6e6" w:val="clear"/>
          </w:tcPr>
          <w:p w:rsidR="00000000" w:rsidDel="00000000" w:rsidP="00000000" w:rsidRDefault="00000000" w:rsidRPr="00000000" w14:paraId="00000071">
            <w:pPr>
              <w:jc w:val="center"/>
              <w:rPr>
                <w:rFonts w:ascii="Calibri" w:cs="Calibri" w:eastAsia="Calibri" w:hAnsi="Calibri"/>
                <w:color w:val="7030a0"/>
                <w:sz w:val="28"/>
                <w:szCs w:val="28"/>
              </w:rPr>
            </w:pPr>
            <w:r w:rsidDel="00000000" w:rsidR="00000000" w:rsidRPr="00000000">
              <w:rPr>
                <w:rFonts w:ascii="Calibri" w:cs="Calibri" w:eastAsia="Calibri" w:hAnsi="Calibri"/>
                <w:b w:val="1"/>
                <w:color w:val="7030a0"/>
                <w:sz w:val="28"/>
                <w:szCs w:val="28"/>
                <w:rtl w:val="0"/>
              </w:rPr>
              <w:t xml:space="preserve">2-3</w:t>
            </w:r>
            <w:r w:rsidDel="00000000" w:rsidR="00000000" w:rsidRPr="00000000">
              <w:rPr>
                <w:rtl w:val="0"/>
              </w:rPr>
            </w:r>
          </w:p>
        </w:tc>
        <w:tc>
          <w:tcPr>
            <w:shd w:fill="e7e6e6" w:val="clear"/>
          </w:tcPr>
          <w:p w:rsidR="00000000" w:rsidDel="00000000" w:rsidP="00000000" w:rsidRDefault="00000000" w:rsidRPr="00000000" w14:paraId="00000072">
            <w:pPr>
              <w:jc w:val="center"/>
              <w:rPr>
                <w:rFonts w:ascii="Calibri" w:cs="Calibri" w:eastAsia="Calibri" w:hAnsi="Calibri"/>
                <w:color w:val="7030a0"/>
                <w:sz w:val="28"/>
                <w:szCs w:val="28"/>
              </w:rPr>
            </w:pPr>
            <w:r w:rsidDel="00000000" w:rsidR="00000000" w:rsidRPr="00000000">
              <w:rPr>
                <w:rFonts w:ascii="Calibri" w:cs="Calibri" w:eastAsia="Calibri" w:hAnsi="Calibri"/>
                <w:b w:val="1"/>
                <w:color w:val="7030a0"/>
                <w:sz w:val="28"/>
                <w:szCs w:val="28"/>
                <w:rtl w:val="0"/>
              </w:rPr>
              <w:t xml:space="preserve">4-5</w:t>
            </w:r>
            <w:r w:rsidDel="00000000" w:rsidR="00000000" w:rsidRPr="00000000">
              <w:rPr>
                <w:rtl w:val="0"/>
              </w:rPr>
            </w:r>
          </w:p>
        </w:tc>
      </w:tr>
      <w:tr>
        <w:trPr>
          <w:cantSplit w:val="0"/>
          <w:tblHeader w:val="0"/>
        </w:trPr>
        <w:tc>
          <w:tcPr/>
          <w:p w:rsidR="00000000" w:rsidDel="00000000" w:rsidP="00000000" w:rsidRDefault="00000000" w:rsidRPr="00000000" w14:paraId="00000073">
            <w:pPr>
              <w:jc w:val="center"/>
              <w:rPr>
                <w:b w:val="1"/>
                <w:color w:val="7030a0"/>
                <w:sz w:val="28"/>
                <w:szCs w:val="28"/>
              </w:rPr>
            </w:pPr>
            <w:r w:rsidDel="00000000" w:rsidR="00000000" w:rsidRPr="00000000">
              <w:rPr>
                <w:b w:val="1"/>
                <w:color w:val="7030a0"/>
                <w:sz w:val="28"/>
                <w:szCs w:val="28"/>
                <w:rtl w:val="0"/>
              </w:rPr>
              <w:t xml:space="preserve">Problem and Solution</w:t>
            </w:r>
          </w:p>
          <w:p w:rsidR="00000000" w:rsidDel="00000000" w:rsidP="00000000" w:rsidRDefault="00000000" w:rsidRPr="00000000" w14:paraId="00000074">
            <w:pPr>
              <w:jc w:val="center"/>
              <w:rPr>
                <w:b w:val="1"/>
                <w:color w:val="7030a0"/>
                <w:sz w:val="28"/>
                <w:szCs w:val="28"/>
              </w:rPr>
            </w:pPr>
            <w:r w:rsidDel="00000000" w:rsidR="00000000" w:rsidRPr="00000000">
              <w:rPr>
                <w:b w:val="1"/>
                <w:color w:val="7030a0"/>
                <w:sz w:val="28"/>
                <w:szCs w:val="28"/>
                <w:rtl w:val="0"/>
              </w:rPr>
              <w:t xml:space="preserve">(x2)</w:t>
            </w:r>
            <w:r w:rsidDel="00000000" w:rsidR="00000000" w:rsidRPr="00000000">
              <w:rPr>
                <w:rtl w:val="0"/>
              </w:rPr>
            </w:r>
          </w:p>
        </w:tc>
        <w:tc>
          <w:tcPr/>
          <w:p w:rsidR="00000000" w:rsidDel="00000000" w:rsidP="00000000" w:rsidRDefault="00000000" w:rsidRPr="00000000" w14:paraId="0000007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0-1</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 </w:t>
            </w:r>
            <w:r w:rsidDel="00000000" w:rsidR="00000000" w:rsidRPr="00000000">
              <w:rPr>
                <w:color w:val="7030a0"/>
                <w:sz w:val="28"/>
                <w:szCs w:val="28"/>
                <w:rtl w:val="0"/>
              </w:rPr>
              <w:t xml:space="preserve">No to very minimal attempt made</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br w:type="textWrapping"/>
            </w:r>
          </w:p>
          <w:p w:rsidR="00000000" w:rsidDel="00000000" w:rsidP="00000000" w:rsidRDefault="00000000" w:rsidRPr="00000000" w14:paraId="0000007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b w:val="1"/>
                <w:color w:val="7030a0"/>
                <w:sz w:val="28"/>
                <w:szCs w:val="28"/>
                <w:rtl w:val="0"/>
              </w:rPr>
              <w:t xml:space="preserve">2-3</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 </w:t>
            </w:r>
            <w:r w:rsidDel="00000000" w:rsidR="00000000" w:rsidRPr="00000000">
              <w:rPr>
                <w:color w:val="7030a0"/>
                <w:sz w:val="28"/>
                <w:szCs w:val="28"/>
                <w:rtl w:val="0"/>
              </w:rPr>
              <w:t xml:space="preserve">The app is unusable</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t>
            </w:r>
          </w:p>
        </w:tc>
        <w:tc>
          <w:tcPr/>
          <w:p w:rsidR="00000000" w:rsidDel="00000000" w:rsidP="00000000" w:rsidRDefault="00000000" w:rsidRPr="00000000" w14:paraId="0000007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2-4 </w:t>
            </w:r>
            <w:r w:rsidDel="00000000" w:rsidR="00000000" w:rsidRPr="00000000">
              <w:rPr>
                <w:color w:val="7030a0"/>
                <w:sz w:val="28"/>
                <w:szCs w:val="28"/>
                <w:rtl w:val="0"/>
              </w:rPr>
              <w:t xml:space="preserve">Students implement only 1-2 of the requirements</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br w:type="textWrapping"/>
            </w:r>
          </w:p>
          <w:p w:rsidR="00000000" w:rsidDel="00000000" w:rsidP="00000000" w:rsidRDefault="00000000" w:rsidRPr="00000000" w14:paraId="0000007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b w:val="1"/>
                <w:color w:val="7030a0"/>
                <w:sz w:val="28"/>
                <w:szCs w:val="28"/>
                <w:rtl w:val="0"/>
              </w:rPr>
              <w:t xml:space="preserve">5-6</w:t>
            </w: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r>
            <w:r w:rsidDel="00000000" w:rsidR="00000000" w:rsidRPr="00000000">
              <w:rPr>
                <w:color w:val="7030a0"/>
                <w:sz w:val="28"/>
                <w:szCs w:val="28"/>
                <w:rtl w:val="0"/>
              </w:rPr>
              <w:t xml:space="preserve">Students implement half of the requirements</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t>
            </w:r>
          </w:p>
        </w:tc>
        <w:tc>
          <w:tcPr/>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b w:val="1"/>
                <w:color w:val="7030a0"/>
                <w:sz w:val="28"/>
                <w:szCs w:val="28"/>
                <w:rtl w:val="0"/>
              </w:rPr>
              <w:t xml:space="preserve">7-8</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r>
            <w:r w:rsidDel="00000000" w:rsidR="00000000" w:rsidRPr="00000000">
              <w:rPr>
                <w:color w:val="7030a0"/>
                <w:sz w:val="28"/>
                <w:szCs w:val="28"/>
                <w:rtl w:val="0"/>
              </w:rPr>
              <w:t xml:space="preserve">Students implement 80% of the requirements</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r>
          </w:p>
          <w:p w:rsidR="00000000" w:rsidDel="00000000" w:rsidP="00000000" w:rsidRDefault="00000000" w:rsidRPr="00000000" w14:paraId="0000007A">
            <w:pPr>
              <w:jc w:val="both"/>
              <w:rPr>
                <w:color w:val="7030a0"/>
                <w:sz w:val="28"/>
                <w:szCs w:val="28"/>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b w:val="1"/>
                <w:color w:val="7030a0"/>
                <w:sz w:val="28"/>
                <w:szCs w:val="28"/>
                <w:rtl w:val="0"/>
              </w:rPr>
              <w:t xml:space="preserve">9-10</w:t>
            </w:r>
            <w:r w:rsidDel="00000000" w:rsidR="00000000" w:rsidRPr="00000000">
              <w:rPr>
                <w:color w:val="7030a0"/>
                <w:sz w:val="28"/>
                <w:szCs w:val="28"/>
                <w:rtl w:val="0"/>
              </w:rPr>
              <w:t xml:space="preserve"> </w:t>
            </w:r>
            <w:r w:rsidDel="00000000" w:rsidR="00000000" w:rsidRPr="00000000">
              <w:rPr>
                <w:color w:val="7030a0"/>
                <w:sz w:val="28"/>
                <w:szCs w:val="28"/>
                <w:rtl w:val="0"/>
              </w:rPr>
              <w:t xml:space="preserve">Students implement the complete set of requirements</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7C">
            <w:pPr>
              <w:jc w:val="center"/>
              <w:rPr>
                <w:b w:val="1"/>
                <w:color w:val="7030a0"/>
                <w:sz w:val="28"/>
                <w:szCs w:val="28"/>
              </w:rPr>
            </w:pPr>
            <w:r w:rsidDel="00000000" w:rsidR="00000000" w:rsidRPr="00000000">
              <w:rPr>
                <w:b w:val="1"/>
                <w:color w:val="7030a0"/>
                <w:sz w:val="28"/>
                <w:szCs w:val="28"/>
                <w:rtl w:val="0"/>
              </w:rPr>
              <w:t xml:space="preserve">Documentation</w:t>
            </w:r>
          </w:p>
        </w:tc>
        <w:tc>
          <w:tcPr/>
          <w:p w:rsidR="00000000" w:rsidDel="00000000" w:rsidP="00000000" w:rsidRDefault="00000000" w:rsidRPr="00000000" w14:paraId="0000007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 </w:t>
            </w:r>
            <w:r w:rsidDel="00000000" w:rsidR="00000000" w:rsidRPr="00000000">
              <w:rPr>
                <w:color w:val="7030a0"/>
                <w:sz w:val="28"/>
                <w:szCs w:val="28"/>
                <w:rtl w:val="0"/>
              </w:rPr>
              <w:t xml:space="preserve">No code / attempt documentation written</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w:t>
            </w:r>
            <w:r w:rsidDel="00000000" w:rsidR="00000000" w:rsidRPr="00000000">
              <w:rPr>
                <w:color w:val="7030a0"/>
                <w:sz w:val="28"/>
                <w:szCs w:val="28"/>
                <w:rtl w:val="0"/>
              </w:rPr>
              <w:t xml:space="preserve">The code is undocumented</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t>
            </w:r>
          </w:p>
        </w:tc>
        <w:tc>
          <w:tcPr/>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There are some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comments explaining</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the code, however, </w:t>
            </w:r>
            <w:r w:rsidDel="00000000" w:rsidR="00000000" w:rsidRPr="00000000">
              <w:rPr>
                <w:color w:val="7030a0"/>
                <w:sz w:val="28"/>
                <w:szCs w:val="28"/>
                <w:rtl w:val="0"/>
              </w:rPr>
              <w:t xml:space="preserve">provides</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no extra context to the code readers. </w:t>
              <w:br w:type="textWrapping"/>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There are some comments explaining</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the code</w:t>
            </w:r>
            <w:r w:rsidDel="00000000" w:rsidR="00000000" w:rsidRPr="00000000">
              <w:rPr>
                <w:color w:val="7030a0"/>
                <w:sz w:val="28"/>
                <w:szCs w:val="28"/>
                <w:rtl w:val="0"/>
              </w:rPr>
              <w:t xml:space="preserve"> that the readers can’t understand without</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t>
            </w:r>
          </w:p>
        </w:tc>
        <w:tc>
          <w:tcPr/>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4 -</w:t>
            </w:r>
            <w:r w:rsidDel="00000000" w:rsidR="00000000" w:rsidRPr="00000000">
              <w:rPr>
                <w:color w:val="7030a0"/>
                <w:sz w:val="28"/>
                <w:szCs w:val="28"/>
                <w:rtl w:val="0"/>
              </w:rPr>
              <w:t xml:space="preserve"> The code is self-documented and easy to understand </w:t>
            </w:r>
            <w:r w:rsidDel="00000000" w:rsidR="00000000" w:rsidRPr="00000000">
              <w:rPr>
                <w:b w:val="1"/>
                <w:color w:val="7030a0"/>
                <w:sz w:val="28"/>
                <w:szCs w:val="28"/>
                <w:rtl w:val="0"/>
              </w:rPr>
              <w:t xml:space="preserve">or </w:t>
            </w:r>
            <w:r w:rsidDel="00000000" w:rsidR="00000000" w:rsidRPr="00000000">
              <w:rPr>
                <w:color w:val="7030a0"/>
                <w:sz w:val="28"/>
                <w:szCs w:val="28"/>
                <w:rtl w:val="0"/>
              </w:rPr>
              <w:t xml:space="preserve">there’s external README file that’s really helpful</w:t>
            </w:r>
            <w:r w:rsidDel="00000000" w:rsidR="00000000" w:rsidRPr="00000000">
              <w:rPr>
                <w:rtl w:val="0"/>
              </w:rPr>
            </w:r>
          </w:p>
          <w:p w:rsidR="00000000" w:rsidDel="00000000" w:rsidP="00000000" w:rsidRDefault="00000000" w:rsidRPr="00000000" w14:paraId="00000086">
            <w:pPr>
              <w:jc w:val="both"/>
              <w:rPr>
                <w:color w:val="7030a0"/>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The code is written</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well</w:t>
            </w:r>
            <w:r w:rsidDel="00000000" w:rsidR="00000000" w:rsidRPr="00000000">
              <w:rPr>
                <w:color w:val="7030a0"/>
                <w:sz w:val="28"/>
                <w:szCs w:val="28"/>
                <w:rtl w:val="0"/>
              </w:rPr>
              <w:t xml:space="preserve">, easy to understand</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The app is documented in a README that some</w:t>
            </w:r>
            <w:r w:rsidDel="00000000" w:rsidR="00000000" w:rsidRPr="00000000">
              <w:rPr>
                <w:color w:val="7030a0"/>
                <w:sz w:val="28"/>
                <w:szCs w:val="28"/>
                <w:rtl w:val="0"/>
              </w:rPr>
              <w:t xml:space="preserve">one can get up and running with</w:t>
            </w:r>
            <w:r w:rsidDel="00000000" w:rsidR="00000000" w:rsidRPr="00000000">
              <w:rPr>
                <w:rtl w:val="0"/>
              </w:rPr>
            </w:r>
          </w:p>
          <w:p w:rsidR="00000000" w:rsidDel="00000000" w:rsidP="00000000" w:rsidRDefault="00000000" w:rsidRPr="00000000" w14:paraId="00000089">
            <w:pPr>
              <w:jc w:val="center"/>
              <w:rPr>
                <w:b w:val="1"/>
                <w:color w:val="7030a0"/>
                <w:sz w:val="28"/>
                <w:szCs w:val="28"/>
                <w:highlight w:val="green"/>
                <w:u w:val="single"/>
              </w:rPr>
            </w:pPr>
            <w:r w:rsidDel="00000000" w:rsidR="00000000" w:rsidRPr="00000000">
              <w:rPr>
                <w:rtl w:val="0"/>
              </w:rPr>
            </w:r>
          </w:p>
        </w:tc>
      </w:tr>
      <w:tr>
        <w:trPr>
          <w:cantSplit w:val="0"/>
          <w:tblHeader w:val="0"/>
        </w:trPr>
        <w:tc>
          <w:tcPr/>
          <w:p w:rsidR="00000000" w:rsidDel="00000000" w:rsidP="00000000" w:rsidRDefault="00000000" w:rsidRPr="00000000" w14:paraId="0000008A">
            <w:pPr>
              <w:jc w:val="center"/>
              <w:rPr>
                <w:b w:val="1"/>
                <w:color w:val="7030a0"/>
                <w:sz w:val="28"/>
                <w:szCs w:val="28"/>
              </w:rPr>
            </w:pPr>
            <w:r w:rsidDel="00000000" w:rsidR="00000000" w:rsidRPr="00000000">
              <w:rPr>
                <w:b w:val="1"/>
                <w:color w:val="7030a0"/>
                <w:sz w:val="28"/>
                <w:szCs w:val="28"/>
                <w:rtl w:val="0"/>
              </w:rPr>
              <w:t xml:space="preserve">Presentation and</w:t>
            </w:r>
          </w:p>
          <w:p w:rsidR="00000000" w:rsidDel="00000000" w:rsidP="00000000" w:rsidRDefault="00000000" w:rsidRPr="00000000" w14:paraId="0000008B">
            <w:pPr>
              <w:jc w:val="center"/>
              <w:rPr>
                <w:b w:val="1"/>
                <w:color w:val="7030a0"/>
                <w:sz w:val="28"/>
                <w:szCs w:val="28"/>
                <w:highlight w:val="green"/>
                <w:u w:val="single"/>
              </w:rPr>
            </w:pPr>
            <w:r w:rsidDel="00000000" w:rsidR="00000000" w:rsidRPr="00000000">
              <w:rPr>
                <w:b w:val="1"/>
                <w:color w:val="7030a0"/>
                <w:sz w:val="28"/>
                <w:szCs w:val="28"/>
                <w:rtl w:val="0"/>
              </w:rPr>
              <w:t xml:space="preserve">Communication</w:t>
            </w:r>
            <w:r w:rsidDel="00000000" w:rsidR="00000000" w:rsidRPr="00000000">
              <w:rPr>
                <w:rtl w:val="0"/>
              </w:rPr>
            </w:r>
          </w:p>
        </w:tc>
        <w:tc>
          <w:tcPr/>
          <w:p w:rsidR="00000000" w:rsidDel="00000000" w:rsidP="00000000" w:rsidRDefault="00000000" w:rsidRPr="00000000" w14:paraId="000000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 Student do not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present clearly on the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work and/or unable to</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answer questions related to the work.</w:t>
              <w:br w:type="textWrapping"/>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 Student could briefly</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present the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work and/or unable to</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answer questions related to the work.</w:t>
            </w:r>
          </w:p>
        </w:tc>
        <w:tc>
          <w:tcPr/>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Student present the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work and are able to</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answer some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questions related to the work. </w:t>
              <w:br w:type="textWrapping"/>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3 -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Student present the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work and are able to</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answer most questions related to</w:t>
            </w:r>
          </w:p>
          <w:p w:rsidR="00000000" w:rsidDel="00000000" w:rsidP="00000000" w:rsidRDefault="00000000" w:rsidRPr="00000000" w14:paraId="0000009B">
            <w:pPr>
              <w:ind w:left="360" w:firstLine="0"/>
              <w:rPr>
                <w:b w:val="1"/>
                <w:color w:val="7030a0"/>
                <w:sz w:val="28"/>
                <w:szCs w:val="28"/>
                <w:highlight w:val="green"/>
                <w:u w:val="single"/>
              </w:rPr>
            </w:pPr>
            <w:r w:rsidDel="00000000" w:rsidR="00000000" w:rsidRPr="00000000">
              <w:rPr>
                <w:color w:val="7030a0"/>
                <w:sz w:val="28"/>
                <w:szCs w:val="28"/>
                <w:rtl w:val="0"/>
              </w:rPr>
              <w:t xml:space="preserve">the work.</w:t>
            </w:r>
            <w:r w:rsidDel="00000000" w:rsidR="00000000" w:rsidRPr="00000000">
              <w:rPr>
                <w:rtl w:val="0"/>
              </w:rPr>
            </w:r>
          </w:p>
        </w:tc>
        <w:tc>
          <w:tcPr/>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4 -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Student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communicates well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during presentation</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and able to answer most of  the questions related to the work.</w:t>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1"/>
                <w:i w:val="0"/>
                <w:smallCaps w:val="0"/>
                <w:strike w:val="0"/>
                <w:color w:val="7030a0"/>
                <w:sz w:val="28"/>
                <w:szCs w:val="28"/>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 Student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communicates well</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during presentation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7030a0"/>
                <w:sz w:val="28"/>
                <w:szCs w:val="28"/>
                <w:u w:val="none"/>
                <w:shd w:fill="auto" w:val="clear"/>
                <w:vertAlign w:val="baseline"/>
              </w:rPr>
            </w:pPr>
            <w:r w:rsidDel="00000000" w:rsidR="00000000" w:rsidRPr="00000000">
              <w:rPr>
                <w:rFonts w:ascii="Calibri" w:cs="Calibri" w:eastAsia="Calibri" w:hAnsi="Calibri"/>
                <w:b w:val="0"/>
                <w:i w:val="0"/>
                <w:smallCaps w:val="0"/>
                <w:strike w:val="0"/>
                <w:color w:val="7030a0"/>
                <w:sz w:val="28"/>
                <w:szCs w:val="28"/>
                <w:u w:val="none"/>
                <w:shd w:fill="auto" w:val="clear"/>
                <w:vertAlign w:val="baseline"/>
                <w:rtl w:val="0"/>
              </w:rPr>
              <w:t xml:space="preserve">and able to answer all the questions related to the work.</w:t>
            </w:r>
          </w:p>
          <w:p w:rsidR="00000000" w:rsidDel="00000000" w:rsidP="00000000" w:rsidRDefault="00000000" w:rsidRPr="00000000" w14:paraId="000000A4">
            <w:pPr>
              <w:jc w:val="center"/>
              <w:rPr>
                <w:b w:val="1"/>
                <w:color w:val="7030a0"/>
                <w:sz w:val="28"/>
                <w:szCs w:val="28"/>
                <w:highlight w:val="green"/>
                <w:u w:val="single"/>
              </w:rPr>
            </w:pPr>
            <w:r w:rsidDel="00000000" w:rsidR="00000000" w:rsidRPr="00000000">
              <w:rPr>
                <w:rtl w:val="0"/>
              </w:rPr>
            </w:r>
          </w:p>
        </w:tc>
      </w:tr>
    </w:tbl>
    <w:p w:rsidR="00000000" w:rsidDel="00000000" w:rsidP="00000000" w:rsidRDefault="00000000" w:rsidRPr="00000000" w14:paraId="000000A5">
      <w:pPr>
        <w:jc w:val="center"/>
        <w:rPr>
          <w:b w:val="1"/>
          <w:sz w:val="28"/>
          <w:szCs w:val="28"/>
          <w:u w:val="single"/>
        </w:rPr>
      </w:pPr>
      <w:r w:rsidDel="00000000" w:rsidR="00000000" w:rsidRPr="00000000">
        <w:rPr>
          <w:rtl w:val="0"/>
        </w:rPr>
      </w:r>
    </w:p>
    <w:sectPr>
      <w:pgSz w:h="11906" w:w="16838" w:orient="landscape"/>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11EA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D7FD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03C6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03C69"/>
    <w:rPr>
      <w:rFonts w:ascii="Segoe UI" w:cs="Segoe UI" w:hAnsi="Segoe UI"/>
      <w:sz w:val="18"/>
      <w:szCs w:val="18"/>
    </w:rPr>
  </w:style>
  <w:style w:type="paragraph" w:styleId="ListParagraph">
    <w:name w:val="List Paragraph"/>
    <w:basedOn w:val="Normal"/>
    <w:uiPriority w:val="34"/>
    <w:qFormat w:val="1"/>
    <w:rsid w:val="006158BF"/>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xkcd.vercel.app/" TargetMode="External"/><Relationship Id="rId10" Type="http://schemas.openxmlformats.org/officeDocument/2006/relationships/hyperlink" Target="https://intro-to-js-playground.vercel.app/api/xkcd-comics/2475" TargetMode="External"/><Relationship Id="rId12" Type="http://schemas.openxmlformats.org/officeDocument/2006/relationships/image" Target="media/image1.png"/><Relationship Id="rId9" Type="http://schemas.openxmlformats.org/officeDocument/2006/relationships/hyperlink" Target="https://intro-to-js-playground.vercel.app/api/xkcd-comics/60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xkcd.com/json.html" TargetMode="External"/><Relationship Id="rId8" Type="http://schemas.openxmlformats.org/officeDocument/2006/relationships/hyperlink" Target="https://intro-to-js-playground.vercel.app/api/xkcd-comic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TP+be/B48BULUYHzNs/Suv6uaQ==">AMUW2mUnjp4i759p1DF4llawQUNkPy41nLZbe84GVS8WswVumloic2goqfJgWzIXc/UVtp7Kxtvu/jMRFBFjZC+vl56ZIPqKkowgv2rhpqepToYfQvKR5YaO6/5ma1hp90IlBUh/V9BB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2021-06-07T11:10:00Z</dcterms:created>
  <dc:creator>Jolin Tan</dc:creator>
</cp:coreProperties>
</file>