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1E3BD"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xml:space="preserve">●     The topic we have selected revolves around an original web application. The project topic is to provide a streamlined, efficient platform for individuals to find new Open Source </w:t>
      </w:r>
      <w:proofErr w:type="spellStart"/>
      <w:r w:rsidRPr="00545FCA">
        <w:rPr>
          <w:rFonts w:ascii="Arial" w:eastAsia="Times New Roman" w:hAnsi="Arial" w:cs="Arial"/>
          <w:color w:val="212529"/>
          <w:lang w:val="en-GB" w:eastAsia="en-IE"/>
        </w:rPr>
        <w:t>Github</w:t>
      </w:r>
      <w:proofErr w:type="spellEnd"/>
      <w:r w:rsidRPr="00545FCA">
        <w:rPr>
          <w:rFonts w:ascii="Arial" w:eastAsia="Times New Roman" w:hAnsi="Arial" w:cs="Arial"/>
          <w:color w:val="212529"/>
          <w:lang w:val="en-GB" w:eastAsia="en-IE"/>
        </w:rPr>
        <w:t xml:space="preserve"> projects to work on and contribute to. Although original, it will rely on </w:t>
      </w:r>
      <w:proofErr w:type="spellStart"/>
      <w:r w:rsidRPr="00545FCA">
        <w:rPr>
          <w:rFonts w:ascii="Arial" w:eastAsia="Times New Roman" w:hAnsi="Arial" w:cs="Arial"/>
          <w:color w:val="212529"/>
          <w:lang w:val="en-GB" w:eastAsia="en-IE"/>
        </w:rPr>
        <w:t>Github’s</w:t>
      </w:r>
      <w:proofErr w:type="spellEnd"/>
      <w:r w:rsidRPr="00545FCA">
        <w:rPr>
          <w:rFonts w:ascii="Arial" w:eastAsia="Times New Roman" w:hAnsi="Arial" w:cs="Arial"/>
          <w:color w:val="212529"/>
          <w:lang w:val="en-GB" w:eastAsia="en-IE"/>
        </w:rPr>
        <w:t xml:space="preserve"> existence and underlying infrastructure (</w:t>
      </w:r>
      <w:proofErr w:type="spellStart"/>
      <w:r w:rsidRPr="00545FCA">
        <w:rPr>
          <w:rFonts w:ascii="Arial" w:eastAsia="Times New Roman" w:hAnsi="Arial" w:cs="Arial"/>
          <w:color w:val="212529"/>
          <w:lang w:val="en-GB" w:eastAsia="en-IE"/>
        </w:rPr>
        <w:t>e.g</w:t>
      </w:r>
      <w:proofErr w:type="spellEnd"/>
      <w:r w:rsidRPr="00545FCA">
        <w:rPr>
          <w:rFonts w:ascii="Arial" w:eastAsia="Times New Roman" w:hAnsi="Arial" w:cs="Arial"/>
          <w:color w:val="212529"/>
          <w:lang w:val="en-GB" w:eastAsia="en-IE"/>
        </w:rPr>
        <w:t xml:space="preserve"> repo data, API’s).</w:t>
      </w:r>
    </w:p>
    <w:p w14:paraId="31BAA2D3"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The owners/maintainers can sign up and advertise their project, along with the specific technical skills and knowledge they’re looking for in new contributors.</w:t>
      </w:r>
    </w:p>
    <w:p w14:paraId="60055856"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They can describe the relative aspects of the project that they’re looking for new contributors to work on, longer term goals, and other information pertaining to the project. Almost resembling a posting for a job!</w:t>
      </w:r>
    </w:p>
    <w:p w14:paraId="481AB35C"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p>
    <w:p w14:paraId="435F9B46" w14:textId="77777777" w:rsidR="00545FCA" w:rsidRPr="00545FCA" w:rsidRDefault="00545FCA" w:rsidP="00545FCA">
      <w:pPr>
        <w:numPr>
          <w:ilvl w:val="0"/>
          <w:numId w:val="1"/>
        </w:numPr>
        <w:spacing w:before="100" w:beforeAutospacing="1" w:after="100" w:afterAutospacing="1" w:line="240" w:lineRule="auto"/>
        <w:rPr>
          <w:rFonts w:ascii="Arial" w:eastAsia="Times New Roman" w:hAnsi="Arial" w:cs="Arial"/>
          <w:color w:val="212529"/>
          <w:lang w:eastAsia="en-IE"/>
        </w:rPr>
      </w:pPr>
      <w:r w:rsidRPr="00545FCA">
        <w:rPr>
          <w:rFonts w:ascii="Arial" w:eastAsia="Times New Roman" w:hAnsi="Arial" w:cs="Arial"/>
          <w:b/>
          <w:bCs/>
          <w:color w:val="212529"/>
          <w:u w:val="single"/>
          <w:lang w:val="en-GB" w:eastAsia="en-IE"/>
        </w:rPr>
        <w:t xml:space="preserve">Our methods </w:t>
      </w:r>
      <w:proofErr w:type="gramStart"/>
      <w:r w:rsidRPr="00545FCA">
        <w:rPr>
          <w:rFonts w:ascii="Arial" w:eastAsia="Times New Roman" w:hAnsi="Arial" w:cs="Arial"/>
          <w:b/>
          <w:bCs/>
          <w:color w:val="212529"/>
          <w:u w:val="single"/>
          <w:lang w:val="en-GB" w:eastAsia="en-IE"/>
        </w:rPr>
        <w:t>of  gaining</w:t>
      </w:r>
      <w:proofErr w:type="gramEnd"/>
      <w:r w:rsidRPr="00545FCA">
        <w:rPr>
          <w:rFonts w:ascii="Arial" w:eastAsia="Times New Roman" w:hAnsi="Arial" w:cs="Arial"/>
          <w:b/>
          <w:bCs/>
          <w:color w:val="212529"/>
          <w:u w:val="single"/>
          <w:lang w:val="en-GB" w:eastAsia="en-IE"/>
        </w:rPr>
        <w:t xml:space="preserve"> an understanding of user requirements.</w:t>
      </w:r>
      <w:r w:rsidRPr="00545FCA">
        <w:rPr>
          <w:rFonts w:ascii="Arial" w:eastAsia="Times New Roman" w:hAnsi="Arial" w:cs="Arial"/>
          <w:b/>
          <w:bCs/>
          <w:color w:val="212529"/>
          <w:lang w:val="en-GB" w:eastAsia="en-IE"/>
        </w:rPr>
        <w:br/>
      </w:r>
      <w:r w:rsidRPr="00545FCA">
        <w:rPr>
          <w:rFonts w:ascii="Arial" w:eastAsia="Times New Roman" w:hAnsi="Arial" w:cs="Arial"/>
          <w:b/>
          <w:bCs/>
          <w:color w:val="212529"/>
          <w:lang w:val="en-GB" w:eastAsia="en-IE"/>
        </w:rPr>
        <w:br/>
      </w:r>
    </w:p>
    <w:p w14:paraId="45D4B7E0"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Primary Methods:</w:t>
      </w:r>
    </w:p>
    <w:p w14:paraId="0C9EF85A"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Survey</w:t>
      </w:r>
    </w:p>
    <w:p w14:paraId="49AA3E5B"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Interactive Q&amp;A // Interviews</w:t>
      </w:r>
    </w:p>
    <w:p w14:paraId="2327029A"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Competitor Research</w:t>
      </w:r>
    </w:p>
    <w:p w14:paraId="2A9B83BF"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p>
    <w:p w14:paraId="2B19F9E6"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xml:space="preserve">●     At this point we have </w:t>
      </w:r>
      <w:proofErr w:type="spellStart"/>
      <w:r w:rsidRPr="00545FCA">
        <w:rPr>
          <w:rFonts w:ascii="Arial" w:eastAsia="Times New Roman" w:hAnsi="Arial" w:cs="Arial"/>
          <w:color w:val="212529"/>
          <w:lang w:val="en-GB" w:eastAsia="en-IE"/>
        </w:rPr>
        <w:t>preemptively</w:t>
      </w:r>
      <w:proofErr w:type="spellEnd"/>
      <w:r w:rsidRPr="00545FCA">
        <w:rPr>
          <w:rFonts w:ascii="Arial" w:eastAsia="Times New Roman" w:hAnsi="Arial" w:cs="Arial"/>
          <w:color w:val="212529"/>
          <w:lang w:val="en-GB" w:eastAsia="en-IE"/>
        </w:rPr>
        <w:t xml:space="preserve"> broken our possible users into </w:t>
      </w:r>
      <w:r w:rsidRPr="00545FCA">
        <w:rPr>
          <w:rFonts w:ascii="Arial" w:eastAsia="Times New Roman" w:hAnsi="Arial" w:cs="Arial"/>
          <w:b/>
          <w:bCs/>
          <w:color w:val="212529"/>
          <w:lang w:val="en-GB" w:eastAsia="en-IE"/>
        </w:rPr>
        <w:t>3 primary groups</w:t>
      </w:r>
      <w:r w:rsidRPr="00545FCA">
        <w:rPr>
          <w:rFonts w:ascii="Arial" w:eastAsia="Times New Roman" w:hAnsi="Arial" w:cs="Arial"/>
          <w:color w:val="212529"/>
          <w:lang w:val="en-GB" w:eastAsia="en-IE"/>
        </w:rPr>
        <w:t>.</w:t>
      </w:r>
    </w:p>
    <w:p w14:paraId="1E94B949"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b/>
          <w:bCs/>
          <w:color w:val="212529"/>
          <w:lang w:val="en-GB" w:eastAsia="en-IE"/>
        </w:rPr>
        <w:t>a.    </w:t>
      </w:r>
      <w:proofErr w:type="gramStart"/>
      <w:r w:rsidRPr="00545FCA">
        <w:rPr>
          <w:rFonts w:ascii="Arial" w:eastAsia="Times New Roman" w:hAnsi="Arial" w:cs="Arial"/>
          <w:b/>
          <w:bCs/>
          <w:color w:val="212529"/>
          <w:lang w:val="en-GB" w:eastAsia="en-IE"/>
        </w:rPr>
        <w:t>Open Source</w:t>
      </w:r>
      <w:proofErr w:type="gramEnd"/>
      <w:r w:rsidRPr="00545FCA">
        <w:rPr>
          <w:rFonts w:ascii="Arial" w:eastAsia="Times New Roman" w:hAnsi="Arial" w:cs="Arial"/>
          <w:b/>
          <w:bCs/>
          <w:color w:val="212529"/>
          <w:lang w:val="en-GB" w:eastAsia="en-IE"/>
        </w:rPr>
        <w:t xml:space="preserve"> contributors/maintainers.</w:t>
      </w:r>
    </w:p>
    <w:p w14:paraId="4A94D8FF"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b/>
          <w:bCs/>
          <w:color w:val="212529"/>
          <w:lang w:val="en-GB" w:eastAsia="en-IE"/>
        </w:rPr>
        <w:t>b.    Those who know of Open Source but aren’t active.</w:t>
      </w:r>
    </w:p>
    <w:p w14:paraId="4B55804F"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b/>
          <w:bCs/>
          <w:color w:val="212529"/>
          <w:lang w:val="en-GB" w:eastAsia="en-IE"/>
        </w:rPr>
        <w:t>c.    Those who don't know about Open Source at all.</w:t>
      </w:r>
    </w:p>
    <w:p w14:paraId="2A283017"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The reasoning behind this sub-grouping of possible users is because we realized that there are sets of questions which will be distinctly useful to ask only people from certain groups respectively.</w:t>
      </w:r>
    </w:p>
    <w:p w14:paraId="62C9B094"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p>
    <w:p w14:paraId="6E880FE1"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p>
    <w:p w14:paraId="74D61D13"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xml:space="preserve">●     Competitor research will also be conducted </w:t>
      </w:r>
      <w:proofErr w:type="gramStart"/>
      <w:r w:rsidRPr="00545FCA">
        <w:rPr>
          <w:rFonts w:ascii="Arial" w:eastAsia="Times New Roman" w:hAnsi="Arial" w:cs="Arial"/>
          <w:color w:val="212529"/>
          <w:lang w:val="en-GB" w:eastAsia="en-IE"/>
        </w:rPr>
        <w:t>in order to</w:t>
      </w:r>
      <w:proofErr w:type="gramEnd"/>
      <w:r w:rsidRPr="00545FCA">
        <w:rPr>
          <w:rFonts w:ascii="Arial" w:eastAsia="Times New Roman" w:hAnsi="Arial" w:cs="Arial"/>
          <w:color w:val="212529"/>
          <w:lang w:val="en-GB" w:eastAsia="en-IE"/>
        </w:rPr>
        <w:t xml:space="preserve"> gain a better understanding of the topic domain, reviewing what type of similar platforms are active and successful in the competitor landscape. This will help us to understand the possible range of user requirements, as well as define what makes for a good user experience.</w:t>
      </w:r>
    </w:p>
    <w:p w14:paraId="5526694C"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b/>
          <w:bCs/>
          <w:color w:val="212529"/>
          <w:lang w:val="en-GB" w:eastAsia="en-IE"/>
        </w:rPr>
        <w:t> </w:t>
      </w:r>
    </w:p>
    <w:p w14:paraId="3DA26B24" w14:textId="77777777" w:rsidR="00545FCA" w:rsidRPr="00545FCA" w:rsidRDefault="00545FCA" w:rsidP="00545FCA">
      <w:pPr>
        <w:numPr>
          <w:ilvl w:val="0"/>
          <w:numId w:val="2"/>
        </w:numPr>
        <w:spacing w:before="100" w:beforeAutospacing="1" w:after="100" w:afterAutospacing="1" w:line="240" w:lineRule="auto"/>
        <w:rPr>
          <w:rFonts w:ascii="Arial" w:eastAsia="Times New Roman" w:hAnsi="Arial" w:cs="Arial"/>
          <w:color w:val="212529"/>
          <w:lang w:eastAsia="en-IE"/>
        </w:rPr>
      </w:pPr>
      <w:r w:rsidRPr="00545FCA">
        <w:rPr>
          <w:rFonts w:ascii="Arial" w:eastAsia="Times New Roman" w:hAnsi="Arial" w:cs="Arial"/>
          <w:b/>
          <w:bCs/>
          <w:color w:val="212529"/>
          <w:u w:val="single"/>
          <w:lang w:val="en-GB" w:eastAsia="en-IE"/>
        </w:rPr>
        <w:t>Roles:</w:t>
      </w:r>
    </w:p>
    <w:p w14:paraId="1AF51873"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lastRenderedPageBreak/>
        <w:t>Requirements Gathering Phase:</w:t>
      </w:r>
    </w:p>
    <w:p w14:paraId="47B7BB7C"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r w:rsidRPr="00545FCA">
        <w:rPr>
          <w:rFonts w:ascii="Arial" w:eastAsia="Times New Roman" w:hAnsi="Arial" w:cs="Arial"/>
          <w:b/>
          <w:bCs/>
          <w:color w:val="212529"/>
          <w:lang w:val="en-GB" w:eastAsia="en-IE"/>
        </w:rPr>
        <w:t>James</w:t>
      </w:r>
      <w:r w:rsidRPr="00545FCA">
        <w:rPr>
          <w:rFonts w:ascii="Arial" w:eastAsia="Times New Roman" w:hAnsi="Arial" w:cs="Arial"/>
          <w:color w:val="212529"/>
          <w:lang w:val="en-GB" w:eastAsia="en-IE"/>
        </w:rPr>
        <w:t> will perform competitor research.</w:t>
      </w:r>
    </w:p>
    <w:p w14:paraId="6EA0575D"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We aim to have 1 primary survey, which (depending on the answer given to beginning/early questions) will direct the user into 1 of 3 different possible branches of questioning (for each distinct possible user group identified). Each branch will have a different set of questions based on the group.</w:t>
      </w:r>
    </w:p>
    <w:p w14:paraId="18448A64"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r w:rsidRPr="00545FCA">
        <w:rPr>
          <w:rFonts w:ascii="Arial" w:eastAsia="Times New Roman" w:hAnsi="Arial" w:cs="Arial"/>
          <w:b/>
          <w:bCs/>
          <w:color w:val="212529"/>
          <w:lang w:val="en-GB" w:eastAsia="en-IE"/>
        </w:rPr>
        <w:t>Cian:</w:t>
      </w:r>
      <w:r w:rsidRPr="00545FCA">
        <w:rPr>
          <w:rFonts w:ascii="Arial" w:eastAsia="Times New Roman" w:hAnsi="Arial" w:cs="Arial"/>
          <w:color w:val="212529"/>
          <w:lang w:val="en-GB" w:eastAsia="en-IE"/>
        </w:rPr>
        <w:t> Create Group 1 Questions</w:t>
      </w:r>
    </w:p>
    <w:p w14:paraId="187DDEB2"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r w:rsidRPr="00545FCA">
        <w:rPr>
          <w:rFonts w:ascii="Arial" w:eastAsia="Times New Roman" w:hAnsi="Arial" w:cs="Arial"/>
          <w:b/>
          <w:bCs/>
          <w:color w:val="212529"/>
          <w:lang w:val="en-GB" w:eastAsia="en-IE"/>
        </w:rPr>
        <w:t>Stefan:</w:t>
      </w:r>
      <w:r w:rsidRPr="00545FCA">
        <w:rPr>
          <w:rFonts w:ascii="Arial" w:eastAsia="Times New Roman" w:hAnsi="Arial" w:cs="Arial"/>
          <w:color w:val="212529"/>
          <w:lang w:val="en-GB" w:eastAsia="en-IE"/>
        </w:rPr>
        <w:t> Group 2 Questions</w:t>
      </w:r>
    </w:p>
    <w:p w14:paraId="2FD50744"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r w:rsidRPr="00545FCA">
        <w:rPr>
          <w:rFonts w:ascii="Arial" w:eastAsia="Times New Roman" w:hAnsi="Arial" w:cs="Arial"/>
          <w:b/>
          <w:bCs/>
          <w:color w:val="212529"/>
          <w:lang w:val="en-GB" w:eastAsia="en-IE"/>
        </w:rPr>
        <w:t>Maciej:</w:t>
      </w:r>
      <w:r w:rsidRPr="00545FCA">
        <w:rPr>
          <w:rFonts w:ascii="Arial" w:eastAsia="Times New Roman" w:hAnsi="Arial" w:cs="Arial"/>
          <w:color w:val="212529"/>
          <w:lang w:val="en-GB" w:eastAsia="en-IE"/>
        </w:rPr>
        <w:t> Group 3 Questions</w:t>
      </w:r>
    </w:p>
    <w:p w14:paraId="1A8482D0"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r w:rsidRPr="00545FCA">
        <w:rPr>
          <w:rFonts w:ascii="Arial" w:eastAsia="Times New Roman" w:hAnsi="Arial" w:cs="Arial"/>
          <w:b/>
          <w:bCs/>
          <w:color w:val="212529"/>
          <w:lang w:val="en-GB" w:eastAsia="en-IE"/>
        </w:rPr>
        <w:t>Marius</w:t>
      </w:r>
      <w:r w:rsidRPr="00545FCA">
        <w:rPr>
          <w:rFonts w:ascii="Arial" w:eastAsia="Times New Roman" w:hAnsi="Arial" w:cs="Arial"/>
          <w:color w:val="212529"/>
          <w:lang w:val="en-GB" w:eastAsia="en-IE"/>
        </w:rPr>
        <w:t xml:space="preserve"> will then analyse the surveys as an independent reviewer. He will not have had any hand in writing the questions and will allow for less biased interpretation of results. Review the questions before they go </w:t>
      </w:r>
      <w:proofErr w:type="gramStart"/>
      <w:r w:rsidRPr="00545FCA">
        <w:rPr>
          <w:rFonts w:ascii="Arial" w:eastAsia="Times New Roman" w:hAnsi="Arial" w:cs="Arial"/>
          <w:color w:val="212529"/>
          <w:lang w:val="en-GB" w:eastAsia="en-IE"/>
        </w:rPr>
        <w:t>out, and</w:t>
      </w:r>
      <w:proofErr w:type="gramEnd"/>
      <w:r w:rsidRPr="00545FCA">
        <w:rPr>
          <w:rFonts w:ascii="Arial" w:eastAsia="Times New Roman" w:hAnsi="Arial" w:cs="Arial"/>
          <w:color w:val="212529"/>
          <w:lang w:val="en-GB" w:eastAsia="en-IE"/>
        </w:rPr>
        <w:t xml:space="preserve"> analyse the results independently.</w:t>
      </w:r>
    </w:p>
    <w:p w14:paraId="689B277F"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w:t>
      </w:r>
      <w:r w:rsidRPr="00545FCA">
        <w:rPr>
          <w:rFonts w:ascii="Arial" w:eastAsia="Times New Roman" w:hAnsi="Arial" w:cs="Arial"/>
          <w:b/>
          <w:bCs/>
          <w:color w:val="212529"/>
          <w:lang w:val="en-GB" w:eastAsia="en-IE"/>
        </w:rPr>
        <w:t>Cian </w:t>
      </w:r>
      <w:r w:rsidRPr="00545FCA">
        <w:rPr>
          <w:rFonts w:ascii="Arial" w:eastAsia="Times New Roman" w:hAnsi="Arial" w:cs="Arial"/>
          <w:color w:val="212529"/>
          <w:lang w:val="en-GB" w:eastAsia="en-IE"/>
        </w:rPr>
        <w:t>will host a series of interviews or small Q&amp;A's with various individuals and/or groups.</w:t>
      </w:r>
    </w:p>
    <w:p w14:paraId="23472D59"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eastAsia="en-IE"/>
        </w:rPr>
        <w:br/>
        <w:t>General Roles:</w:t>
      </w:r>
      <w:r w:rsidRPr="00545FCA">
        <w:rPr>
          <w:rFonts w:ascii="Arial" w:eastAsia="Times New Roman" w:hAnsi="Arial" w:cs="Arial"/>
          <w:color w:val="212529"/>
          <w:lang w:eastAsia="en-IE"/>
        </w:rPr>
        <w:br/>
      </w:r>
    </w:p>
    <w:p w14:paraId="7CA36C9F"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Team Leader: Cian</w:t>
      </w:r>
    </w:p>
    <w:p w14:paraId="248AFFEE"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Scribe: Maciej</w:t>
      </w:r>
    </w:p>
    <w:p w14:paraId="03892428"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Sceptic: Marius</w:t>
      </w:r>
    </w:p>
    <w:p w14:paraId="3F3CCC14"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Reviewer/Observer: Stefan</w:t>
      </w:r>
    </w:p>
    <w:p w14:paraId="1A6DE1ED" w14:textId="77777777" w:rsidR="00545FCA" w:rsidRPr="00545FCA" w:rsidRDefault="00545FCA" w:rsidP="00545FCA">
      <w:pPr>
        <w:spacing w:after="100" w:afterAutospacing="1" w:line="240" w:lineRule="auto"/>
        <w:rPr>
          <w:rFonts w:ascii="Arial" w:eastAsia="Times New Roman" w:hAnsi="Arial" w:cs="Arial"/>
          <w:color w:val="212529"/>
          <w:lang w:eastAsia="en-IE"/>
        </w:rPr>
      </w:pPr>
      <w:r w:rsidRPr="00545FCA">
        <w:rPr>
          <w:rFonts w:ascii="Arial" w:eastAsia="Times New Roman" w:hAnsi="Arial" w:cs="Arial"/>
          <w:color w:val="212529"/>
          <w:lang w:val="en-GB" w:eastAsia="en-IE"/>
        </w:rPr>
        <w:t>●     Timekeeper: James</w:t>
      </w:r>
    </w:p>
    <w:p w14:paraId="53EF4F85" w14:textId="77777777" w:rsidR="00340535" w:rsidRDefault="00340535"/>
    <w:sectPr w:rsidR="003405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42568"/>
    <w:multiLevelType w:val="multilevel"/>
    <w:tmpl w:val="649411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960955"/>
    <w:multiLevelType w:val="multilevel"/>
    <w:tmpl w:val="867E1F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FCA"/>
    <w:rsid w:val="00340535"/>
    <w:rsid w:val="00545F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CB232"/>
  <w15:chartTrackingRefBased/>
  <w15:docId w15:val="{9748DF02-2E6A-4DB7-A7A5-848212F0C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5FCA"/>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343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Fallon</dc:creator>
  <cp:keywords/>
  <dc:description/>
  <cp:lastModifiedBy>James Fallon</cp:lastModifiedBy>
  <cp:revision>1</cp:revision>
  <dcterms:created xsi:type="dcterms:W3CDTF">2021-08-24T20:53:00Z</dcterms:created>
  <dcterms:modified xsi:type="dcterms:W3CDTF">2021-08-24T20:54:00Z</dcterms:modified>
</cp:coreProperties>
</file>