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0FFE" w:rsidRDefault="00DA6D85">
      <w:pPr>
        <w:rPr>
          <w:b/>
          <w:sz w:val="34"/>
          <w:szCs w:val="34"/>
        </w:rPr>
      </w:pPr>
      <w:r>
        <w:rPr>
          <w:b/>
          <w:sz w:val="34"/>
          <w:szCs w:val="34"/>
        </w:rPr>
        <w:t>A Lexical and Syntax Analyser for the CCAL Language</w:t>
      </w:r>
    </w:p>
    <w:p w14:paraId="00000004" w14:textId="77777777" w:rsidR="001B0FFE" w:rsidRDefault="001B0FFE">
      <w:pPr>
        <w:rPr>
          <w:sz w:val="24"/>
          <w:szCs w:val="24"/>
        </w:rPr>
      </w:pPr>
    </w:p>
    <w:p w14:paraId="00000005" w14:textId="7C80FBAD" w:rsidR="001B0FFE" w:rsidRDefault="00352440">
      <w:pPr>
        <w:rPr>
          <w:sz w:val="24"/>
          <w:szCs w:val="24"/>
        </w:rPr>
      </w:pPr>
      <w:r>
        <w:rPr>
          <w:sz w:val="24"/>
          <w:szCs w:val="24"/>
        </w:rPr>
        <w:t>CCAL.g4</w:t>
      </w:r>
      <w:r w:rsidR="00DA6D85">
        <w:rPr>
          <w:sz w:val="24"/>
          <w:szCs w:val="24"/>
        </w:rPr>
        <w:t xml:space="preserve"> is the grammar file that I implemented. The first thing I defined were the fragments which allowed for any case (upper or lower case) as CCAL is not case sensitive.</w:t>
      </w:r>
      <w:r w:rsidR="00885559">
        <w:rPr>
          <w:sz w:val="24"/>
          <w:szCs w:val="24"/>
        </w:rPr>
        <w:t xml:space="preserve"> Fragments are reusable parts of </w:t>
      </w:r>
      <w:proofErr w:type="spellStart"/>
      <w:r w:rsidR="00885559">
        <w:rPr>
          <w:sz w:val="24"/>
          <w:szCs w:val="24"/>
        </w:rPr>
        <w:t>lexer</w:t>
      </w:r>
      <w:proofErr w:type="spellEnd"/>
      <w:r w:rsidR="00885559">
        <w:rPr>
          <w:sz w:val="24"/>
          <w:szCs w:val="24"/>
        </w:rPr>
        <w:t xml:space="preserve"> rules and need to be referenced by a </w:t>
      </w:r>
      <w:proofErr w:type="spellStart"/>
      <w:r w:rsidR="00885559">
        <w:rPr>
          <w:sz w:val="24"/>
          <w:szCs w:val="24"/>
        </w:rPr>
        <w:t>lexer</w:t>
      </w:r>
      <w:proofErr w:type="spellEnd"/>
      <w:r w:rsidR="00885559">
        <w:rPr>
          <w:sz w:val="24"/>
          <w:szCs w:val="24"/>
        </w:rPr>
        <w:t xml:space="preserve"> rule.</w:t>
      </w:r>
    </w:p>
    <w:p w14:paraId="00000006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07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08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09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0A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'E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0B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0C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0D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0E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0F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'J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0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k'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'K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1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'L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2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3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4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'O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5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6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'Q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7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8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9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A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B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'V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C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D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x'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E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'Y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1F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Z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z'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'Z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20" w14:textId="77777777" w:rsidR="001B0FFE" w:rsidRDefault="001B0FFE">
      <w:pPr>
        <w:rPr>
          <w:sz w:val="24"/>
          <w:szCs w:val="24"/>
        </w:rPr>
      </w:pPr>
    </w:p>
    <w:p w14:paraId="00000021" w14:textId="77777777" w:rsidR="001B0FFE" w:rsidRDefault="001B0FFE">
      <w:pPr>
        <w:rPr>
          <w:sz w:val="24"/>
          <w:szCs w:val="24"/>
        </w:rPr>
      </w:pPr>
    </w:p>
    <w:p w14:paraId="00000022" w14:textId="0D25AA0F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I then moved on to define an Integer. According to the language definition, Integers are represented by a string of one or more digits (‘0’</w:t>
      </w:r>
      <w:proofErr w:type="gramStart"/>
      <w:r>
        <w:rPr>
          <w:sz w:val="24"/>
          <w:szCs w:val="24"/>
        </w:rPr>
        <w:t>-‘</w:t>
      </w:r>
      <w:proofErr w:type="gramEnd"/>
      <w:r>
        <w:rPr>
          <w:sz w:val="24"/>
          <w:szCs w:val="24"/>
        </w:rPr>
        <w:t>9’) that do not start with the digit ‘0’, but may start with a minus sign (‘-’), e.g. 123, -456.</w:t>
      </w:r>
    </w:p>
    <w:p w14:paraId="78F9C568" w14:textId="59589894" w:rsidR="00BC23BC" w:rsidRDefault="00BC23BC">
      <w:pPr>
        <w:rPr>
          <w:sz w:val="24"/>
          <w:szCs w:val="24"/>
        </w:rPr>
      </w:pPr>
    </w:p>
    <w:p w14:paraId="36E24826" w14:textId="73453B54" w:rsidR="00BC23BC" w:rsidRDefault="00BC23BC">
      <w:pPr>
        <w:rPr>
          <w:sz w:val="24"/>
          <w:szCs w:val="24"/>
        </w:rPr>
      </w:pPr>
      <w:r>
        <w:rPr>
          <w:sz w:val="24"/>
          <w:szCs w:val="24"/>
        </w:rPr>
        <w:t xml:space="preserve">For this, I created a fragment called Integer and this can match a ‘0’ by itself or start with a minus sign followed by 1-9 (as we don’t want leading zeros), followed by 0 or more 0-9 or can match 1-9 followed by </w:t>
      </w:r>
      <w:r w:rsidR="00B62C60">
        <w:rPr>
          <w:sz w:val="24"/>
          <w:szCs w:val="24"/>
        </w:rPr>
        <w:t>zero</w:t>
      </w:r>
      <w:r>
        <w:rPr>
          <w:sz w:val="24"/>
          <w:szCs w:val="24"/>
        </w:rPr>
        <w:t xml:space="preserve"> or more 0-9</w:t>
      </w:r>
      <w:r w:rsidR="00FA03CC">
        <w:rPr>
          <w:sz w:val="24"/>
          <w:szCs w:val="24"/>
        </w:rPr>
        <w:t>.</w:t>
      </w:r>
    </w:p>
    <w:p w14:paraId="00000023" w14:textId="77777777" w:rsidR="001B0FFE" w:rsidRDefault="001B0FFE">
      <w:pPr>
        <w:rPr>
          <w:sz w:val="24"/>
          <w:szCs w:val="24"/>
        </w:rPr>
      </w:pPr>
    </w:p>
    <w:p w14:paraId="00000024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fragment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'0'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 MINUS [1-9] ([0-9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*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 [1-9] ([0-9])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*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//Can either have a 0 by itself or start with a minus sign followed by 1-9 followed by zero or more 0-9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e.g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-234 or 1-9 followed by zero or more 0-9 e.g. 567</w:t>
      </w:r>
    </w:p>
    <w:p w14:paraId="00000025" w14:textId="77777777" w:rsidR="001B0FFE" w:rsidRDefault="001B0FFE">
      <w:pPr>
        <w:rPr>
          <w:sz w:val="24"/>
          <w:szCs w:val="24"/>
        </w:rPr>
      </w:pPr>
    </w:p>
    <w:p w14:paraId="00000026" w14:textId="3AB14ADB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Once I had integers figured out, I moved on to Identifiers. An Identifier can be a string of letters, digits or underscores but always starts with a letter. This can be seen here:</w:t>
      </w:r>
    </w:p>
    <w:p w14:paraId="19A08B8A" w14:textId="77777777" w:rsidR="00051581" w:rsidRPr="00051581" w:rsidRDefault="00051581" w:rsidP="000515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051581">
        <w:rPr>
          <w:rFonts w:ascii="Consolas" w:eastAsia="Times New Roman" w:hAnsi="Consolas" w:cs="Times New Roman"/>
          <w:color w:val="569CD6"/>
          <w:sz w:val="21"/>
          <w:szCs w:val="21"/>
          <w:lang w:val="en-IE"/>
        </w:rPr>
        <w:t>fragment</w:t>
      </w:r>
      <w:r w:rsidRPr="00051581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r w:rsidRPr="00051581">
        <w:rPr>
          <w:rFonts w:ascii="Consolas" w:eastAsia="Times New Roman" w:hAnsi="Consolas" w:cs="Times New Roman"/>
          <w:color w:val="DCDCAA"/>
          <w:sz w:val="21"/>
          <w:szCs w:val="21"/>
          <w:lang w:val="en-IE"/>
        </w:rPr>
        <w:t>Letter</w:t>
      </w:r>
      <w:r w:rsidRPr="00051581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:   </w:t>
      </w:r>
      <w:proofErr w:type="gramStart"/>
      <w:r w:rsidRPr="00051581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[</w:t>
      </w:r>
      <w:proofErr w:type="gramEnd"/>
      <w:r w:rsidRPr="00051581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a-</w:t>
      </w:r>
      <w:proofErr w:type="spellStart"/>
      <w:r w:rsidRPr="00051581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zA</w:t>
      </w:r>
      <w:proofErr w:type="spellEnd"/>
      <w:r w:rsidRPr="00051581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-Z]+;</w:t>
      </w:r>
    </w:p>
    <w:p w14:paraId="3F15F836" w14:textId="77777777" w:rsidR="00051581" w:rsidRPr="00051581" w:rsidRDefault="00051581" w:rsidP="0005158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051581">
        <w:rPr>
          <w:rFonts w:ascii="Consolas" w:eastAsia="Times New Roman" w:hAnsi="Consolas" w:cs="Times New Roman"/>
          <w:color w:val="569CD6"/>
          <w:sz w:val="21"/>
          <w:szCs w:val="21"/>
          <w:lang w:val="en-IE"/>
        </w:rPr>
        <w:t>fragment</w:t>
      </w:r>
      <w:r w:rsidRPr="00051581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proofErr w:type="spellStart"/>
      <w:r w:rsidRPr="00051581">
        <w:rPr>
          <w:rFonts w:ascii="Consolas" w:eastAsia="Times New Roman" w:hAnsi="Consolas" w:cs="Times New Roman"/>
          <w:color w:val="DCDCAA"/>
          <w:sz w:val="21"/>
          <w:szCs w:val="21"/>
          <w:lang w:val="en-IE"/>
        </w:rPr>
        <w:t>UnderScore</w:t>
      </w:r>
      <w:proofErr w:type="spellEnd"/>
      <w:r w:rsidRPr="00051581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:     </w:t>
      </w:r>
      <w:r w:rsidRPr="00051581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'_</w:t>
      </w:r>
      <w:proofErr w:type="gramStart"/>
      <w:r w:rsidRPr="00051581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'</w:t>
      </w:r>
      <w:r w:rsidRPr="00051581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;</w:t>
      </w:r>
      <w:proofErr w:type="gramEnd"/>
    </w:p>
    <w:p w14:paraId="17F8734B" w14:textId="316BC8F5" w:rsidR="00051581" w:rsidRDefault="00051581">
      <w:pPr>
        <w:rPr>
          <w:sz w:val="24"/>
          <w:szCs w:val="24"/>
        </w:rPr>
      </w:pPr>
    </w:p>
    <w:p w14:paraId="0F092823" w14:textId="1822F5CF" w:rsidR="00051581" w:rsidRDefault="00051581">
      <w:pPr>
        <w:rPr>
          <w:sz w:val="24"/>
          <w:szCs w:val="24"/>
        </w:rPr>
      </w:pPr>
      <w:r>
        <w:rPr>
          <w:sz w:val="24"/>
          <w:szCs w:val="24"/>
        </w:rPr>
        <w:t xml:space="preserve">I first created a fragment “Letter” which matches </w:t>
      </w:r>
      <w:proofErr w:type="gramStart"/>
      <w:r>
        <w:rPr>
          <w:sz w:val="24"/>
          <w:szCs w:val="24"/>
        </w:rPr>
        <w:t>lower and upper case</w:t>
      </w:r>
      <w:proofErr w:type="gramEnd"/>
      <w:r>
        <w:rPr>
          <w:sz w:val="24"/>
          <w:szCs w:val="24"/>
        </w:rPr>
        <w:t xml:space="preserve"> a-z</w:t>
      </w:r>
      <w:r w:rsidR="000C0C8E">
        <w:rPr>
          <w:sz w:val="24"/>
          <w:szCs w:val="24"/>
        </w:rPr>
        <w:t xml:space="preserve">. I also defined an underscore in a </w:t>
      </w:r>
      <w:proofErr w:type="gramStart"/>
      <w:r w:rsidR="000C0C8E">
        <w:rPr>
          <w:sz w:val="24"/>
          <w:szCs w:val="24"/>
        </w:rPr>
        <w:t>fragment</w:t>
      </w:r>
      <w:proofErr w:type="gramEnd"/>
      <w:r w:rsidR="000C0C8E">
        <w:rPr>
          <w:sz w:val="24"/>
          <w:szCs w:val="24"/>
        </w:rPr>
        <w:t xml:space="preserve"> and it matches the underscore symbol ‘_’.</w:t>
      </w:r>
    </w:p>
    <w:p w14:paraId="00000027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Letter (Letter | Integer | </w:t>
      </w: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UnderScore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*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28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//Identifiers are represented by a string of letters, digits or underscore character beginning with a letter</w:t>
      </w:r>
    </w:p>
    <w:p w14:paraId="00000029" w14:textId="3DE57D1F" w:rsidR="001B0FFE" w:rsidRDefault="00F8715B">
      <w:pPr>
        <w:rPr>
          <w:sz w:val="24"/>
          <w:szCs w:val="24"/>
        </w:rPr>
      </w:pPr>
      <w:r>
        <w:rPr>
          <w:sz w:val="24"/>
          <w:szCs w:val="24"/>
        </w:rPr>
        <w:t xml:space="preserve">I then created the Identifier rule (ID) which uses the fragments from above. An ID will always start with a letter but can also have 0 or more letters, </w:t>
      </w:r>
      <w:proofErr w:type="gramStart"/>
      <w:r>
        <w:rPr>
          <w:sz w:val="24"/>
          <w:szCs w:val="24"/>
        </w:rPr>
        <w:t>integers</w:t>
      </w:r>
      <w:proofErr w:type="gramEnd"/>
      <w:r>
        <w:rPr>
          <w:sz w:val="24"/>
          <w:szCs w:val="24"/>
        </w:rPr>
        <w:t xml:space="preserve"> or underscores.</w:t>
      </w:r>
    </w:p>
    <w:p w14:paraId="27FDF54A" w14:textId="77777777" w:rsidR="00995E41" w:rsidRDefault="00995E41">
      <w:pPr>
        <w:rPr>
          <w:sz w:val="24"/>
          <w:szCs w:val="24"/>
        </w:rPr>
      </w:pPr>
    </w:p>
    <w:p w14:paraId="0000002A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The CCAL language also allows for comments, both line comments and nested comments.</w:t>
      </w:r>
    </w:p>
    <w:p w14:paraId="0000002B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COMMENT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'/*'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(COMMENT|</w:t>
      </w:r>
      <w:proofErr w:type="gramStart"/>
      <w:r>
        <w:rPr>
          <w:rFonts w:ascii="Courier New" w:eastAsia="Courier New" w:hAnsi="Courier New" w:cs="Courier New"/>
          <w:color w:val="D16969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*</w:t>
      </w:r>
      <w:proofErr w:type="gramEnd"/>
      <w:r>
        <w:rPr>
          <w:rFonts w:ascii="Courier New" w:eastAsia="Courier New" w:hAnsi="Courier New" w:cs="Courier New"/>
          <w:color w:val="D16969"/>
          <w:sz w:val="21"/>
          <w:szCs w:val="21"/>
        </w:rPr>
        <w:t>?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'*/'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-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&gt;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skip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2C" w14:textId="77777777" w:rsidR="001B0FFE" w:rsidRDefault="001B0FFE">
      <w:pPr>
        <w:rPr>
          <w:sz w:val="24"/>
          <w:szCs w:val="24"/>
        </w:rPr>
      </w:pPr>
    </w:p>
    <w:p w14:paraId="0000002D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This allows for comments using the /**/ symbols. Also allows for 0 or more tokens between the comment symbols. According to the language definition, these comments could allow nested comments. I implemented this by using recursion.</w:t>
      </w:r>
    </w:p>
    <w:p w14:paraId="0000002E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As can be seen above, between both symbols we can have another comment or a token which is represented by “.”. This is a wildcard and can be replaced with anything. The “?” represents an optional argument. If the parser sees this, it can skip it.</w:t>
      </w:r>
    </w:p>
    <w:p w14:paraId="0000002F" w14:textId="77777777" w:rsidR="001B0FFE" w:rsidRDefault="001B0FFE">
      <w:pPr>
        <w:rPr>
          <w:sz w:val="24"/>
          <w:szCs w:val="24"/>
        </w:rPr>
      </w:pPr>
    </w:p>
    <w:p w14:paraId="00000030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I implemented a line comment as:</w:t>
      </w:r>
    </w:p>
    <w:p w14:paraId="00000031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LINE_COMMENT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'//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.</w:t>
      </w:r>
      <w:proofErr w:type="gramEnd"/>
      <w:r>
        <w:rPr>
          <w:rFonts w:ascii="Courier New" w:eastAsia="Courier New" w:hAnsi="Courier New" w:cs="Courier New"/>
          <w:color w:val="D16969"/>
          <w:sz w:val="21"/>
          <w:szCs w:val="21"/>
        </w:rPr>
        <w:t>*?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-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&gt;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skip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32" w14:textId="77777777" w:rsidR="001B0FFE" w:rsidRDefault="001B0FFE">
      <w:pPr>
        <w:rPr>
          <w:sz w:val="24"/>
          <w:szCs w:val="24"/>
        </w:rPr>
      </w:pPr>
    </w:p>
    <w:p w14:paraId="00000033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Using “//” to start the comment followed by anything represented by “.” (wildcard) and finishes with a new line. This is then skipped.</w:t>
      </w:r>
    </w:p>
    <w:p w14:paraId="00000034" w14:textId="77777777" w:rsidR="001B0FFE" w:rsidRDefault="001B0FFE">
      <w:pPr>
        <w:rPr>
          <w:sz w:val="24"/>
          <w:szCs w:val="24"/>
        </w:rPr>
      </w:pPr>
    </w:p>
    <w:p w14:paraId="00000035" w14:textId="77777777" w:rsidR="001B0FFE" w:rsidRDefault="00DA6D8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The reserved words in the language are </w:t>
      </w:r>
      <w:r>
        <w:rPr>
          <w:b/>
          <w:sz w:val="24"/>
          <w:szCs w:val="24"/>
        </w:rPr>
        <w:t xml:space="preserve">var, </w:t>
      </w:r>
      <w:proofErr w:type="spellStart"/>
      <w:r>
        <w:rPr>
          <w:b/>
          <w:sz w:val="24"/>
          <w:szCs w:val="24"/>
        </w:rPr>
        <w:t>const</w:t>
      </w:r>
      <w:proofErr w:type="spellEnd"/>
      <w:r>
        <w:rPr>
          <w:b/>
          <w:sz w:val="24"/>
          <w:szCs w:val="24"/>
        </w:rPr>
        <w:t xml:space="preserve">, return, integer, </w:t>
      </w: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, void, main, if, else, true, false, while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skip.</w:t>
      </w:r>
    </w:p>
    <w:p w14:paraId="00000036" w14:textId="77777777" w:rsidR="001B0FFE" w:rsidRDefault="001B0FFE">
      <w:pPr>
        <w:rPr>
          <w:b/>
          <w:sz w:val="24"/>
          <w:szCs w:val="24"/>
        </w:rPr>
      </w:pPr>
    </w:p>
    <w:p w14:paraId="00000037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I implemented these reserved words:</w:t>
      </w:r>
    </w:p>
    <w:p w14:paraId="00000038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//Reserved words</w:t>
      </w:r>
    </w:p>
    <w:p w14:paraId="00000039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VAR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V A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R;</w:t>
      </w:r>
      <w:proofErr w:type="gramEnd"/>
    </w:p>
    <w:p w14:paraId="0000003A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lastRenderedPageBreak/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C O N S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T;</w:t>
      </w:r>
      <w:proofErr w:type="gramEnd"/>
    </w:p>
    <w:p w14:paraId="0000003B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R E T U R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N;</w:t>
      </w:r>
      <w:proofErr w:type="gramEnd"/>
    </w:p>
    <w:p w14:paraId="0000003C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INTEGER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I N T E G E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R;</w:t>
      </w:r>
      <w:proofErr w:type="gramEnd"/>
    </w:p>
    <w:p w14:paraId="0000003D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BOOLEAN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B O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 E A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N;</w:t>
      </w:r>
      <w:proofErr w:type="gramEnd"/>
    </w:p>
    <w:p w14:paraId="0000003E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V O I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D;</w:t>
      </w:r>
      <w:proofErr w:type="gramEnd"/>
    </w:p>
    <w:p w14:paraId="0000003F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M A I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N;</w:t>
      </w:r>
      <w:proofErr w:type="gramEnd"/>
    </w:p>
    <w:p w14:paraId="00000040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I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F;</w:t>
      </w:r>
      <w:proofErr w:type="gramEnd"/>
    </w:p>
    <w:p w14:paraId="00000041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E L S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E;</w:t>
      </w:r>
      <w:proofErr w:type="gramEnd"/>
    </w:p>
    <w:p w14:paraId="00000042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T R U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E;</w:t>
      </w:r>
      <w:proofErr w:type="gramEnd"/>
    </w:p>
    <w:p w14:paraId="00000043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F A L S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E;</w:t>
      </w:r>
      <w:proofErr w:type="gramEnd"/>
    </w:p>
    <w:p w14:paraId="00000044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W H I L 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E;</w:t>
      </w:r>
      <w:proofErr w:type="gramEnd"/>
    </w:p>
    <w:p w14:paraId="00000045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SKIPS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S K I P;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//Had to change the word to 'SKIPS' because an error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occured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otherwise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e.g.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"cannot declare a rule with reserved name SKIP" </w:t>
      </w:r>
    </w:p>
    <w:p w14:paraId="00000046" w14:textId="77777777" w:rsidR="001B0FFE" w:rsidRDefault="001B0FFE">
      <w:pPr>
        <w:rPr>
          <w:sz w:val="24"/>
          <w:szCs w:val="24"/>
        </w:rPr>
      </w:pPr>
    </w:p>
    <w:p w14:paraId="00000047" w14:textId="43CDBF49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 xml:space="preserve">I had to Change the reserved word “SKIP” to “SKIPS” as </w:t>
      </w:r>
      <w:r w:rsidR="00183BD0">
        <w:rPr>
          <w:sz w:val="24"/>
          <w:szCs w:val="24"/>
        </w:rPr>
        <w:t>skip</w:t>
      </w:r>
      <w:r>
        <w:rPr>
          <w:sz w:val="24"/>
          <w:szCs w:val="24"/>
        </w:rPr>
        <w:t xml:space="preserve"> is already a reserved word in ANTLR.</w:t>
      </w:r>
    </w:p>
    <w:p w14:paraId="00000048" w14:textId="77777777" w:rsidR="001B0FFE" w:rsidRDefault="001B0FFE">
      <w:pPr>
        <w:rPr>
          <w:sz w:val="24"/>
          <w:szCs w:val="24"/>
        </w:rPr>
      </w:pPr>
    </w:p>
    <w:p w14:paraId="00000049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I then created the tokens in the language as described in the language definition:</w:t>
      </w:r>
    </w:p>
    <w:p w14:paraId="0000004A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//The Following are tokens in the language</w:t>
      </w:r>
    </w:p>
    <w:p w14:paraId="0000004B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COMMA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',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4C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SEMI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';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4D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COLON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':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4E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EQUALS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'=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4F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CURLY_LBR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'{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50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CURLY_RBR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'}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</w:p>
    <w:p w14:paraId="00000051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LBR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'(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52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RBR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')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53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PLUS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'+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54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MINUS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55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NEGATION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'~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56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'||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57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'&amp;&amp;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58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EQUAL_TO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'==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59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NOT_EQUAL_TO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'!=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5A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LESS_THAN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'&lt;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5B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LESS_THAN_EQUAL_TO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'&lt;=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5C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GREATER_THAN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'&gt;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5D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GREATER_THAN_EQUAL_TO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'&gt;=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5E" w14:textId="77777777" w:rsidR="001B0FFE" w:rsidRDefault="001B0FFE">
      <w:pPr>
        <w:rPr>
          <w:sz w:val="24"/>
          <w:szCs w:val="24"/>
        </w:rPr>
      </w:pPr>
    </w:p>
    <w:p w14:paraId="0000005F" w14:textId="77777777" w:rsidR="001B0FFE" w:rsidRDefault="001B0FFE">
      <w:pPr>
        <w:rPr>
          <w:sz w:val="24"/>
          <w:szCs w:val="24"/>
        </w:rPr>
      </w:pPr>
    </w:p>
    <w:p w14:paraId="00000060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All the other rules were defined in the language definition provided to me for this assignment.</w:t>
      </w:r>
    </w:p>
    <w:p w14:paraId="00000061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The only rule that wasn’t defined was epsilon. I created a rule for that.</w:t>
      </w:r>
    </w:p>
    <w:p w14:paraId="00000062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lastRenderedPageBreak/>
        <w:t>epsilon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: ;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//empty</w:t>
      </w:r>
    </w:p>
    <w:p w14:paraId="00000063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It’s a rule with nothing in it (empty).</w:t>
      </w:r>
    </w:p>
    <w:p w14:paraId="00000065" w14:textId="77777777" w:rsidR="001B0FFE" w:rsidRDefault="001B0FFE">
      <w:pPr>
        <w:rPr>
          <w:sz w:val="24"/>
          <w:szCs w:val="24"/>
        </w:rPr>
      </w:pPr>
    </w:p>
    <w:p w14:paraId="00000066" w14:textId="2562A7C2" w:rsidR="001B0FFE" w:rsidRDefault="00DA6D85">
      <w:pPr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sz w:val="24"/>
          <w:szCs w:val="24"/>
        </w:rPr>
        <w:t xml:space="preserve">I came across indirect left recursion in the </w:t>
      </w:r>
      <w:proofErr w:type="gramStart"/>
      <w:r>
        <w:rPr>
          <w:sz w:val="24"/>
          <w:szCs w:val="24"/>
        </w:rPr>
        <w:t>rules</w:t>
      </w:r>
      <w:proofErr w:type="gramEnd"/>
      <w:r>
        <w:rPr>
          <w:sz w:val="24"/>
          <w:szCs w:val="24"/>
        </w:rPr>
        <w:t xml:space="preserve"> “expression” and “fragment”.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solve this, I read the Definitive ANTLR 4 Reference book. ANTLR 4 supports direct left recursion but doesn’t support indirect left recursion. </w:t>
      </w:r>
      <w:r w:rsidR="00D74BF9">
        <w:rPr>
          <w:sz w:val="24"/>
          <w:szCs w:val="24"/>
        </w:rPr>
        <w:t xml:space="preserve">I struggled to figure out a solution but </w:t>
      </w:r>
      <w:proofErr w:type="gramStart"/>
      <w:r w:rsidR="00D74BF9">
        <w:rPr>
          <w:sz w:val="24"/>
          <w:szCs w:val="24"/>
        </w:rPr>
        <w:t xml:space="preserve">realised </w:t>
      </w:r>
      <w:r>
        <w:rPr>
          <w:sz w:val="24"/>
          <w:szCs w:val="24"/>
        </w:rPr>
        <w:t xml:space="preserve"> </w:t>
      </w:r>
      <w:r w:rsidR="00D74BF9">
        <w:rPr>
          <w:sz w:val="24"/>
          <w:szCs w:val="24"/>
        </w:rPr>
        <w:t>“</w:t>
      </w:r>
      <w:proofErr w:type="gramEnd"/>
      <w:r>
        <w:rPr>
          <w:sz w:val="24"/>
          <w:szCs w:val="24"/>
        </w:rPr>
        <w:t>expression</w:t>
      </w:r>
      <w:r w:rsidR="00D74BF9">
        <w:rPr>
          <w:sz w:val="24"/>
          <w:szCs w:val="24"/>
        </w:rPr>
        <w:t>”</w:t>
      </w:r>
      <w:r>
        <w:rPr>
          <w:sz w:val="24"/>
          <w:szCs w:val="24"/>
        </w:rPr>
        <w:t xml:space="preserve"> had already been defined using</w:t>
      </w:r>
    </w:p>
    <w:p w14:paraId="00000067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| LBR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expression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RBR</w:t>
      </w:r>
    </w:p>
    <w:p w14:paraId="00000068" w14:textId="1952BA42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I decided to use this same implementation in “fragment” which solved the issue by placing terminals around the non-terminal</w:t>
      </w:r>
      <w:r w:rsidR="005F0709">
        <w:rPr>
          <w:sz w:val="24"/>
          <w:szCs w:val="24"/>
        </w:rPr>
        <w:t>.</w:t>
      </w:r>
    </w:p>
    <w:p w14:paraId="00000069" w14:textId="77777777" w:rsidR="001B0FFE" w:rsidRDefault="001B0FFE">
      <w:pPr>
        <w:rPr>
          <w:sz w:val="24"/>
          <w:szCs w:val="24"/>
        </w:rPr>
      </w:pPr>
    </w:p>
    <w:p w14:paraId="0000006A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frag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      ID</w:t>
      </w:r>
    </w:p>
    <w:p w14:paraId="0000006B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| MINUS ID</w:t>
      </w:r>
    </w:p>
    <w:p w14:paraId="0000006C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| NUMBER </w:t>
      </w:r>
    </w:p>
    <w:p w14:paraId="0000006D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| TRUE </w:t>
      </w:r>
    </w:p>
    <w:p w14:paraId="0000006E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| FALSE</w:t>
      </w:r>
    </w:p>
    <w:p w14:paraId="0000006F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| LBR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expression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RBR</w:t>
      </w:r>
    </w:p>
    <w:p w14:paraId="00000070" w14:textId="77777777" w:rsidR="001B0FFE" w:rsidRDefault="001B0FFE">
      <w:pPr>
        <w:rPr>
          <w:sz w:val="24"/>
          <w:szCs w:val="24"/>
        </w:rPr>
      </w:pPr>
    </w:p>
    <w:p w14:paraId="00000071" w14:textId="6786954E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This seemed to clear up the issue but the test cases will also need to contain a “</w:t>
      </w:r>
      <w:proofErr w:type="gramStart"/>
      <w:r>
        <w:rPr>
          <w:sz w:val="24"/>
          <w:szCs w:val="24"/>
        </w:rPr>
        <w:t>(“ followed</w:t>
      </w:r>
      <w:proofErr w:type="gramEnd"/>
      <w:r>
        <w:rPr>
          <w:sz w:val="24"/>
          <w:szCs w:val="24"/>
        </w:rPr>
        <w:t xml:space="preserve"> by </w:t>
      </w:r>
      <w:r w:rsidR="005F0709">
        <w:rPr>
          <w:sz w:val="24"/>
          <w:szCs w:val="24"/>
        </w:rPr>
        <w:t xml:space="preserve">an </w:t>
      </w:r>
      <w:r>
        <w:rPr>
          <w:sz w:val="24"/>
          <w:szCs w:val="24"/>
        </w:rPr>
        <w:t>expression, followed by “)”.</w:t>
      </w:r>
    </w:p>
    <w:p w14:paraId="00000072" w14:textId="77777777" w:rsidR="001B0FFE" w:rsidRDefault="001B0FFE">
      <w:pPr>
        <w:rPr>
          <w:sz w:val="24"/>
          <w:szCs w:val="24"/>
        </w:rPr>
      </w:pPr>
    </w:p>
    <w:p w14:paraId="00000073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I tested the grammar using “</w:t>
      </w:r>
      <w:proofErr w:type="spellStart"/>
      <w:r>
        <w:rPr>
          <w:sz w:val="24"/>
          <w:szCs w:val="24"/>
        </w:rPr>
        <w:t>grun</w:t>
      </w:r>
      <w:proofErr w:type="spellEnd"/>
      <w:r>
        <w:rPr>
          <w:sz w:val="24"/>
          <w:szCs w:val="24"/>
        </w:rPr>
        <w:t xml:space="preserve"> CCAL prog -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>” and used the examples given in the language definition to check if there were any errors.</w:t>
      </w:r>
    </w:p>
    <w:p w14:paraId="00000074" w14:textId="77777777" w:rsidR="001B0FFE" w:rsidRDefault="001B0FFE">
      <w:pPr>
        <w:rPr>
          <w:sz w:val="24"/>
          <w:szCs w:val="24"/>
        </w:rPr>
      </w:pPr>
    </w:p>
    <w:p w14:paraId="00000075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The language also has some right-associative operators. I researched this using the official ANTLR documentation and came up with a solution:</w:t>
      </w:r>
    </w:p>
    <w:p w14:paraId="00000076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const_decl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: &lt;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assoc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=right&gt; CONST ID COLON (INTEGER|BOOLEAN) EQUALS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expression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77" w14:textId="77777777" w:rsidR="001B0FFE" w:rsidRDefault="001B0FFE">
      <w:pPr>
        <w:rPr>
          <w:sz w:val="24"/>
          <w:szCs w:val="24"/>
        </w:rPr>
      </w:pPr>
    </w:p>
    <w:p w14:paraId="00000078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statement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  &lt;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assoc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=right&gt; ID EQUALS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expression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SEMI</w:t>
      </w:r>
    </w:p>
    <w:p w14:paraId="00000079" w14:textId="77777777" w:rsidR="001B0FFE" w:rsidRDefault="001B0FFE">
      <w:pPr>
        <w:rPr>
          <w:sz w:val="24"/>
          <w:szCs w:val="24"/>
        </w:rPr>
      </w:pPr>
    </w:p>
    <w:p w14:paraId="0000007A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binary_arith_op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   PLUS </w:t>
      </w:r>
    </w:p>
    <w:p w14:paraId="0000007B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| &lt;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assoc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=right&gt; MINUS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//arithmetic negation is right to left associative according to the language definition</w:t>
      </w:r>
    </w:p>
    <w:p w14:paraId="0000007C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    ;</w:t>
      </w:r>
    </w:p>
    <w:p w14:paraId="0000007D" w14:textId="77777777" w:rsidR="001B0FFE" w:rsidRDefault="001B0FFE">
      <w:pPr>
        <w:rPr>
          <w:sz w:val="24"/>
          <w:szCs w:val="24"/>
        </w:rPr>
      </w:pPr>
    </w:p>
    <w:p w14:paraId="0000007E" w14:textId="2CE1F47E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explicitly define when an operator is right associative as ANTLR by default is left associative.</w:t>
      </w:r>
      <w:r w:rsidR="00877673">
        <w:rPr>
          <w:sz w:val="24"/>
          <w:szCs w:val="24"/>
        </w:rPr>
        <w:t xml:space="preserve"> “&lt;</w:t>
      </w:r>
      <w:proofErr w:type="spellStart"/>
      <w:r w:rsidR="00877673">
        <w:rPr>
          <w:sz w:val="24"/>
          <w:szCs w:val="24"/>
        </w:rPr>
        <w:t>assoc</w:t>
      </w:r>
      <w:proofErr w:type="spellEnd"/>
      <w:r w:rsidR="00877673">
        <w:rPr>
          <w:sz w:val="24"/>
          <w:szCs w:val="24"/>
        </w:rPr>
        <w:t xml:space="preserve">=right&gt;" is used to define a right associative operator and is placed on the </w:t>
      </w:r>
      <w:proofErr w:type="gramStart"/>
      <w:r w:rsidR="00877673">
        <w:rPr>
          <w:sz w:val="24"/>
          <w:szCs w:val="24"/>
        </w:rPr>
        <w:t>left hand</w:t>
      </w:r>
      <w:proofErr w:type="gramEnd"/>
      <w:r w:rsidR="00877673">
        <w:rPr>
          <w:sz w:val="24"/>
          <w:szCs w:val="24"/>
        </w:rPr>
        <w:t xml:space="preserve"> side</w:t>
      </w:r>
      <w:r w:rsidR="00623105">
        <w:rPr>
          <w:sz w:val="24"/>
          <w:szCs w:val="24"/>
        </w:rPr>
        <w:t xml:space="preserve"> before the operator.</w:t>
      </w:r>
    </w:p>
    <w:p w14:paraId="0000007F" w14:textId="77777777" w:rsidR="001B0FFE" w:rsidRDefault="001B0FFE">
      <w:pPr>
        <w:rPr>
          <w:sz w:val="24"/>
          <w:szCs w:val="24"/>
        </w:rPr>
      </w:pPr>
    </w:p>
    <w:p w14:paraId="00000080" w14:textId="77777777" w:rsidR="001B0FFE" w:rsidRDefault="001B0FFE">
      <w:pPr>
        <w:rPr>
          <w:sz w:val="24"/>
          <w:szCs w:val="24"/>
        </w:rPr>
      </w:pPr>
    </w:p>
    <w:p w14:paraId="7EE18A3C" w14:textId="77777777" w:rsidR="006D7DB0" w:rsidRDefault="006D7DB0">
      <w:pPr>
        <w:rPr>
          <w:sz w:val="24"/>
          <w:szCs w:val="24"/>
        </w:rPr>
      </w:pPr>
    </w:p>
    <w:p w14:paraId="00000082" w14:textId="60B24E05" w:rsidR="001B0FFE" w:rsidRDefault="006D7D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CCAL.java</w:t>
      </w:r>
      <w:r w:rsidR="00DA6D85">
        <w:rPr>
          <w:sz w:val="24"/>
          <w:szCs w:val="24"/>
        </w:rPr>
        <w:t xml:space="preserve"> file was </w:t>
      </w:r>
      <w:proofErr w:type="gramStart"/>
      <w:r w:rsidR="00DA6D85">
        <w:rPr>
          <w:sz w:val="24"/>
          <w:szCs w:val="24"/>
        </w:rPr>
        <w:t>similar to</w:t>
      </w:r>
      <w:proofErr w:type="gramEnd"/>
      <w:r w:rsidR="00DA6D85">
        <w:rPr>
          <w:sz w:val="24"/>
          <w:szCs w:val="24"/>
        </w:rPr>
        <w:t xml:space="preserve"> what was shown in the zoom lecture. Firstly, I imported the necessary libraries:</w:t>
      </w:r>
    </w:p>
    <w:p w14:paraId="00000083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org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antlr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runtime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.*;</w:t>
      </w:r>
    </w:p>
    <w:p w14:paraId="00000084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org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antlr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runtime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tree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.*;</w:t>
      </w:r>
    </w:p>
    <w:p w14:paraId="00000085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org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antlr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v4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runtime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CharStreams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86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FileInputStream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87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java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InputStream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88" w14:textId="77777777" w:rsidR="001B0FFE" w:rsidRDefault="001B0FFE">
      <w:pPr>
        <w:rPr>
          <w:sz w:val="24"/>
          <w:szCs w:val="24"/>
        </w:rPr>
      </w:pPr>
    </w:p>
    <w:p w14:paraId="00000089" w14:textId="77777777" w:rsidR="001B0FFE" w:rsidRDefault="001B0FFE">
      <w:pPr>
        <w:rPr>
          <w:sz w:val="24"/>
          <w:szCs w:val="24"/>
        </w:rPr>
      </w:pPr>
    </w:p>
    <w:p w14:paraId="0000008A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 xml:space="preserve">Then I created my CCAL class and main method. The CCAL language program can be taken in from a file on the command line. </w:t>
      </w:r>
    </w:p>
    <w:p w14:paraId="0000008B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languageFile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//set the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languageFile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initially to null</w:t>
      </w:r>
    </w:p>
    <w:p w14:paraId="0000008C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//check if the command line arguments are greater than zero</w:t>
      </w:r>
    </w:p>
    <w:p w14:paraId="0000008D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languageFile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//if there's arguments, let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languageFile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equal the argument</w:t>
      </w:r>
    </w:p>
    <w:p w14:paraId="0000008E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//our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languageFile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will be a program written in the CCAL language</w:t>
      </w:r>
    </w:p>
    <w:p w14:paraId="0000008F" w14:textId="77777777" w:rsidR="001B0FFE" w:rsidRDefault="001B0FF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90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091" w14:textId="77777777" w:rsidR="001B0FFE" w:rsidRDefault="001B0FFE">
      <w:pPr>
        <w:rPr>
          <w:sz w:val="24"/>
          <w:szCs w:val="24"/>
        </w:rPr>
      </w:pPr>
    </w:p>
    <w:p w14:paraId="00000092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I then created a stream that reads from standard input.</w:t>
      </w:r>
    </w:p>
    <w:p w14:paraId="00000093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InputStream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inputStream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0000094" w14:textId="77777777" w:rsidR="001B0FFE" w:rsidRDefault="001B0FFE">
      <w:pPr>
        <w:rPr>
          <w:sz w:val="24"/>
          <w:szCs w:val="24"/>
        </w:rPr>
      </w:pPr>
    </w:p>
    <w:p w14:paraId="00000095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 xml:space="preserve">If there’s a program written in the </w:t>
      </w:r>
      <w:proofErr w:type="spellStart"/>
      <w:r>
        <w:rPr>
          <w:sz w:val="24"/>
          <w:szCs w:val="24"/>
        </w:rPr>
        <w:t>languageFile</w:t>
      </w:r>
      <w:proofErr w:type="spellEnd"/>
      <w:r>
        <w:rPr>
          <w:sz w:val="24"/>
          <w:szCs w:val="24"/>
        </w:rPr>
        <w:t>, our input stream will use this program.</w:t>
      </w:r>
    </w:p>
    <w:p w14:paraId="00000096" w14:textId="77777777" w:rsidR="001B0FFE" w:rsidRDefault="001B0FFE">
      <w:pPr>
        <w:rPr>
          <w:sz w:val="24"/>
          <w:szCs w:val="24"/>
        </w:rPr>
      </w:pPr>
    </w:p>
    <w:p w14:paraId="00000097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languageFile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!=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){</w:t>
      </w:r>
    </w:p>
    <w:p w14:paraId="00000098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inputStream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FileInputStream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languageFile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00000099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09A" w14:textId="77777777" w:rsidR="001B0FFE" w:rsidRDefault="001B0FFE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9B" w14:textId="77777777" w:rsidR="001B0FFE" w:rsidRDefault="001B0FFE">
      <w:pPr>
        <w:rPr>
          <w:sz w:val="24"/>
          <w:szCs w:val="24"/>
        </w:rPr>
      </w:pPr>
    </w:p>
    <w:p w14:paraId="0000009C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 xml:space="preserve">I then created a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.</w:t>
      </w:r>
    </w:p>
    <w:p w14:paraId="0000009D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CCALLexer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lexer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CCALLexer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CharStreams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fromStream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inputStream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0000009E" w14:textId="77777777" w:rsidR="001B0FFE" w:rsidRDefault="001B0FFE">
      <w:pPr>
        <w:rPr>
          <w:sz w:val="24"/>
          <w:szCs w:val="24"/>
        </w:rPr>
      </w:pPr>
    </w:p>
    <w:p w14:paraId="0000009F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, I created the tokens.</w:t>
      </w:r>
    </w:p>
    <w:p w14:paraId="000000A0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CommonTokenStream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tokens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CommonTokenStream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lexer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000000A1" w14:textId="77777777" w:rsidR="001B0FFE" w:rsidRDefault="001B0FFE">
      <w:pPr>
        <w:rPr>
          <w:sz w:val="24"/>
          <w:szCs w:val="24"/>
        </w:rPr>
      </w:pPr>
    </w:p>
    <w:p w14:paraId="000000A2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Then, I created the parser that takes in the tokens</w:t>
      </w:r>
    </w:p>
    <w:p w14:paraId="000000A3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CCALParser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CCALParser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tokens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000000A4" w14:textId="77777777" w:rsidR="001B0FFE" w:rsidRDefault="001B0FFE">
      <w:pPr>
        <w:rPr>
          <w:sz w:val="24"/>
          <w:szCs w:val="24"/>
        </w:rPr>
      </w:pPr>
    </w:p>
    <w:p w14:paraId="000000A5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Finally, I started the parsing at the “prog” rule.</w:t>
      </w:r>
    </w:p>
    <w:p w14:paraId="000000A6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ParseTree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prog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000000A7" w14:textId="77777777" w:rsidR="001B0FFE" w:rsidRDefault="001B0FFE">
      <w:pPr>
        <w:rPr>
          <w:sz w:val="24"/>
          <w:szCs w:val="24"/>
        </w:rPr>
      </w:pPr>
    </w:p>
    <w:p w14:paraId="000000A8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If you want to see the tree, I found this line of code in the Definitive ANTLR 4 Reference book on page 26:</w:t>
      </w:r>
    </w:p>
    <w:p w14:paraId="000000A9" w14:textId="77777777" w:rsidR="001B0FFE" w:rsidRDefault="00DA6D85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System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out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tree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toStringTree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parser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));</w:t>
      </w:r>
    </w:p>
    <w:p w14:paraId="000000AA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This will display the tree on the command line. I have it currently commented out</w:t>
      </w:r>
    </w:p>
    <w:p w14:paraId="000000AB" w14:textId="77777777" w:rsidR="001B0FFE" w:rsidRDefault="001B0FFE">
      <w:pPr>
        <w:rPr>
          <w:sz w:val="24"/>
          <w:szCs w:val="24"/>
        </w:rPr>
      </w:pPr>
    </w:p>
    <w:p w14:paraId="000000AC" w14:textId="77777777" w:rsidR="001B0FFE" w:rsidRDefault="001B0FFE">
      <w:pPr>
        <w:rPr>
          <w:sz w:val="24"/>
          <w:szCs w:val="24"/>
        </w:rPr>
      </w:pPr>
    </w:p>
    <w:p w14:paraId="000000AD" w14:textId="77777777" w:rsidR="001B0FFE" w:rsidRDefault="001B0FFE">
      <w:pPr>
        <w:rPr>
          <w:sz w:val="24"/>
          <w:szCs w:val="24"/>
        </w:rPr>
      </w:pPr>
    </w:p>
    <w:p w14:paraId="000000AE" w14:textId="4A814822" w:rsidR="001B0FFE" w:rsidRDefault="00DA6D85">
      <w:pPr>
        <w:rPr>
          <w:b/>
          <w:bCs/>
          <w:sz w:val="24"/>
          <w:szCs w:val="24"/>
        </w:rPr>
      </w:pPr>
      <w:r w:rsidRPr="00DC2074">
        <w:rPr>
          <w:b/>
          <w:bCs/>
          <w:sz w:val="24"/>
          <w:szCs w:val="24"/>
        </w:rPr>
        <w:t>References:</w:t>
      </w:r>
    </w:p>
    <w:p w14:paraId="5CB914B8" w14:textId="77777777" w:rsidR="00DC2074" w:rsidRPr="00DC2074" w:rsidRDefault="00DC2074">
      <w:pPr>
        <w:rPr>
          <w:b/>
          <w:bCs/>
          <w:sz w:val="24"/>
          <w:szCs w:val="24"/>
        </w:rPr>
      </w:pPr>
    </w:p>
    <w:p w14:paraId="000000B0" w14:textId="14FE7F0C" w:rsidR="001B0FFE" w:rsidRDefault="002D33AE">
      <w:pPr>
        <w:rPr>
          <w:sz w:val="24"/>
          <w:szCs w:val="24"/>
        </w:rPr>
      </w:pPr>
      <w:r w:rsidRPr="002D33AE">
        <w:rPr>
          <w:sz w:val="24"/>
          <w:szCs w:val="24"/>
        </w:rPr>
        <w:t>The Definitive ANTLR4 Reference</w:t>
      </w:r>
      <w:r w:rsidR="00432C1B">
        <w:rPr>
          <w:sz w:val="24"/>
          <w:szCs w:val="24"/>
        </w:rPr>
        <w:t xml:space="preserve"> book</w:t>
      </w:r>
    </w:p>
    <w:p w14:paraId="025CBB7E" w14:textId="26CF5DE0" w:rsidR="001259CB" w:rsidRDefault="001259C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259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Learned </w:t>
      </w:r>
      <w:r w:rsidR="00262E10">
        <w:rPr>
          <w:sz w:val="24"/>
          <w:szCs w:val="24"/>
        </w:rPr>
        <w:t xml:space="preserve">more </w:t>
      </w:r>
      <w:r>
        <w:rPr>
          <w:sz w:val="24"/>
          <w:szCs w:val="24"/>
        </w:rPr>
        <w:t>about ANTLR and how grammar’s work using th</w:t>
      </w:r>
      <w:r>
        <w:rPr>
          <w:sz w:val="24"/>
          <w:szCs w:val="24"/>
        </w:rPr>
        <w:t>is book</w:t>
      </w:r>
    </w:p>
    <w:p w14:paraId="0C85BE17" w14:textId="77777777" w:rsidR="002D33AE" w:rsidRPr="002D33AE" w:rsidRDefault="002D33AE">
      <w:pPr>
        <w:rPr>
          <w:sz w:val="24"/>
          <w:szCs w:val="24"/>
        </w:rPr>
      </w:pPr>
    </w:p>
    <w:p w14:paraId="000000B1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 xml:space="preserve">Learned from the official ANTLR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by Terence Parr:</w:t>
      </w:r>
    </w:p>
    <w:p w14:paraId="000000B3" w14:textId="4C6081F9" w:rsidR="001B0FFE" w:rsidRPr="00C5167A" w:rsidRDefault="00DC2074">
      <w:pPr>
        <w:rPr>
          <w:sz w:val="24"/>
          <w:szCs w:val="24"/>
        </w:rPr>
      </w:pPr>
      <w:hyperlink r:id="rId4" w:history="1">
        <w:r w:rsidR="00C5167A" w:rsidRPr="00C5167A">
          <w:rPr>
            <w:rStyle w:val="Hyperlink"/>
            <w:sz w:val="24"/>
            <w:szCs w:val="24"/>
          </w:rPr>
          <w:t>https://github.com/antlr/antlr4</w:t>
        </w:r>
      </w:hyperlink>
      <w:r w:rsidR="00C5167A" w:rsidRPr="00C5167A">
        <w:rPr>
          <w:sz w:val="24"/>
          <w:szCs w:val="24"/>
        </w:rPr>
        <w:t>.</w:t>
      </w:r>
    </w:p>
    <w:p w14:paraId="62F76AB3" w14:textId="77777777" w:rsidR="00C5167A" w:rsidRDefault="00C5167A">
      <w:pPr>
        <w:rPr>
          <w:sz w:val="24"/>
          <w:szCs w:val="24"/>
        </w:rPr>
      </w:pPr>
    </w:p>
    <w:p w14:paraId="000000B4" w14:textId="77777777" w:rsidR="001B0FFE" w:rsidRDefault="00DA6D85">
      <w:pPr>
        <w:rPr>
          <w:sz w:val="24"/>
          <w:szCs w:val="24"/>
        </w:rPr>
      </w:pPr>
      <w:r>
        <w:rPr>
          <w:sz w:val="24"/>
          <w:szCs w:val="24"/>
        </w:rPr>
        <w:t>Learned about associativity in ANTLR here:</w:t>
      </w:r>
    </w:p>
    <w:p w14:paraId="000000B5" w14:textId="77777777" w:rsidR="001B0FFE" w:rsidRDefault="00DC2074">
      <w:pPr>
        <w:rPr>
          <w:sz w:val="24"/>
          <w:szCs w:val="24"/>
        </w:rPr>
      </w:pPr>
      <w:hyperlink r:id="rId5">
        <w:r w:rsidR="00DA6D85">
          <w:rPr>
            <w:color w:val="1155CC"/>
            <w:sz w:val="24"/>
            <w:szCs w:val="24"/>
            <w:u w:val="single"/>
          </w:rPr>
          <w:t>https://github.com/antlr/antlr4/blob/master/doc/left-recursion.md</w:t>
        </w:r>
      </w:hyperlink>
      <w:r w:rsidR="00DA6D85">
        <w:rPr>
          <w:sz w:val="24"/>
          <w:szCs w:val="24"/>
        </w:rPr>
        <w:t xml:space="preserve">. </w:t>
      </w:r>
    </w:p>
    <w:p w14:paraId="000000B6" w14:textId="4820E750" w:rsidR="001B0FFE" w:rsidRDefault="001B0FFE">
      <w:pPr>
        <w:rPr>
          <w:sz w:val="24"/>
          <w:szCs w:val="24"/>
        </w:rPr>
      </w:pPr>
    </w:p>
    <w:p w14:paraId="3156CAD2" w14:textId="6704DA6A" w:rsidR="00386AB0" w:rsidRDefault="00386AB0">
      <w:pPr>
        <w:rPr>
          <w:sz w:val="24"/>
          <w:szCs w:val="24"/>
        </w:rPr>
      </w:pPr>
      <w:r>
        <w:rPr>
          <w:sz w:val="24"/>
          <w:szCs w:val="24"/>
        </w:rPr>
        <w:t>Learned about nested comments here:</w:t>
      </w:r>
    </w:p>
    <w:p w14:paraId="000000B7" w14:textId="6FDD0A5A" w:rsidR="001B0FFE" w:rsidRDefault="00DC2074">
      <w:pPr>
        <w:rPr>
          <w:sz w:val="24"/>
          <w:szCs w:val="24"/>
        </w:rPr>
      </w:pPr>
      <w:hyperlink r:id="rId6" w:history="1">
        <w:r w:rsidR="00386AB0" w:rsidRPr="00C452FB">
          <w:rPr>
            <w:rStyle w:val="Hyperlink"/>
            <w:sz w:val="24"/>
            <w:szCs w:val="24"/>
          </w:rPr>
          <w:t>https://stackoverflow.com/questions/27539351/how-to-handling-nested-comments-in-antlr-lexer</w:t>
        </w:r>
      </w:hyperlink>
      <w:r w:rsidR="00386AB0">
        <w:rPr>
          <w:sz w:val="24"/>
          <w:szCs w:val="24"/>
        </w:rPr>
        <w:t>.</w:t>
      </w:r>
    </w:p>
    <w:p w14:paraId="3F2CC60D" w14:textId="77777777" w:rsidR="00386AB0" w:rsidRDefault="00386AB0">
      <w:pPr>
        <w:rPr>
          <w:sz w:val="24"/>
          <w:szCs w:val="24"/>
        </w:rPr>
      </w:pPr>
    </w:p>
    <w:bookmarkStart w:id="0" w:name="_6mmx4hna039h" w:colFirst="0" w:colLast="0"/>
    <w:bookmarkEnd w:id="0"/>
    <w:p w14:paraId="000000B8" w14:textId="77777777" w:rsidR="001B0FFE" w:rsidRDefault="00DA6D85">
      <w:pPr>
        <w:pStyle w:val="Heading1"/>
        <w:keepNext w:val="0"/>
        <w:keepLines w:val="0"/>
        <w:shd w:val="clear" w:color="auto" w:fill="FFFFFF"/>
        <w:spacing w:before="0" w:after="0" w:line="324" w:lineRule="auto"/>
        <w:rPr>
          <w:sz w:val="24"/>
          <w:szCs w:val="24"/>
        </w:rPr>
      </w:pPr>
      <w:r>
        <w:fldChar w:fldCharType="begin"/>
      </w:r>
      <w:r>
        <w:instrText xml:space="preserve"> HYPERLINK "https://stackoverflow.com/questions/19727458/how-to-remove-indirect-left-recursion-from-grammar" \h </w:instrText>
      </w:r>
      <w:r>
        <w:fldChar w:fldCharType="separate"/>
      </w:r>
      <w:r>
        <w:rPr>
          <w:sz w:val="24"/>
          <w:szCs w:val="24"/>
        </w:rPr>
        <w:t>How to remove indirect left-recursion from grammar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:</w:t>
      </w:r>
    </w:p>
    <w:p w14:paraId="000000B9" w14:textId="77777777" w:rsidR="001B0FFE" w:rsidRDefault="00DC2074">
      <w:pPr>
        <w:rPr>
          <w:sz w:val="24"/>
          <w:szCs w:val="24"/>
        </w:rPr>
      </w:pPr>
      <w:hyperlink r:id="rId7">
        <w:r w:rsidR="00DA6D85">
          <w:rPr>
            <w:color w:val="1155CC"/>
            <w:sz w:val="24"/>
            <w:szCs w:val="24"/>
            <w:u w:val="single"/>
          </w:rPr>
          <w:t>https://stackoverflow.com/questions/19727458/how-to-remove-indirect-left-recursion-from-grammar</w:t>
        </w:r>
      </w:hyperlink>
      <w:r w:rsidR="00DA6D85">
        <w:rPr>
          <w:sz w:val="24"/>
          <w:szCs w:val="24"/>
        </w:rPr>
        <w:t>.</w:t>
      </w:r>
    </w:p>
    <w:p w14:paraId="000000BA" w14:textId="77777777" w:rsidR="001B0FFE" w:rsidRDefault="001B0FFE">
      <w:pPr>
        <w:rPr>
          <w:sz w:val="24"/>
          <w:szCs w:val="24"/>
        </w:rPr>
      </w:pPr>
    </w:p>
    <w:sectPr w:rsidR="001B0F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FE"/>
    <w:rsid w:val="00051581"/>
    <w:rsid w:val="000B5AAD"/>
    <w:rsid w:val="000C0C8E"/>
    <w:rsid w:val="000D2166"/>
    <w:rsid w:val="001259CB"/>
    <w:rsid w:val="00127E02"/>
    <w:rsid w:val="00156A51"/>
    <w:rsid w:val="00183BD0"/>
    <w:rsid w:val="001B0FFE"/>
    <w:rsid w:val="001C2D8F"/>
    <w:rsid w:val="00262E10"/>
    <w:rsid w:val="002D33AE"/>
    <w:rsid w:val="00302E86"/>
    <w:rsid w:val="00352440"/>
    <w:rsid w:val="00386AB0"/>
    <w:rsid w:val="00397A1B"/>
    <w:rsid w:val="00432C1B"/>
    <w:rsid w:val="005B7DD4"/>
    <w:rsid w:val="005D6ADE"/>
    <w:rsid w:val="005F0709"/>
    <w:rsid w:val="00623105"/>
    <w:rsid w:val="00680388"/>
    <w:rsid w:val="00686058"/>
    <w:rsid w:val="006D7DB0"/>
    <w:rsid w:val="0084490F"/>
    <w:rsid w:val="00877673"/>
    <w:rsid w:val="00885559"/>
    <w:rsid w:val="00995E41"/>
    <w:rsid w:val="009F3C54"/>
    <w:rsid w:val="00B62C60"/>
    <w:rsid w:val="00B94571"/>
    <w:rsid w:val="00BB2CF8"/>
    <w:rsid w:val="00BC23BC"/>
    <w:rsid w:val="00C2008C"/>
    <w:rsid w:val="00C322F5"/>
    <w:rsid w:val="00C5167A"/>
    <w:rsid w:val="00C748C6"/>
    <w:rsid w:val="00C85D6A"/>
    <w:rsid w:val="00D74BF9"/>
    <w:rsid w:val="00DA6D85"/>
    <w:rsid w:val="00DC2074"/>
    <w:rsid w:val="00EF7758"/>
    <w:rsid w:val="00F07443"/>
    <w:rsid w:val="00F8715B"/>
    <w:rsid w:val="00F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BF31"/>
  <w15:docId w15:val="{8FE68DB7-000D-4672-A2C3-39A76919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16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6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9727458/how-to-remove-indirect-left-recursion-from-gramm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7539351/how-to-handling-nested-comments-in-antlr-lexer" TargetMode="External"/><Relationship Id="rId5" Type="http://schemas.openxmlformats.org/officeDocument/2006/relationships/hyperlink" Target="https://github.com/antlr/antlr4/blob/master/doc/left-recursion.md" TargetMode="External"/><Relationship Id="rId4" Type="http://schemas.openxmlformats.org/officeDocument/2006/relationships/hyperlink" Target="https://github.com/antlr/antlr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Fallon</cp:lastModifiedBy>
  <cp:revision>96</cp:revision>
  <dcterms:created xsi:type="dcterms:W3CDTF">2021-10-21T16:30:00Z</dcterms:created>
  <dcterms:modified xsi:type="dcterms:W3CDTF">2021-10-24T13:10:00Z</dcterms:modified>
</cp:coreProperties>
</file>