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A2A4A"/>
        </w:rPr>
        <w:t>项目验收报告模板</w:t>
      </w:r>
    </w:p>
    <w:p>
      <w:pPr>
        <w:pStyle w:val="Heading2"/>
      </w:pPr>
      <w:r>
        <w:rPr>
          <w:color w:val="445577"/>
        </w:rPr>
        <w:t>信息化项目验收内容与报告规范</w:t>
      </w:r>
    </w:p>
    <w:p>
      <w:pPr>
        <w:jc w:val="center"/>
      </w:pPr>
      <w:r>
        <w:rPr>
          <w:color w:val="666666"/>
          <w:sz w:val="20"/>
        </w:rPr>
        <w:t>作者：项目管理办公室　　日期：2026-07-30</w:t>
      </w:r>
    </w:p>
    <w:p>
      <w:pPr>
        <w:jc w:val="center"/>
      </w:pPr>
      <w:r>
        <w:rPr>
          <w:color w:val="666666"/>
          <w:sz w:val="20"/>
        </w:rPr>
        <w:t>文档编号：ACC-2026-011</w:t>
      </w:r>
    </w:p>
    <w:p/>
    <w:p>
      <w:pPr>
        <w:pStyle w:val="Heading2"/>
      </w:pPr>
      <w:r>
        <w:rPr>
          <w:color w:val="1A2A4A"/>
        </w:rPr>
        <w:t>验收目的与依据</w:t>
      </w:r>
    </w:p>
    <w:p>
      <w:pPr>
        <w:spacing w:after="160" w:line="360" w:lineRule="auto"/>
      </w:pPr>
      <w:r>
        <w:t>项目验收是确认项目交付物满足需求与合同约定、正式结束项目实施的关键环节。本模板规范验收报告的内容与格式，保证验收工作规范、完整、可追溯。</w:t>
      </w:r>
    </w:p>
    <w:p>
      <w:pPr>
        <w:spacing w:after="160" w:line="360" w:lineRule="auto"/>
      </w:pPr>
      <w:r>
        <w:t>验收依据包括项目立项书、需求规格说明书、合同与设计文档等，验收结论须对照上述依据逐项确认，确保交付符合约定。</w:t>
      </w:r>
    </w:p>
    <w:p>
      <w:pPr>
        <w:spacing w:after="160" w:line="360" w:lineRule="auto"/>
      </w:pPr>
      <w:r>
        <w:t>验收由建设方组织，使用方、技术方与相关专家参与，必要时引入第三方测评，保证验收客观公正。</w:t>
      </w:r>
    </w:p>
    <w:p>
      <w:pPr>
        <w:pStyle w:val="Heading2"/>
      </w:pPr>
      <w:r>
        <w:rPr>
          <w:color w:val="1A2A4A"/>
        </w:rPr>
        <w:t>验收内容与标准</w:t>
      </w:r>
    </w:p>
    <w:p>
      <w:pPr>
        <w:spacing w:after="160" w:line="360" w:lineRule="auto"/>
      </w:pPr>
      <w:r>
        <w:t>验收内容涵盖功能、性能、安全、文档与培训等方面。功能验收逐项核对需求实现情况；性能验收依据指标测试结果；安全验收检查安全措施落实。</w:t>
      </w:r>
    </w:p>
    <w:p>
      <w:pPr>
        <w:spacing w:after="160" w:line="360" w:lineRule="auto"/>
      </w:pPr>
      <w:r>
        <w:t>验收标准应在项目实施前明确并写入验收大纲，量化指标有测试数据支撑，定性要求有评审结论，避免验收时标准模糊引发争议。</w:t>
      </w:r>
    </w:p>
    <w:p>
      <w:pPr>
        <w:spacing w:after="160" w:line="360" w:lineRule="auto"/>
      </w:pPr>
      <w:r>
        <w:t>对验收中发现的问题分类记录，严重问题须整改后复验，轻微问题可记录遗留并在质保期解决，确保核心质量达标。</w:t>
      </w:r>
    </w:p>
    <w:p>
      <w:pPr>
        <w:pStyle w:val="Heading2"/>
      </w:pPr>
      <w:r>
        <w:rPr>
          <w:color w:val="1A2A4A"/>
        </w:rPr>
        <w:t>验收报告内容</w:t>
      </w:r>
    </w:p>
    <w:p>
      <w:pPr>
        <w:spacing w:after="160" w:line="360" w:lineRule="auto"/>
      </w:pPr>
      <w:r>
        <w:t>报告包含项目概述、验收依据、验收过程、验收内容与结果、问题与整改、验收结论与附件等部分，结构完整、表述清晰。</w:t>
      </w:r>
    </w:p>
    <w:p>
      <w:pPr>
        <w:spacing w:after="160" w:line="360" w:lineRule="auto"/>
      </w:pPr>
      <w:r>
        <w:t>验收结论明确给出“通过验收”或“不通过验收”及条件，附验收组成员签字，作为项目结项与付款的依据。</w:t>
      </w:r>
    </w:p>
    <w:p>
      <w:pPr>
        <w:spacing w:after="160" w:line="360" w:lineRule="auto"/>
      </w:pPr>
      <w:r>
        <w:t>附件包括测试报告、问题清单、移交清单等支撑材料，确保验收结论有据可查。</w:t>
      </w:r>
    </w:p>
    <w:p>
      <w:pPr>
        <w:pStyle w:val="Heading2"/>
      </w:pPr>
      <w:r>
        <w:rPr>
          <w:color w:val="1A2A4A"/>
        </w:rPr>
        <w:t>移交与尾款</w:t>
      </w:r>
    </w:p>
    <w:p>
      <w:pPr>
        <w:spacing w:after="160" w:line="360" w:lineRule="auto"/>
      </w:pPr>
      <w:r>
        <w:t>验收通过后办理项目移交，包括系统、文档、源码(如约定)与知识的移交，使用方签署接收确认，进入运维与质保阶段。</w:t>
      </w:r>
    </w:p>
    <w:p>
      <w:pPr>
        <w:spacing w:after="160" w:line="360" w:lineRule="auto"/>
      </w:pPr>
      <w:r>
        <w:t>尾款支付依据验收结论与合同约定执行，留存质保金待质保期满无重大问题后释放。</w:t>
      </w:r>
    </w:p>
    <w:p>
      <w:pPr>
        <w:spacing w:after="160" w:line="360" w:lineRule="auto"/>
      </w:pPr>
      <w:r>
        <w:t>本模板适用于公司各类信息化项目，项目组可据此填写，项目管理办公室审核归档。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 w:eastAsia="PingFang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