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2AB" w:rsidRPr="00060FFE" w:rsidRDefault="002032AB" w:rsidP="00EF0E7A">
      <w:pPr>
        <w:ind w:left="-540"/>
        <w:rPr>
          <w:sz w:val="20"/>
          <w:szCs w:val="20"/>
        </w:rPr>
      </w:pPr>
    </w:p>
    <w:p w:rsidR="002032AB" w:rsidRDefault="002032AB">
      <w:pPr>
        <w:rPr>
          <w:sz w:val="20"/>
          <w:szCs w:val="20"/>
        </w:rPr>
      </w:pPr>
    </w:p>
    <w:p w:rsidR="002032AB" w:rsidRPr="00060FFE" w:rsidRDefault="002032AB">
      <w:pPr>
        <w:rPr>
          <w:sz w:val="20"/>
          <w:szCs w:val="20"/>
        </w:rPr>
      </w:pPr>
    </w:p>
    <w:p w:rsidR="002032AB" w:rsidRPr="00C64F12" w:rsidRDefault="00AA3DDB" w:rsidP="00E2131E">
      <w:pPr>
        <w:spacing w:after="720"/>
        <w:jc w:val="center"/>
        <w:rPr>
          <w:color w:val="808080"/>
          <w:sz w:val="40"/>
          <w:szCs w:val="40"/>
        </w:rPr>
      </w:pPr>
      <w:r>
        <w:rPr>
          <w:color w:val="808080"/>
          <w:sz w:val="40"/>
          <w:szCs w:val="40"/>
        </w:rPr>
        <w:t xml:space="preserve">Engineering </w:t>
      </w:r>
      <w:r w:rsidR="00AB3661">
        <w:rPr>
          <w:color w:val="808080"/>
          <w:sz w:val="40"/>
          <w:szCs w:val="40"/>
        </w:rPr>
        <w:t>Report</w:t>
      </w:r>
    </w:p>
    <w:p w:rsidR="002032AB" w:rsidRPr="00435AE4" w:rsidRDefault="00FC0658" w:rsidP="00C64F12">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198120</wp:posOffset>
                </wp:positionV>
                <wp:extent cx="4914900" cy="0"/>
                <wp:effectExtent l="9525" t="7620" r="9525" b="1143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6pt" to="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Ra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" strokecolor="#333" strokeweight=".5pt"/>
            </w:pict>
          </mc:Fallback>
        </mc:AlternateContent>
      </w:r>
    </w:p>
    <w:p w:rsidR="002032AB" w:rsidRDefault="00AD7E12" w:rsidP="00AC1209">
      <w:pPr>
        <w:spacing w:before="360" w:after="240"/>
        <w:ind w:right="-36"/>
        <w:jc w:val="center"/>
        <w:rPr>
          <w:rFonts w:ascii="Arial" w:hAnsi="Arial" w:cs="Arial"/>
          <w:sz w:val="40"/>
          <w:szCs w:val="40"/>
        </w:rPr>
      </w:pPr>
      <w:proofErr w:type="spellStart"/>
      <w:r>
        <w:rPr>
          <w:rFonts w:ascii="Arial" w:hAnsi="Arial" w:cs="Arial"/>
          <w:sz w:val="40"/>
          <w:szCs w:val="40"/>
        </w:rPr>
        <w:t>Vapoterm</w:t>
      </w:r>
      <w:proofErr w:type="spellEnd"/>
      <w:r>
        <w:rPr>
          <w:rFonts w:ascii="Arial" w:hAnsi="Arial" w:cs="Arial"/>
          <w:sz w:val="40"/>
          <w:szCs w:val="40"/>
        </w:rPr>
        <w:t xml:space="preserve"> Board Test Application</w:t>
      </w:r>
    </w:p>
    <w:p w:rsidR="006E2C4B" w:rsidRPr="006E2C4B" w:rsidRDefault="006E2C4B" w:rsidP="00AC1209">
      <w:pPr>
        <w:spacing w:before="360" w:after="240"/>
        <w:ind w:right="-36"/>
        <w:jc w:val="center"/>
        <w:rPr>
          <w:rFonts w:ascii="Arial" w:hAnsi="Arial" w:cs="Arial"/>
          <w:sz w:val="36"/>
          <w:szCs w:val="36"/>
        </w:rPr>
      </w:pPr>
      <w:r>
        <w:rPr>
          <w:rFonts w:ascii="Arial" w:hAnsi="Arial" w:cs="Arial"/>
          <w:sz w:val="36"/>
          <w:szCs w:val="36"/>
        </w:rPr>
        <w:t>(</w:t>
      </w:r>
      <w:r w:rsidRPr="006E2C4B">
        <w:rPr>
          <w:rFonts w:ascii="Arial" w:hAnsi="Arial" w:cs="Arial"/>
          <w:sz w:val="36"/>
          <w:szCs w:val="36"/>
        </w:rPr>
        <w:t>VapothermTest.exe</w:t>
      </w:r>
      <w:r>
        <w:rPr>
          <w:rFonts w:ascii="Arial" w:hAnsi="Arial" w:cs="Arial"/>
          <w:sz w:val="36"/>
          <w:szCs w:val="36"/>
        </w:rPr>
        <w:t>)</w:t>
      </w:r>
    </w:p>
    <w:p w:rsidR="002032AB" w:rsidRDefault="00FC0658" w:rsidP="00060FFE">
      <w:pPr>
        <w:spacing w:before="120"/>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16510</wp:posOffset>
                </wp:positionV>
                <wp:extent cx="4914900" cy="0"/>
                <wp:effectExtent l="9525" t="6985" r="9525" b="1206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3pt" to="4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MeEgIAACgEAAAOAAAAZHJzL2Uyb0RvYy54bWysU8GO2jAQvVfqP1i+QxLIUh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" strokecolor="#333" strokeweight=".5pt"/>
            </w:pict>
          </mc:Fallback>
        </mc:AlternateContent>
      </w:r>
    </w:p>
    <w:p w:rsidR="002032AB" w:rsidRPr="00C64F12" w:rsidRDefault="002032AB" w:rsidP="00AC1209">
      <w:pPr>
        <w:spacing w:before="240" w:after="120"/>
        <w:ind w:right="-43"/>
        <w:jc w:val="center"/>
      </w:pPr>
      <w:r w:rsidRPr="00C64F12">
        <w:t>Prepared for</w:t>
      </w:r>
    </w:p>
    <w:p w:rsidR="002032AB" w:rsidRPr="0077241B" w:rsidRDefault="00AD7E12" w:rsidP="00AC1209">
      <w:pPr>
        <w:spacing w:before="120" w:after="120"/>
        <w:ind w:right="-36"/>
        <w:jc w:val="center"/>
        <w:rPr>
          <w:sz w:val="36"/>
          <w:szCs w:val="36"/>
        </w:rPr>
      </w:pPr>
      <w:proofErr w:type="spellStart"/>
      <w:r>
        <w:rPr>
          <w:sz w:val="36"/>
          <w:szCs w:val="36"/>
        </w:rPr>
        <w:t>Vapotherm</w:t>
      </w:r>
      <w:proofErr w:type="spellEnd"/>
    </w:p>
    <w:p w:rsidR="002032AB" w:rsidRPr="00E2131E" w:rsidRDefault="002032AB" w:rsidP="00A13CE7">
      <w:pPr>
        <w:spacing w:before="360"/>
        <w:jc w:val="center"/>
      </w:pPr>
      <w:r w:rsidRPr="00E2131E">
        <w:t>By</w:t>
      </w:r>
    </w:p>
    <w:p w:rsidR="002032AB" w:rsidRPr="00E2131E" w:rsidRDefault="002032AB" w:rsidP="00E2131E">
      <w:pPr>
        <w:spacing w:before="120"/>
        <w:jc w:val="center"/>
        <w:rPr>
          <w:sz w:val="32"/>
          <w:szCs w:val="32"/>
        </w:rPr>
      </w:pPr>
      <w:proofErr w:type="spellStart"/>
      <w:r w:rsidRPr="00E2131E">
        <w:rPr>
          <w:sz w:val="32"/>
          <w:szCs w:val="32"/>
        </w:rPr>
        <w:t>Enercon</w:t>
      </w:r>
      <w:proofErr w:type="spellEnd"/>
      <w:r w:rsidRPr="00E2131E">
        <w:rPr>
          <w:sz w:val="32"/>
          <w:szCs w:val="32"/>
        </w:rPr>
        <w:t xml:space="preserve"> Technologies</w:t>
      </w:r>
    </w:p>
    <w:p w:rsidR="00E5441E" w:rsidRDefault="00E5441E" w:rsidP="00F4380F">
      <w:pPr>
        <w:tabs>
          <w:tab w:val="left" w:pos="1800"/>
          <w:tab w:val="left" w:pos="5040"/>
        </w:tabs>
        <w:spacing w:before="360"/>
        <w:jc w:val="center"/>
      </w:pPr>
    </w:p>
    <w:p w:rsidR="00596B4A" w:rsidRPr="00596B4A" w:rsidRDefault="00FA72E3" w:rsidP="00F4380F">
      <w:pPr>
        <w:tabs>
          <w:tab w:val="left" w:pos="1800"/>
          <w:tab w:val="left" w:pos="5040"/>
        </w:tabs>
        <w:spacing w:before="360"/>
        <w:jc w:val="center"/>
      </w:pPr>
      <w:proofErr w:type="gramStart"/>
      <w:r>
        <w:t>update</w:t>
      </w:r>
      <w:proofErr w:type="gramEnd"/>
      <w:r>
        <w:t xml:space="preserve">: </w:t>
      </w:r>
      <w:r w:rsidR="00F27DF3">
        <w:t>03</w:t>
      </w:r>
      <w:r w:rsidR="00596B4A" w:rsidRPr="00596B4A">
        <w:t>-</w:t>
      </w:r>
      <w:r w:rsidR="00AD7E12">
        <w:t>0</w:t>
      </w:r>
      <w:r w:rsidR="00F27DF3">
        <w:t>2</w:t>
      </w:r>
      <w:r w:rsidR="00596B4A" w:rsidRPr="00596B4A">
        <w:t>-</w:t>
      </w:r>
      <w:r w:rsidR="005E5788">
        <w:t>201</w:t>
      </w:r>
      <w:r w:rsidR="00F27DF3">
        <w:t>5</w:t>
      </w:r>
    </w:p>
    <w:p w:rsidR="002032AB" w:rsidRPr="00C64F12" w:rsidRDefault="00FC0658" w:rsidP="00AB3661">
      <w:pPr>
        <w:spacing w:before="1680"/>
        <w:ind w:left="5760"/>
      </w:pPr>
      <w:r>
        <w:rPr>
          <w:noProof/>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570230</wp:posOffset>
                </wp:positionV>
                <wp:extent cx="457200" cy="1028700"/>
                <wp:effectExtent l="0" t="0" r="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FE4" w:rsidRDefault="00D81F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41pt;margin-top:44.9pt;width:3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c1fwIAABA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" stroked="f">
                <v:textbox>
                  <w:txbxContent>
                    <w:p w:rsidR="00D81FE4" w:rsidRDefault="00D81FE4"/>
                  </w:txbxContent>
                </v:textbox>
              </v:shape>
            </w:pict>
          </mc:Fallback>
        </mc:AlternateContent>
      </w:r>
      <w:r w:rsidR="002032AB" w:rsidRPr="00C64F12">
        <w:t>Prepared by:</w:t>
      </w:r>
    </w:p>
    <w:p w:rsidR="005E5788" w:rsidRDefault="005E5788" w:rsidP="005E5788">
      <w:pPr>
        <w:spacing w:before="600"/>
        <w:ind w:left="6120"/>
        <w:rPr>
          <w:u w:val="single"/>
        </w:rPr>
      </w:pPr>
      <w:r>
        <w:rPr>
          <w:u w:val="single"/>
        </w:rPr>
        <w:t>Jim Peterson</w:t>
      </w:r>
    </w:p>
    <w:p w:rsidR="003650A0" w:rsidRDefault="003650A0" w:rsidP="003650A0">
      <w:pPr>
        <w:spacing w:before="120"/>
        <w:ind w:left="6120"/>
      </w:pPr>
    </w:p>
    <w:p w:rsidR="00596B4A" w:rsidRPr="00C64F12" w:rsidRDefault="00596B4A" w:rsidP="003650A0">
      <w:pPr>
        <w:spacing w:before="120"/>
        <w:ind w:left="6120"/>
      </w:pPr>
    </w:p>
    <w:p w:rsidR="00B67C46" w:rsidRDefault="00B67C46" w:rsidP="006E2C4B"/>
    <w:p w:rsidR="00B67C46" w:rsidRDefault="00B67C46" w:rsidP="006E2C4B"/>
    <w:sdt>
      <w:sdtPr>
        <w:rPr>
          <w:rFonts w:ascii="Times New Roman" w:hAnsi="Times New Roman" w:cs="Times New Roman"/>
          <w:b w:val="0"/>
          <w:bCs w:val="0"/>
          <w:color w:val="auto"/>
          <w:sz w:val="24"/>
          <w:szCs w:val="24"/>
        </w:rPr>
        <w:id w:val="-1185830178"/>
        <w:docPartObj>
          <w:docPartGallery w:val="Table of Contents"/>
          <w:docPartUnique/>
        </w:docPartObj>
      </w:sdtPr>
      <w:sdtEndPr>
        <w:rPr>
          <w:noProof/>
        </w:rPr>
      </w:sdtEndPr>
      <w:sdtContent>
        <w:p w:rsidR="00B67C46" w:rsidRDefault="00B67C46">
          <w:pPr>
            <w:pStyle w:val="TOCHeading"/>
          </w:pPr>
          <w:r>
            <w:t>Table of Contents</w:t>
          </w:r>
        </w:p>
        <w:p w:rsidR="00B67C46" w:rsidRDefault="00B67C4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065669" w:history="1">
            <w:r w:rsidRPr="00064BE2">
              <w:rPr>
                <w:rStyle w:val="Hyperlink"/>
                <w:noProof/>
              </w:rPr>
              <w:t>2.</w:t>
            </w:r>
            <w:r>
              <w:rPr>
                <w:rFonts w:asciiTheme="minorHAnsi" w:eastAsiaTheme="minorEastAsia" w:hAnsiTheme="minorHAnsi" w:cstheme="minorBidi"/>
                <w:noProof/>
                <w:sz w:val="22"/>
                <w:szCs w:val="22"/>
              </w:rPr>
              <w:tab/>
            </w:r>
            <w:r w:rsidRPr="00064BE2">
              <w:rPr>
                <w:rStyle w:val="Hyperlink"/>
                <w:noProof/>
              </w:rPr>
              <w:t>Overview</w:t>
            </w:r>
            <w:r>
              <w:rPr>
                <w:noProof/>
                <w:webHidden/>
              </w:rPr>
              <w:tab/>
            </w:r>
            <w:r>
              <w:rPr>
                <w:noProof/>
                <w:webHidden/>
              </w:rPr>
              <w:fldChar w:fldCharType="begin"/>
            </w:r>
            <w:r>
              <w:rPr>
                <w:noProof/>
                <w:webHidden/>
              </w:rPr>
              <w:instrText xml:space="preserve"> PAGEREF _Toc403065669 \h </w:instrText>
            </w:r>
            <w:r>
              <w:rPr>
                <w:noProof/>
                <w:webHidden/>
              </w:rPr>
            </w:r>
            <w:r>
              <w:rPr>
                <w:noProof/>
                <w:webHidden/>
              </w:rPr>
              <w:fldChar w:fldCharType="separate"/>
            </w:r>
            <w:r w:rsidR="00F27DF3">
              <w:rPr>
                <w:noProof/>
                <w:webHidden/>
              </w:rPr>
              <w:t>2</w:t>
            </w:r>
            <w:r>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0" w:history="1">
            <w:r w:rsidR="00B67C46" w:rsidRPr="00064BE2">
              <w:rPr>
                <w:rStyle w:val="Hyperlink"/>
                <w:noProof/>
              </w:rPr>
              <w:t>Comments</w:t>
            </w:r>
            <w:r w:rsidR="00B67C46">
              <w:rPr>
                <w:noProof/>
                <w:webHidden/>
              </w:rPr>
              <w:tab/>
            </w:r>
            <w:r w:rsidR="00B67C46">
              <w:rPr>
                <w:noProof/>
                <w:webHidden/>
              </w:rPr>
              <w:fldChar w:fldCharType="begin"/>
            </w:r>
            <w:r w:rsidR="00B67C46">
              <w:rPr>
                <w:noProof/>
                <w:webHidden/>
              </w:rPr>
              <w:instrText xml:space="preserve"> PAGEREF _Toc403065670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1" w:history="1">
            <w:r w:rsidR="00B67C46" w:rsidRPr="00064BE2">
              <w:rPr>
                <w:rStyle w:val="Hyperlink"/>
                <w:noProof/>
              </w:rPr>
              <w:t>test &lt;test name&gt;</w:t>
            </w:r>
            <w:r w:rsidR="00B67C46">
              <w:rPr>
                <w:noProof/>
                <w:webHidden/>
              </w:rPr>
              <w:tab/>
            </w:r>
            <w:r w:rsidR="00B67C46">
              <w:rPr>
                <w:noProof/>
                <w:webHidden/>
              </w:rPr>
              <w:fldChar w:fldCharType="begin"/>
            </w:r>
            <w:r w:rsidR="00B67C46">
              <w:rPr>
                <w:noProof/>
                <w:webHidden/>
              </w:rPr>
              <w:instrText xml:space="preserve"> PAGEREF _Toc403065671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2" w:history="1">
            <w:r w:rsidR="00B67C46" w:rsidRPr="00064BE2">
              <w:rPr>
                <w:rStyle w:val="Hyperlink"/>
                <w:noProof/>
              </w:rPr>
              <w:t>type &lt;string&gt;</w:t>
            </w:r>
            <w:r w:rsidR="00B67C46">
              <w:rPr>
                <w:noProof/>
                <w:webHidden/>
              </w:rPr>
              <w:tab/>
            </w:r>
            <w:r w:rsidR="00B67C46">
              <w:rPr>
                <w:noProof/>
                <w:webHidden/>
              </w:rPr>
              <w:fldChar w:fldCharType="begin"/>
            </w:r>
            <w:r w:rsidR="00B67C46">
              <w:rPr>
                <w:noProof/>
                <w:webHidden/>
              </w:rPr>
              <w:instrText xml:space="preserve"> PAGEREF _Toc403065672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3" w:history="1">
            <w:r w:rsidR="00B67C46" w:rsidRPr="00064BE2">
              <w:rPr>
                <w:rStyle w:val="Hyperlink"/>
                <w:noProof/>
              </w:rPr>
              <w:t>desc &lt;string&gt;</w:t>
            </w:r>
            <w:r w:rsidR="00B67C46">
              <w:rPr>
                <w:noProof/>
                <w:webHidden/>
              </w:rPr>
              <w:tab/>
            </w:r>
            <w:r w:rsidR="00B67C46">
              <w:rPr>
                <w:noProof/>
                <w:webHidden/>
              </w:rPr>
              <w:fldChar w:fldCharType="begin"/>
            </w:r>
            <w:r w:rsidR="00B67C46">
              <w:rPr>
                <w:noProof/>
                <w:webHidden/>
              </w:rPr>
              <w:instrText xml:space="preserve"> PAGEREF _Toc403065673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4" w:history="1">
            <w:r w:rsidR="00B67C46" w:rsidRPr="00064BE2">
              <w:rPr>
                <w:rStyle w:val="Hyperlink"/>
                <w:noProof/>
              </w:rPr>
              <w:t>sendline_a &lt;string&gt;</w:t>
            </w:r>
            <w:r w:rsidR="00B67C46">
              <w:rPr>
                <w:noProof/>
                <w:webHidden/>
              </w:rPr>
              <w:tab/>
            </w:r>
            <w:r w:rsidR="00B67C46">
              <w:rPr>
                <w:noProof/>
                <w:webHidden/>
              </w:rPr>
              <w:fldChar w:fldCharType="begin"/>
            </w:r>
            <w:r w:rsidR="00B67C46">
              <w:rPr>
                <w:noProof/>
                <w:webHidden/>
              </w:rPr>
              <w:instrText xml:space="preserve"> PAGEREF _Toc403065674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5" w:history="1">
            <w:r w:rsidR="00B67C46" w:rsidRPr="00064BE2">
              <w:rPr>
                <w:rStyle w:val="Hyperlink"/>
                <w:noProof/>
              </w:rPr>
              <w:t>sendline_b &lt;string&gt;</w:t>
            </w:r>
            <w:r w:rsidR="00B67C46">
              <w:rPr>
                <w:noProof/>
                <w:webHidden/>
              </w:rPr>
              <w:tab/>
            </w:r>
            <w:r w:rsidR="00B67C46">
              <w:rPr>
                <w:noProof/>
                <w:webHidden/>
              </w:rPr>
              <w:fldChar w:fldCharType="begin"/>
            </w:r>
            <w:r w:rsidR="00B67C46">
              <w:rPr>
                <w:noProof/>
                <w:webHidden/>
              </w:rPr>
              <w:instrText xml:space="preserve"> PAGEREF _Toc403065675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6" w:history="1">
            <w:r w:rsidR="00B67C46" w:rsidRPr="00064BE2">
              <w:rPr>
                <w:rStyle w:val="Hyperlink"/>
                <w:noProof/>
              </w:rPr>
              <w:t>readline_a</w:t>
            </w:r>
            <w:r w:rsidR="00B67C46">
              <w:rPr>
                <w:noProof/>
                <w:webHidden/>
              </w:rPr>
              <w:tab/>
            </w:r>
            <w:r w:rsidR="00B67C46">
              <w:rPr>
                <w:noProof/>
                <w:webHidden/>
              </w:rPr>
              <w:fldChar w:fldCharType="begin"/>
            </w:r>
            <w:r w:rsidR="00B67C46">
              <w:rPr>
                <w:noProof/>
                <w:webHidden/>
              </w:rPr>
              <w:instrText xml:space="preserve"> PAGEREF _Toc403065676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7" w:history="1">
            <w:r w:rsidR="00B67C46" w:rsidRPr="00064BE2">
              <w:rPr>
                <w:rStyle w:val="Hyperlink"/>
                <w:noProof/>
              </w:rPr>
              <w:t>readline_b</w:t>
            </w:r>
            <w:r w:rsidR="00B67C46">
              <w:rPr>
                <w:noProof/>
                <w:webHidden/>
              </w:rPr>
              <w:tab/>
            </w:r>
            <w:r w:rsidR="00B67C46">
              <w:rPr>
                <w:noProof/>
                <w:webHidden/>
              </w:rPr>
              <w:fldChar w:fldCharType="begin"/>
            </w:r>
            <w:r w:rsidR="00B67C46">
              <w:rPr>
                <w:noProof/>
                <w:webHidden/>
              </w:rPr>
              <w:instrText xml:space="preserve"> PAGEREF _Toc403065677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8" w:history="1">
            <w:r w:rsidR="00B67C46" w:rsidRPr="00064BE2">
              <w:rPr>
                <w:rStyle w:val="Hyperlink"/>
                <w:noProof/>
              </w:rPr>
              <w:t>flush_a</w:t>
            </w:r>
            <w:r w:rsidR="00B67C46">
              <w:rPr>
                <w:noProof/>
                <w:webHidden/>
              </w:rPr>
              <w:tab/>
            </w:r>
            <w:r w:rsidR="00B67C46">
              <w:rPr>
                <w:noProof/>
                <w:webHidden/>
              </w:rPr>
              <w:fldChar w:fldCharType="begin"/>
            </w:r>
            <w:r w:rsidR="00B67C46">
              <w:rPr>
                <w:noProof/>
                <w:webHidden/>
              </w:rPr>
              <w:instrText xml:space="preserve"> PAGEREF _Toc403065678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79" w:history="1">
            <w:r w:rsidR="00B67C46" w:rsidRPr="00064BE2">
              <w:rPr>
                <w:rStyle w:val="Hyperlink"/>
                <w:noProof/>
              </w:rPr>
              <w:t>flush_b</w:t>
            </w:r>
            <w:r w:rsidR="00B67C46">
              <w:rPr>
                <w:noProof/>
                <w:webHidden/>
              </w:rPr>
              <w:tab/>
            </w:r>
            <w:r w:rsidR="00B67C46">
              <w:rPr>
                <w:noProof/>
                <w:webHidden/>
              </w:rPr>
              <w:fldChar w:fldCharType="begin"/>
            </w:r>
            <w:r w:rsidR="00B67C46">
              <w:rPr>
                <w:noProof/>
                <w:webHidden/>
              </w:rPr>
              <w:instrText xml:space="preserve"> PAGEREF _Toc403065679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0" w:history="1">
            <w:r w:rsidR="00B67C46" w:rsidRPr="00064BE2">
              <w:rPr>
                <w:rStyle w:val="Hyperlink"/>
                <w:noProof/>
              </w:rPr>
              <w:t>expect &lt;field&gt; &lt;min&gt; &lt;max&gt;</w:t>
            </w:r>
            <w:r w:rsidR="00B67C46">
              <w:rPr>
                <w:noProof/>
                <w:webHidden/>
              </w:rPr>
              <w:tab/>
            </w:r>
            <w:r w:rsidR="00B67C46">
              <w:rPr>
                <w:noProof/>
                <w:webHidden/>
              </w:rPr>
              <w:fldChar w:fldCharType="begin"/>
            </w:r>
            <w:r w:rsidR="00B67C46">
              <w:rPr>
                <w:noProof/>
                <w:webHidden/>
              </w:rPr>
              <w:instrText xml:space="preserve"> PAGEREF _Toc403065680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1" w:history="1">
            <w:r w:rsidR="00B67C46" w:rsidRPr="00064BE2">
              <w:rPr>
                <w:rStyle w:val="Hyperlink"/>
                <w:noProof/>
              </w:rPr>
              <w:t>expect_char &lt;field&gt; &lt;char number&gt; &lt;char&gt;</w:t>
            </w:r>
            <w:r w:rsidR="00B67C46">
              <w:rPr>
                <w:noProof/>
                <w:webHidden/>
              </w:rPr>
              <w:tab/>
            </w:r>
            <w:r w:rsidR="00B67C46">
              <w:rPr>
                <w:noProof/>
                <w:webHidden/>
              </w:rPr>
              <w:fldChar w:fldCharType="begin"/>
            </w:r>
            <w:r w:rsidR="00B67C46">
              <w:rPr>
                <w:noProof/>
                <w:webHidden/>
              </w:rPr>
              <w:instrText xml:space="preserve"> PAGEREF _Toc403065681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2" w:history="1">
            <w:r w:rsidR="00B67C46" w:rsidRPr="00064BE2">
              <w:rPr>
                <w:rStyle w:val="Hyperlink"/>
                <w:noProof/>
              </w:rPr>
              <w:t>expect_str &lt;field&gt; &lt;string&gt;</w:t>
            </w:r>
            <w:r w:rsidR="00B67C46">
              <w:rPr>
                <w:noProof/>
                <w:webHidden/>
              </w:rPr>
              <w:tab/>
            </w:r>
            <w:r w:rsidR="00B67C46">
              <w:rPr>
                <w:noProof/>
                <w:webHidden/>
              </w:rPr>
              <w:fldChar w:fldCharType="begin"/>
            </w:r>
            <w:r w:rsidR="00B67C46">
              <w:rPr>
                <w:noProof/>
                <w:webHidden/>
              </w:rPr>
              <w:instrText xml:space="preserve"> PAGEREF _Toc403065682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3" w:history="1">
            <w:r w:rsidR="00B67C46" w:rsidRPr="00064BE2">
              <w:rPr>
                <w:rStyle w:val="Hyperlink"/>
                <w:noProof/>
              </w:rPr>
              <w:t>sleep &lt;int - milliseconds&gt;</w:t>
            </w:r>
            <w:r w:rsidR="00B67C46">
              <w:rPr>
                <w:noProof/>
                <w:webHidden/>
              </w:rPr>
              <w:tab/>
            </w:r>
            <w:r w:rsidR="00B67C46">
              <w:rPr>
                <w:noProof/>
                <w:webHidden/>
              </w:rPr>
              <w:fldChar w:fldCharType="begin"/>
            </w:r>
            <w:r w:rsidR="00B67C46">
              <w:rPr>
                <w:noProof/>
                <w:webHidden/>
              </w:rPr>
              <w:instrText xml:space="preserve"> PAGEREF _Toc403065683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4" w:history="1">
            <w:r w:rsidR="00B67C46" w:rsidRPr="00064BE2">
              <w:rPr>
                <w:rStyle w:val="Hyperlink"/>
                <w:noProof/>
              </w:rPr>
              <w:t>prompt &lt;string - question&gt;</w:t>
            </w:r>
            <w:r w:rsidR="00B67C46">
              <w:rPr>
                <w:noProof/>
                <w:webHidden/>
              </w:rPr>
              <w:tab/>
            </w:r>
            <w:r w:rsidR="00B67C46">
              <w:rPr>
                <w:noProof/>
                <w:webHidden/>
              </w:rPr>
              <w:fldChar w:fldCharType="begin"/>
            </w:r>
            <w:r w:rsidR="00B67C46">
              <w:rPr>
                <w:noProof/>
                <w:webHidden/>
              </w:rPr>
              <w:instrText xml:space="preserve"> PAGEREF _Toc403065684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5" w:history="1">
            <w:r w:rsidR="00B67C46" w:rsidRPr="00064BE2">
              <w:rPr>
                <w:rStyle w:val="Hyperlink"/>
                <w:noProof/>
              </w:rPr>
              <w:t>pause &lt;string - comment&gt;</w:t>
            </w:r>
            <w:r w:rsidR="00B67C46">
              <w:rPr>
                <w:noProof/>
                <w:webHidden/>
              </w:rPr>
              <w:tab/>
            </w:r>
            <w:r w:rsidR="00B67C46">
              <w:rPr>
                <w:noProof/>
                <w:webHidden/>
              </w:rPr>
              <w:fldChar w:fldCharType="begin"/>
            </w:r>
            <w:r w:rsidR="00B67C46">
              <w:rPr>
                <w:noProof/>
                <w:webHidden/>
              </w:rPr>
              <w:instrText xml:space="preserve"> PAGEREF _Toc403065685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6" w:history="1">
            <w:r w:rsidR="00B67C46" w:rsidRPr="00064BE2">
              <w:rPr>
                <w:rStyle w:val="Hyperlink"/>
                <w:noProof/>
              </w:rPr>
              <w:t>waitfor &lt;a|b&gt; &lt;int-ms&gt; &lt;string&gt;</w:t>
            </w:r>
            <w:r w:rsidR="00B67C46">
              <w:rPr>
                <w:noProof/>
                <w:webHidden/>
              </w:rPr>
              <w:tab/>
            </w:r>
            <w:r w:rsidR="00B67C46">
              <w:rPr>
                <w:noProof/>
                <w:webHidden/>
              </w:rPr>
              <w:fldChar w:fldCharType="begin"/>
            </w:r>
            <w:r w:rsidR="00B67C46">
              <w:rPr>
                <w:noProof/>
                <w:webHidden/>
              </w:rPr>
              <w:instrText xml:space="preserve"> PAGEREF _Toc403065686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7" w:history="1">
            <w:r w:rsidR="00B67C46" w:rsidRPr="00064BE2">
              <w:rPr>
                <w:rStyle w:val="Hyperlink"/>
                <w:noProof/>
              </w:rPr>
              <w:t>end_script</w:t>
            </w:r>
            <w:r w:rsidR="00B67C46">
              <w:rPr>
                <w:noProof/>
                <w:webHidden/>
              </w:rPr>
              <w:tab/>
            </w:r>
            <w:r w:rsidR="00B67C46">
              <w:rPr>
                <w:noProof/>
                <w:webHidden/>
              </w:rPr>
              <w:fldChar w:fldCharType="begin"/>
            </w:r>
            <w:r w:rsidR="00B67C46">
              <w:rPr>
                <w:noProof/>
                <w:webHidden/>
              </w:rPr>
              <w:instrText xml:space="preserve"> PAGEREF _Toc403065687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247E97">
          <w:pPr>
            <w:pStyle w:val="TOC2"/>
            <w:tabs>
              <w:tab w:val="right" w:leader="dot" w:pos="9494"/>
            </w:tabs>
            <w:rPr>
              <w:rFonts w:asciiTheme="minorHAnsi" w:eastAsiaTheme="minorEastAsia" w:hAnsiTheme="minorHAnsi" w:cstheme="minorBidi"/>
              <w:noProof/>
              <w:sz w:val="22"/>
              <w:szCs w:val="22"/>
            </w:rPr>
          </w:pPr>
          <w:hyperlink w:anchor="_Toc403065688" w:history="1">
            <w:r w:rsidR="00B67C46" w:rsidRPr="00064BE2">
              <w:rPr>
                <w:rStyle w:val="Hyperlink"/>
                <w:noProof/>
              </w:rPr>
              <w:t>end_on_error</w:t>
            </w:r>
            <w:r w:rsidR="00B67C46">
              <w:rPr>
                <w:noProof/>
                <w:webHidden/>
              </w:rPr>
              <w:tab/>
            </w:r>
            <w:r w:rsidR="00B67C46">
              <w:rPr>
                <w:noProof/>
                <w:webHidden/>
              </w:rPr>
              <w:fldChar w:fldCharType="begin"/>
            </w:r>
            <w:r w:rsidR="00B67C46">
              <w:rPr>
                <w:noProof/>
                <w:webHidden/>
              </w:rPr>
              <w:instrText xml:space="preserve"> PAGEREF _Toc403065688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B67C46">
          <w:r>
            <w:rPr>
              <w:b/>
              <w:bCs/>
              <w:noProof/>
            </w:rPr>
            <w:fldChar w:fldCharType="end"/>
          </w:r>
        </w:p>
      </w:sdtContent>
    </w:sdt>
    <w:p w:rsidR="00B67C46" w:rsidRDefault="00B67C46" w:rsidP="006E2C4B"/>
    <w:p w:rsidR="00B67C46" w:rsidRDefault="00B67C46" w:rsidP="006E2C4B"/>
    <w:p w:rsidR="00B67C46" w:rsidRDefault="00B67C46" w:rsidP="00B67C46">
      <w:pPr>
        <w:pStyle w:val="Heading1"/>
      </w:pPr>
      <w:bookmarkStart w:id="0" w:name="_Toc403065669"/>
      <w:r>
        <w:t>Overview</w:t>
      </w:r>
      <w:bookmarkEnd w:id="0"/>
    </w:p>
    <w:p w:rsidR="006E2C4B" w:rsidRDefault="006E2C4B" w:rsidP="006E2C4B">
      <w:r>
        <w:t xml:space="preserve">The </w:t>
      </w:r>
      <w:proofErr w:type="spellStart"/>
      <w:r>
        <w:t>Vapotherm</w:t>
      </w:r>
      <w:proofErr w:type="spellEnd"/>
      <w:r>
        <w:t xml:space="preserve"> board test program</w:t>
      </w:r>
      <w:r w:rsidR="0031307A">
        <w:t xml:space="preserve"> (Vapotherm.exe)</w:t>
      </w:r>
      <w:r>
        <w:t xml:space="preserve"> </w:t>
      </w:r>
      <w:r w:rsidR="0031307A">
        <w:t xml:space="preserve">is a script driven test program designed to test boards mounted in the custom test fixture.  The program communicates to both the </w:t>
      </w:r>
      <w:proofErr w:type="spellStart"/>
      <w:r w:rsidR="0031307A">
        <w:t>Vapotherm</w:t>
      </w:r>
      <w:proofErr w:type="spellEnd"/>
      <w:r w:rsidR="0031307A">
        <w:t xml:space="preserve"> board as well as a processor built into the test fixture.  The communication takes place via serial connections over USB.  A single USB connection from the host PC connects to a hub in the fixture that intern provides communication to both devices.</w:t>
      </w:r>
    </w:p>
    <w:p w:rsidR="0031307A" w:rsidRDefault="0031307A" w:rsidP="006E2C4B"/>
    <w:p w:rsidR="0031307A" w:rsidRDefault="0031307A" w:rsidP="006E2C4B">
      <w:r>
        <w:t>The communication with both devices uses the following serial communication settings:</w:t>
      </w:r>
    </w:p>
    <w:p w:rsidR="0031307A" w:rsidRDefault="0031307A" w:rsidP="0031307A">
      <w:pPr>
        <w:pStyle w:val="ListParagraph"/>
        <w:numPr>
          <w:ilvl w:val="0"/>
          <w:numId w:val="30"/>
        </w:numPr>
      </w:pPr>
      <w:r>
        <w:t>Baud Rate: 38400</w:t>
      </w:r>
    </w:p>
    <w:p w:rsidR="0031307A" w:rsidRDefault="0031307A" w:rsidP="0031307A">
      <w:pPr>
        <w:pStyle w:val="ListParagraph"/>
        <w:numPr>
          <w:ilvl w:val="0"/>
          <w:numId w:val="30"/>
        </w:numPr>
      </w:pPr>
      <w:r>
        <w:t>Data: 8-bit</w:t>
      </w:r>
    </w:p>
    <w:p w:rsidR="0031307A" w:rsidRDefault="0031307A" w:rsidP="0031307A">
      <w:pPr>
        <w:pStyle w:val="ListParagraph"/>
        <w:numPr>
          <w:ilvl w:val="0"/>
          <w:numId w:val="30"/>
        </w:numPr>
      </w:pPr>
      <w:r>
        <w:t>Parity: none</w:t>
      </w:r>
    </w:p>
    <w:p w:rsidR="0031307A" w:rsidRDefault="0031307A" w:rsidP="0031307A">
      <w:pPr>
        <w:pStyle w:val="ListParagraph"/>
        <w:numPr>
          <w:ilvl w:val="0"/>
          <w:numId w:val="30"/>
        </w:numPr>
      </w:pPr>
      <w:r>
        <w:t>Stop: 1 bit</w:t>
      </w:r>
    </w:p>
    <w:p w:rsidR="0031307A" w:rsidRDefault="0031307A" w:rsidP="0031307A">
      <w:pPr>
        <w:pStyle w:val="ListParagraph"/>
        <w:numPr>
          <w:ilvl w:val="0"/>
          <w:numId w:val="30"/>
        </w:numPr>
      </w:pPr>
      <w:r>
        <w:t>Flow Control: none</w:t>
      </w:r>
    </w:p>
    <w:p w:rsidR="0031307A" w:rsidRDefault="0031307A" w:rsidP="0031307A"/>
    <w:p w:rsidR="00416F0C" w:rsidRDefault="00416F0C" w:rsidP="0031307A">
      <w:r>
        <w:t>Basic program settings are stored in the initialization file VapothermTest.ini which is located in the same directory as the executable.  See the section below for details.  The tests are driven by a script file.  Details of the possible commands in the script file are detailed below.</w:t>
      </w:r>
    </w:p>
    <w:p w:rsidR="00416F0C" w:rsidRDefault="00416F0C" w:rsidP="0031307A"/>
    <w:p w:rsidR="006E2C4B" w:rsidRDefault="006E2C4B" w:rsidP="006E2C4B">
      <w:pPr>
        <w:pStyle w:val="TOCHeading"/>
      </w:pPr>
      <w:r>
        <w:t>Initialization File  (VapothermTest.ini)</w:t>
      </w:r>
    </w:p>
    <w:p w:rsidR="00416F0C" w:rsidRDefault="00416F0C" w:rsidP="00416F0C">
      <w:r>
        <w:t>Basic settings are stored from run to run in the initialization file VapothermTest.ini which is located in the same directory as the executable.  Some of the settings in this file can be modified via the application’s user interface, while others can only be modified by editing this file.  If this file is missing when the application starts, default values will be used and on termination of the application a new file will be created.</w:t>
      </w:r>
    </w:p>
    <w:p w:rsidR="00416F0C" w:rsidRDefault="00416F0C" w:rsidP="00416F0C"/>
    <w:p w:rsidR="006E2C4B" w:rsidRPr="006E2C4B" w:rsidRDefault="00416F0C" w:rsidP="006E2C4B">
      <w:r>
        <w:t>The settings controlled by this file are:</w:t>
      </w:r>
      <w:r w:rsidRPr="00416F0C">
        <w:t xml:space="preserve"> </w:t>
      </w:r>
    </w:p>
    <w:p w:rsidR="006354CD" w:rsidRDefault="006354CD" w:rsidP="006354CD">
      <w:pPr>
        <w:pStyle w:val="ListParagraph"/>
        <w:numPr>
          <w:ilvl w:val="0"/>
          <w:numId w:val="31"/>
        </w:numPr>
      </w:pPr>
      <w:r>
        <w:t>Script – Name of the script file to run</w:t>
      </w:r>
    </w:p>
    <w:p w:rsidR="006354CD" w:rsidRDefault="006354CD" w:rsidP="006354CD">
      <w:pPr>
        <w:pStyle w:val="ListParagraph"/>
        <w:numPr>
          <w:ilvl w:val="0"/>
          <w:numId w:val="31"/>
        </w:numPr>
      </w:pPr>
      <w:proofErr w:type="spellStart"/>
      <w:r>
        <w:t>ReportDir</w:t>
      </w:r>
      <w:proofErr w:type="spellEnd"/>
      <w:r>
        <w:t xml:space="preserve"> – Directory in which Aegis-style reports will be written</w:t>
      </w:r>
    </w:p>
    <w:p w:rsidR="006354CD" w:rsidRDefault="006354CD" w:rsidP="006354CD">
      <w:pPr>
        <w:pStyle w:val="ListParagraph"/>
        <w:numPr>
          <w:ilvl w:val="0"/>
          <w:numId w:val="31"/>
        </w:numPr>
      </w:pPr>
      <w:proofErr w:type="spellStart"/>
      <w:r>
        <w:t>TerminateOnError</w:t>
      </w:r>
      <w:proofErr w:type="spellEnd"/>
      <w:r>
        <w:t xml:space="preserve"> – If “true” the tests will be terminated on the first error, otherwise will continue with the next tests after a test fails.</w:t>
      </w:r>
    </w:p>
    <w:p w:rsidR="006354CD" w:rsidRDefault="006354CD" w:rsidP="006354CD">
      <w:pPr>
        <w:pStyle w:val="ListParagraph"/>
        <w:numPr>
          <w:ilvl w:val="0"/>
          <w:numId w:val="31"/>
        </w:numPr>
      </w:pPr>
      <w:proofErr w:type="spellStart"/>
      <w:r>
        <w:t>CheckConnections</w:t>
      </w:r>
      <w:proofErr w:type="spellEnd"/>
      <w:r w:rsidR="002D2828">
        <w:t xml:space="preserve"> – When “true”</w:t>
      </w:r>
      <w:r w:rsidR="00092F76">
        <w:t xml:space="preserve"> the serial connections are checked before the script is run.  </w:t>
      </w:r>
      <w:r w:rsidR="009D2DC0">
        <w:t>The script will only be run if both ports can be opened.</w:t>
      </w:r>
    </w:p>
    <w:p w:rsidR="009D2DC0" w:rsidRDefault="009D2DC0" w:rsidP="009D2DC0">
      <w:pPr>
        <w:pStyle w:val="ListParagraph"/>
        <w:numPr>
          <w:ilvl w:val="0"/>
          <w:numId w:val="31"/>
        </w:numPr>
      </w:pPr>
      <w:proofErr w:type="spellStart"/>
      <w:r>
        <w:t>OutputDelayMS</w:t>
      </w:r>
      <w:proofErr w:type="spellEnd"/>
      <w:r>
        <w:t xml:space="preserve"> – delay (milliseconds) between characters written to the </w:t>
      </w:r>
      <w:r w:rsidR="0054085F">
        <w:t>serial port.  This affects I/O on both serial ports</w:t>
      </w:r>
      <w:r>
        <w:t>.</w:t>
      </w:r>
    </w:p>
    <w:p w:rsidR="0054085F" w:rsidRDefault="0054085F" w:rsidP="0054085F">
      <w:pPr>
        <w:pStyle w:val="ListParagraph"/>
        <w:numPr>
          <w:ilvl w:val="0"/>
          <w:numId w:val="31"/>
        </w:numPr>
      </w:pPr>
      <w:proofErr w:type="spellStart"/>
      <w:r>
        <w:t>TimeoutMS_A</w:t>
      </w:r>
      <w:proofErr w:type="spellEnd"/>
      <w:r>
        <w:t xml:space="preserve"> – Timeout (milliseconds) on reads from the board under test.</w:t>
      </w:r>
    </w:p>
    <w:p w:rsidR="0054085F" w:rsidRDefault="0054085F" w:rsidP="0054085F">
      <w:pPr>
        <w:pStyle w:val="ListParagraph"/>
        <w:numPr>
          <w:ilvl w:val="0"/>
          <w:numId w:val="31"/>
        </w:numPr>
      </w:pPr>
      <w:proofErr w:type="spellStart"/>
      <w:r>
        <w:t>TimeoutMS_B</w:t>
      </w:r>
      <w:proofErr w:type="spellEnd"/>
      <w:r>
        <w:t xml:space="preserve"> – Timeout (milliseconds) on reads from the fixture processor.</w:t>
      </w:r>
    </w:p>
    <w:p w:rsidR="006E2C4B" w:rsidRDefault="006E2C4B" w:rsidP="00416F0C">
      <w:pPr>
        <w:pStyle w:val="ListParagraph"/>
        <w:numPr>
          <w:ilvl w:val="0"/>
          <w:numId w:val="31"/>
        </w:numPr>
      </w:pPr>
      <w:proofErr w:type="spellStart"/>
      <w:r>
        <w:t>PortA</w:t>
      </w:r>
      <w:proofErr w:type="spellEnd"/>
      <w:r w:rsidR="00416F0C">
        <w:t xml:space="preserve"> – Name of the port connected to the board under test.</w:t>
      </w:r>
    </w:p>
    <w:p w:rsidR="006E2C4B" w:rsidRDefault="006E2C4B" w:rsidP="00416F0C">
      <w:pPr>
        <w:pStyle w:val="ListParagraph"/>
        <w:numPr>
          <w:ilvl w:val="0"/>
          <w:numId w:val="31"/>
        </w:numPr>
      </w:pPr>
      <w:proofErr w:type="spellStart"/>
      <w:r>
        <w:t>PortB</w:t>
      </w:r>
      <w:proofErr w:type="spellEnd"/>
      <w:r w:rsidR="00416F0C">
        <w:t xml:space="preserve"> – Name of the port connected to the fixture.</w:t>
      </w:r>
    </w:p>
    <w:p w:rsidR="006E2C4B" w:rsidRDefault="005A7092" w:rsidP="00416F0C">
      <w:pPr>
        <w:pStyle w:val="ListParagraph"/>
        <w:numPr>
          <w:ilvl w:val="0"/>
          <w:numId w:val="31"/>
        </w:numPr>
      </w:pPr>
      <w:proofErr w:type="spellStart"/>
      <w:r>
        <w:t>ValidateSerialNumber</w:t>
      </w:r>
      <w:proofErr w:type="spellEnd"/>
      <w:r w:rsidR="00416F0C">
        <w:t xml:space="preserve"> – when “true” the serial number field </w:t>
      </w:r>
      <w:r>
        <w:t>validated against the corporate database.</w:t>
      </w:r>
    </w:p>
    <w:p w:rsidR="005A7092" w:rsidRDefault="005A7092" w:rsidP="00416F0C">
      <w:pPr>
        <w:pStyle w:val="ListParagraph"/>
        <w:numPr>
          <w:ilvl w:val="0"/>
          <w:numId w:val="31"/>
        </w:numPr>
      </w:pPr>
      <w:proofErr w:type="spellStart"/>
      <w:r>
        <w:t>databaseServer</w:t>
      </w:r>
      <w:proofErr w:type="spellEnd"/>
      <w:r>
        <w:t xml:space="preserve"> – server on which the database resides</w:t>
      </w:r>
    </w:p>
    <w:p w:rsidR="005A7092" w:rsidRDefault="005A7092" w:rsidP="00416F0C">
      <w:pPr>
        <w:pStyle w:val="ListParagraph"/>
        <w:numPr>
          <w:ilvl w:val="0"/>
          <w:numId w:val="31"/>
        </w:numPr>
      </w:pPr>
      <w:proofErr w:type="spellStart"/>
      <w:r>
        <w:t>databaseName</w:t>
      </w:r>
      <w:proofErr w:type="spellEnd"/>
      <w:r>
        <w:t xml:space="preserve"> – name of the database to check for the serial numbers</w:t>
      </w:r>
    </w:p>
    <w:p w:rsidR="005A7092" w:rsidRDefault="005A7092" w:rsidP="00416F0C">
      <w:pPr>
        <w:pStyle w:val="ListParagraph"/>
        <w:numPr>
          <w:ilvl w:val="0"/>
          <w:numId w:val="31"/>
        </w:numPr>
      </w:pPr>
      <w:proofErr w:type="spellStart"/>
      <w:r>
        <w:t>databaseUser</w:t>
      </w:r>
      <w:proofErr w:type="spellEnd"/>
      <w:r>
        <w:t xml:space="preserve"> – user name to use for logging into the database</w:t>
      </w:r>
    </w:p>
    <w:p w:rsidR="005A7092" w:rsidRDefault="005A7092" w:rsidP="00416F0C">
      <w:pPr>
        <w:pStyle w:val="ListParagraph"/>
        <w:numPr>
          <w:ilvl w:val="0"/>
          <w:numId w:val="31"/>
        </w:numPr>
      </w:pPr>
      <w:proofErr w:type="spellStart"/>
      <w:proofErr w:type="gramStart"/>
      <w:r>
        <w:t>databasePwd</w:t>
      </w:r>
      <w:proofErr w:type="spellEnd"/>
      <w:proofErr w:type="gramEnd"/>
      <w:r>
        <w:t xml:space="preserve"> – password associated with the database user.</w:t>
      </w:r>
    </w:p>
    <w:p w:rsidR="005A7092" w:rsidRDefault="005A7092" w:rsidP="00416F0C">
      <w:pPr>
        <w:pStyle w:val="ListParagraph"/>
        <w:numPr>
          <w:ilvl w:val="0"/>
          <w:numId w:val="31"/>
        </w:numPr>
      </w:pPr>
      <w:proofErr w:type="spellStart"/>
      <w:proofErr w:type="gramStart"/>
      <w:r>
        <w:t>databaseZNum</w:t>
      </w:r>
      <w:proofErr w:type="spellEnd"/>
      <w:proofErr w:type="gramEnd"/>
      <w:r>
        <w:t xml:space="preserve"> – the Z-number associated with the product being tested.</w:t>
      </w:r>
    </w:p>
    <w:p w:rsidR="00416F0C" w:rsidRDefault="00416F0C" w:rsidP="006E2C4B"/>
    <w:p w:rsidR="00D81FE4" w:rsidRDefault="001766EC" w:rsidP="00416F0C">
      <w:r>
        <w:t>There is a user interface in the application for setting the following of these:</w:t>
      </w:r>
    </w:p>
    <w:p w:rsidR="001766EC" w:rsidRDefault="001766EC" w:rsidP="001766EC">
      <w:pPr>
        <w:pStyle w:val="ListParagraph"/>
        <w:numPr>
          <w:ilvl w:val="0"/>
          <w:numId w:val="31"/>
        </w:numPr>
      </w:pPr>
      <w:r>
        <w:t>Script</w:t>
      </w:r>
    </w:p>
    <w:p w:rsidR="001766EC" w:rsidRDefault="001766EC" w:rsidP="001766EC">
      <w:pPr>
        <w:pStyle w:val="ListParagraph"/>
        <w:numPr>
          <w:ilvl w:val="0"/>
          <w:numId w:val="31"/>
        </w:numPr>
      </w:pPr>
      <w:proofErr w:type="spellStart"/>
      <w:r>
        <w:t>TerminateOnError</w:t>
      </w:r>
      <w:proofErr w:type="spellEnd"/>
    </w:p>
    <w:p w:rsidR="001766EC" w:rsidRDefault="001766EC" w:rsidP="001766EC">
      <w:pPr>
        <w:pStyle w:val="ListParagraph"/>
        <w:numPr>
          <w:ilvl w:val="0"/>
          <w:numId w:val="31"/>
        </w:numPr>
      </w:pPr>
      <w:proofErr w:type="spellStart"/>
      <w:r>
        <w:t>CheckConnections</w:t>
      </w:r>
      <w:proofErr w:type="spellEnd"/>
    </w:p>
    <w:p w:rsidR="001766EC" w:rsidRDefault="001766EC" w:rsidP="001766EC">
      <w:pPr>
        <w:pStyle w:val="ListParagraph"/>
        <w:numPr>
          <w:ilvl w:val="0"/>
          <w:numId w:val="31"/>
        </w:numPr>
      </w:pPr>
      <w:proofErr w:type="spellStart"/>
      <w:r>
        <w:t>PortA</w:t>
      </w:r>
      <w:proofErr w:type="spellEnd"/>
    </w:p>
    <w:p w:rsidR="001766EC" w:rsidRDefault="001766EC" w:rsidP="001766EC">
      <w:pPr>
        <w:pStyle w:val="ListParagraph"/>
        <w:numPr>
          <w:ilvl w:val="0"/>
          <w:numId w:val="31"/>
        </w:numPr>
      </w:pPr>
      <w:proofErr w:type="spellStart"/>
      <w:r>
        <w:t>PortB</w:t>
      </w:r>
      <w:proofErr w:type="spellEnd"/>
    </w:p>
    <w:p w:rsidR="001766EC" w:rsidRDefault="001766EC" w:rsidP="001766EC"/>
    <w:p w:rsidR="001766EC" w:rsidRDefault="001766EC" w:rsidP="001766EC">
      <w:r>
        <w:t>The following is an example of the .INI file:</w:t>
      </w:r>
    </w:p>
    <w:p w:rsidR="00F27DF3" w:rsidRDefault="00F27DF3" w:rsidP="00416F0C">
      <w:pPr>
        <w:pBdr>
          <w:bottom w:val="single" w:sz="6" w:space="1" w:color="auto"/>
        </w:pBdr>
      </w:pPr>
    </w:p>
    <w:p w:rsidR="00D81FE4" w:rsidRDefault="00D81FE4" w:rsidP="00416F0C"/>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lastRenderedPageBreak/>
        <w:t>[General]</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Script=C:/Enercon/Vapotherm/work/VapothermTest/VapoThermTestScript.txt</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ReportDir</w:t>
      </w:r>
      <w:proofErr w:type="spellEnd"/>
      <w:r w:rsidRPr="00F27DF3">
        <w:rPr>
          <w:rFonts w:ascii="Courier New" w:hAnsi="Courier New" w:cs="Courier New"/>
          <w:sz w:val="18"/>
          <w:szCs w:val="18"/>
        </w:rPr>
        <w:t>=//enxlnk1/Transfer/</w:t>
      </w:r>
      <w:proofErr w:type="spellStart"/>
      <w:r w:rsidRPr="00F27DF3">
        <w:rPr>
          <w:rFonts w:ascii="Courier New" w:hAnsi="Courier New" w:cs="Courier New"/>
          <w:sz w:val="18"/>
          <w:szCs w:val="18"/>
        </w:rPr>
        <w:t>FunctionalTest</w:t>
      </w:r>
      <w:proofErr w:type="spellEnd"/>
      <w:r w:rsidRPr="00F27DF3">
        <w:rPr>
          <w:rFonts w:ascii="Courier New" w:hAnsi="Courier New" w:cs="Courier New"/>
          <w:sz w:val="18"/>
          <w:szCs w:val="18"/>
        </w:rPr>
        <w:t>/</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TerminateOnError</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[Serial]</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CheckConnections</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OutputDelayMS</w:t>
      </w:r>
      <w:proofErr w:type="spellEnd"/>
      <w:r w:rsidRPr="00F27DF3">
        <w:rPr>
          <w:rFonts w:ascii="Courier New" w:hAnsi="Courier New" w:cs="Courier New"/>
          <w:sz w:val="18"/>
          <w:szCs w:val="18"/>
        </w:rPr>
        <w:t>=120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TimeoutMS_A</w:t>
      </w:r>
      <w:proofErr w:type="spellEnd"/>
      <w:r w:rsidRPr="00F27DF3">
        <w:rPr>
          <w:rFonts w:ascii="Courier New" w:hAnsi="Courier New" w:cs="Courier New"/>
          <w:sz w:val="18"/>
          <w:szCs w:val="18"/>
        </w:rPr>
        <w:t>=100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TimeoutMS_B</w:t>
      </w:r>
      <w:proofErr w:type="spellEnd"/>
      <w:r w:rsidRPr="00F27DF3">
        <w:rPr>
          <w:rFonts w:ascii="Courier New" w:hAnsi="Courier New" w:cs="Courier New"/>
          <w:sz w:val="18"/>
          <w:szCs w:val="18"/>
        </w:rPr>
        <w:t>=100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PortA</w:t>
      </w:r>
      <w:proofErr w:type="spellEnd"/>
      <w:r w:rsidRPr="00F27DF3">
        <w:rPr>
          <w:rFonts w:ascii="Courier New" w:hAnsi="Courier New" w:cs="Courier New"/>
          <w:sz w:val="18"/>
          <w:szCs w:val="18"/>
        </w:rPr>
        <w:t>=not connected</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PortB</w:t>
      </w:r>
      <w:proofErr w:type="spellEnd"/>
      <w:r w:rsidRPr="00F27DF3">
        <w:rPr>
          <w:rFonts w:ascii="Courier New" w:hAnsi="Courier New" w:cs="Courier New"/>
          <w:sz w:val="18"/>
          <w:szCs w:val="18"/>
        </w:rPr>
        <w:t>=not connected</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[Database]</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ValidateSerialNumber</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databaseServer</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ENFS3</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databaseName</w:t>
      </w:r>
      <w:proofErr w:type="spellEnd"/>
      <w:r w:rsidRPr="00F27DF3">
        <w:rPr>
          <w:rFonts w:ascii="Courier New" w:hAnsi="Courier New" w:cs="Courier New"/>
          <w:sz w:val="18"/>
          <w:szCs w:val="18"/>
        </w:rPr>
        <w:t>=</w:t>
      </w:r>
      <w:proofErr w:type="spellStart"/>
      <w:proofErr w:type="gramEnd"/>
      <w:r w:rsidRPr="00F27DF3">
        <w:rPr>
          <w:rFonts w:ascii="Courier New" w:hAnsi="Courier New" w:cs="Courier New"/>
          <w:sz w:val="18"/>
          <w:szCs w:val="18"/>
        </w:rPr>
        <w:t>EnerconUtilities</w:t>
      </w:r>
      <w:proofErr w:type="spellEnd"/>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databaseUser</w:t>
      </w:r>
      <w:proofErr w:type="spellEnd"/>
      <w:r w:rsidRPr="00F27DF3">
        <w:rPr>
          <w:rFonts w:ascii="Courier New" w:hAnsi="Courier New" w:cs="Courier New"/>
          <w:sz w:val="18"/>
          <w:szCs w:val="18"/>
        </w:rPr>
        <w:t>=</w:t>
      </w:r>
      <w:proofErr w:type="spellStart"/>
      <w:proofErr w:type="gramEnd"/>
      <w:r w:rsidRPr="00F27DF3">
        <w:rPr>
          <w:rFonts w:ascii="Courier New" w:hAnsi="Courier New" w:cs="Courier New"/>
          <w:sz w:val="18"/>
          <w:szCs w:val="18"/>
        </w:rPr>
        <w:t>eu_ro</w:t>
      </w:r>
      <w:proofErr w:type="spellEnd"/>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databasePwd</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ET657&amp;me</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databaseZNum</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Z4001-01</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w:t>
      </w:r>
      <w:proofErr w:type="spellStart"/>
      <w:r w:rsidRPr="00F27DF3">
        <w:rPr>
          <w:rFonts w:ascii="Courier New" w:hAnsi="Courier New" w:cs="Courier New"/>
          <w:sz w:val="18"/>
          <w:szCs w:val="18"/>
        </w:rPr>
        <w:t>UnsavedReports</w:t>
      </w:r>
      <w:proofErr w:type="spellEnd"/>
      <w:r w:rsidRPr="00F27DF3">
        <w:rPr>
          <w:rFonts w:ascii="Courier New" w:hAnsi="Courier New" w:cs="Courier New"/>
          <w:sz w:val="18"/>
          <w:szCs w:val="18"/>
        </w:rPr>
        <w:t>]</w:t>
      </w:r>
    </w:p>
    <w:p w:rsidR="00F27DF3" w:rsidRPr="00F27DF3" w:rsidRDefault="00F27DF3" w:rsidP="00F27DF3">
      <w:pPr>
        <w:ind w:left="720"/>
        <w:rPr>
          <w:rFonts w:ascii="Courier New" w:hAnsi="Courier New" w:cs="Courier New"/>
          <w:sz w:val="18"/>
          <w:szCs w:val="18"/>
        </w:rPr>
      </w:pPr>
      <w:proofErr w:type="gramStart"/>
      <w:r w:rsidRPr="00F27DF3">
        <w:rPr>
          <w:rFonts w:ascii="Courier New" w:hAnsi="Courier New" w:cs="Courier New"/>
          <w:sz w:val="18"/>
          <w:szCs w:val="18"/>
        </w:rPr>
        <w:t>count=</w:t>
      </w:r>
      <w:proofErr w:type="gramEnd"/>
      <w:r w:rsidRPr="00F27DF3">
        <w:rPr>
          <w:rFonts w:ascii="Courier New" w:hAnsi="Courier New" w:cs="Courier New"/>
          <w:sz w:val="18"/>
          <w:szCs w:val="18"/>
        </w:rPr>
        <w:t>5</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report_0=C:/Enercon/Vapotherm/work/build/debug/Reports/03022015_084453.txt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report_1=C:/Enercon/Vapotherm/work/build/debug/Reports/03022015_082716.txt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report_2=C:/Enercon/Vapotherm/work/build/debug/Reports/02202015_142039.txt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report_3=C:/Enercon/Vapotherm/work/build/debug/Reports/03022015_083348.txt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report_4=C:/Enercon/Vapotherm/work/build/debug/Reports/03022015_085559.txt</w:t>
      </w:r>
    </w:p>
    <w:p w:rsidR="00F27DF3" w:rsidRDefault="00F27DF3" w:rsidP="00F27DF3">
      <w:pPr>
        <w:pBdr>
          <w:bottom w:val="single" w:sz="6" w:space="1" w:color="auto"/>
        </w:pBdr>
      </w:pPr>
    </w:p>
    <w:p w:rsidR="00416F0C" w:rsidRDefault="00416F0C" w:rsidP="006E2C4B"/>
    <w:p w:rsidR="00D81FE4" w:rsidRPr="006E2C4B" w:rsidRDefault="00F27DF3" w:rsidP="006E2C4B">
      <w:r>
        <w:t xml:space="preserve">Note: Unix-style directory separators (‘/’) are required in any file or directory names, rather than the Microsoft-style (‘\’) separators.  This is also true when specifying server names.  </w:t>
      </w:r>
    </w:p>
    <w:p w:rsidR="006E2C4B" w:rsidRDefault="006E2C4B" w:rsidP="006E2C4B">
      <w:pPr>
        <w:pStyle w:val="TOCHeading"/>
      </w:pPr>
      <w:r>
        <w:t>Script Format</w:t>
      </w:r>
    </w:p>
    <w:p w:rsidR="006E2C4B" w:rsidRDefault="00D81FE4" w:rsidP="006E2C4B">
      <w:r>
        <w:t xml:space="preserve">The script file consists of a list of commands that are sequentially executed.  The commands are grouped </w:t>
      </w:r>
      <w:r w:rsidR="00A3244A">
        <w:t xml:space="preserve">into “Tests”.  </w:t>
      </w:r>
      <w:r w:rsidR="00E769BE">
        <w:t xml:space="preserve">The application </w:t>
      </w:r>
      <w:r>
        <w:t xml:space="preserve">allows the </w:t>
      </w:r>
      <w:r w:rsidR="00E769BE">
        <w:t>tests to be independently turned on and off for a given run.</w:t>
      </w:r>
    </w:p>
    <w:p w:rsidR="00E769BE" w:rsidRDefault="00E769BE" w:rsidP="006E2C4B"/>
    <w:p w:rsidR="0002186D" w:rsidRDefault="00A3244A" w:rsidP="006E2C4B">
      <w:r>
        <w:t>The command parsing is very simplistic.  Each line is considered a command.  White space at the beginning and ending of the line is ignored.  All commands are in lower case.  The commands are parsed when the script file is loaded.  A warning is generated for any syntactically incorrect or incomplete commands.  While you can still run the script file, the flagged commands will be ignored.</w:t>
      </w:r>
    </w:p>
    <w:p w:rsidR="00A3244A" w:rsidRDefault="00A3244A" w:rsidP="004F681B">
      <w:pPr>
        <w:pStyle w:val="Heading2"/>
      </w:pPr>
      <w:bookmarkStart w:id="1" w:name="_Toc403065432"/>
      <w:bookmarkStart w:id="2" w:name="_Toc403065670"/>
      <w:r>
        <w:t>Comments</w:t>
      </w:r>
      <w:bookmarkEnd w:id="1"/>
      <w:bookmarkEnd w:id="2"/>
    </w:p>
    <w:p w:rsidR="0002186D" w:rsidRDefault="0002186D" w:rsidP="0002186D">
      <w:r>
        <w:t xml:space="preserve">Any line beginning with   “#” is treated as a blank line.  Any text following “//” is treated as white space. </w:t>
      </w:r>
    </w:p>
    <w:p w:rsidR="0002186D" w:rsidRPr="0002186D" w:rsidRDefault="0002186D" w:rsidP="0002186D"/>
    <w:p w:rsidR="004F681B" w:rsidRDefault="00D81FE4" w:rsidP="0002186D">
      <w:pPr>
        <w:pStyle w:val="Heading2"/>
      </w:pPr>
      <w:bookmarkStart w:id="3" w:name="_Toc403065433"/>
      <w:bookmarkStart w:id="4" w:name="_Toc403065671"/>
      <w:proofErr w:type="gramStart"/>
      <w:r w:rsidRPr="00D81FE4">
        <w:t>test</w:t>
      </w:r>
      <w:proofErr w:type="gramEnd"/>
      <w:r w:rsidRPr="00D81FE4">
        <w:rPr>
          <w:color w:val="C0C0C0"/>
        </w:rPr>
        <w:t xml:space="preserve"> </w:t>
      </w:r>
      <w:r w:rsidRPr="00D81FE4">
        <w:t>&lt;</w:t>
      </w:r>
      <w:r w:rsidR="00913209">
        <w:t>test name</w:t>
      </w:r>
      <w:r w:rsidRPr="00D81FE4">
        <w:t>&gt;</w:t>
      </w:r>
      <w:bookmarkEnd w:id="3"/>
      <w:bookmarkEnd w:id="4"/>
    </w:p>
    <w:p w:rsidR="0002186D" w:rsidRDefault="0002186D" w:rsidP="0002186D">
      <w:r>
        <w:t>This command signals the beginning of a new test named test.  Each test consists of a list of commands</w:t>
      </w:r>
      <w:r w:rsidR="00913209">
        <w:t xml:space="preserve">.  If any one of the commands fails then the test is flagged has having failed.  The test name specified will appear in the test list </w:t>
      </w:r>
    </w:p>
    <w:p w:rsidR="00913209" w:rsidRDefault="00913209" w:rsidP="0002186D"/>
    <w:p w:rsidR="00913209" w:rsidRPr="0002186D" w:rsidRDefault="00913209" w:rsidP="0002186D">
      <w:r>
        <w:t>There are two special named tests that are used for cleanup and shutdown.  A test</w:t>
      </w:r>
      <w:r w:rsidR="00567B9A">
        <w:t xml:space="preserve"> with the name</w:t>
      </w:r>
      <w:r>
        <w:t xml:space="preserve"> “</w:t>
      </w:r>
      <w:proofErr w:type="spellStart"/>
      <w:r>
        <w:t>OnAbort</w:t>
      </w:r>
      <w:proofErr w:type="spellEnd"/>
      <w:r>
        <w:t>”</w:t>
      </w:r>
      <w:r w:rsidR="00567B9A">
        <w:t xml:space="preserve"> is run when the operator aborts the script.  Similarly, a test with the name “</w:t>
      </w:r>
      <w:proofErr w:type="spellStart"/>
      <w:r w:rsidR="00567B9A">
        <w:t>OnExit</w:t>
      </w:r>
      <w:proofErr w:type="spellEnd"/>
      <w:r w:rsidR="00567B9A">
        <w:t>” will be run on the termination of the script.  Neither of these tests will show up in the list of tests.</w:t>
      </w:r>
    </w:p>
    <w:p w:rsidR="00D81FE4" w:rsidRDefault="00D81FE4" w:rsidP="0002186D">
      <w:pPr>
        <w:pStyle w:val="Heading2"/>
      </w:pPr>
      <w:bookmarkStart w:id="5" w:name="_Toc403065434"/>
      <w:bookmarkStart w:id="6" w:name="_Toc403065672"/>
      <w:proofErr w:type="gramStart"/>
      <w:r w:rsidRPr="00D81FE4">
        <w:t>type</w:t>
      </w:r>
      <w:proofErr w:type="gramEnd"/>
      <w:r w:rsidRPr="00D81FE4">
        <w:rPr>
          <w:color w:val="C0C0C0"/>
        </w:rPr>
        <w:t xml:space="preserve"> </w:t>
      </w:r>
      <w:r w:rsidRPr="00D81FE4">
        <w:t>&lt;string&gt;</w:t>
      </w:r>
      <w:bookmarkEnd w:id="5"/>
      <w:bookmarkEnd w:id="6"/>
    </w:p>
    <w:p w:rsidR="00567B9A" w:rsidRPr="00567B9A" w:rsidRDefault="00567B9A" w:rsidP="00567B9A">
      <w:r>
        <w:t>This command allows the test to be tagged with a descriptive type.  This will be displayed in the feedback window as well as the generated reports.  This pseudo-command will always succeed.</w:t>
      </w:r>
    </w:p>
    <w:p w:rsidR="00D81FE4" w:rsidRDefault="00D81FE4" w:rsidP="0002186D">
      <w:pPr>
        <w:pStyle w:val="Heading2"/>
      </w:pPr>
      <w:bookmarkStart w:id="7" w:name="_Toc403065435"/>
      <w:bookmarkStart w:id="8" w:name="_Toc403065673"/>
      <w:proofErr w:type="spellStart"/>
      <w:proofErr w:type="gramStart"/>
      <w:r w:rsidRPr="00D81FE4">
        <w:t>desc</w:t>
      </w:r>
      <w:proofErr w:type="spellEnd"/>
      <w:proofErr w:type="gramEnd"/>
      <w:r w:rsidRPr="00D81FE4">
        <w:rPr>
          <w:color w:val="C0C0C0"/>
        </w:rPr>
        <w:t xml:space="preserve"> </w:t>
      </w:r>
      <w:r w:rsidRPr="00D81FE4">
        <w:t>&lt;string&gt;</w:t>
      </w:r>
      <w:bookmarkEnd w:id="7"/>
      <w:bookmarkEnd w:id="8"/>
    </w:p>
    <w:p w:rsidR="00567B9A" w:rsidRPr="00567B9A" w:rsidRDefault="00567B9A" w:rsidP="00567B9A">
      <w:r>
        <w:t>Similar to the “type” command this pseudo-command allows a description of the test to be added to the feedback window as well as the generated reports.  This command will not generate errors.</w:t>
      </w:r>
    </w:p>
    <w:p w:rsidR="00D81FE4" w:rsidRDefault="00D81FE4" w:rsidP="0002186D">
      <w:pPr>
        <w:pStyle w:val="Heading2"/>
      </w:pPr>
      <w:bookmarkStart w:id="9" w:name="_Toc403065436"/>
      <w:bookmarkStart w:id="10" w:name="_Toc403065674"/>
      <w:proofErr w:type="spellStart"/>
      <w:r w:rsidRPr="00D81FE4">
        <w:t>sendline_a</w:t>
      </w:r>
      <w:proofErr w:type="spellEnd"/>
      <w:r w:rsidRPr="00D81FE4">
        <w:rPr>
          <w:color w:val="C0C0C0"/>
        </w:rPr>
        <w:t xml:space="preserve"> </w:t>
      </w:r>
      <w:r w:rsidRPr="00D81FE4">
        <w:t>&lt;string&gt;</w:t>
      </w:r>
      <w:bookmarkEnd w:id="9"/>
      <w:bookmarkEnd w:id="10"/>
    </w:p>
    <w:p w:rsidR="00567B9A" w:rsidRPr="00567B9A" w:rsidRDefault="00567B9A" w:rsidP="00567B9A">
      <w:r>
        <w:t xml:space="preserve">This command sends the specified string to the serial port associated </w:t>
      </w:r>
      <w:r w:rsidR="00DA5549">
        <w:t>with port B</w:t>
      </w:r>
      <w:r>
        <w:t>.</w:t>
      </w:r>
      <w:r w:rsidR="002956B1">
        <w:t xml:space="preserve">  The transmission delay specified in the .</w:t>
      </w:r>
      <w:proofErr w:type="spellStart"/>
      <w:r w:rsidR="002956B1">
        <w:t>ini</w:t>
      </w:r>
      <w:proofErr w:type="spellEnd"/>
      <w:r w:rsidR="002956B1">
        <w:t xml:space="preserve"> file will be applied between characters.  A line termination of carriage-return, line-feed (“\r\n”) is added to the end of the string.</w:t>
      </w:r>
      <w:r w:rsidR="00DA5549">
        <w:t xml:space="preserve">  After each </w:t>
      </w:r>
      <w:proofErr w:type="spellStart"/>
      <w:r w:rsidR="00DA5549">
        <w:t>sendline</w:t>
      </w:r>
      <w:proofErr w:type="spellEnd"/>
      <w:r w:rsidR="00DA5549">
        <w:t xml:space="preserve"> command a </w:t>
      </w:r>
      <w:proofErr w:type="spellStart"/>
      <w:r w:rsidR="00DA5549">
        <w:t>readline</w:t>
      </w:r>
      <w:proofErr w:type="spellEnd"/>
      <w:r w:rsidR="00DA5549">
        <w:t xml:space="preserve"> command is issued to remove the echoed command that is assumed.</w:t>
      </w:r>
    </w:p>
    <w:p w:rsidR="00D81FE4" w:rsidRDefault="00D81FE4" w:rsidP="0002186D">
      <w:pPr>
        <w:pStyle w:val="Heading2"/>
      </w:pPr>
      <w:bookmarkStart w:id="11" w:name="_Toc403065437"/>
      <w:bookmarkStart w:id="12" w:name="_Toc403065675"/>
      <w:proofErr w:type="spellStart"/>
      <w:r w:rsidRPr="00D81FE4">
        <w:t>sendline_b</w:t>
      </w:r>
      <w:proofErr w:type="spellEnd"/>
      <w:r w:rsidRPr="00D81FE4">
        <w:rPr>
          <w:color w:val="C0C0C0"/>
        </w:rPr>
        <w:t xml:space="preserve"> </w:t>
      </w:r>
      <w:r w:rsidRPr="00D81FE4">
        <w:t>&lt;string&gt;</w:t>
      </w:r>
      <w:bookmarkEnd w:id="11"/>
      <w:bookmarkEnd w:id="12"/>
    </w:p>
    <w:p w:rsidR="002956B1" w:rsidRPr="002956B1" w:rsidRDefault="002956B1" w:rsidP="002956B1">
      <w:r>
        <w:t>Similar to the “</w:t>
      </w:r>
      <w:proofErr w:type="spellStart"/>
      <w:r>
        <w:t>sendline_a</w:t>
      </w:r>
      <w:proofErr w:type="spellEnd"/>
      <w:r>
        <w:t>” command, this command sends the specified string to</w:t>
      </w:r>
      <w:r w:rsidR="00DA5549">
        <w:t xml:space="preserve"> the serial port associated with port B.</w:t>
      </w:r>
    </w:p>
    <w:p w:rsidR="00D81FE4" w:rsidRDefault="00D81FE4" w:rsidP="0002186D">
      <w:pPr>
        <w:pStyle w:val="Heading2"/>
      </w:pPr>
      <w:bookmarkStart w:id="13" w:name="_Toc403065438"/>
      <w:bookmarkStart w:id="14" w:name="_Toc403065676"/>
      <w:proofErr w:type="spellStart"/>
      <w:r w:rsidRPr="00D81FE4">
        <w:t>readline_</w:t>
      </w:r>
      <w:r w:rsidR="004F681B">
        <w:t>a</w:t>
      </w:r>
      <w:bookmarkEnd w:id="13"/>
      <w:bookmarkEnd w:id="14"/>
      <w:proofErr w:type="spellEnd"/>
    </w:p>
    <w:p w:rsidR="004D3328" w:rsidRPr="004D3328" w:rsidRDefault="004D3328" w:rsidP="004D3328">
      <w:r>
        <w:t xml:space="preserve">This command reads the next line from serial port A.  The line of input is terminated by any standard combination of new-line and/or carriage-return.  The line read is held in an internal buffer for comparison test by subsequent script commands.  The line is discarded when the next </w:t>
      </w:r>
      <w:proofErr w:type="spellStart"/>
      <w:r>
        <w:t>readline_a</w:t>
      </w:r>
      <w:proofErr w:type="spellEnd"/>
      <w:r>
        <w:t xml:space="preserve"> command is </w:t>
      </w:r>
      <w:r w:rsidR="00DA5549">
        <w:t>issued</w:t>
      </w:r>
      <w:r>
        <w:t>.</w:t>
      </w:r>
    </w:p>
    <w:p w:rsidR="00D81FE4" w:rsidRDefault="00D81FE4" w:rsidP="0002186D">
      <w:pPr>
        <w:pStyle w:val="Heading2"/>
      </w:pPr>
      <w:bookmarkStart w:id="15" w:name="_Toc403065439"/>
      <w:bookmarkStart w:id="16" w:name="_Toc403065677"/>
      <w:proofErr w:type="spellStart"/>
      <w:r w:rsidRPr="00D81FE4">
        <w:t>readline_b</w:t>
      </w:r>
      <w:bookmarkEnd w:id="15"/>
      <w:bookmarkEnd w:id="16"/>
      <w:proofErr w:type="spellEnd"/>
    </w:p>
    <w:p w:rsidR="001766EC" w:rsidRPr="001766EC" w:rsidRDefault="001766EC" w:rsidP="001766EC">
      <w:r>
        <w:t xml:space="preserve">This command is the same as </w:t>
      </w:r>
      <w:proofErr w:type="spellStart"/>
      <w:r>
        <w:t>readline_a</w:t>
      </w:r>
      <w:proofErr w:type="spellEnd"/>
      <w:r>
        <w:t>, but reads from port B.</w:t>
      </w:r>
      <w:bookmarkStart w:id="17" w:name="_GoBack"/>
      <w:bookmarkEnd w:id="17"/>
    </w:p>
    <w:p w:rsidR="004D3328" w:rsidRDefault="00D81FE4" w:rsidP="004D3328">
      <w:pPr>
        <w:pStyle w:val="Heading2"/>
      </w:pPr>
      <w:bookmarkStart w:id="18" w:name="_Toc403065440"/>
      <w:bookmarkStart w:id="19" w:name="_Toc403065678"/>
      <w:proofErr w:type="spellStart"/>
      <w:r w:rsidRPr="00D81FE4">
        <w:t>flush_a</w:t>
      </w:r>
      <w:bookmarkEnd w:id="18"/>
      <w:bookmarkEnd w:id="19"/>
      <w:proofErr w:type="spellEnd"/>
    </w:p>
    <w:p w:rsidR="004D3328" w:rsidRPr="004D3328" w:rsidRDefault="004D3328" w:rsidP="004D3328">
      <w:r>
        <w:t>This command flushes all I/O from serial port A.</w:t>
      </w:r>
    </w:p>
    <w:p w:rsidR="00D81FE4" w:rsidRDefault="00D81FE4" w:rsidP="0002186D">
      <w:pPr>
        <w:pStyle w:val="Heading2"/>
      </w:pPr>
      <w:bookmarkStart w:id="20" w:name="_Toc403065441"/>
      <w:bookmarkStart w:id="21" w:name="_Toc403065679"/>
      <w:proofErr w:type="spellStart"/>
      <w:r w:rsidRPr="00D81FE4">
        <w:t>flush_b</w:t>
      </w:r>
      <w:bookmarkEnd w:id="20"/>
      <w:bookmarkEnd w:id="21"/>
      <w:proofErr w:type="spellEnd"/>
    </w:p>
    <w:p w:rsidR="004D3328" w:rsidRPr="004D3328" w:rsidRDefault="004D3328" w:rsidP="004D3328">
      <w:r>
        <w:t>This command flushes all I/O from serial port B.</w:t>
      </w:r>
    </w:p>
    <w:p w:rsidR="00D81FE4" w:rsidRDefault="00D81FE4" w:rsidP="0002186D">
      <w:pPr>
        <w:pStyle w:val="Heading2"/>
      </w:pPr>
      <w:bookmarkStart w:id="22" w:name="_Toc403065442"/>
      <w:bookmarkStart w:id="23" w:name="_Toc403065680"/>
      <w:proofErr w:type="gramStart"/>
      <w:r w:rsidRPr="00D81FE4">
        <w:t>expect</w:t>
      </w:r>
      <w:proofErr w:type="gramEnd"/>
      <w:r w:rsidRPr="00D81FE4">
        <w:rPr>
          <w:color w:val="C0C0C0"/>
        </w:rPr>
        <w:t xml:space="preserve"> </w:t>
      </w:r>
      <w:r w:rsidRPr="00D81FE4">
        <w:t>&lt;field&gt;</w:t>
      </w:r>
      <w:r w:rsidRPr="00D81FE4">
        <w:rPr>
          <w:color w:val="C0C0C0"/>
        </w:rPr>
        <w:t xml:space="preserve"> </w:t>
      </w:r>
      <w:r w:rsidRPr="00D81FE4">
        <w:t>&lt;min&gt;</w:t>
      </w:r>
      <w:r w:rsidRPr="00D81FE4">
        <w:rPr>
          <w:color w:val="C0C0C0"/>
        </w:rPr>
        <w:t xml:space="preserve"> </w:t>
      </w:r>
      <w:r w:rsidRPr="00D81FE4">
        <w:t>&lt;max&gt;</w:t>
      </w:r>
      <w:bookmarkEnd w:id="22"/>
      <w:bookmarkEnd w:id="23"/>
    </w:p>
    <w:p w:rsidR="00076AB0" w:rsidRDefault="00076AB0" w:rsidP="00076AB0">
      <w:r>
        <w:t>This command tests the range of a numeric field from the last line read.  For example, if the last line read was</w:t>
      </w:r>
    </w:p>
    <w:p w:rsidR="00076AB0" w:rsidRDefault="00076AB0" w:rsidP="00076AB0">
      <w:pPr>
        <w:ind w:left="547"/>
      </w:pPr>
      <w:proofErr w:type="gramStart"/>
      <w:r>
        <w:t>x-values</w:t>
      </w:r>
      <w:proofErr w:type="gramEnd"/>
      <w:r>
        <w:t xml:space="preserve"> 123 45.5 101.2</w:t>
      </w:r>
    </w:p>
    <w:p w:rsidR="00076AB0" w:rsidRDefault="00076AB0" w:rsidP="00076AB0">
      <w:r>
        <w:t>The following commands could be issued:</w:t>
      </w:r>
    </w:p>
    <w:p w:rsidR="00076AB0" w:rsidRDefault="00076AB0" w:rsidP="00076AB0">
      <w:pPr>
        <w:ind w:left="547"/>
      </w:pPr>
      <w:proofErr w:type="gramStart"/>
      <w:r>
        <w:t>expect</w:t>
      </w:r>
      <w:proofErr w:type="gramEnd"/>
      <w:r>
        <w:t xml:space="preserve"> 1 100 150</w:t>
      </w:r>
    </w:p>
    <w:p w:rsidR="00076AB0" w:rsidRDefault="00076AB0" w:rsidP="00076AB0">
      <w:pPr>
        <w:ind w:left="547"/>
      </w:pPr>
      <w:proofErr w:type="gramStart"/>
      <w:r>
        <w:t>expect</w:t>
      </w:r>
      <w:proofErr w:type="gramEnd"/>
      <w:r>
        <w:t xml:space="preserve"> 2 50 100</w:t>
      </w:r>
    </w:p>
    <w:p w:rsidR="00076AB0" w:rsidRDefault="00076AB0" w:rsidP="00076AB0">
      <w:pPr>
        <w:ind w:left="547"/>
      </w:pPr>
      <w:proofErr w:type="gramStart"/>
      <w:r>
        <w:t>expect</w:t>
      </w:r>
      <w:proofErr w:type="gramEnd"/>
      <w:r>
        <w:t xml:space="preserve"> 3 88.8 99.9</w:t>
      </w:r>
    </w:p>
    <w:p w:rsidR="00076AB0" w:rsidRDefault="00076AB0" w:rsidP="00076AB0">
      <w:r>
        <w:t>Of these the first would pass and the second and third would fail this range test</w:t>
      </w:r>
    </w:p>
    <w:p w:rsidR="001F0C39" w:rsidRPr="00076AB0" w:rsidRDefault="001F0C39" w:rsidP="00076AB0">
      <w:r>
        <w:t>Note: the field index is 1-based.</w:t>
      </w:r>
    </w:p>
    <w:p w:rsidR="00D81FE4" w:rsidRDefault="00D81FE4" w:rsidP="0002186D">
      <w:pPr>
        <w:pStyle w:val="Heading2"/>
      </w:pPr>
      <w:bookmarkStart w:id="24" w:name="_Toc403065443"/>
      <w:bookmarkStart w:id="25" w:name="_Toc403065681"/>
      <w:proofErr w:type="spellStart"/>
      <w:r w:rsidRPr="00D81FE4">
        <w:lastRenderedPageBreak/>
        <w:t>expect_char</w:t>
      </w:r>
      <w:proofErr w:type="spellEnd"/>
      <w:r w:rsidRPr="00D81FE4">
        <w:rPr>
          <w:color w:val="C0C0C0"/>
        </w:rPr>
        <w:t xml:space="preserve"> </w:t>
      </w:r>
      <w:r w:rsidRPr="00D81FE4">
        <w:t>&lt;field&gt;</w:t>
      </w:r>
      <w:r w:rsidRPr="00D81FE4">
        <w:rPr>
          <w:color w:val="C0C0C0"/>
        </w:rPr>
        <w:t xml:space="preserve"> </w:t>
      </w:r>
      <w:r w:rsidRPr="00D81FE4">
        <w:t>&lt;char</w:t>
      </w:r>
      <w:r w:rsidRPr="00D81FE4">
        <w:rPr>
          <w:color w:val="C0C0C0"/>
        </w:rPr>
        <w:t xml:space="preserve"> </w:t>
      </w:r>
      <w:r w:rsidRPr="00D81FE4">
        <w:t>number&gt;</w:t>
      </w:r>
      <w:r w:rsidRPr="00D81FE4">
        <w:rPr>
          <w:color w:val="C0C0C0"/>
        </w:rPr>
        <w:t xml:space="preserve"> </w:t>
      </w:r>
      <w:r w:rsidRPr="00D81FE4">
        <w:t>&lt;char&gt;</w:t>
      </w:r>
      <w:bookmarkEnd w:id="24"/>
      <w:bookmarkEnd w:id="25"/>
    </w:p>
    <w:p w:rsidR="00076AB0" w:rsidRDefault="00076AB0" w:rsidP="00076AB0">
      <w:r>
        <w:t>This command tests a character of a generic field from the last line read.  For example, if the last line read was</w:t>
      </w:r>
    </w:p>
    <w:p w:rsidR="00076AB0" w:rsidRDefault="00076AB0" w:rsidP="00076AB0">
      <w:pPr>
        <w:ind w:left="547"/>
      </w:pPr>
      <w:r>
        <w:t xml:space="preserve">ABC-flags </w:t>
      </w:r>
      <w:proofErr w:type="spellStart"/>
      <w:r>
        <w:t>aazbbcc</w:t>
      </w:r>
      <w:proofErr w:type="spellEnd"/>
      <w:r>
        <w:t xml:space="preserve"> </w:t>
      </w:r>
      <w:proofErr w:type="gramStart"/>
      <w:r>
        <w:t>01110101  10000000</w:t>
      </w:r>
      <w:proofErr w:type="gramEnd"/>
    </w:p>
    <w:p w:rsidR="00076AB0" w:rsidRDefault="00076AB0" w:rsidP="00076AB0">
      <w:r>
        <w:t>The following commands could be issued:</w:t>
      </w:r>
    </w:p>
    <w:p w:rsidR="00076AB0" w:rsidRDefault="00076AB0" w:rsidP="00076AB0">
      <w:pPr>
        <w:ind w:left="547"/>
      </w:pPr>
      <w:proofErr w:type="spellStart"/>
      <w:r>
        <w:t>expect_char</w:t>
      </w:r>
      <w:proofErr w:type="spellEnd"/>
      <w:r>
        <w:t xml:space="preserve"> 1 3 z</w:t>
      </w:r>
    </w:p>
    <w:p w:rsidR="00076AB0" w:rsidRDefault="00076AB0" w:rsidP="00076AB0">
      <w:pPr>
        <w:ind w:left="547"/>
      </w:pPr>
      <w:proofErr w:type="spellStart"/>
      <w:r>
        <w:t>expect_char</w:t>
      </w:r>
      <w:proofErr w:type="spellEnd"/>
      <w:r>
        <w:t xml:space="preserve"> 2 4 1</w:t>
      </w:r>
    </w:p>
    <w:p w:rsidR="00076AB0" w:rsidRDefault="00076AB0" w:rsidP="00076AB0">
      <w:pPr>
        <w:ind w:left="547"/>
      </w:pPr>
      <w:proofErr w:type="spellStart"/>
      <w:r>
        <w:t>expect_char</w:t>
      </w:r>
      <w:proofErr w:type="spellEnd"/>
      <w:r>
        <w:t xml:space="preserve"> 3 1 0</w:t>
      </w:r>
    </w:p>
    <w:p w:rsidR="00076AB0" w:rsidRDefault="00076AB0" w:rsidP="00076AB0">
      <w:r>
        <w:t>Of these the first and second would pass and the third would fail this test.</w:t>
      </w:r>
    </w:p>
    <w:p w:rsidR="001F0C39" w:rsidRPr="00076AB0" w:rsidRDefault="001F0C39" w:rsidP="00076AB0">
      <w:r>
        <w:t>Note: both the field index and the character index are 1-based.</w:t>
      </w:r>
    </w:p>
    <w:p w:rsidR="00D81FE4" w:rsidRDefault="00D81FE4" w:rsidP="0002186D">
      <w:pPr>
        <w:pStyle w:val="Heading2"/>
      </w:pPr>
      <w:bookmarkStart w:id="26" w:name="_Toc403065444"/>
      <w:bookmarkStart w:id="27" w:name="_Toc403065682"/>
      <w:proofErr w:type="spellStart"/>
      <w:r w:rsidRPr="00D81FE4">
        <w:t>expect_str</w:t>
      </w:r>
      <w:proofErr w:type="spellEnd"/>
      <w:r w:rsidRPr="00D81FE4">
        <w:rPr>
          <w:color w:val="C0C0C0"/>
        </w:rPr>
        <w:t xml:space="preserve"> </w:t>
      </w:r>
      <w:r w:rsidRPr="00D81FE4">
        <w:t>&lt;field&gt;</w:t>
      </w:r>
      <w:r w:rsidRPr="00D81FE4">
        <w:rPr>
          <w:color w:val="C0C0C0"/>
        </w:rPr>
        <w:t xml:space="preserve"> </w:t>
      </w:r>
      <w:r w:rsidRPr="00D81FE4">
        <w:t>&lt;string&gt;</w:t>
      </w:r>
      <w:bookmarkEnd w:id="26"/>
      <w:bookmarkEnd w:id="27"/>
    </w:p>
    <w:p w:rsidR="001F0C39" w:rsidRDefault="001F0C39" w:rsidP="001F0C39">
      <w:r>
        <w:t>This test compares the specified field against the specified string.  The test only passes with an exact match.  The comparison is case-sensitive.</w:t>
      </w:r>
    </w:p>
    <w:p w:rsidR="001F0C39" w:rsidRPr="001F0C39" w:rsidRDefault="001F0C39" w:rsidP="001F0C39">
      <w:r>
        <w:t>Note: the field index is 1-based.</w:t>
      </w:r>
    </w:p>
    <w:p w:rsidR="00D81FE4" w:rsidRDefault="00D81FE4" w:rsidP="0002186D">
      <w:pPr>
        <w:pStyle w:val="Heading2"/>
      </w:pPr>
      <w:bookmarkStart w:id="28" w:name="_Toc403065445"/>
      <w:bookmarkStart w:id="29" w:name="_Toc403065683"/>
      <w:proofErr w:type="gramStart"/>
      <w:r w:rsidRPr="00D81FE4">
        <w:t>sleep</w:t>
      </w:r>
      <w:proofErr w:type="gramEnd"/>
      <w:r w:rsidRPr="00D81FE4">
        <w:rPr>
          <w:color w:val="C0C0C0"/>
        </w:rPr>
        <w:t xml:space="preserve"> </w:t>
      </w:r>
      <w:r w:rsidRPr="00D81FE4">
        <w:t>&lt;</w:t>
      </w:r>
      <w:proofErr w:type="spellStart"/>
      <w:r w:rsidRPr="00D81FE4">
        <w:t>int</w:t>
      </w:r>
      <w:proofErr w:type="spellEnd"/>
      <w:r w:rsidRPr="00D81FE4">
        <w:rPr>
          <w:color w:val="C0C0C0"/>
        </w:rPr>
        <w:t xml:space="preserve"> </w:t>
      </w:r>
      <w:r w:rsidRPr="00D81FE4">
        <w:t>-</w:t>
      </w:r>
      <w:r w:rsidRPr="00D81FE4">
        <w:rPr>
          <w:color w:val="C0C0C0"/>
        </w:rPr>
        <w:t xml:space="preserve"> </w:t>
      </w:r>
      <w:r w:rsidR="0002186D">
        <w:t>milliseconds</w:t>
      </w:r>
      <w:r w:rsidRPr="00D81FE4">
        <w:t>&gt;</w:t>
      </w:r>
      <w:bookmarkEnd w:id="28"/>
      <w:bookmarkEnd w:id="29"/>
    </w:p>
    <w:p w:rsidR="00DA5549" w:rsidRPr="00DA5549" w:rsidRDefault="00DA5549" w:rsidP="00DA5549">
      <w:r>
        <w:t>This command sleeps for the specified number of milliseconds.</w:t>
      </w:r>
    </w:p>
    <w:p w:rsidR="00D81FE4" w:rsidRDefault="00D81FE4" w:rsidP="0002186D">
      <w:pPr>
        <w:pStyle w:val="Heading2"/>
      </w:pPr>
      <w:bookmarkStart w:id="30" w:name="_Toc403065446"/>
      <w:bookmarkStart w:id="31" w:name="_Toc403065684"/>
      <w:proofErr w:type="gramStart"/>
      <w:r w:rsidRPr="00D81FE4">
        <w:t>prompt</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question&gt;</w:t>
      </w:r>
      <w:bookmarkEnd w:id="30"/>
      <w:bookmarkEnd w:id="31"/>
    </w:p>
    <w:p w:rsidR="00DA5549" w:rsidRPr="00DA5549" w:rsidRDefault="00DA5549" w:rsidP="00DA5549">
      <w:r>
        <w:t xml:space="preserve">This command presents a Message-Box to the operator with </w:t>
      </w:r>
      <w:proofErr w:type="spellStart"/>
      <w:r>
        <w:t>bothYES</w:t>
      </w:r>
      <w:proofErr w:type="spellEnd"/>
      <w:r>
        <w:t xml:space="preserve"> and NO buttons.  This provides the script author with a means or asking a yes/no question of the operator.  This command generates an error when the negative response is entered by the operator. </w:t>
      </w:r>
    </w:p>
    <w:p w:rsidR="00D81FE4" w:rsidRDefault="00D81FE4" w:rsidP="0002186D">
      <w:pPr>
        <w:pStyle w:val="Heading2"/>
      </w:pPr>
      <w:bookmarkStart w:id="32" w:name="_Toc403065447"/>
      <w:bookmarkStart w:id="33" w:name="_Toc403065685"/>
      <w:proofErr w:type="gramStart"/>
      <w:r w:rsidRPr="00D81FE4">
        <w:t>pause</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comment&gt;</w:t>
      </w:r>
      <w:bookmarkEnd w:id="32"/>
      <w:bookmarkEnd w:id="33"/>
    </w:p>
    <w:p w:rsidR="00DA5549" w:rsidRPr="00DA5549" w:rsidRDefault="00DA5549" w:rsidP="00DA5549">
      <w:r>
        <w:t>This command displays a Message-Box with the specified text and an OK button.  This gives the script writer an opportunity to provide instructions to the user.  This command does not generate errors.</w:t>
      </w:r>
    </w:p>
    <w:p w:rsidR="0002186D" w:rsidRDefault="00D81FE4" w:rsidP="0002186D">
      <w:pPr>
        <w:pStyle w:val="Heading2"/>
        <w:rPr>
          <w:color w:val="C0C0C0"/>
        </w:rPr>
      </w:pPr>
      <w:bookmarkStart w:id="34" w:name="_Toc403065448"/>
      <w:bookmarkStart w:id="35" w:name="_Toc403065686"/>
      <w:proofErr w:type="spellStart"/>
      <w:proofErr w:type="gramStart"/>
      <w:r w:rsidRPr="00D81FE4">
        <w:t>waitfor</w:t>
      </w:r>
      <w:proofErr w:type="spellEnd"/>
      <w:proofErr w:type="gramEnd"/>
      <w:r w:rsidRPr="00D81FE4">
        <w:rPr>
          <w:color w:val="C0C0C0"/>
        </w:rPr>
        <w:t xml:space="preserve"> </w:t>
      </w:r>
      <w:r w:rsidRPr="00D81FE4">
        <w:t>&lt;</w:t>
      </w:r>
      <w:proofErr w:type="spellStart"/>
      <w:r w:rsidRPr="00D81FE4">
        <w:t>a|b</w:t>
      </w:r>
      <w:proofErr w:type="spellEnd"/>
      <w:r w:rsidRPr="00D81FE4">
        <w:t>&gt;</w:t>
      </w:r>
      <w:r w:rsidRPr="00D81FE4">
        <w:rPr>
          <w:color w:val="C0C0C0"/>
        </w:rPr>
        <w:t xml:space="preserve"> </w:t>
      </w:r>
      <w:r w:rsidRPr="00D81FE4">
        <w:t>&lt;</w:t>
      </w:r>
      <w:proofErr w:type="spellStart"/>
      <w:r w:rsidRPr="00D81FE4">
        <w:t>int-ms</w:t>
      </w:r>
      <w:proofErr w:type="spellEnd"/>
      <w:r w:rsidRPr="00D81FE4">
        <w:t>&gt;</w:t>
      </w:r>
      <w:r w:rsidRPr="00D81FE4">
        <w:rPr>
          <w:color w:val="C0C0C0"/>
        </w:rPr>
        <w:t xml:space="preserve"> </w:t>
      </w:r>
      <w:r w:rsidRPr="00D81FE4">
        <w:t>&lt;string&gt;</w:t>
      </w:r>
      <w:bookmarkEnd w:id="34"/>
      <w:bookmarkEnd w:id="35"/>
    </w:p>
    <w:p w:rsidR="004D3328" w:rsidRPr="004D3328" w:rsidRDefault="004D3328" w:rsidP="004D3328">
      <w:r>
        <w:t>This command reads lines from the specified port (A or B)</w:t>
      </w:r>
      <w:r w:rsidR="00DA5549">
        <w:t>,</w:t>
      </w:r>
      <w:r>
        <w:t xml:space="preserve"> until the s</w:t>
      </w:r>
      <w:r w:rsidR="00DA5549">
        <w:t>pecified string is received.  The command waits at most for the specified timeout period before continuing. No errors are generated by this command, even if the timeout is exceeded.</w:t>
      </w:r>
    </w:p>
    <w:p w:rsidR="00D81FE4" w:rsidRDefault="00D81FE4" w:rsidP="0002186D">
      <w:pPr>
        <w:pStyle w:val="Heading2"/>
      </w:pPr>
      <w:bookmarkStart w:id="36" w:name="_Toc403065449"/>
      <w:bookmarkStart w:id="37" w:name="_Toc403065687"/>
      <w:proofErr w:type="spellStart"/>
      <w:r w:rsidRPr="00D81FE4">
        <w:t>end_script</w:t>
      </w:r>
      <w:bookmarkEnd w:id="36"/>
      <w:bookmarkEnd w:id="37"/>
      <w:proofErr w:type="spellEnd"/>
    </w:p>
    <w:p w:rsidR="004D3328" w:rsidRPr="004D3328" w:rsidRDefault="004D3328" w:rsidP="004D3328">
      <w:r>
        <w:t>This command will terminate the script immediately.  This is primarily intended for debugging purposes.</w:t>
      </w:r>
    </w:p>
    <w:p w:rsidR="00D81FE4" w:rsidRDefault="00D81FE4" w:rsidP="0002186D">
      <w:pPr>
        <w:pStyle w:val="Heading2"/>
      </w:pPr>
      <w:bookmarkStart w:id="38" w:name="_Toc403065450"/>
      <w:bookmarkStart w:id="39" w:name="_Toc403065688"/>
      <w:proofErr w:type="spellStart"/>
      <w:r w:rsidRPr="00D81FE4">
        <w:t>end_on_erro</w:t>
      </w:r>
      <w:bookmarkEnd w:id="38"/>
      <w:bookmarkEnd w:id="39"/>
      <w:r w:rsidR="004D3328">
        <w:t>r</w:t>
      </w:r>
      <w:proofErr w:type="spellEnd"/>
    </w:p>
    <w:p w:rsidR="004D3328" w:rsidRPr="004D3328" w:rsidRDefault="004D3328" w:rsidP="004D3328">
      <w:r>
        <w:t>The script will terminate on this error if the previous command was a test that failed.</w:t>
      </w:r>
    </w:p>
    <w:p w:rsidR="004D3328" w:rsidRPr="004D3328" w:rsidRDefault="004D3328" w:rsidP="004D3328"/>
    <w:p w:rsidR="00D81FE4" w:rsidRDefault="00D81FE4" w:rsidP="006E2C4B"/>
    <w:p w:rsidR="006E2C4B" w:rsidRPr="006E2C4B" w:rsidRDefault="006E2C4B" w:rsidP="006E2C4B"/>
    <w:p w:rsidR="00D63149" w:rsidRPr="006B2CE8" w:rsidRDefault="00D63149" w:rsidP="0002186D">
      <w:pPr>
        <w:tabs>
          <w:tab w:val="left" w:pos="540"/>
        </w:tabs>
        <w:rPr>
          <w:sz w:val="20"/>
          <w:szCs w:val="20"/>
        </w:rPr>
      </w:pPr>
    </w:p>
    <w:sectPr w:rsidR="00D63149" w:rsidRPr="006B2CE8" w:rsidSect="00FA261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29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E97" w:rsidRDefault="00247E97">
      <w:r>
        <w:separator/>
      </w:r>
    </w:p>
  </w:endnote>
  <w:endnote w:type="continuationSeparator" w:id="0">
    <w:p w:rsidR="00247E97" w:rsidRDefault="0024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rsidP="00531FFE">
    <w:pPr>
      <w:pStyle w:val="Footer"/>
      <w:tabs>
        <w:tab w:val="clear" w:pos="4320"/>
      </w:tabs>
      <w:jc w:val="center"/>
      <w:rPr>
        <w:b/>
        <w:bCs/>
        <w:sz w:val="16"/>
        <w:szCs w:val="16"/>
      </w:rPr>
    </w:pPr>
    <w:r>
      <w:rPr>
        <w:noProof/>
      </w:rPr>
      <mc:AlternateContent>
        <mc:Choice Requires="wps">
          <w:drawing>
            <wp:anchor distT="0" distB="0" distL="114300" distR="114300" simplePos="0" relativeHeight="251657728" behindDoc="0" locked="0" layoutInCell="1" allowOverlap="1" wp14:anchorId="6DF6BEE2" wp14:editId="2E05D8EB">
              <wp:simplePos x="0" y="0"/>
              <wp:positionH relativeFrom="column">
                <wp:posOffset>-457200</wp:posOffset>
              </wp:positionH>
              <wp:positionV relativeFrom="paragraph">
                <wp:posOffset>-50800</wp:posOffset>
              </wp:positionV>
              <wp:extent cx="68580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pt" to="7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oTO9cQUEVGpnQ230rF7MVtPvDildtUQdeGT4ejGQloWM5E1K2DgD+Pv+s2YQQ45exzad&#10;G9sFSGgAOkc1Lnc1+NkjCoez+XSe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"/>
          </w:pict>
        </mc:Fallback>
      </mc:AlternateContent>
    </w:r>
    <w:r>
      <w:rPr>
        <w:noProof/>
      </w:rPr>
      <mc:AlternateContent>
        <mc:Choice Requires="wps">
          <w:drawing>
            <wp:anchor distT="0" distB="0" distL="114300" distR="114300" simplePos="0" relativeHeight="251656704" behindDoc="0" locked="0" layoutInCell="1" allowOverlap="1" wp14:anchorId="315F69BE" wp14:editId="3468649B">
              <wp:simplePos x="0" y="0"/>
              <wp:positionH relativeFrom="column">
                <wp:posOffset>0</wp:posOffset>
              </wp:positionH>
              <wp:positionV relativeFrom="paragraph">
                <wp:posOffset>-114935</wp:posOffset>
              </wp:positionV>
              <wp:extent cx="0" cy="0"/>
              <wp:effectExtent l="9525" t="8890" r="9525" b="1016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Cx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"/>
          </w:pict>
        </mc:Fallback>
      </mc:AlternateContent>
    </w:r>
    <w:r w:rsidRPr="00531FFE">
      <w:rPr>
        <w:b/>
        <w:bCs/>
        <w:sz w:val="16"/>
        <w:szCs w:val="16"/>
      </w:rPr>
      <w:t>CONFIDENTIAL</w:t>
    </w:r>
  </w:p>
  <w:p w:rsidR="00D81FE4" w:rsidRDefault="00D81FE4" w:rsidP="00531FFE">
    <w:pPr>
      <w:pStyle w:val="Footer"/>
      <w:tabs>
        <w:tab w:val="clear" w:pos="4320"/>
      </w:tabs>
      <w:jc w:val="center"/>
      <w:rPr>
        <w:b/>
        <w:bCs/>
        <w:sz w:val="16"/>
        <w:szCs w:val="16"/>
      </w:rPr>
    </w:pPr>
    <w:r w:rsidRPr="00531FFE">
      <w:rPr>
        <w:b/>
        <w:bCs/>
        <w:sz w:val="16"/>
        <w:szCs w:val="16"/>
      </w:rPr>
      <w:t xml:space="preserve">This material may not be copied, stored electronically, or communicated to third parties without the prior written agreement of </w:t>
    </w:r>
  </w:p>
  <w:p w:rsidR="00D81FE4" w:rsidRPr="00531FFE" w:rsidRDefault="00D81FE4" w:rsidP="00531FFE">
    <w:pPr>
      <w:pStyle w:val="Footer"/>
      <w:tabs>
        <w:tab w:val="clear" w:pos="4320"/>
      </w:tabs>
      <w:jc w:val="center"/>
      <w:rPr>
        <w:b/>
        <w:bCs/>
        <w:sz w:val="16"/>
        <w:szCs w:val="16"/>
      </w:rPr>
    </w:pPr>
    <w:proofErr w:type="spellStart"/>
    <w:r w:rsidRPr="00531FFE">
      <w:rPr>
        <w:b/>
        <w:bCs/>
        <w:sz w:val="16"/>
        <w:szCs w:val="16"/>
      </w:rPr>
      <w:t>Enercon</w:t>
    </w:r>
    <w:proofErr w:type="spellEnd"/>
    <w:r w:rsidRPr="00531FFE">
      <w:rPr>
        <w:b/>
        <w:bCs/>
        <w:sz w:val="16"/>
        <w:szCs w:val="16"/>
      </w:rPr>
      <w:t xml:space="preserve"> Technologies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B72570" w:rsidRDefault="00D81FE4" w:rsidP="00A2312F">
    <w:pPr>
      <w:pStyle w:val="Header"/>
      <w:spacing w:before="120" w:after="60"/>
      <w:jc w:val="center"/>
      <w:rPr>
        <w:rFonts w:ascii="Gautami" w:hAnsi="Gautami" w:cs="Gautami"/>
        <w:b/>
        <w:bCs/>
        <w:smallCaps/>
        <w:color w:val="808080"/>
        <w:spacing w:val="20"/>
        <w:sz w:val="16"/>
        <w:szCs w:val="16"/>
      </w:rPr>
    </w:pPr>
    <w:r>
      <w:rPr>
        <w:noProof/>
      </w:rPr>
      <mc:AlternateContent>
        <mc:Choice Requires="wps">
          <w:drawing>
            <wp:anchor distT="0" distB="0" distL="114300" distR="114300" simplePos="0" relativeHeight="251655680" behindDoc="0" locked="0" layoutInCell="1" allowOverlap="1" wp14:anchorId="5C457C2B" wp14:editId="70B961CC">
              <wp:simplePos x="0" y="0"/>
              <wp:positionH relativeFrom="column">
                <wp:posOffset>-342900</wp:posOffset>
              </wp:positionH>
              <wp:positionV relativeFrom="paragraph">
                <wp:posOffset>-66040</wp:posOffset>
              </wp:positionV>
              <wp:extent cx="6858000" cy="0"/>
              <wp:effectExtent l="9525" t="10160" r="9525" b="889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2pt" to="51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" strokecolor="silver"/>
          </w:pict>
        </mc:Fallback>
      </mc:AlternateContent>
    </w:r>
    <w:r>
      <w:rPr>
        <w:noProof/>
      </w:rPr>
      <mc:AlternateContent>
        <mc:Choice Requires="wps">
          <w:drawing>
            <wp:anchor distT="0" distB="0" distL="114300" distR="114300" simplePos="0" relativeHeight="251654656" behindDoc="0" locked="0" layoutInCell="1" allowOverlap="1" wp14:anchorId="12E9C9B2" wp14:editId="2DEB6B6F">
              <wp:simplePos x="0" y="0"/>
              <wp:positionH relativeFrom="column">
                <wp:posOffset>0</wp:posOffset>
              </wp:positionH>
              <wp:positionV relativeFrom="paragraph">
                <wp:posOffset>-114935</wp:posOffset>
              </wp:positionV>
              <wp:extent cx="0" cy="0"/>
              <wp:effectExtent l="9525" t="8890" r="9525"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"/>
          </w:pict>
        </mc:Fallback>
      </mc:AlternateContent>
    </w:r>
    <w:smartTag w:uri="urn:schemas-microsoft-com:office:smarttags" w:element="address">
      <w:smartTag w:uri="urn:schemas-microsoft-com:office:smarttags" w:element="Street">
        <w:r w:rsidRPr="00B72570">
          <w:rPr>
            <w:rFonts w:ascii="Gautami" w:hAnsi="Gautami" w:cs="Gautami"/>
            <w:smallCaps/>
            <w:snapToGrid w:val="0"/>
            <w:color w:val="808080"/>
            <w:spacing w:val="20"/>
            <w:sz w:val="16"/>
            <w:szCs w:val="16"/>
          </w:rPr>
          <w:t>25 NORTHBROOK DR</w:t>
        </w:r>
      </w:smartTag>
    </w:smartTag>
    <w:r w:rsidRPr="00B72570">
      <w:rPr>
        <w:rFonts w:ascii="Gautami" w:hAnsi="Gautami" w:cs="Gautami"/>
        <w:smallCaps/>
        <w:snapToGrid w:val="0"/>
        <w:color w:val="808080"/>
        <w:spacing w:val="20"/>
        <w:sz w:val="16"/>
        <w:szCs w:val="16"/>
      </w:rPr>
      <w:t xml:space="preserve">.         P.O. </w:t>
    </w:r>
    <w:smartTag w:uri="urn:schemas-microsoft-com:office:smarttags" w:element="stockticker">
      <w:r w:rsidRPr="00B72570">
        <w:rPr>
          <w:rFonts w:ascii="Gautami" w:hAnsi="Gautami" w:cs="Gautami"/>
          <w:smallCaps/>
          <w:snapToGrid w:val="0"/>
          <w:color w:val="808080"/>
          <w:spacing w:val="20"/>
          <w:sz w:val="16"/>
          <w:szCs w:val="16"/>
        </w:rPr>
        <w:t>BOX</w:t>
      </w:r>
    </w:smartTag>
    <w:r w:rsidRPr="00B72570">
      <w:rPr>
        <w:rFonts w:ascii="Gautami" w:hAnsi="Gautami" w:cs="Gautami"/>
        <w:smallCaps/>
        <w:snapToGrid w:val="0"/>
        <w:color w:val="808080"/>
        <w:spacing w:val="20"/>
        <w:sz w:val="16"/>
        <w:szCs w:val="16"/>
      </w:rPr>
      <w:t xml:space="preserve"> 665         GRAY, </w:t>
    </w:r>
    <w:smartTag w:uri="urn:schemas-microsoft-com:office:smarttags" w:element="place">
      <w:smartTag w:uri="urn:schemas-microsoft-com:office:smarttags" w:element="State">
        <w:r w:rsidRPr="00B72570">
          <w:rPr>
            <w:rFonts w:ascii="Gautami" w:hAnsi="Gautami" w:cs="Gautami"/>
            <w:smallCaps/>
            <w:snapToGrid w:val="0"/>
            <w:color w:val="808080"/>
            <w:spacing w:val="20"/>
            <w:sz w:val="16"/>
            <w:szCs w:val="16"/>
          </w:rPr>
          <w:t>MAINE</w:t>
        </w:r>
      </w:smartTag>
    </w:smartTag>
    <w:r w:rsidRPr="00B72570">
      <w:rPr>
        <w:rFonts w:ascii="Gautami" w:hAnsi="Gautami" w:cs="Gautami"/>
        <w:smallCaps/>
        <w:snapToGrid w:val="0"/>
        <w:color w:val="808080"/>
        <w:spacing w:val="20"/>
        <w:sz w:val="16"/>
        <w:szCs w:val="16"/>
      </w:rPr>
      <w:t>, 04039         207-657-7000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E97" w:rsidRDefault="00247E97">
      <w:r>
        <w:separator/>
      </w:r>
    </w:p>
  </w:footnote>
  <w:footnote w:type="continuationSeparator" w:id="0">
    <w:p w:rsidR="00247E97" w:rsidRDefault="00247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ED1FE2" w:rsidRDefault="00D81FE4" w:rsidP="00E5441E">
    <w:pPr>
      <w:pStyle w:val="Header"/>
      <w:tabs>
        <w:tab w:val="clear" w:pos="4320"/>
        <w:tab w:val="clear" w:pos="8640"/>
        <w:tab w:val="center" w:pos="4500"/>
        <w:tab w:val="right" w:pos="9540"/>
      </w:tabs>
      <w:ind w:left="-360"/>
      <w:jc w:val="center"/>
      <w:rPr>
        <w:sz w:val="20"/>
        <w:szCs w:val="20"/>
      </w:rPr>
    </w:pPr>
    <w:r w:rsidRPr="00ED1FE2">
      <w:rPr>
        <w:sz w:val="20"/>
        <w:szCs w:val="20"/>
      </w:rPr>
      <w:t xml:space="preserve">Pg. </w:t>
    </w:r>
    <w:r w:rsidRPr="00ED1FE2">
      <w:rPr>
        <w:rStyle w:val="PageNumber"/>
        <w:sz w:val="20"/>
        <w:szCs w:val="20"/>
      </w:rPr>
      <w:fldChar w:fldCharType="begin"/>
    </w:r>
    <w:r w:rsidRPr="00ED1FE2">
      <w:rPr>
        <w:rStyle w:val="PageNumber"/>
        <w:sz w:val="20"/>
        <w:szCs w:val="20"/>
      </w:rPr>
      <w:instrText xml:space="preserve"> PAGE </w:instrText>
    </w:r>
    <w:r w:rsidRPr="00ED1FE2">
      <w:rPr>
        <w:rStyle w:val="PageNumber"/>
        <w:sz w:val="20"/>
        <w:szCs w:val="20"/>
      </w:rPr>
      <w:fldChar w:fldCharType="separate"/>
    </w:r>
    <w:r w:rsidR="001766EC">
      <w:rPr>
        <w:rStyle w:val="PageNumber"/>
        <w:noProof/>
        <w:sz w:val="20"/>
        <w:szCs w:val="20"/>
      </w:rPr>
      <w:t>2</w:t>
    </w:r>
    <w:r w:rsidRPr="00ED1FE2">
      <w:rPr>
        <w:rStyle w:val="PageNumber"/>
        <w:sz w:val="20"/>
        <w:szCs w:val="20"/>
      </w:rPr>
      <w:fldChar w:fldCharType="end"/>
    </w:r>
    <w:r w:rsidRPr="00ED1FE2">
      <w:rPr>
        <w:rStyle w:val="PageNumber"/>
        <w:sz w:val="20"/>
        <w:szCs w:val="20"/>
      </w:rPr>
      <w:t xml:space="preserve"> of </w:t>
    </w:r>
    <w:r w:rsidRPr="00ED1FE2">
      <w:rPr>
        <w:rStyle w:val="PageNumber"/>
        <w:sz w:val="20"/>
        <w:szCs w:val="20"/>
      </w:rPr>
      <w:fldChar w:fldCharType="begin"/>
    </w:r>
    <w:r w:rsidRPr="00ED1FE2">
      <w:rPr>
        <w:rStyle w:val="PageNumber"/>
        <w:sz w:val="20"/>
        <w:szCs w:val="20"/>
      </w:rPr>
      <w:instrText xml:space="preserve"> NUMPAGES </w:instrText>
    </w:r>
    <w:r w:rsidRPr="00ED1FE2">
      <w:rPr>
        <w:rStyle w:val="PageNumber"/>
        <w:sz w:val="20"/>
        <w:szCs w:val="20"/>
      </w:rPr>
      <w:fldChar w:fldCharType="separate"/>
    </w:r>
    <w:r w:rsidR="001766EC">
      <w:rPr>
        <w:rStyle w:val="PageNumber"/>
        <w:noProof/>
        <w:sz w:val="20"/>
        <w:szCs w:val="20"/>
      </w:rPr>
      <w:t>6</w:t>
    </w:r>
    <w:r w:rsidRPr="00ED1FE2">
      <w:rPr>
        <w:rStyle w:val="PageNumbe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Ind w:w="-351" w:type="dxa"/>
      <w:tblLook w:val="01E0" w:firstRow="1" w:lastRow="1" w:firstColumn="1" w:lastColumn="1" w:noHBand="0" w:noVBand="0"/>
    </w:tblPr>
    <w:tblGrid>
      <w:gridCol w:w="2088"/>
      <w:gridCol w:w="8280"/>
    </w:tblGrid>
    <w:tr w:rsidR="00D81FE4">
      <w:trPr>
        <w:trHeight w:val="1260"/>
      </w:trPr>
      <w:tc>
        <w:tcPr>
          <w:tcW w:w="2088" w:type="dxa"/>
        </w:tcPr>
        <w:p w:rsidR="00D81FE4" w:rsidRDefault="00D81FE4" w:rsidP="00EF12B6">
          <w:pPr>
            <w:pStyle w:val="Header"/>
            <w:ind w:left="180"/>
          </w:pPr>
          <w:r>
            <w:rPr>
              <w:rFonts w:ascii="Courier New" w:hAnsi="Courier New" w:cs="Courier New"/>
              <w:noProof/>
              <w:sz w:val="20"/>
              <w:szCs w:val="20"/>
            </w:rPr>
            <w:drawing>
              <wp:inline distT="0" distB="0" distL="0" distR="0" wp14:anchorId="23E86C32" wp14:editId="268B847F">
                <wp:extent cx="962025" cy="714375"/>
                <wp:effectExtent l="0" t="0" r="9525" b="9525"/>
                <wp:docPr id="1" name="Picture 2" descr="Enerc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co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14375"/>
                        </a:xfrm>
                        <a:prstGeom prst="rect">
                          <a:avLst/>
                        </a:prstGeom>
                        <a:noFill/>
                        <a:ln>
                          <a:noFill/>
                        </a:ln>
                      </pic:spPr>
                    </pic:pic>
                  </a:graphicData>
                </a:graphic>
              </wp:inline>
            </w:drawing>
          </w:r>
        </w:p>
      </w:tc>
      <w:tc>
        <w:tcPr>
          <w:tcW w:w="8280" w:type="dxa"/>
          <w:vAlign w:val="bottom"/>
        </w:tcPr>
        <w:p w:rsidR="00D81FE4" w:rsidRPr="00EF12B6" w:rsidRDefault="00D81FE4" w:rsidP="00EF12B6">
          <w:pPr>
            <w:pStyle w:val="Header"/>
            <w:jc w:val="right"/>
            <w:rPr>
              <w:rFonts w:ascii="Courier New" w:hAnsi="Courier New" w:cs="Courier New"/>
              <w:snapToGrid w:val="0"/>
              <w:color w:val="FF5050"/>
              <w:sz w:val="20"/>
              <w:szCs w:val="20"/>
            </w:rPr>
          </w:pPr>
          <w:r w:rsidRPr="00EF12B6">
            <w:rPr>
              <w:rFonts w:ascii="Gautami" w:hAnsi="Gautami" w:cs="Gautami"/>
              <w:b/>
              <w:bCs/>
              <w:color w:val="FF5050"/>
              <w:sz w:val="18"/>
              <w:szCs w:val="18"/>
            </w:rPr>
            <w:t>Expertise in Electronic Product Design and Manufacturing</w:t>
          </w:r>
        </w:p>
      </w:tc>
    </w:tr>
  </w:tbl>
  <w:p w:rsidR="00D81FE4" w:rsidRPr="00A2312F" w:rsidRDefault="00D81FE4" w:rsidP="001C24C1">
    <w:pPr>
      <w:pStyle w:val="Header"/>
      <w:ind w:left="-360"/>
      <w:rPr>
        <w:sz w:val="16"/>
        <w:szCs w:val="16"/>
      </w:rPr>
    </w:pPr>
    <w:r>
      <w:rPr>
        <w:noProof/>
      </w:rPr>
      <mc:AlternateContent>
        <mc:Choice Requires="wps">
          <w:drawing>
            <wp:anchor distT="0" distB="0" distL="114300" distR="114300" simplePos="0" relativeHeight="251659776" behindDoc="0" locked="0" layoutInCell="1" allowOverlap="1" wp14:anchorId="5166B6CE" wp14:editId="6C7FDF4A">
              <wp:simplePos x="0" y="0"/>
              <wp:positionH relativeFrom="column">
                <wp:posOffset>-342900</wp:posOffset>
              </wp:positionH>
              <wp:positionV relativeFrom="paragraph">
                <wp:posOffset>20320</wp:posOffset>
              </wp:positionV>
              <wp:extent cx="0" cy="8209280"/>
              <wp:effectExtent l="66675" t="67945" r="66675" b="6667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09280"/>
                      </a:xfrm>
                      <a:prstGeom prst="line">
                        <a:avLst/>
                      </a:prstGeom>
                      <a:noFill/>
                      <a:ln w="127000">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pt" to="-27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" strokecolor="#ddd" strokeweight="10pt"/>
          </w:pict>
        </mc:Fallback>
      </mc:AlternateContent>
    </w:r>
    <w:r>
      <w:rPr>
        <w:noProof/>
      </w:rPr>
      <mc:AlternateContent>
        <mc:Choice Requires="wps">
          <w:drawing>
            <wp:anchor distT="0" distB="0" distL="114300" distR="114300" simplePos="0" relativeHeight="251658752" behindDoc="0" locked="0" layoutInCell="1" allowOverlap="1" wp14:anchorId="00A60DA7" wp14:editId="7D666534">
              <wp:simplePos x="0" y="0"/>
              <wp:positionH relativeFrom="column">
                <wp:posOffset>-342900</wp:posOffset>
              </wp:positionH>
              <wp:positionV relativeFrom="paragraph">
                <wp:posOffset>31750</wp:posOffset>
              </wp:positionV>
              <wp:extent cx="6629400" cy="0"/>
              <wp:effectExtent l="9525" t="12700" r="9525" b="1587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" strokecolor="silver" strokeweight="1.5pt"/>
          </w:pict>
        </mc:Fallback>
      </mc:AlternateContent>
    </w:r>
    <w:r w:rsidRPr="00A2312F">
      <w:rPr>
        <w:rFonts w:ascii="Courier New" w:hAnsi="Courier New" w:cs="Courier New"/>
        <w:snapToGrid w:val="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7303"/>
    <w:multiLevelType w:val="multilevel"/>
    <w:tmpl w:val="05249958"/>
    <w:lvl w:ilvl="0">
      <w:start w:val="10"/>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6B61DF"/>
    <w:multiLevelType w:val="hybridMultilevel"/>
    <w:tmpl w:val="C1C2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CF480C"/>
    <w:multiLevelType w:val="hybridMultilevel"/>
    <w:tmpl w:val="7FB8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E63910"/>
    <w:multiLevelType w:val="hybridMultilevel"/>
    <w:tmpl w:val="09D21D34"/>
    <w:lvl w:ilvl="0" w:tplc="E19A67CA">
      <w:start w:val="1"/>
      <w:numFmt w:val="decimal"/>
      <w:lvlText w:val="%1.0"/>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4A25888"/>
    <w:multiLevelType w:val="multilevel"/>
    <w:tmpl w:val="24BA53A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6F75571"/>
    <w:multiLevelType w:val="multilevel"/>
    <w:tmpl w:val="B52C11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733666F"/>
    <w:multiLevelType w:val="multilevel"/>
    <w:tmpl w:val="EC6206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7">
    <w:nsid w:val="124C202E"/>
    <w:multiLevelType w:val="hybridMultilevel"/>
    <w:tmpl w:val="70002D68"/>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8">
    <w:nsid w:val="1D144184"/>
    <w:multiLevelType w:val="multilevel"/>
    <w:tmpl w:val="05249958"/>
    <w:lvl w:ilvl="0">
      <w:start w:val="2"/>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35E0B1E"/>
    <w:multiLevelType w:val="hybridMultilevel"/>
    <w:tmpl w:val="4F84F60C"/>
    <w:lvl w:ilvl="0" w:tplc="6046D1C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B91F24"/>
    <w:multiLevelType w:val="hybridMultilevel"/>
    <w:tmpl w:val="DEE6C096"/>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1">
    <w:nsid w:val="2B0C1859"/>
    <w:multiLevelType w:val="hybridMultilevel"/>
    <w:tmpl w:val="A4D04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D51B3"/>
    <w:multiLevelType w:val="hybridMultilevel"/>
    <w:tmpl w:val="68C82556"/>
    <w:lvl w:ilvl="0" w:tplc="99EEC28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E32D06"/>
    <w:multiLevelType w:val="hybridMultilevel"/>
    <w:tmpl w:val="EC6206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nsid w:val="33C722A3"/>
    <w:multiLevelType w:val="hybridMultilevel"/>
    <w:tmpl w:val="027455F2"/>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nsid w:val="3EED4E76"/>
    <w:multiLevelType w:val="hybridMultilevel"/>
    <w:tmpl w:val="72CA4C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nsid w:val="40180EA5"/>
    <w:multiLevelType w:val="hybridMultilevel"/>
    <w:tmpl w:val="4964EB84"/>
    <w:lvl w:ilvl="0" w:tplc="6270EBB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4AB131DF"/>
    <w:multiLevelType w:val="hybridMultilevel"/>
    <w:tmpl w:val="00AC15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7720A"/>
    <w:multiLevelType w:val="multilevel"/>
    <w:tmpl w:val="1A28E02C"/>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19">
    <w:nsid w:val="506D3827"/>
    <w:multiLevelType w:val="hybridMultilevel"/>
    <w:tmpl w:val="CE1C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4D7"/>
    <w:multiLevelType w:val="hybridMultilevel"/>
    <w:tmpl w:val="B0B4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531C3"/>
    <w:multiLevelType w:val="multilevel"/>
    <w:tmpl w:val="72CA4C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22">
    <w:nsid w:val="60C10F5E"/>
    <w:multiLevelType w:val="hybridMultilevel"/>
    <w:tmpl w:val="9D3A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FE4C91"/>
    <w:multiLevelType w:val="hybridMultilevel"/>
    <w:tmpl w:val="234A1C6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1C87B81"/>
    <w:multiLevelType w:val="hybridMultilevel"/>
    <w:tmpl w:val="8B3C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61288"/>
    <w:multiLevelType w:val="hybridMultilevel"/>
    <w:tmpl w:val="3E104D40"/>
    <w:lvl w:ilvl="0" w:tplc="6046D1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71005F"/>
    <w:multiLevelType w:val="hybridMultilevel"/>
    <w:tmpl w:val="B434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384E"/>
    <w:multiLevelType w:val="hybridMultilevel"/>
    <w:tmpl w:val="3468C01A"/>
    <w:lvl w:ilvl="0" w:tplc="6046D1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0234D52"/>
    <w:multiLevelType w:val="hybridMultilevel"/>
    <w:tmpl w:val="27EE2C02"/>
    <w:lvl w:ilvl="0" w:tplc="D35605A2">
      <w:start w:val="1"/>
      <w:numFmt w:val="decimal"/>
      <w:lvlText w:val="%1."/>
      <w:lvlJc w:val="left"/>
      <w:pPr>
        <w:tabs>
          <w:tab w:val="num" w:pos="1267"/>
        </w:tabs>
        <w:ind w:left="1267" w:hanging="360"/>
      </w:pPr>
    </w:lvl>
    <w:lvl w:ilvl="1" w:tplc="8E38954C">
      <w:numFmt w:val="none"/>
      <w:lvlText w:val=""/>
      <w:lvlJc w:val="left"/>
      <w:pPr>
        <w:tabs>
          <w:tab w:val="num" w:pos="360"/>
        </w:tabs>
      </w:pPr>
    </w:lvl>
    <w:lvl w:ilvl="2" w:tplc="022E1F56">
      <w:numFmt w:val="none"/>
      <w:lvlText w:val=""/>
      <w:lvlJc w:val="left"/>
      <w:pPr>
        <w:tabs>
          <w:tab w:val="num" w:pos="360"/>
        </w:tabs>
      </w:pPr>
    </w:lvl>
    <w:lvl w:ilvl="3" w:tplc="85187082">
      <w:numFmt w:val="none"/>
      <w:lvlText w:val=""/>
      <w:lvlJc w:val="left"/>
      <w:pPr>
        <w:tabs>
          <w:tab w:val="num" w:pos="360"/>
        </w:tabs>
      </w:pPr>
    </w:lvl>
    <w:lvl w:ilvl="4" w:tplc="9EC8D50C">
      <w:numFmt w:val="none"/>
      <w:lvlText w:val=""/>
      <w:lvlJc w:val="left"/>
      <w:pPr>
        <w:tabs>
          <w:tab w:val="num" w:pos="360"/>
        </w:tabs>
      </w:pPr>
    </w:lvl>
    <w:lvl w:ilvl="5" w:tplc="DF2679F8">
      <w:numFmt w:val="none"/>
      <w:lvlText w:val=""/>
      <w:lvlJc w:val="left"/>
      <w:pPr>
        <w:tabs>
          <w:tab w:val="num" w:pos="360"/>
        </w:tabs>
      </w:pPr>
    </w:lvl>
    <w:lvl w:ilvl="6" w:tplc="B9D22A38">
      <w:numFmt w:val="none"/>
      <w:lvlText w:val=""/>
      <w:lvlJc w:val="left"/>
      <w:pPr>
        <w:tabs>
          <w:tab w:val="num" w:pos="360"/>
        </w:tabs>
      </w:pPr>
    </w:lvl>
    <w:lvl w:ilvl="7" w:tplc="12220AD2">
      <w:numFmt w:val="none"/>
      <w:lvlText w:val=""/>
      <w:lvlJc w:val="left"/>
      <w:pPr>
        <w:tabs>
          <w:tab w:val="num" w:pos="360"/>
        </w:tabs>
      </w:pPr>
    </w:lvl>
    <w:lvl w:ilvl="8" w:tplc="85520EAC">
      <w:numFmt w:val="none"/>
      <w:lvlText w:val=""/>
      <w:lvlJc w:val="left"/>
      <w:pPr>
        <w:tabs>
          <w:tab w:val="num" w:pos="360"/>
        </w:tabs>
      </w:pPr>
    </w:lvl>
  </w:abstractNum>
  <w:abstractNum w:abstractNumId="29">
    <w:nsid w:val="769C14AD"/>
    <w:multiLevelType w:val="hybridMultilevel"/>
    <w:tmpl w:val="B6DA5138"/>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0">
    <w:nsid w:val="7C423823"/>
    <w:multiLevelType w:val="hybridMultilevel"/>
    <w:tmpl w:val="956CBBCA"/>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num w:numId="1">
    <w:abstractNumId w:val="4"/>
  </w:num>
  <w:num w:numId="2">
    <w:abstractNumId w:val="17"/>
  </w:num>
  <w:num w:numId="3">
    <w:abstractNumId w:val="7"/>
  </w:num>
  <w:num w:numId="4">
    <w:abstractNumId w:val="13"/>
  </w:num>
  <w:num w:numId="5">
    <w:abstractNumId w:val="23"/>
  </w:num>
  <w:num w:numId="6">
    <w:abstractNumId w:val="27"/>
  </w:num>
  <w:num w:numId="7">
    <w:abstractNumId w:val="9"/>
  </w:num>
  <w:num w:numId="8">
    <w:abstractNumId w:val="25"/>
  </w:num>
  <w:num w:numId="9">
    <w:abstractNumId w:val="6"/>
  </w:num>
  <w:num w:numId="10">
    <w:abstractNumId w:val="28"/>
  </w:num>
  <w:num w:numId="11">
    <w:abstractNumId w:val="18"/>
  </w:num>
  <w:num w:numId="12">
    <w:abstractNumId w:val="15"/>
  </w:num>
  <w:num w:numId="13">
    <w:abstractNumId w:val="21"/>
  </w:num>
  <w:num w:numId="14">
    <w:abstractNumId w:val="14"/>
  </w:num>
  <w:num w:numId="15">
    <w:abstractNumId w:val="11"/>
  </w:num>
  <w:num w:numId="16">
    <w:abstractNumId w:val="0"/>
  </w:num>
  <w:num w:numId="17">
    <w:abstractNumId w:val="8"/>
  </w:num>
  <w:num w:numId="18">
    <w:abstractNumId w:val="3"/>
  </w:num>
  <w:num w:numId="19">
    <w:abstractNumId w:val="5"/>
  </w:num>
  <w:num w:numId="20">
    <w:abstractNumId w:val="30"/>
  </w:num>
  <w:num w:numId="21">
    <w:abstractNumId w:val="29"/>
  </w:num>
  <w:num w:numId="22">
    <w:abstractNumId w:val="10"/>
  </w:num>
  <w:num w:numId="23">
    <w:abstractNumId w:val="16"/>
  </w:num>
  <w:num w:numId="24">
    <w:abstractNumId w:val="12"/>
  </w:num>
  <w:num w:numId="25">
    <w:abstractNumId w:val="24"/>
  </w:num>
  <w:num w:numId="26">
    <w:abstractNumId w:val="19"/>
  </w:num>
  <w:num w:numId="27">
    <w:abstractNumId w:val="22"/>
  </w:num>
  <w:num w:numId="28">
    <w:abstractNumId w:val="1"/>
  </w:num>
  <w:num w:numId="29">
    <w:abstractNumId w:val="2"/>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8"/>
    <w:rsid w:val="00003600"/>
    <w:rsid w:val="00004559"/>
    <w:rsid w:val="00004DCA"/>
    <w:rsid w:val="000055A1"/>
    <w:rsid w:val="00006FEA"/>
    <w:rsid w:val="00011800"/>
    <w:rsid w:val="00017AF2"/>
    <w:rsid w:val="00017C57"/>
    <w:rsid w:val="00017D52"/>
    <w:rsid w:val="00021480"/>
    <w:rsid w:val="0002186D"/>
    <w:rsid w:val="000257B8"/>
    <w:rsid w:val="00025830"/>
    <w:rsid w:val="000272F5"/>
    <w:rsid w:val="00035E7B"/>
    <w:rsid w:val="000367A5"/>
    <w:rsid w:val="00037FD9"/>
    <w:rsid w:val="000415B5"/>
    <w:rsid w:val="00047140"/>
    <w:rsid w:val="0005316D"/>
    <w:rsid w:val="00053299"/>
    <w:rsid w:val="00054FBB"/>
    <w:rsid w:val="00057126"/>
    <w:rsid w:val="00057153"/>
    <w:rsid w:val="00060FFE"/>
    <w:rsid w:val="00067F7B"/>
    <w:rsid w:val="0007191A"/>
    <w:rsid w:val="00072F40"/>
    <w:rsid w:val="000768CC"/>
    <w:rsid w:val="00076AB0"/>
    <w:rsid w:val="00081526"/>
    <w:rsid w:val="00086D02"/>
    <w:rsid w:val="0009027F"/>
    <w:rsid w:val="00090442"/>
    <w:rsid w:val="00090B08"/>
    <w:rsid w:val="00091FD0"/>
    <w:rsid w:val="00092342"/>
    <w:rsid w:val="00092F76"/>
    <w:rsid w:val="00093C37"/>
    <w:rsid w:val="000B0034"/>
    <w:rsid w:val="000B4896"/>
    <w:rsid w:val="000B7892"/>
    <w:rsid w:val="000C6C85"/>
    <w:rsid w:val="000D14AE"/>
    <w:rsid w:val="000D4CF6"/>
    <w:rsid w:val="000E486F"/>
    <w:rsid w:val="000E60B0"/>
    <w:rsid w:val="000F22AC"/>
    <w:rsid w:val="000F6B0D"/>
    <w:rsid w:val="000F70C9"/>
    <w:rsid w:val="000F79DA"/>
    <w:rsid w:val="0010036D"/>
    <w:rsid w:val="00101D06"/>
    <w:rsid w:val="001022C4"/>
    <w:rsid w:val="00113ACB"/>
    <w:rsid w:val="0011434F"/>
    <w:rsid w:val="00117593"/>
    <w:rsid w:val="001202D1"/>
    <w:rsid w:val="00135C3F"/>
    <w:rsid w:val="00136896"/>
    <w:rsid w:val="0014074F"/>
    <w:rsid w:val="001424C3"/>
    <w:rsid w:val="0014316D"/>
    <w:rsid w:val="00147A9C"/>
    <w:rsid w:val="00151CEB"/>
    <w:rsid w:val="00156057"/>
    <w:rsid w:val="00156874"/>
    <w:rsid w:val="001575EB"/>
    <w:rsid w:val="001628B4"/>
    <w:rsid w:val="001636E3"/>
    <w:rsid w:val="00164122"/>
    <w:rsid w:val="00173A23"/>
    <w:rsid w:val="00173A80"/>
    <w:rsid w:val="00173EF3"/>
    <w:rsid w:val="00175A48"/>
    <w:rsid w:val="001766EC"/>
    <w:rsid w:val="00187A40"/>
    <w:rsid w:val="00191DEC"/>
    <w:rsid w:val="001A0D87"/>
    <w:rsid w:val="001A1461"/>
    <w:rsid w:val="001A2E0F"/>
    <w:rsid w:val="001A5383"/>
    <w:rsid w:val="001A76F2"/>
    <w:rsid w:val="001B0673"/>
    <w:rsid w:val="001B1CD2"/>
    <w:rsid w:val="001B44D7"/>
    <w:rsid w:val="001B6A06"/>
    <w:rsid w:val="001C033F"/>
    <w:rsid w:val="001C1213"/>
    <w:rsid w:val="001C24C1"/>
    <w:rsid w:val="001C2649"/>
    <w:rsid w:val="001C2CE6"/>
    <w:rsid w:val="001C7697"/>
    <w:rsid w:val="001D00F8"/>
    <w:rsid w:val="001D7253"/>
    <w:rsid w:val="001E0061"/>
    <w:rsid w:val="001E6849"/>
    <w:rsid w:val="001F0C39"/>
    <w:rsid w:val="001F1464"/>
    <w:rsid w:val="001F5F10"/>
    <w:rsid w:val="001F6403"/>
    <w:rsid w:val="001F642D"/>
    <w:rsid w:val="001F65BD"/>
    <w:rsid w:val="00202F12"/>
    <w:rsid w:val="002032AB"/>
    <w:rsid w:val="002133E8"/>
    <w:rsid w:val="00220D7A"/>
    <w:rsid w:val="002330B4"/>
    <w:rsid w:val="002343B2"/>
    <w:rsid w:val="0024105C"/>
    <w:rsid w:val="00246987"/>
    <w:rsid w:val="00247E4D"/>
    <w:rsid w:val="00247E97"/>
    <w:rsid w:val="00251D8F"/>
    <w:rsid w:val="00255113"/>
    <w:rsid w:val="00255541"/>
    <w:rsid w:val="00255B91"/>
    <w:rsid w:val="0026198D"/>
    <w:rsid w:val="00264738"/>
    <w:rsid w:val="00275687"/>
    <w:rsid w:val="00282DD5"/>
    <w:rsid w:val="00286251"/>
    <w:rsid w:val="00286E09"/>
    <w:rsid w:val="002956B1"/>
    <w:rsid w:val="002A3A36"/>
    <w:rsid w:val="002C3139"/>
    <w:rsid w:val="002D2828"/>
    <w:rsid w:val="002F3093"/>
    <w:rsid w:val="002F67DE"/>
    <w:rsid w:val="002F7931"/>
    <w:rsid w:val="003024C8"/>
    <w:rsid w:val="0031307A"/>
    <w:rsid w:val="003225B8"/>
    <w:rsid w:val="00333B41"/>
    <w:rsid w:val="00335DEB"/>
    <w:rsid w:val="00343071"/>
    <w:rsid w:val="00343DE2"/>
    <w:rsid w:val="00350E96"/>
    <w:rsid w:val="00351099"/>
    <w:rsid w:val="003517E6"/>
    <w:rsid w:val="00351C2C"/>
    <w:rsid w:val="003523C2"/>
    <w:rsid w:val="0035465A"/>
    <w:rsid w:val="00362641"/>
    <w:rsid w:val="003650A0"/>
    <w:rsid w:val="00366EEC"/>
    <w:rsid w:val="00370E4B"/>
    <w:rsid w:val="00371B32"/>
    <w:rsid w:val="00371BF3"/>
    <w:rsid w:val="0037632B"/>
    <w:rsid w:val="00394228"/>
    <w:rsid w:val="00395E1F"/>
    <w:rsid w:val="003A2C80"/>
    <w:rsid w:val="003B186D"/>
    <w:rsid w:val="003B2DB1"/>
    <w:rsid w:val="003B3086"/>
    <w:rsid w:val="003B514F"/>
    <w:rsid w:val="003C067C"/>
    <w:rsid w:val="003C3569"/>
    <w:rsid w:val="003C630B"/>
    <w:rsid w:val="003C7918"/>
    <w:rsid w:val="003D2C68"/>
    <w:rsid w:val="003D2D46"/>
    <w:rsid w:val="003D751B"/>
    <w:rsid w:val="003D7582"/>
    <w:rsid w:val="003E05D9"/>
    <w:rsid w:val="003E3EA2"/>
    <w:rsid w:val="003E6C2F"/>
    <w:rsid w:val="003F08F8"/>
    <w:rsid w:val="003F4427"/>
    <w:rsid w:val="003F4789"/>
    <w:rsid w:val="003F61F0"/>
    <w:rsid w:val="003F63E8"/>
    <w:rsid w:val="003F7143"/>
    <w:rsid w:val="00405BBD"/>
    <w:rsid w:val="0040666C"/>
    <w:rsid w:val="00410992"/>
    <w:rsid w:val="00413932"/>
    <w:rsid w:val="00414790"/>
    <w:rsid w:val="004148F0"/>
    <w:rsid w:val="00416F0C"/>
    <w:rsid w:val="00421648"/>
    <w:rsid w:val="00432A7D"/>
    <w:rsid w:val="00432BE9"/>
    <w:rsid w:val="00433891"/>
    <w:rsid w:val="004352EB"/>
    <w:rsid w:val="00435549"/>
    <w:rsid w:val="00435AE4"/>
    <w:rsid w:val="004360AF"/>
    <w:rsid w:val="0043763E"/>
    <w:rsid w:val="00440AF2"/>
    <w:rsid w:val="0044500C"/>
    <w:rsid w:val="004539BB"/>
    <w:rsid w:val="004539E3"/>
    <w:rsid w:val="00455B93"/>
    <w:rsid w:val="0045799D"/>
    <w:rsid w:val="00467207"/>
    <w:rsid w:val="004673AD"/>
    <w:rsid w:val="00471927"/>
    <w:rsid w:val="0047328D"/>
    <w:rsid w:val="00473C6C"/>
    <w:rsid w:val="00476A45"/>
    <w:rsid w:val="00482B2C"/>
    <w:rsid w:val="00483E05"/>
    <w:rsid w:val="004878E7"/>
    <w:rsid w:val="00492DAB"/>
    <w:rsid w:val="0049755E"/>
    <w:rsid w:val="00497DA5"/>
    <w:rsid w:val="004A23AB"/>
    <w:rsid w:val="004A3121"/>
    <w:rsid w:val="004A3DA6"/>
    <w:rsid w:val="004B277A"/>
    <w:rsid w:val="004B434C"/>
    <w:rsid w:val="004B5DFA"/>
    <w:rsid w:val="004C2262"/>
    <w:rsid w:val="004C475C"/>
    <w:rsid w:val="004C6161"/>
    <w:rsid w:val="004C633F"/>
    <w:rsid w:val="004D15C4"/>
    <w:rsid w:val="004D1DA0"/>
    <w:rsid w:val="004D3328"/>
    <w:rsid w:val="004D6F39"/>
    <w:rsid w:val="004E1145"/>
    <w:rsid w:val="004E46FB"/>
    <w:rsid w:val="004E53F0"/>
    <w:rsid w:val="004E75C4"/>
    <w:rsid w:val="004F4336"/>
    <w:rsid w:val="004F51D7"/>
    <w:rsid w:val="004F681B"/>
    <w:rsid w:val="004F78FA"/>
    <w:rsid w:val="00500251"/>
    <w:rsid w:val="005004E4"/>
    <w:rsid w:val="005015F2"/>
    <w:rsid w:val="00501798"/>
    <w:rsid w:val="00507B04"/>
    <w:rsid w:val="005113BD"/>
    <w:rsid w:val="005205CE"/>
    <w:rsid w:val="00520787"/>
    <w:rsid w:val="00530C9B"/>
    <w:rsid w:val="00531FFE"/>
    <w:rsid w:val="0053536E"/>
    <w:rsid w:val="00535CF2"/>
    <w:rsid w:val="0054085F"/>
    <w:rsid w:val="00543ECC"/>
    <w:rsid w:val="00544EBB"/>
    <w:rsid w:val="00546860"/>
    <w:rsid w:val="00550BE8"/>
    <w:rsid w:val="005603C2"/>
    <w:rsid w:val="00567B9A"/>
    <w:rsid w:val="00574196"/>
    <w:rsid w:val="00576819"/>
    <w:rsid w:val="00577C72"/>
    <w:rsid w:val="005813C5"/>
    <w:rsid w:val="005912BF"/>
    <w:rsid w:val="00596B4A"/>
    <w:rsid w:val="00597468"/>
    <w:rsid w:val="00597E86"/>
    <w:rsid w:val="005A23CA"/>
    <w:rsid w:val="005A3EEB"/>
    <w:rsid w:val="005A6204"/>
    <w:rsid w:val="005A7092"/>
    <w:rsid w:val="005B0C81"/>
    <w:rsid w:val="005B280B"/>
    <w:rsid w:val="005B59E5"/>
    <w:rsid w:val="005B71F5"/>
    <w:rsid w:val="005C04AD"/>
    <w:rsid w:val="005C2791"/>
    <w:rsid w:val="005C47FF"/>
    <w:rsid w:val="005C5799"/>
    <w:rsid w:val="005C7149"/>
    <w:rsid w:val="005D1DDD"/>
    <w:rsid w:val="005E5788"/>
    <w:rsid w:val="005E6A08"/>
    <w:rsid w:val="005E7A12"/>
    <w:rsid w:val="005F0277"/>
    <w:rsid w:val="005F29E0"/>
    <w:rsid w:val="005F7598"/>
    <w:rsid w:val="00604184"/>
    <w:rsid w:val="00606467"/>
    <w:rsid w:val="00612B14"/>
    <w:rsid w:val="00612D57"/>
    <w:rsid w:val="00617EEA"/>
    <w:rsid w:val="00621642"/>
    <w:rsid w:val="00624E23"/>
    <w:rsid w:val="00630D9D"/>
    <w:rsid w:val="00631F8C"/>
    <w:rsid w:val="00632E97"/>
    <w:rsid w:val="006354CD"/>
    <w:rsid w:val="0065476F"/>
    <w:rsid w:val="0066171A"/>
    <w:rsid w:val="00661C7E"/>
    <w:rsid w:val="00663201"/>
    <w:rsid w:val="006772DB"/>
    <w:rsid w:val="00687450"/>
    <w:rsid w:val="00692195"/>
    <w:rsid w:val="00697064"/>
    <w:rsid w:val="006A4AD5"/>
    <w:rsid w:val="006A4DA7"/>
    <w:rsid w:val="006B0F23"/>
    <w:rsid w:val="006B2CE8"/>
    <w:rsid w:val="006B61DE"/>
    <w:rsid w:val="006C5A62"/>
    <w:rsid w:val="006D14F8"/>
    <w:rsid w:val="006D3A70"/>
    <w:rsid w:val="006D603E"/>
    <w:rsid w:val="006E2C4B"/>
    <w:rsid w:val="006E2E0C"/>
    <w:rsid w:val="006E360A"/>
    <w:rsid w:val="006E7B94"/>
    <w:rsid w:val="006E7CEF"/>
    <w:rsid w:val="006F2ECE"/>
    <w:rsid w:val="006F4A40"/>
    <w:rsid w:val="006F4A54"/>
    <w:rsid w:val="006F4A9E"/>
    <w:rsid w:val="006F7A1C"/>
    <w:rsid w:val="007059FF"/>
    <w:rsid w:val="00710AD3"/>
    <w:rsid w:val="0071182C"/>
    <w:rsid w:val="00714176"/>
    <w:rsid w:val="007247ED"/>
    <w:rsid w:val="00725BB3"/>
    <w:rsid w:val="00732F5F"/>
    <w:rsid w:val="00741304"/>
    <w:rsid w:val="00744327"/>
    <w:rsid w:val="00745300"/>
    <w:rsid w:val="007464D5"/>
    <w:rsid w:val="007515D8"/>
    <w:rsid w:val="007676A7"/>
    <w:rsid w:val="0077241B"/>
    <w:rsid w:val="007726FE"/>
    <w:rsid w:val="00773A46"/>
    <w:rsid w:val="00777FF0"/>
    <w:rsid w:val="00781E41"/>
    <w:rsid w:val="00783EE3"/>
    <w:rsid w:val="00786415"/>
    <w:rsid w:val="007870E8"/>
    <w:rsid w:val="007908F9"/>
    <w:rsid w:val="007968FE"/>
    <w:rsid w:val="007A0059"/>
    <w:rsid w:val="007A12B9"/>
    <w:rsid w:val="007A4C51"/>
    <w:rsid w:val="007A7474"/>
    <w:rsid w:val="007A757B"/>
    <w:rsid w:val="007A7758"/>
    <w:rsid w:val="007C2BE1"/>
    <w:rsid w:val="007C311B"/>
    <w:rsid w:val="007C4601"/>
    <w:rsid w:val="007C7784"/>
    <w:rsid w:val="007D2624"/>
    <w:rsid w:val="007E31AB"/>
    <w:rsid w:val="007E3B02"/>
    <w:rsid w:val="007E4860"/>
    <w:rsid w:val="007E67A9"/>
    <w:rsid w:val="007E7F09"/>
    <w:rsid w:val="007F1257"/>
    <w:rsid w:val="00801C72"/>
    <w:rsid w:val="00811D15"/>
    <w:rsid w:val="00824EDE"/>
    <w:rsid w:val="008321E2"/>
    <w:rsid w:val="00834A2B"/>
    <w:rsid w:val="00835EAC"/>
    <w:rsid w:val="0084404A"/>
    <w:rsid w:val="008470D2"/>
    <w:rsid w:val="00854209"/>
    <w:rsid w:val="008600D9"/>
    <w:rsid w:val="008679D6"/>
    <w:rsid w:val="00874C79"/>
    <w:rsid w:val="00874F48"/>
    <w:rsid w:val="00876C6D"/>
    <w:rsid w:val="00876FC6"/>
    <w:rsid w:val="0088031A"/>
    <w:rsid w:val="00884AD5"/>
    <w:rsid w:val="008858AD"/>
    <w:rsid w:val="0089047C"/>
    <w:rsid w:val="00890BA8"/>
    <w:rsid w:val="00892AC5"/>
    <w:rsid w:val="008962FE"/>
    <w:rsid w:val="008A3716"/>
    <w:rsid w:val="008A5C6B"/>
    <w:rsid w:val="008B0A4C"/>
    <w:rsid w:val="008B0CFB"/>
    <w:rsid w:val="008B1EFA"/>
    <w:rsid w:val="008B2AD6"/>
    <w:rsid w:val="008B5A38"/>
    <w:rsid w:val="008B7D9B"/>
    <w:rsid w:val="008C0BB2"/>
    <w:rsid w:val="008C4471"/>
    <w:rsid w:val="008D2627"/>
    <w:rsid w:val="008D43A8"/>
    <w:rsid w:val="008D4D12"/>
    <w:rsid w:val="008E206B"/>
    <w:rsid w:val="008F3C42"/>
    <w:rsid w:val="008F5E6B"/>
    <w:rsid w:val="008F718F"/>
    <w:rsid w:val="00910885"/>
    <w:rsid w:val="00913209"/>
    <w:rsid w:val="00914025"/>
    <w:rsid w:val="009156FF"/>
    <w:rsid w:val="0092117A"/>
    <w:rsid w:val="00921F67"/>
    <w:rsid w:val="00927FB9"/>
    <w:rsid w:val="009320A6"/>
    <w:rsid w:val="0093247C"/>
    <w:rsid w:val="009341D1"/>
    <w:rsid w:val="00935F04"/>
    <w:rsid w:val="00943B26"/>
    <w:rsid w:val="0094552C"/>
    <w:rsid w:val="00947374"/>
    <w:rsid w:val="00952170"/>
    <w:rsid w:val="0095524D"/>
    <w:rsid w:val="0096484E"/>
    <w:rsid w:val="00971275"/>
    <w:rsid w:val="009749AA"/>
    <w:rsid w:val="00975543"/>
    <w:rsid w:val="009777B6"/>
    <w:rsid w:val="00977C13"/>
    <w:rsid w:val="00983686"/>
    <w:rsid w:val="009A2624"/>
    <w:rsid w:val="009A2E8E"/>
    <w:rsid w:val="009B47CD"/>
    <w:rsid w:val="009B4FC3"/>
    <w:rsid w:val="009C313E"/>
    <w:rsid w:val="009C54AF"/>
    <w:rsid w:val="009C6F04"/>
    <w:rsid w:val="009C75F1"/>
    <w:rsid w:val="009D2DC0"/>
    <w:rsid w:val="009D6EE1"/>
    <w:rsid w:val="009E3EC8"/>
    <w:rsid w:val="009E3EE1"/>
    <w:rsid w:val="009E41E3"/>
    <w:rsid w:val="009F18CC"/>
    <w:rsid w:val="009F66CB"/>
    <w:rsid w:val="00A0273F"/>
    <w:rsid w:val="00A13CE7"/>
    <w:rsid w:val="00A15232"/>
    <w:rsid w:val="00A22818"/>
    <w:rsid w:val="00A22D39"/>
    <w:rsid w:val="00A2312F"/>
    <w:rsid w:val="00A2530F"/>
    <w:rsid w:val="00A25F6D"/>
    <w:rsid w:val="00A2722A"/>
    <w:rsid w:val="00A3244A"/>
    <w:rsid w:val="00A40255"/>
    <w:rsid w:val="00A40637"/>
    <w:rsid w:val="00A40977"/>
    <w:rsid w:val="00A41A76"/>
    <w:rsid w:val="00A4308B"/>
    <w:rsid w:val="00A45A7E"/>
    <w:rsid w:val="00A511CC"/>
    <w:rsid w:val="00A527AB"/>
    <w:rsid w:val="00A53188"/>
    <w:rsid w:val="00A55510"/>
    <w:rsid w:val="00A567C9"/>
    <w:rsid w:val="00A6688D"/>
    <w:rsid w:val="00A67C6B"/>
    <w:rsid w:val="00A83583"/>
    <w:rsid w:val="00A92897"/>
    <w:rsid w:val="00A97E23"/>
    <w:rsid w:val="00AA3DDB"/>
    <w:rsid w:val="00AA4337"/>
    <w:rsid w:val="00AA5D73"/>
    <w:rsid w:val="00AA7DEC"/>
    <w:rsid w:val="00AB1439"/>
    <w:rsid w:val="00AB3661"/>
    <w:rsid w:val="00AB440C"/>
    <w:rsid w:val="00AC1209"/>
    <w:rsid w:val="00AC28B4"/>
    <w:rsid w:val="00AC32A8"/>
    <w:rsid w:val="00AD11CE"/>
    <w:rsid w:val="00AD1BD2"/>
    <w:rsid w:val="00AD1EFA"/>
    <w:rsid w:val="00AD2064"/>
    <w:rsid w:val="00AD796C"/>
    <w:rsid w:val="00AD7E12"/>
    <w:rsid w:val="00AE042D"/>
    <w:rsid w:val="00AE6A33"/>
    <w:rsid w:val="00AF00E2"/>
    <w:rsid w:val="00B03EE2"/>
    <w:rsid w:val="00B066FB"/>
    <w:rsid w:val="00B10BE0"/>
    <w:rsid w:val="00B12133"/>
    <w:rsid w:val="00B132EA"/>
    <w:rsid w:val="00B137F1"/>
    <w:rsid w:val="00B148E8"/>
    <w:rsid w:val="00B1562C"/>
    <w:rsid w:val="00B16225"/>
    <w:rsid w:val="00B17EB9"/>
    <w:rsid w:val="00B30F99"/>
    <w:rsid w:val="00B34236"/>
    <w:rsid w:val="00B34417"/>
    <w:rsid w:val="00B35531"/>
    <w:rsid w:val="00B3613C"/>
    <w:rsid w:val="00B369FE"/>
    <w:rsid w:val="00B4024B"/>
    <w:rsid w:val="00B43AF7"/>
    <w:rsid w:val="00B55B93"/>
    <w:rsid w:val="00B60312"/>
    <w:rsid w:val="00B634E1"/>
    <w:rsid w:val="00B6429D"/>
    <w:rsid w:val="00B65192"/>
    <w:rsid w:val="00B657C2"/>
    <w:rsid w:val="00B67C46"/>
    <w:rsid w:val="00B72570"/>
    <w:rsid w:val="00B84579"/>
    <w:rsid w:val="00B8534B"/>
    <w:rsid w:val="00B863B4"/>
    <w:rsid w:val="00B86432"/>
    <w:rsid w:val="00B86755"/>
    <w:rsid w:val="00B9513A"/>
    <w:rsid w:val="00B9777F"/>
    <w:rsid w:val="00BA36BD"/>
    <w:rsid w:val="00BA6EC8"/>
    <w:rsid w:val="00BB1139"/>
    <w:rsid w:val="00BB4456"/>
    <w:rsid w:val="00BB5125"/>
    <w:rsid w:val="00BB7C52"/>
    <w:rsid w:val="00BC381A"/>
    <w:rsid w:val="00BD0281"/>
    <w:rsid w:val="00BD2181"/>
    <w:rsid w:val="00BD6D3D"/>
    <w:rsid w:val="00BE0508"/>
    <w:rsid w:val="00BE1C03"/>
    <w:rsid w:val="00BE6A9C"/>
    <w:rsid w:val="00BF2A78"/>
    <w:rsid w:val="00BF4C82"/>
    <w:rsid w:val="00BF5E41"/>
    <w:rsid w:val="00BF613C"/>
    <w:rsid w:val="00C00DDE"/>
    <w:rsid w:val="00C041DF"/>
    <w:rsid w:val="00C11651"/>
    <w:rsid w:val="00C1689E"/>
    <w:rsid w:val="00C315D4"/>
    <w:rsid w:val="00C4285A"/>
    <w:rsid w:val="00C42BCC"/>
    <w:rsid w:val="00C4334E"/>
    <w:rsid w:val="00C47A47"/>
    <w:rsid w:val="00C51680"/>
    <w:rsid w:val="00C525CB"/>
    <w:rsid w:val="00C54E5A"/>
    <w:rsid w:val="00C564A3"/>
    <w:rsid w:val="00C61F97"/>
    <w:rsid w:val="00C64576"/>
    <w:rsid w:val="00C64F12"/>
    <w:rsid w:val="00C64F15"/>
    <w:rsid w:val="00C65630"/>
    <w:rsid w:val="00C66F4F"/>
    <w:rsid w:val="00C71C3C"/>
    <w:rsid w:val="00C73B5A"/>
    <w:rsid w:val="00C76448"/>
    <w:rsid w:val="00C80AA9"/>
    <w:rsid w:val="00C81CF2"/>
    <w:rsid w:val="00C90819"/>
    <w:rsid w:val="00C91905"/>
    <w:rsid w:val="00C954B1"/>
    <w:rsid w:val="00C964AB"/>
    <w:rsid w:val="00CA031C"/>
    <w:rsid w:val="00CA20A2"/>
    <w:rsid w:val="00CB0218"/>
    <w:rsid w:val="00CB342B"/>
    <w:rsid w:val="00CB3EE6"/>
    <w:rsid w:val="00CB63EC"/>
    <w:rsid w:val="00CB75C2"/>
    <w:rsid w:val="00CC1FC2"/>
    <w:rsid w:val="00CC77FB"/>
    <w:rsid w:val="00CD0D51"/>
    <w:rsid w:val="00CD2F52"/>
    <w:rsid w:val="00CE38D6"/>
    <w:rsid w:val="00CE5D61"/>
    <w:rsid w:val="00CE789A"/>
    <w:rsid w:val="00CF477C"/>
    <w:rsid w:val="00CF7041"/>
    <w:rsid w:val="00D12424"/>
    <w:rsid w:val="00D12F86"/>
    <w:rsid w:val="00D13BAA"/>
    <w:rsid w:val="00D13D76"/>
    <w:rsid w:val="00D14ABA"/>
    <w:rsid w:val="00D263BE"/>
    <w:rsid w:val="00D27A0B"/>
    <w:rsid w:val="00D35E83"/>
    <w:rsid w:val="00D40514"/>
    <w:rsid w:val="00D40B50"/>
    <w:rsid w:val="00D4779B"/>
    <w:rsid w:val="00D50BFB"/>
    <w:rsid w:val="00D57915"/>
    <w:rsid w:val="00D62A1A"/>
    <w:rsid w:val="00D63149"/>
    <w:rsid w:val="00D63E65"/>
    <w:rsid w:val="00D66070"/>
    <w:rsid w:val="00D66398"/>
    <w:rsid w:val="00D7446F"/>
    <w:rsid w:val="00D746DE"/>
    <w:rsid w:val="00D8093E"/>
    <w:rsid w:val="00D81FE4"/>
    <w:rsid w:val="00D92762"/>
    <w:rsid w:val="00DA4701"/>
    <w:rsid w:val="00DA5549"/>
    <w:rsid w:val="00DA59E2"/>
    <w:rsid w:val="00DA5E5E"/>
    <w:rsid w:val="00DA7015"/>
    <w:rsid w:val="00DB0C1B"/>
    <w:rsid w:val="00DB4E98"/>
    <w:rsid w:val="00DB51B9"/>
    <w:rsid w:val="00DC4B31"/>
    <w:rsid w:val="00DD1423"/>
    <w:rsid w:val="00DD279A"/>
    <w:rsid w:val="00DD2C04"/>
    <w:rsid w:val="00DD4336"/>
    <w:rsid w:val="00DD5FAF"/>
    <w:rsid w:val="00DD6DE2"/>
    <w:rsid w:val="00DE46DC"/>
    <w:rsid w:val="00DE7F7B"/>
    <w:rsid w:val="00DF57DA"/>
    <w:rsid w:val="00DF7646"/>
    <w:rsid w:val="00E03E80"/>
    <w:rsid w:val="00E165C9"/>
    <w:rsid w:val="00E1698B"/>
    <w:rsid w:val="00E210BE"/>
    <w:rsid w:val="00E2131E"/>
    <w:rsid w:val="00E22F27"/>
    <w:rsid w:val="00E3030F"/>
    <w:rsid w:val="00E32B38"/>
    <w:rsid w:val="00E34B1A"/>
    <w:rsid w:val="00E37BD7"/>
    <w:rsid w:val="00E40D74"/>
    <w:rsid w:val="00E411A1"/>
    <w:rsid w:val="00E446B6"/>
    <w:rsid w:val="00E45ED7"/>
    <w:rsid w:val="00E51E58"/>
    <w:rsid w:val="00E53C03"/>
    <w:rsid w:val="00E53D79"/>
    <w:rsid w:val="00E5441E"/>
    <w:rsid w:val="00E550DA"/>
    <w:rsid w:val="00E56937"/>
    <w:rsid w:val="00E57165"/>
    <w:rsid w:val="00E60088"/>
    <w:rsid w:val="00E60205"/>
    <w:rsid w:val="00E646F8"/>
    <w:rsid w:val="00E769BE"/>
    <w:rsid w:val="00E854BC"/>
    <w:rsid w:val="00E90F4E"/>
    <w:rsid w:val="00E95954"/>
    <w:rsid w:val="00EB02E0"/>
    <w:rsid w:val="00EB0FDF"/>
    <w:rsid w:val="00EB112D"/>
    <w:rsid w:val="00EB5026"/>
    <w:rsid w:val="00EB617F"/>
    <w:rsid w:val="00EB69CF"/>
    <w:rsid w:val="00EB712B"/>
    <w:rsid w:val="00EC3E9F"/>
    <w:rsid w:val="00EC61CC"/>
    <w:rsid w:val="00EC7473"/>
    <w:rsid w:val="00EC769A"/>
    <w:rsid w:val="00ED0322"/>
    <w:rsid w:val="00ED1FE2"/>
    <w:rsid w:val="00ED24C9"/>
    <w:rsid w:val="00EE04BA"/>
    <w:rsid w:val="00EE4335"/>
    <w:rsid w:val="00EE5B34"/>
    <w:rsid w:val="00EE76BB"/>
    <w:rsid w:val="00EF0E7A"/>
    <w:rsid w:val="00EF12B6"/>
    <w:rsid w:val="00EF4FD9"/>
    <w:rsid w:val="00EF54E4"/>
    <w:rsid w:val="00EF6870"/>
    <w:rsid w:val="00F00B99"/>
    <w:rsid w:val="00F00BE4"/>
    <w:rsid w:val="00F016F2"/>
    <w:rsid w:val="00F1210A"/>
    <w:rsid w:val="00F12526"/>
    <w:rsid w:val="00F174B0"/>
    <w:rsid w:val="00F20529"/>
    <w:rsid w:val="00F20A2A"/>
    <w:rsid w:val="00F24F4A"/>
    <w:rsid w:val="00F27DF3"/>
    <w:rsid w:val="00F3197E"/>
    <w:rsid w:val="00F35574"/>
    <w:rsid w:val="00F36E31"/>
    <w:rsid w:val="00F4380F"/>
    <w:rsid w:val="00F43CC7"/>
    <w:rsid w:val="00F47318"/>
    <w:rsid w:val="00F56661"/>
    <w:rsid w:val="00F6134D"/>
    <w:rsid w:val="00F63E07"/>
    <w:rsid w:val="00F64BD5"/>
    <w:rsid w:val="00F71C8D"/>
    <w:rsid w:val="00F75D15"/>
    <w:rsid w:val="00F76E34"/>
    <w:rsid w:val="00F80062"/>
    <w:rsid w:val="00F828D8"/>
    <w:rsid w:val="00F944A0"/>
    <w:rsid w:val="00FA0A10"/>
    <w:rsid w:val="00FA2610"/>
    <w:rsid w:val="00FA3E51"/>
    <w:rsid w:val="00FA72E3"/>
    <w:rsid w:val="00FB07B8"/>
    <w:rsid w:val="00FB2EDC"/>
    <w:rsid w:val="00FB5F6A"/>
    <w:rsid w:val="00FB616F"/>
    <w:rsid w:val="00FC01B2"/>
    <w:rsid w:val="00FC0658"/>
    <w:rsid w:val="00FD0B94"/>
    <w:rsid w:val="00FD49A5"/>
    <w:rsid w:val="00FE40F7"/>
    <w:rsid w:val="00FE5D65"/>
    <w:rsid w:val="00FF23F0"/>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stockticker"/>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1559">
      <w:marLeft w:val="0"/>
      <w:marRight w:val="0"/>
      <w:marTop w:val="0"/>
      <w:marBottom w:val="0"/>
      <w:divBdr>
        <w:top w:val="none" w:sz="0" w:space="0" w:color="auto"/>
        <w:left w:val="none" w:sz="0" w:space="0" w:color="auto"/>
        <w:bottom w:val="none" w:sz="0" w:space="0" w:color="auto"/>
        <w:right w:val="none" w:sz="0" w:space="0" w:color="auto"/>
      </w:divBdr>
    </w:div>
    <w:div w:id="147021560">
      <w:marLeft w:val="0"/>
      <w:marRight w:val="0"/>
      <w:marTop w:val="0"/>
      <w:marBottom w:val="0"/>
      <w:divBdr>
        <w:top w:val="none" w:sz="0" w:space="0" w:color="auto"/>
        <w:left w:val="none" w:sz="0" w:space="0" w:color="auto"/>
        <w:bottom w:val="none" w:sz="0" w:space="0" w:color="auto"/>
        <w:right w:val="none" w:sz="0" w:space="0" w:color="auto"/>
      </w:divBdr>
    </w:div>
    <w:div w:id="147021561">
      <w:marLeft w:val="0"/>
      <w:marRight w:val="0"/>
      <w:marTop w:val="0"/>
      <w:marBottom w:val="0"/>
      <w:divBdr>
        <w:top w:val="none" w:sz="0" w:space="0" w:color="auto"/>
        <w:left w:val="none" w:sz="0" w:space="0" w:color="auto"/>
        <w:bottom w:val="none" w:sz="0" w:space="0" w:color="auto"/>
        <w:right w:val="none" w:sz="0" w:space="0" w:color="auto"/>
      </w:divBdr>
    </w:div>
    <w:div w:id="147021562">
      <w:marLeft w:val="0"/>
      <w:marRight w:val="0"/>
      <w:marTop w:val="0"/>
      <w:marBottom w:val="0"/>
      <w:divBdr>
        <w:top w:val="none" w:sz="0" w:space="0" w:color="auto"/>
        <w:left w:val="none" w:sz="0" w:space="0" w:color="auto"/>
        <w:bottom w:val="none" w:sz="0" w:space="0" w:color="auto"/>
        <w:right w:val="none" w:sz="0" w:space="0" w:color="auto"/>
      </w:divBdr>
    </w:div>
    <w:div w:id="546114456">
      <w:bodyDiv w:val="1"/>
      <w:marLeft w:val="0"/>
      <w:marRight w:val="0"/>
      <w:marTop w:val="0"/>
      <w:marBottom w:val="0"/>
      <w:divBdr>
        <w:top w:val="none" w:sz="0" w:space="0" w:color="auto"/>
        <w:left w:val="none" w:sz="0" w:space="0" w:color="auto"/>
        <w:bottom w:val="none" w:sz="0" w:space="0" w:color="auto"/>
        <w:right w:val="none" w:sz="0" w:space="0" w:color="auto"/>
      </w:divBdr>
    </w:div>
    <w:div w:id="1284531742">
      <w:bodyDiv w:val="1"/>
      <w:marLeft w:val="0"/>
      <w:marRight w:val="0"/>
      <w:marTop w:val="0"/>
      <w:marBottom w:val="0"/>
      <w:divBdr>
        <w:top w:val="none" w:sz="0" w:space="0" w:color="auto"/>
        <w:left w:val="none" w:sz="0" w:space="0" w:color="auto"/>
        <w:bottom w:val="none" w:sz="0" w:space="0" w:color="auto"/>
        <w:right w:val="none" w:sz="0" w:space="0" w:color="auto"/>
      </w:divBdr>
    </w:div>
    <w:div w:id="17222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D216E-E585-4958-BEF4-845DDF51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Proposal</vt:lpstr>
    </vt:vector>
  </TitlesOfParts>
  <Company>Enercon</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Jim Peterson</dc:creator>
  <cp:lastModifiedBy>James G Peterson</cp:lastModifiedBy>
  <cp:revision>6</cp:revision>
  <cp:lastPrinted>2015-03-02T14:00:00Z</cp:lastPrinted>
  <dcterms:created xsi:type="dcterms:W3CDTF">2015-02-27T15:37:00Z</dcterms:created>
  <dcterms:modified xsi:type="dcterms:W3CDTF">2015-03-02T20:21:00Z</dcterms:modified>
</cp:coreProperties>
</file>