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CB8A20" w14:textId="68B885D7" w:rsidR="00917B97" w:rsidRPr="00321897" w:rsidRDefault="00A6470A" w:rsidP="00787369">
      <w:pPr>
        <w:spacing w:after="0"/>
        <w:rPr>
          <w:b/>
        </w:rPr>
      </w:pPr>
      <w:r>
        <w:rPr>
          <w:b/>
        </w:rPr>
        <w:t>Assignment #6</w:t>
      </w:r>
    </w:p>
    <w:p w14:paraId="03CB8A21" w14:textId="3DCFBD99" w:rsidR="00787369" w:rsidRDefault="00C559E9" w:rsidP="00787369">
      <w:pPr>
        <w:spacing w:after="0"/>
      </w:pPr>
      <w:r>
        <w:t>James Gray</w:t>
      </w:r>
    </w:p>
    <w:p w14:paraId="03CB8A22" w14:textId="77777777" w:rsidR="00787369" w:rsidRDefault="00787369"/>
    <w:p w14:paraId="03CB8A23" w14:textId="1008C8D1" w:rsidR="00787369" w:rsidRPr="00787369" w:rsidRDefault="00787369">
      <w:pPr>
        <w:rPr>
          <w:b/>
        </w:rPr>
      </w:pPr>
      <w:r w:rsidRPr="00787369">
        <w:rPr>
          <w:b/>
        </w:rPr>
        <w:t>Introduction:</w:t>
      </w:r>
    </w:p>
    <w:p w14:paraId="6A3342B7" w14:textId="58C42A84" w:rsidR="0004000A" w:rsidRDefault="0021094B" w:rsidP="00A6470A">
      <w:r>
        <w:t>This</w:t>
      </w:r>
      <w:r w:rsidR="00F10A28">
        <w:t xml:space="preserve"> </w:t>
      </w:r>
      <w:r w:rsidR="00300519">
        <w:t>s</w:t>
      </w:r>
      <w:r w:rsidR="00FD5858">
        <w:t xml:space="preserve">tudy will fit a multiple logistic regression model for a binary response variable to the </w:t>
      </w:r>
      <w:r w:rsidR="00FD5858" w:rsidRPr="0079076B">
        <w:rPr>
          <w:b/>
        </w:rPr>
        <w:t xml:space="preserve">credit_approval </w:t>
      </w:r>
      <w:r w:rsidR="00FD5858">
        <w:t>data set and assess its predictive accuracy.  We will then compare the predictive performance of our multiple logistic regression model</w:t>
      </w:r>
      <w:r w:rsidR="004A2902">
        <w:t xml:space="preserve"> (Model #1)</w:t>
      </w:r>
      <w:r w:rsidR="00FD5858">
        <w:t xml:space="preserve"> to the predictive perfo</w:t>
      </w:r>
      <w:r w:rsidR="004A2902">
        <w:t>rmance of a pre-specified model (Model #2).</w:t>
      </w:r>
      <w:r w:rsidR="00FD5858">
        <w:t xml:space="preserve">  </w:t>
      </w:r>
      <w:r w:rsidR="004A2902">
        <w:t>During the modeling process we</w:t>
      </w:r>
      <w:r w:rsidR="00FD5858">
        <w:t xml:space="preserve"> will use a statistical methodology called </w:t>
      </w:r>
      <w:r w:rsidR="00FD5858" w:rsidRPr="00623B7B">
        <w:rPr>
          <w:i/>
        </w:rPr>
        <w:t>cross-validation</w:t>
      </w:r>
      <w:r w:rsidR="00FD5858">
        <w:t xml:space="preserve"> </w:t>
      </w:r>
      <w:r w:rsidR="00623B7B">
        <w:t>t</w:t>
      </w:r>
      <w:r w:rsidR="00A65733">
        <w:t>o train and test</w:t>
      </w:r>
      <w:r w:rsidR="00407A1B">
        <w:t xml:space="preserve"> these models</w:t>
      </w:r>
      <w:r w:rsidR="00623B7B">
        <w:t>.</w:t>
      </w:r>
      <w:r>
        <w:t xml:space="preserve"> </w:t>
      </w:r>
      <w:r w:rsidR="004A2902">
        <w:t xml:space="preserve"> This will provide a method to determine</w:t>
      </w:r>
      <w:r w:rsidR="008F238B">
        <w:t xml:space="preserve"> how well the model</w:t>
      </w:r>
      <w:r w:rsidR="007F77B8">
        <w:t xml:space="preserve"> respond</w:t>
      </w:r>
      <w:r w:rsidR="008F238B">
        <w:t>s</w:t>
      </w:r>
      <w:r w:rsidR="007F77B8">
        <w:t xml:space="preserve"> to new data</w:t>
      </w:r>
      <w:r w:rsidR="00A65733">
        <w:t>.  Finally, we use a set of statistics and diagnostics to evaluate the two models and select an optimal model.</w:t>
      </w:r>
    </w:p>
    <w:p w14:paraId="03CB8A26" w14:textId="77777777" w:rsidR="00787369" w:rsidRDefault="00787369">
      <w:pPr>
        <w:rPr>
          <w:b/>
        </w:rPr>
      </w:pPr>
      <w:r w:rsidRPr="00787369">
        <w:rPr>
          <w:b/>
        </w:rPr>
        <w:t>Results:</w:t>
      </w:r>
    </w:p>
    <w:p w14:paraId="66734779" w14:textId="12ABD78C" w:rsidR="001E1892" w:rsidRDefault="00852F70" w:rsidP="00FD5858">
      <w:pPr>
        <w:pStyle w:val="Heading3"/>
      </w:pPr>
      <w:r>
        <w:t>In-Sample Results</w:t>
      </w:r>
    </w:p>
    <w:p w14:paraId="42535C67" w14:textId="024BC146" w:rsidR="00FD5858" w:rsidRDefault="00A4512D" w:rsidP="00A6470A">
      <w:r>
        <w:t>In this part of the study we will use the cross-validation methodology to split the sample data</w:t>
      </w:r>
      <w:r w:rsidR="0079076B">
        <w:t xml:space="preserve">. </w:t>
      </w:r>
      <w:r>
        <w:t xml:space="preserve">70% </w:t>
      </w:r>
      <w:r w:rsidR="0079076B">
        <w:t xml:space="preserve">of the sample will be </w:t>
      </w:r>
      <w:r>
        <w:t>used for model training and 30% for testing the predictive accuracy of the model.</w:t>
      </w:r>
      <w:r w:rsidR="0071619A">
        <w:t xml:space="preserve">  In this section we will build the model using the in-sample data, and then use the out-of-sample data in a later part of the study to determine how well the model predicts “new” data.  </w:t>
      </w:r>
      <w:r w:rsidR="0079076B">
        <w:t>The credit_approval</w:t>
      </w:r>
      <w:r>
        <w:t xml:space="preserve"> </w:t>
      </w:r>
      <w:r w:rsidR="0079076B">
        <w:t xml:space="preserve">data set includes 15 independent variables (6 continuous, 9 discrete) and a discrete </w:t>
      </w:r>
      <w:r w:rsidR="008D28F4">
        <w:t xml:space="preserve">dependent </w:t>
      </w:r>
      <w:r w:rsidR="0079076B">
        <w:t xml:space="preserve">variable </w:t>
      </w:r>
      <w:r w:rsidR="006E1E71">
        <w:t xml:space="preserve">(A16) </w:t>
      </w:r>
      <w:r w:rsidR="0079076B">
        <w:t xml:space="preserve">used to identify whether the credit request is approved or not (“+” is yes, “-“ is no). </w:t>
      </w:r>
      <w:r>
        <w:t xml:space="preserve"> </w:t>
      </w:r>
      <w:r w:rsidR="00610C36">
        <w:t xml:space="preserve">The first step of this process uses a uniform random variable to execute the 70/30 data split. </w:t>
      </w:r>
      <w:r w:rsidR="00E658DB">
        <w:t xml:space="preserve"> A new variable, train, is appended to the data set to flag the observation as either part of the training sample (train=1) or the testing sample</w:t>
      </w:r>
      <w:r w:rsidR="00CD3542">
        <w:t xml:space="preserve"> (train</w:t>
      </w:r>
      <w:r w:rsidR="00E658DB">
        <w:t>=0).</w:t>
      </w:r>
      <w:r w:rsidR="00610C36">
        <w:t xml:space="preserve">  The next step evaluates the observed response variable (A16) and sets a new response variable Y equal to ‘1’ for values ‘+’ and equal to ‘0’ for values ‘-‘.   This step prepares the data set for logistic regression now that we have a binary response variable.</w:t>
      </w:r>
    </w:p>
    <w:p w14:paraId="58C39FC2" w14:textId="691A721D" w:rsidR="00737E3B" w:rsidRDefault="00CB41B8" w:rsidP="00737E3B">
      <w:pPr>
        <w:keepNext/>
      </w:pPr>
      <w:r>
        <w:rPr>
          <w:noProof/>
        </w:rPr>
        <mc:AlternateContent>
          <mc:Choice Requires="wps">
            <w:drawing>
              <wp:anchor distT="0" distB="0" distL="114300" distR="114300" simplePos="0" relativeHeight="251666432" behindDoc="0" locked="0" layoutInCell="1" allowOverlap="1" wp14:anchorId="3698AEA8" wp14:editId="771B766D">
                <wp:simplePos x="0" y="0"/>
                <wp:positionH relativeFrom="column">
                  <wp:posOffset>5092700</wp:posOffset>
                </wp:positionH>
                <wp:positionV relativeFrom="paragraph">
                  <wp:posOffset>40005</wp:posOffset>
                </wp:positionV>
                <wp:extent cx="279400" cy="1752600"/>
                <wp:effectExtent l="0" t="0" r="25400" b="19050"/>
                <wp:wrapNone/>
                <wp:docPr id="6" name="Rectangle 6"/>
                <wp:cNvGraphicFramePr/>
                <a:graphic xmlns:a="http://schemas.openxmlformats.org/drawingml/2006/main">
                  <a:graphicData uri="http://schemas.microsoft.com/office/word/2010/wordprocessingShape">
                    <wps:wsp>
                      <wps:cNvSpPr/>
                      <wps:spPr>
                        <a:xfrm>
                          <a:off x="0" y="0"/>
                          <a:ext cx="279400" cy="1752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DB976C6" id="Rectangle 6" o:spid="_x0000_s1026" style="position:absolute;margin-left:401pt;margin-top:3.15pt;width:22pt;height:13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" filled="f" strokecolor="#c00000" strokeweight="2pt"/>
            </w:pict>
          </mc:Fallback>
        </mc:AlternateContent>
      </w:r>
      <w:r w:rsidR="00737E3B">
        <w:rPr>
          <w:noProof/>
        </w:rPr>
        <w:drawing>
          <wp:inline distT="0" distB="0" distL="0" distR="0" wp14:anchorId="1C8E58F7" wp14:editId="4AB5272D">
            <wp:extent cx="5943600" cy="1824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24355"/>
                    </a:xfrm>
                    <a:prstGeom prst="rect">
                      <a:avLst/>
                    </a:prstGeom>
                  </pic:spPr>
                </pic:pic>
              </a:graphicData>
            </a:graphic>
          </wp:inline>
        </w:drawing>
      </w:r>
    </w:p>
    <w:p w14:paraId="7EE3486D" w14:textId="3B247AC9" w:rsidR="00737E3B" w:rsidRDefault="00737E3B" w:rsidP="00737E3B">
      <w:pPr>
        <w:pStyle w:val="Caption"/>
      </w:pPr>
      <w:r>
        <w:t xml:space="preserve">Figure </w:t>
      </w:r>
      <w:fldSimple w:instr=" SEQ Figure \* ARABIC ">
        <w:r w:rsidR="00C74ABB">
          <w:rPr>
            <w:noProof/>
          </w:rPr>
          <w:t>1</w:t>
        </w:r>
      </w:fldSimple>
      <w:r>
        <w:t xml:space="preserve"> - Credit_Approval data set with cross-validation sample assignments</w:t>
      </w:r>
    </w:p>
    <w:p w14:paraId="66798620" w14:textId="28F4FCA6" w:rsidR="00CD3542" w:rsidRDefault="00CD3542" w:rsidP="00A6470A">
      <w:r>
        <w:t>The next step of the da</w:t>
      </w:r>
      <w:r w:rsidR="006E1E71">
        <w:t>ta preparation process specifies</w:t>
      </w:r>
      <w:r>
        <w:t xml:space="preserve"> design variables for the independent discrete variables given that non-numerical values cannot be combined directly into a model fitting process with continuous variables.  Design variables were specified for each of the 9 categorical variables</w:t>
      </w:r>
      <w:r w:rsidR="00927B68">
        <w:t xml:space="preserve"> using k-1 </w:t>
      </w:r>
      <w:r w:rsidR="00927B68">
        <w:lastRenderedPageBreak/>
        <w:t>variables for a categorical variable with k categories.  For example, the A5 variable has 3 different categories shown in the dataset (g, gg, p) and therefore 2 design variables (A5_gg, A5_p) are required to represent the 3 states.  The “base” category</w:t>
      </w:r>
      <w:r>
        <w:t xml:space="preserve"> </w:t>
      </w:r>
      <w:r w:rsidR="00927B68">
        <w:t>is generally the category value with the small</w:t>
      </w:r>
      <w:r w:rsidR="006E1E71">
        <w:t>est</w:t>
      </w:r>
      <w:r w:rsidR="00927B68">
        <w:t xml:space="preserve"> number of observations.</w:t>
      </w:r>
      <w:r w:rsidR="00250103">
        <w:t xml:space="preserve">  </w:t>
      </w:r>
      <w:r w:rsidR="00171C30">
        <w:t xml:space="preserve">The results of an Exploratory Data Analysis (EDA) from a previous assignment are presented in </w:t>
      </w:r>
      <w:r w:rsidR="00171C30">
        <w:fldChar w:fldCharType="begin"/>
      </w:r>
      <w:r w:rsidR="00171C30">
        <w:instrText xml:space="preserve"> REF _Ref363294980 \h </w:instrText>
      </w:r>
      <w:r w:rsidR="00171C30">
        <w:fldChar w:fldCharType="separate"/>
      </w:r>
      <w:r w:rsidR="00C74ABB">
        <w:t xml:space="preserve">Figure </w:t>
      </w:r>
      <w:r w:rsidR="00C74ABB">
        <w:rPr>
          <w:noProof/>
        </w:rPr>
        <w:t>2</w:t>
      </w:r>
      <w:r w:rsidR="00171C30">
        <w:fldChar w:fldCharType="end"/>
      </w:r>
      <w:r w:rsidR="00171C30">
        <w:t xml:space="preserve"> that shows the frequency distribution for the 9 categorical </w:t>
      </w:r>
      <w:r w:rsidR="008A732A">
        <w:t>predictor variables and response variable (A16).</w:t>
      </w:r>
    </w:p>
    <w:tbl>
      <w:tblPr>
        <w:tblStyle w:val="TableGrid"/>
        <w:tblW w:w="0" w:type="auto"/>
        <w:tblLook w:val="04A0" w:firstRow="1" w:lastRow="0" w:firstColumn="1" w:lastColumn="0" w:noHBand="0" w:noVBand="1"/>
      </w:tblPr>
      <w:tblGrid>
        <w:gridCol w:w="3324"/>
        <w:gridCol w:w="2938"/>
        <w:gridCol w:w="3088"/>
      </w:tblGrid>
      <w:tr w:rsidR="00F24A35" w14:paraId="24D1D7F7" w14:textId="77777777" w:rsidTr="002F77CD">
        <w:tc>
          <w:tcPr>
            <w:tcW w:w="3324" w:type="dxa"/>
            <w:vAlign w:val="center"/>
          </w:tcPr>
          <w:p w14:paraId="527E4C14" w14:textId="77777777" w:rsidR="00171C30" w:rsidRDefault="00171C30" w:rsidP="00171C30">
            <w:pPr>
              <w:keepNext/>
              <w:jc w:val="center"/>
            </w:pPr>
            <w:r>
              <w:rPr>
                <w:noProof/>
              </w:rPr>
              <w:drawing>
                <wp:inline distT="0" distB="0" distL="0" distR="0" wp14:anchorId="399BE1B5" wp14:editId="2C2EAB48">
                  <wp:extent cx="1918854" cy="636521"/>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945830" cy="645470"/>
                          </a:xfrm>
                          <a:prstGeom prst="rect">
                            <a:avLst/>
                          </a:prstGeom>
                        </pic:spPr>
                      </pic:pic>
                    </a:graphicData>
                  </a:graphic>
                </wp:inline>
              </w:drawing>
            </w:r>
          </w:p>
        </w:tc>
        <w:tc>
          <w:tcPr>
            <w:tcW w:w="2938" w:type="dxa"/>
            <w:vAlign w:val="center"/>
          </w:tcPr>
          <w:p w14:paraId="5239752E" w14:textId="77777777" w:rsidR="00171C30" w:rsidRDefault="00171C30" w:rsidP="00171C30">
            <w:pPr>
              <w:keepNext/>
              <w:jc w:val="center"/>
            </w:pPr>
            <w:r>
              <w:rPr>
                <w:noProof/>
              </w:rPr>
              <w:drawing>
                <wp:inline distT="0" distB="0" distL="0" distR="0" wp14:anchorId="156DAA6C" wp14:editId="2B2FACBB">
                  <wp:extent cx="1704109" cy="6668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43074" cy="682072"/>
                          </a:xfrm>
                          <a:prstGeom prst="rect">
                            <a:avLst/>
                          </a:prstGeom>
                        </pic:spPr>
                      </pic:pic>
                    </a:graphicData>
                  </a:graphic>
                </wp:inline>
              </w:drawing>
            </w:r>
          </w:p>
        </w:tc>
        <w:tc>
          <w:tcPr>
            <w:tcW w:w="3088" w:type="dxa"/>
            <w:vAlign w:val="center"/>
          </w:tcPr>
          <w:p w14:paraId="01513E5B" w14:textId="77777777" w:rsidR="00171C30" w:rsidRDefault="00171C30" w:rsidP="00171C30">
            <w:pPr>
              <w:keepNext/>
              <w:jc w:val="center"/>
            </w:pPr>
            <w:r>
              <w:rPr>
                <w:noProof/>
              </w:rPr>
              <w:drawing>
                <wp:inline distT="0" distB="0" distL="0" distR="0" wp14:anchorId="5F023DF3" wp14:editId="740F8012">
                  <wp:extent cx="1849582" cy="71206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02489" cy="732435"/>
                          </a:xfrm>
                          <a:prstGeom prst="rect">
                            <a:avLst/>
                          </a:prstGeom>
                        </pic:spPr>
                      </pic:pic>
                    </a:graphicData>
                  </a:graphic>
                </wp:inline>
              </w:drawing>
            </w:r>
          </w:p>
        </w:tc>
      </w:tr>
      <w:tr w:rsidR="00F24A35" w14:paraId="57E9A641" w14:textId="77777777" w:rsidTr="00F24A35">
        <w:tc>
          <w:tcPr>
            <w:tcW w:w="3324" w:type="dxa"/>
          </w:tcPr>
          <w:p w14:paraId="2156ED55" w14:textId="77777777" w:rsidR="00171C30" w:rsidRDefault="00171C30" w:rsidP="00F24A35">
            <w:pPr>
              <w:keepNext/>
              <w:jc w:val="center"/>
            </w:pPr>
            <w:r>
              <w:rPr>
                <w:noProof/>
              </w:rPr>
              <w:drawing>
                <wp:inline distT="0" distB="0" distL="0" distR="0" wp14:anchorId="11B128DB" wp14:editId="547905D7">
                  <wp:extent cx="1991285" cy="2105891"/>
                  <wp:effectExtent l="0" t="0" r="9525"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04584" cy="2119955"/>
                          </a:xfrm>
                          <a:prstGeom prst="rect">
                            <a:avLst/>
                          </a:prstGeom>
                        </pic:spPr>
                      </pic:pic>
                    </a:graphicData>
                  </a:graphic>
                </wp:inline>
              </w:drawing>
            </w:r>
          </w:p>
        </w:tc>
        <w:tc>
          <w:tcPr>
            <w:tcW w:w="2938" w:type="dxa"/>
          </w:tcPr>
          <w:p w14:paraId="1EDBA99D" w14:textId="77777777" w:rsidR="00171C30" w:rsidRDefault="00171C30" w:rsidP="00171C30">
            <w:pPr>
              <w:keepNext/>
              <w:jc w:val="center"/>
            </w:pPr>
            <w:r>
              <w:rPr>
                <w:noProof/>
              </w:rPr>
              <w:drawing>
                <wp:inline distT="0" distB="0" distL="0" distR="0" wp14:anchorId="41E1F05B" wp14:editId="13CEB871">
                  <wp:extent cx="1745268" cy="1333368"/>
                  <wp:effectExtent l="0" t="0" r="762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72712" cy="1354335"/>
                          </a:xfrm>
                          <a:prstGeom prst="rect">
                            <a:avLst/>
                          </a:prstGeom>
                        </pic:spPr>
                      </pic:pic>
                    </a:graphicData>
                  </a:graphic>
                </wp:inline>
              </w:drawing>
            </w:r>
          </w:p>
        </w:tc>
        <w:tc>
          <w:tcPr>
            <w:tcW w:w="3088" w:type="dxa"/>
            <w:vAlign w:val="center"/>
          </w:tcPr>
          <w:p w14:paraId="6C06B20E" w14:textId="08942BA4" w:rsidR="00171C30" w:rsidRDefault="00F24A35" w:rsidP="00171C30">
            <w:pPr>
              <w:keepNext/>
              <w:jc w:val="center"/>
            </w:pPr>
            <w:r>
              <w:rPr>
                <w:noProof/>
              </w:rPr>
              <w:drawing>
                <wp:inline distT="0" distB="0" distL="0" distR="0" wp14:anchorId="375AF8F0" wp14:editId="4F1B3FD8">
                  <wp:extent cx="1837885" cy="2971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0004" cy="3007566"/>
                          </a:xfrm>
                          <a:prstGeom prst="rect">
                            <a:avLst/>
                          </a:prstGeom>
                        </pic:spPr>
                      </pic:pic>
                    </a:graphicData>
                  </a:graphic>
                </wp:inline>
              </w:drawing>
            </w:r>
          </w:p>
        </w:tc>
      </w:tr>
    </w:tbl>
    <w:p w14:paraId="104447F4" w14:textId="77777777" w:rsidR="00171C30" w:rsidRDefault="00171C30" w:rsidP="00171C30">
      <w:pPr>
        <w:pStyle w:val="Caption"/>
      </w:pPr>
      <w:bookmarkStart w:id="0" w:name="_Ref362766496"/>
      <w:bookmarkStart w:id="1" w:name="_Ref363294980"/>
      <w:r>
        <w:t xml:space="preserve">Figure </w:t>
      </w:r>
      <w:fldSimple w:instr=" SEQ Figure \* ARABIC ">
        <w:r w:rsidR="00C74ABB">
          <w:rPr>
            <w:noProof/>
          </w:rPr>
          <w:t>2</w:t>
        </w:r>
      </w:fldSimple>
      <w:bookmarkEnd w:id="0"/>
      <w:bookmarkEnd w:id="1"/>
      <w:r>
        <w:t xml:space="preserve"> - Frequency distributions for categorical variables</w:t>
      </w:r>
    </w:p>
    <w:p w14:paraId="372E2903" w14:textId="2679D628" w:rsidR="00E622D3" w:rsidRDefault="00E622D3" w:rsidP="00A6470A">
      <w:r>
        <w:t>The final step of this phase removes any observations that have missing value</w:t>
      </w:r>
      <w:r w:rsidR="008A732A">
        <w:t>s</w:t>
      </w:r>
      <w:r>
        <w:t xml:space="preserve"> in any of the indep</w:t>
      </w:r>
      <w:r w:rsidR="008A732A">
        <w:t xml:space="preserve">endent variables.   Missing </w:t>
      </w:r>
      <w:r>
        <w:t>values</w:t>
      </w:r>
      <w:r w:rsidR="008A732A">
        <w:t xml:space="preserve"> are</w:t>
      </w:r>
      <w:r>
        <w:t xml:space="preserve"> represented by ‘.’ and ‘?’ for continuous and categorical values respectively.</w:t>
      </w:r>
      <w:r w:rsidR="00F940A0">
        <w:t xml:space="preserve">  The original dat</w:t>
      </w:r>
      <w:r w:rsidR="00761358">
        <w:t>a set contains 69</w:t>
      </w:r>
      <w:r w:rsidR="00F940A0">
        <w:t xml:space="preserve">0 observations and 37 observations with a least one missing value leaving 653 for model fitting.  </w:t>
      </w:r>
      <w:r>
        <w:t xml:space="preserve"> </w:t>
      </w:r>
    </w:p>
    <w:p w14:paraId="616222EA" w14:textId="7555A323" w:rsidR="00DB23DD" w:rsidRDefault="00DB23DD" w:rsidP="00DB23DD">
      <w:pPr>
        <w:pStyle w:val="Heading4"/>
      </w:pPr>
      <w:r>
        <w:t>Model #1</w:t>
      </w:r>
      <w:r w:rsidR="00852F70">
        <w:t xml:space="preserve"> – Backward </w:t>
      </w:r>
      <w:r w:rsidR="00590BD9">
        <w:t>Elimination</w:t>
      </w:r>
    </w:p>
    <w:p w14:paraId="743BD110" w14:textId="4328DC49" w:rsidR="00FD5858" w:rsidRDefault="00060485" w:rsidP="00A6470A">
      <w:r>
        <w:t>In this part of the study we will fit a logistic regression model using backward variable sel</w:t>
      </w:r>
      <w:r w:rsidR="008A732A">
        <w:t xml:space="preserve">ection.  </w:t>
      </w:r>
      <w:r w:rsidR="00632025">
        <w:t>B</w:t>
      </w:r>
      <w:r w:rsidR="008A732A">
        <w:t>ackward elimination</w:t>
      </w:r>
      <w:r w:rsidR="00632025">
        <w:t xml:space="preserve"> is an iterative process that first considers all predictors and drops variables one at a time on the basis of their contribution to the reduction of error sum of squares</w:t>
      </w:r>
      <w:r w:rsidR="002A10CB">
        <w:t xml:space="preserve"> </w:t>
      </w:r>
      <w:r w:rsidR="002A10CB" w:rsidRPr="002A10CB">
        <w:t>(Chatterjee &amp; Hadi, 2012)</w:t>
      </w:r>
      <w:r w:rsidR="00632025">
        <w:t>.</w:t>
      </w:r>
      <w:r w:rsidR="008A732A">
        <w:t xml:space="preserve"> </w:t>
      </w:r>
      <w:r w:rsidR="00632025">
        <w:t xml:space="preserve"> </w:t>
      </w:r>
      <w:r w:rsidR="001E5CD5">
        <w:t xml:space="preserve">The process concludes when all variables are deleted or all variables with statistical significance are selected.  </w:t>
      </w:r>
      <w:r>
        <w:t xml:space="preserve">The design variables </w:t>
      </w:r>
      <w:r w:rsidRPr="00060485">
        <w:t>A4_y</w:t>
      </w:r>
      <w:r w:rsidR="00761358">
        <w:t>, A5_p, A6_j, A7_n, A7_dd, A7_j and</w:t>
      </w:r>
      <w:r w:rsidRPr="00060485">
        <w:t xml:space="preserve"> A7_z</w:t>
      </w:r>
      <w:r w:rsidR="00761358">
        <w:t xml:space="preserve"> were not included in the model fitting due to the very small number of occurrences when compared to the other variables.</w:t>
      </w:r>
    </w:p>
    <w:p w14:paraId="1929C66C" w14:textId="61732B91" w:rsidR="0044128B" w:rsidRDefault="0044128B" w:rsidP="00A6470A">
      <w:r>
        <w:t>Using backward selection option of the SAS PROC LOGISTIC procedure, the backward selection summa</w:t>
      </w:r>
      <w:r w:rsidR="006834A2">
        <w:t>ry table and parameter estimates</w:t>
      </w:r>
      <w:r>
        <w:t xml:space="preserve"> are generated (</w:t>
      </w:r>
      <w:r>
        <w:fldChar w:fldCharType="begin"/>
      </w:r>
      <w:r>
        <w:instrText xml:space="preserve"> REF _Ref363301595 \h </w:instrText>
      </w:r>
      <w:r>
        <w:fldChar w:fldCharType="separate"/>
      </w:r>
      <w:r w:rsidR="00C74ABB">
        <w:t xml:space="preserve">Figure </w:t>
      </w:r>
      <w:r w:rsidR="00C74ABB">
        <w:rPr>
          <w:noProof/>
        </w:rPr>
        <w:t>3</w:t>
      </w:r>
      <w:r>
        <w:fldChar w:fldCharType="end"/>
      </w:r>
      <w:r>
        <w:t>).   The logit for this model is thus</w:t>
      </w:r>
    </w:p>
    <w:p w14:paraId="03937D7E" w14:textId="114AE8FA" w:rsidR="0044128B" w:rsidRDefault="0044128B" w:rsidP="00A6470A">
      <w:r>
        <w:lastRenderedPageBreak/>
        <w:tab/>
        <w:t xml:space="preserve">g(x) = -3.0087 </w:t>
      </w:r>
      <w:r w:rsidR="00813390">
        <w:t>+ 0.2338*A11 + 0.00056*A15 – 2.2</w:t>
      </w:r>
      <w:r w:rsidR="008B3679">
        <w:t>2</w:t>
      </w:r>
      <w:r w:rsidR="00813390">
        <w:t xml:space="preserve">18*A7_ff + </w:t>
      </w:r>
      <w:r w:rsidR="000252DE">
        <w:t>3.5735*</w:t>
      </w:r>
      <w:r w:rsidR="00813390">
        <w:t>A9_t        (Model #1)</w:t>
      </w:r>
    </w:p>
    <w:p w14:paraId="0EBF006D" w14:textId="5D7DFE1A" w:rsidR="00813390" w:rsidRDefault="006B225B" w:rsidP="00A6470A">
      <w:r>
        <w:t>The probability</w:t>
      </w:r>
      <w:r w:rsidR="00DF4F0C">
        <w:t xml:space="preserve"> function</w:t>
      </w:r>
      <w:r>
        <w:t xml:space="preserve"> is derived from the logit as follows:</w:t>
      </w:r>
    </w:p>
    <w:p w14:paraId="2F19CFC9" w14:textId="6D44A7AD" w:rsidR="006B225B" w:rsidRDefault="006B225B" w:rsidP="00A6470A">
      <w:r>
        <w:tab/>
      </w:r>
      <m:oMath>
        <m:r>
          <m:rPr>
            <m:sty m:val="p"/>
          </m:rPr>
          <w:rPr>
            <w:rFonts w:ascii="Cambria Math" w:hAnsi="Cambria Math"/>
            <w:sz w:val="28"/>
            <w:szCs w:val="28"/>
          </w:rPr>
          <m:t>Π</m:t>
        </m: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g(x)</m:t>
                </m:r>
              </m:sup>
            </m:sSup>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g(x)</m:t>
                </m:r>
              </m:sup>
            </m:sSup>
          </m:den>
        </m:f>
        <m:r>
          <w:rPr>
            <w:rFonts w:ascii="Cambria Math" w:eastAsiaTheme="minorEastAsia"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m:rPr>
                    <m:sty m:val="p"/>
                  </m:rPr>
                  <w:rPr>
                    <w:rFonts w:ascii="Cambria Math" w:hAnsi="Cambria Math"/>
                    <w:sz w:val="28"/>
                    <w:szCs w:val="28"/>
                  </w:rPr>
                  <m:t>(-3.0087 + 0.2338*A11 + 0.00056*A15 – 2.2218*A</m:t>
                </m:r>
                <m:sSub>
                  <m:sSubPr>
                    <m:ctrlPr>
                      <w:rPr>
                        <w:rFonts w:ascii="Cambria Math" w:hAnsi="Cambria Math"/>
                        <w:sz w:val="28"/>
                        <w:szCs w:val="28"/>
                      </w:rPr>
                    </m:ctrlPr>
                  </m:sSubPr>
                  <m:e>
                    <m:r>
                      <m:rPr>
                        <m:sty m:val="p"/>
                      </m:rPr>
                      <w:rPr>
                        <w:rFonts w:ascii="Cambria Math" w:hAnsi="Cambria Math"/>
                        <w:sz w:val="28"/>
                        <w:szCs w:val="28"/>
                      </w:rPr>
                      <m:t>7</m:t>
                    </m:r>
                  </m:e>
                  <m:sub>
                    <m:r>
                      <m:rPr>
                        <m:sty m:val="p"/>
                      </m:rPr>
                      <w:rPr>
                        <w:rFonts w:ascii="Cambria Math" w:hAnsi="Cambria Math"/>
                        <w:sz w:val="28"/>
                        <w:szCs w:val="28"/>
                      </w:rPr>
                      <m:t>ff</m:t>
                    </m:r>
                  </m:sub>
                </m:sSub>
                <m:r>
                  <m:rPr>
                    <m:sty m:val="p"/>
                  </m:rPr>
                  <w:rPr>
                    <w:rFonts w:ascii="Cambria Math" w:hAnsi="Cambria Math"/>
                    <w:sz w:val="28"/>
                    <w:szCs w:val="28"/>
                  </w:rPr>
                  <m:t>+ 3.5735*A</m:t>
                </m:r>
                <m:sSub>
                  <m:sSubPr>
                    <m:ctrlPr>
                      <w:rPr>
                        <w:rFonts w:ascii="Cambria Math" w:hAnsi="Cambria Math"/>
                        <w:sz w:val="28"/>
                        <w:szCs w:val="28"/>
                      </w:rPr>
                    </m:ctrlPr>
                  </m:sSubPr>
                  <m:e>
                    <m:r>
                      <m:rPr>
                        <m:sty m:val="p"/>
                      </m:rPr>
                      <w:rPr>
                        <w:rFonts w:ascii="Cambria Math" w:hAnsi="Cambria Math"/>
                        <w:sz w:val="28"/>
                        <w:szCs w:val="28"/>
                      </w:rPr>
                      <m:t>9</m:t>
                    </m:r>
                  </m:e>
                  <m:sub>
                    <m:r>
                      <m:rPr>
                        <m:sty m:val="p"/>
                      </m:rPr>
                      <w:rPr>
                        <w:rFonts w:ascii="Cambria Math" w:hAnsi="Cambria Math"/>
                        <w:sz w:val="28"/>
                        <w:szCs w:val="28"/>
                      </w:rPr>
                      <m:t>t</m:t>
                    </m:r>
                  </m:sub>
                </m:sSub>
                <m:r>
                  <m:rPr>
                    <m:sty m:val="p"/>
                  </m:rPr>
                  <w:rPr>
                    <w:rFonts w:ascii="Cambria Math" w:hAnsi="Cambria Math"/>
                    <w:sz w:val="28"/>
                    <w:szCs w:val="28"/>
                  </w:rPr>
                  <m:t>)</m:t>
                </m:r>
              </m:sup>
            </m:sSup>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e</m:t>
                </m:r>
              </m:e>
              <m:sup>
                <m:r>
                  <m:rPr>
                    <m:sty m:val="p"/>
                  </m:rPr>
                  <w:rPr>
                    <w:rFonts w:ascii="Cambria Math" w:hAnsi="Cambria Math"/>
                    <w:sz w:val="28"/>
                    <w:szCs w:val="28"/>
                  </w:rPr>
                  <m:t>(-3.0087 + 0.2338*A11 + 0.00056*A15 – 2.218*A7_ff + 3.5735*A9_t)</m:t>
                </m:r>
              </m:sup>
            </m:sSup>
          </m:den>
        </m:f>
      </m:oMath>
    </w:p>
    <w:tbl>
      <w:tblPr>
        <w:tblStyle w:val="TableGrid"/>
        <w:tblW w:w="0" w:type="auto"/>
        <w:tblLook w:val="04A0" w:firstRow="1" w:lastRow="0" w:firstColumn="1" w:lastColumn="0" w:noHBand="0" w:noVBand="1"/>
      </w:tblPr>
      <w:tblGrid>
        <w:gridCol w:w="4653"/>
        <w:gridCol w:w="4697"/>
      </w:tblGrid>
      <w:tr w:rsidR="00B1448E" w14:paraId="41524BA6" w14:textId="77777777" w:rsidTr="00B1448E">
        <w:tc>
          <w:tcPr>
            <w:tcW w:w="4675" w:type="dxa"/>
          </w:tcPr>
          <w:p w14:paraId="171439C2" w14:textId="4F4370EB" w:rsidR="00B1448E" w:rsidRDefault="00B1448E" w:rsidP="00A6470A">
            <w:r>
              <w:rPr>
                <w:noProof/>
              </w:rPr>
              <w:drawing>
                <wp:inline distT="0" distB="0" distL="0" distR="0" wp14:anchorId="694FD9A2" wp14:editId="5A03134A">
                  <wp:extent cx="2689860" cy="389537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94825" cy="3902568"/>
                          </a:xfrm>
                          <a:prstGeom prst="rect">
                            <a:avLst/>
                          </a:prstGeom>
                        </pic:spPr>
                      </pic:pic>
                    </a:graphicData>
                  </a:graphic>
                </wp:inline>
              </w:drawing>
            </w:r>
          </w:p>
        </w:tc>
        <w:tc>
          <w:tcPr>
            <w:tcW w:w="4675" w:type="dxa"/>
          </w:tcPr>
          <w:p w14:paraId="7DF87FF8" w14:textId="344636D5" w:rsidR="006925F6" w:rsidRDefault="000E4ABF" w:rsidP="00B1448E">
            <w:pPr>
              <w:keepNext/>
            </w:pPr>
            <w:r>
              <w:rPr>
                <w:noProof/>
              </w:rPr>
              <mc:AlternateContent>
                <mc:Choice Requires="wps">
                  <w:drawing>
                    <wp:anchor distT="0" distB="0" distL="114300" distR="114300" simplePos="0" relativeHeight="251661312" behindDoc="0" locked="0" layoutInCell="1" allowOverlap="1" wp14:anchorId="04B24806" wp14:editId="7046856F">
                      <wp:simplePos x="0" y="0"/>
                      <wp:positionH relativeFrom="column">
                        <wp:posOffset>844550</wp:posOffset>
                      </wp:positionH>
                      <wp:positionV relativeFrom="paragraph">
                        <wp:posOffset>1555750</wp:posOffset>
                      </wp:positionV>
                      <wp:extent cx="457200" cy="845820"/>
                      <wp:effectExtent l="0" t="0" r="19050" b="11430"/>
                      <wp:wrapNone/>
                      <wp:docPr id="15" name="Rectangle 15"/>
                      <wp:cNvGraphicFramePr/>
                      <a:graphic xmlns:a="http://schemas.openxmlformats.org/drawingml/2006/main">
                        <a:graphicData uri="http://schemas.microsoft.com/office/word/2010/wordprocessingShape">
                          <wps:wsp>
                            <wps:cNvSpPr/>
                            <wps:spPr>
                              <a:xfrm>
                                <a:off x="0" y="0"/>
                                <a:ext cx="457200" cy="84582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4CF9C7" id="Rectangle 15" o:spid="_x0000_s1026" style="position:absolute;margin-left:66.5pt;margin-top:122.5pt;width:36pt;height:66.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" filled="f" strokecolor="#c00000" strokeweight="2pt"/>
                  </w:pict>
                </mc:Fallback>
              </mc:AlternateContent>
            </w:r>
            <w:r w:rsidR="006925F6">
              <w:rPr>
                <w:noProof/>
              </w:rPr>
              <mc:AlternateContent>
                <mc:Choice Requires="wps">
                  <w:drawing>
                    <wp:anchor distT="0" distB="0" distL="114300" distR="114300" simplePos="0" relativeHeight="251660288" behindDoc="0" locked="0" layoutInCell="1" allowOverlap="1" wp14:anchorId="3ABE6C4B" wp14:editId="0E3A41F2">
                      <wp:simplePos x="0" y="0"/>
                      <wp:positionH relativeFrom="column">
                        <wp:posOffset>1667510</wp:posOffset>
                      </wp:positionH>
                      <wp:positionV relativeFrom="paragraph">
                        <wp:posOffset>176530</wp:posOffset>
                      </wp:positionV>
                      <wp:extent cx="1127760" cy="990600"/>
                      <wp:effectExtent l="0" t="0" r="15240" b="19050"/>
                      <wp:wrapNone/>
                      <wp:docPr id="14" name="Rectangle 14"/>
                      <wp:cNvGraphicFramePr/>
                      <a:graphic xmlns:a="http://schemas.openxmlformats.org/drawingml/2006/main">
                        <a:graphicData uri="http://schemas.microsoft.com/office/word/2010/wordprocessingShape">
                          <wps:wsp>
                            <wps:cNvSpPr/>
                            <wps:spPr>
                              <a:xfrm>
                                <a:off x="0" y="0"/>
                                <a:ext cx="1127760" cy="9906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53BB828" id="Rectangle 14" o:spid="_x0000_s1026" style="position:absolute;margin-left:131.3pt;margin-top:13.9pt;width:88.8pt;height:78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" filled="f" strokecolor="#c00000" strokeweight="2pt"/>
                  </w:pict>
                </mc:Fallback>
              </mc:AlternateContent>
            </w:r>
            <w:r w:rsidR="006925F6">
              <w:rPr>
                <w:noProof/>
              </w:rPr>
              <mc:AlternateContent>
                <mc:Choice Requires="wps">
                  <w:drawing>
                    <wp:anchor distT="0" distB="0" distL="114300" distR="114300" simplePos="0" relativeHeight="251659264" behindDoc="0" locked="0" layoutInCell="1" allowOverlap="1" wp14:anchorId="280485F8" wp14:editId="37D775D8">
                      <wp:simplePos x="0" y="0"/>
                      <wp:positionH relativeFrom="column">
                        <wp:posOffset>722630</wp:posOffset>
                      </wp:positionH>
                      <wp:positionV relativeFrom="paragraph">
                        <wp:posOffset>260350</wp:posOffset>
                      </wp:positionV>
                      <wp:extent cx="480060" cy="906780"/>
                      <wp:effectExtent l="0" t="0" r="15240" b="26670"/>
                      <wp:wrapNone/>
                      <wp:docPr id="11" name="Rectangle 11"/>
                      <wp:cNvGraphicFramePr/>
                      <a:graphic xmlns:a="http://schemas.openxmlformats.org/drawingml/2006/main">
                        <a:graphicData uri="http://schemas.microsoft.com/office/word/2010/wordprocessingShape">
                          <wps:wsp>
                            <wps:cNvSpPr/>
                            <wps:spPr>
                              <a:xfrm>
                                <a:off x="0" y="0"/>
                                <a:ext cx="480060" cy="9067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90540D" id="Rectangle 11" o:spid="_x0000_s1026" style="position:absolute;margin-left:56.9pt;margin-top:20.5pt;width:37.8pt;height:7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" filled="f" strokecolor="#c00000" strokeweight="2pt"/>
                  </w:pict>
                </mc:Fallback>
              </mc:AlternateContent>
            </w:r>
            <w:r w:rsidR="00B1448E">
              <w:rPr>
                <w:noProof/>
              </w:rPr>
              <w:drawing>
                <wp:inline distT="0" distB="0" distL="0" distR="0" wp14:anchorId="23252D94" wp14:editId="3B79C6EF">
                  <wp:extent cx="2845850" cy="24460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1106" cy="2459133"/>
                          </a:xfrm>
                          <a:prstGeom prst="rect">
                            <a:avLst/>
                          </a:prstGeom>
                        </pic:spPr>
                      </pic:pic>
                    </a:graphicData>
                  </a:graphic>
                </wp:inline>
              </w:drawing>
            </w:r>
          </w:p>
          <w:p w14:paraId="6F5420E1" w14:textId="77777777" w:rsidR="006925F6" w:rsidRPr="006925F6" w:rsidRDefault="006925F6" w:rsidP="006925F6"/>
          <w:p w14:paraId="4A6966DC" w14:textId="097E4D74" w:rsidR="006925F6" w:rsidRDefault="006925F6" w:rsidP="006925F6"/>
          <w:p w14:paraId="4D6E1C67" w14:textId="703008E1" w:rsidR="006925F6" w:rsidRDefault="002A7154" w:rsidP="002A7154">
            <w:pPr>
              <w:jc w:val="center"/>
            </w:pPr>
            <w:r>
              <w:rPr>
                <w:noProof/>
              </w:rPr>
              <mc:AlternateContent>
                <mc:Choice Requires="wps">
                  <w:drawing>
                    <wp:anchor distT="0" distB="0" distL="114300" distR="114300" simplePos="0" relativeHeight="251667456" behindDoc="0" locked="0" layoutInCell="1" allowOverlap="1" wp14:anchorId="7DD18DF4" wp14:editId="7F37A847">
                      <wp:simplePos x="0" y="0"/>
                      <wp:positionH relativeFrom="column">
                        <wp:posOffset>116840</wp:posOffset>
                      </wp:positionH>
                      <wp:positionV relativeFrom="paragraph">
                        <wp:posOffset>389890</wp:posOffset>
                      </wp:positionV>
                      <wp:extent cx="2597150" cy="158750"/>
                      <wp:effectExtent l="0" t="0" r="12700" b="12700"/>
                      <wp:wrapNone/>
                      <wp:docPr id="13" name="Rectangle 13"/>
                      <wp:cNvGraphicFramePr/>
                      <a:graphic xmlns:a="http://schemas.openxmlformats.org/drawingml/2006/main">
                        <a:graphicData uri="http://schemas.microsoft.com/office/word/2010/wordprocessingShape">
                          <wps:wsp>
                            <wps:cNvSpPr/>
                            <wps:spPr>
                              <a:xfrm>
                                <a:off x="0" y="0"/>
                                <a:ext cx="2597150" cy="1587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59ECA49" id="Rectangle 13" o:spid="_x0000_s1026" style="position:absolute;margin-left:9.2pt;margin-top:30.7pt;width:204.5pt;height:12.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" filled="f" strokecolor="#c00000" strokeweight="2pt"/>
                  </w:pict>
                </mc:Fallback>
              </mc:AlternateContent>
            </w:r>
            <w:r>
              <w:rPr>
                <w:noProof/>
              </w:rPr>
              <w:drawing>
                <wp:inline distT="0" distB="0" distL="0" distR="0" wp14:anchorId="501FE3DA" wp14:editId="72750DB7">
                  <wp:extent cx="2654300" cy="948419"/>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74038" cy="955472"/>
                          </a:xfrm>
                          <a:prstGeom prst="rect">
                            <a:avLst/>
                          </a:prstGeom>
                        </pic:spPr>
                      </pic:pic>
                    </a:graphicData>
                  </a:graphic>
                </wp:inline>
              </w:drawing>
            </w:r>
          </w:p>
          <w:p w14:paraId="2286C8D0" w14:textId="27D299FF" w:rsidR="006925F6" w:rsidRDefault="006925F6" w:rsidP="006925F6"/>
          <w:p w14:paraId="556A9B96" w14:textId="77777777" w:rsidR="00B1448E" w:rsidRPr="006925F6" w:rsidRDefault="00B1448E" w:rsidP="006925F6">
            <w:pPr>
              <w:jc w:val="center"/>
            </w:pPr>
          </w:p>
        </w:tc>
      </w:tr>
    </w:tbl>
    <w:p w14:paraId="249DCE9D" w14:textId="73E1AD35" w:rsidR="00761358" w:rsidRDefault="00B1448E" w:rsidP="00B1448E">
      <w:pPr>
        <w:pStyle w:val="Caption"/>
      </w:pPr>
      <w:bookmarkStart w:id="2" w:name="_Ref363301595"/>
      <w:r>
        <w:t xml:space="preserve">Figure </w:t>
      </w:r>
      <w:fldSimple w:instr=" SEQ Figure \* ARABIC ">
        <w:r w:rsidR="00C74ABB">
          <w:rPr>
            <w:noProof/>
          </w:rPr>
          <w:t>3</w:t>
        </w:r>
      </w:fldSimple>
      <w:bookmarkEnd w:id="2"/>
      <w:r>
        <w:t xml:space="preserve"> - Backward Elimination Summary and Parameter Estimates</w:t>
      </w:r>
    </w:p>
    <w:p w14:paraId="7E782769" w14:textId="77777777" w:rsidR="000E4ABF" w:rsidRDefault="000E4ABF" w:rsidP="00B1448E"/>
    <w:p w14:paraId="77EB89BD" w14:textId="16EF413F" w:rsidR="002903E9" w:rsidRDefault="002A5D42" w:rsidP="00B1448E">
      <w:r>
        <w:t>N</w:t>
      </w:r>
      <w:r w:rsidR="004A0C53">
        <w:t>ow that the model is</w:t>
      </w:r>
      <w:r>
        <w:t xml:space="preserve"> fit we can begin the process of evaluating the variables in the model</w:t>
      </w:r>
      <w:r w:rsidR="004A0C53">
        <w:t xml:space="preserve"> to determine whether the predictors are statistically significant to the response variable.</w:t>
      </w:r>
      <w:r>
        <w:t xml:space="preserve">  </w:t>
      </w:r>
      <w:r w:rsidR="002A7154">
        <w:t>The first step is to evaluate the overall signifi</w:t>
      </w:r>
      <w:r w:rsidR="00A15908">
        <w:t>cance of the model by interpreting</w:t>
      </w:r>
      <w:r w:rsidR="002A7154">
        <w:t xml:space="preserve"> the Likelihood Ratio.  This statistic, also known as deviance, is the kin to sum-of-squares error (SSE) </w:t>
      </w:r>
      <w:r w:rsidR="00C739C7">
        <w:t xml:space="preserve">in linear regression.  The Likelihood Ratio is significant at the 0.0001 level and therefore we can conclude one more of the predictors are non-zero.   We can now move forward to evaluate the statistical significance of each predictor.  </w:t>
      </w:r>
      <w:r w:rsidR="006925F6">
        <w:t>The Wald Chi-Square statistics for the constant (intercept) and independent variables are statistically</w:t>
      </w:r>
      <w:r w:rsidR="002851F6">
        <w:t xml:space="preserve"> </w:t>
      </w:r>
      <w:r w:rsidR="008B3679">
        <w:t>significant at different levels although all are acceptable.</w:t>
      </w:r>
      <w:r w:rsidR="002851F6">
        <w:t xml:space="preserve">  The constant and A9_t are the most significant (p &lt; 0.001), followed by A11 (p=0.001), and A15 and A7_ff (p &lt; 0.01). </w:t>
      </w:r>
      <w:r w:rsidR="006925F6">
        <w:t xml:space="preserve"> </w:t>
      </w:r>
      <w:r w:rsidR="000E4ABF">
        <w:t xml:space="preserve"> Although all logit dependent variables are statistically significant, the Odds Ratio (OR) for each variable provides the greatest insight into understanding </w:t>
      </w:r>
      <w:r w:rsidR="0033207F">
        <w:t>model behavior.   The odds of a positive credit approval (y=1) is 35.6 times greater when the value of A9_t =1.  The other variables have a minimal impact on a positive credit approval when compared to A9_t.</w:t>
      </w:r>
      <w:r w:rsidR="002A7154">
        <w:t xml:space="preserve"> </w:t>
      </w:r>
      <w:r w:rsidR="00AE3C3F">
        <w:t xml:space="preserve"> </w:t>
      </w:r>
    </w:p>
    <w:p w14:paraId="19AD8DBB" w14:textId="25B602D5" w:rsidR="002903E9" w:rsidRDefault="0072499E" w:rsidP="00B1448E">
      <w:r>
        <w:lastRenderedPageBreak/>
        <w:t xml:space="preserve">We will now evaluate how accurately Model #1 reflects the true response outcome of the credit_approval data set.  </w:t>
      </w:r>
      <w:r w:rsidR="008B3679">
        <w:t xml:space="preserve">When we assess goodness of fit we are comparing the fitted values to the observed values, where we can think of the observed values as being from the best possible (saturated) model </w:t>
      </w:r>
      <w:r w:rsidR="008B3679" w:rsidRPr="008B3679">
        <w:t>(Hosmer, Lemeshow &amp; Sturdivant, 2013)</w:t>
      </w:r>
      <w:r w:rsidR="008B3679">
        <w:t xml:space="preserve">.  </w:t>
      </w:r>
      <w:r>
        <w:t>The goodness of fit statistics generated for Model #1 are show</w:t>
      </w:r>
      <w:r w:rsidR="008B3679">
        <w:t>n</w:t>
      </w:r>
      <w:r>
        <w:t xml:space="preserve"> below in </w:t>
      </w:r>
      <w:r>
        <w:fldChar w:fldCharType="begin"/>
      </w:r>
      <w:r>
        <w:instrText xml:space="preserve"> REF _Ref363305705 \h </w:instrText>
      </w:r>
      <w:r>
        <w:fldChar w:fldCharType="separate"/>
      </w:r>
      <w:r w:rsidR="00C74ABB">
        <w:t xml:space="preserve">Figure </w:t>
      </w:r>
      <w:r w:rsidR="00C74ABB">
        <w:rPr>
          <w:noProof/>
        </w:rPr>
        <w:t>4</w:t>
      </w:r>
      <w:r>
        <w:fldChar w:fldCharType="end"/>
      </w:r>
      <w:r>
        <w:t>.</w:t>
      </w:r>
    </w:p>
    <w:p w14:paraId="343A043B" w14:textId="77777777" w:rsidR="00F64776" w:rsidRDefault="00F64776" w:rsidP="00F64776">
      <w:pPr>
        <w:keepNext/>
      </w:pPr>
      <w:r>
        <w:rPr>
          <w:noProof/>
        </w:rPr>
        <w:drawing>
          <wp:inline distT="0" distB="0" distL="0" distR="0" wp14:anchorId="01366D6E" wp14:editId="1DA6CA87">
            <wp:extent cx="1720850" cy="1161224"/>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43829" cy="1176730"/>
                    </a:xfrm>
                    <a:prstGeom prst="rect">
                      <a:avLst/>
                    </a:prstGeom>
                  </pic:spPr>
                </pic:pic>
              </a:graphicData>
            </a:graphic>
          </wp:inline>
        </w:drawing>
      </w:r>
    </w:p>
    <w:p w14:paraId="3EE630FD" w14:textId="1742DBF7" w:rsidR="00F64776" w:rsidRDefault="00F64776" w:rsidP="00F64776">
      <w:pPr>
        <w:pStyle w:val="Caption"/>
      </w:pPr>
      <w:bookmarkStart w:id="3" w:name="_Ref363305705"/>
      <w:r>
        <w:t xml:space="preserve">Figure </w:t>
      </w:r>
      <w:fldSimple w:instr=" SEQ Figure \* ARABIC ">
        <w:r w:rsidR="00C74ABB">
          <w:rPr>
            <w:noProof/>
          </w:rPr>
          <w:t>4</w:t>
        </w:r>
      </w:fldSimple>
      <w:bookmarkEnd w:id="3"/>
      <w:r>
        <w:t xml:space="preserve"> - Model #1 Goodness of Fit Statistics</w:t>
      </w:r>
    </w:p>
    <w:p w14:paraId="71C9F7E2" w14:textId="2D50D46A" w:rsidR="0072499E" w:rsidRDefault="009B733A" w:rsidP="0072499E">
      <w:r>
        <w:t xml:space="preserve">The goodness of fit statistics in </w:t>
      </w:r>
      <w:r>
        <w:fldChar w:fldCharType="begin"/>
      </w:r>
      <w:r>
        <w:instrText xml:space="preserve"> REF _Ref363305705 \h </w:instrText>
      </w:r>
      <w:r>
        <w:fldChar w:fldCharType="separate"/>
      </w:r>
      <w:r w:rsidR="00C74ABB">
        <w:t xml:space="preserve">Figure </w:t>
      </w:r>
      <w:r w:rsidR="00C74ABB">
        <w:rPr>
          <w:noProof/>
        </w:rPr>
        <w:t>4</w:t>
      </w:r>
      <w:r>
        <w:fldChar w:fldCharType="end"/>
      </w:r>
      <w:r>
        <w:t xml:space="preserve"> includes statistics for a model with no predictors (intercept only) and the fitted model (Model #1).   Higher values imply a worse fit so clearly the fitted variables have predictive power due to the significant reduction in the statistics for Model #1.  </w:t>
      </w:r>
      <w:r w:rsidR="00A953BE">
        <w:t>There is not an absolution standard for what’s considered a good</w:t>
      </w:r>
      <w:r w:rsidR="00AF1B85">
        <w:t xml:space="preserve"> fit for the -2LogL statistic, </w:t>
      </w:r>
      <w:r w:rsidR="00A953BE">
        <w:t>so one can only use this statis</w:t>
      </w:r>
      <w:r w:rsidR="003F12B7">
        <w:t>tic to compare different models fit to the same data set</w:t>
      </w:r>
      <w:r w:rsidR="00AF1B85">
        <w:t xml:space="preserve"> </w:t>
      </w:r>
      <w:r w:rsidR="00AF1B85" w:rsidRPr="00AF1B85">
        <w:t>(Allison, 2012)</w:t>
      </w:r>
      <w:r w:rsidR="003F12B7">
        <w:t>.  The Akaike Information Criterion (AIC) and Bayesian Information Criteria (BIC) statistics penalize models with more predictors so these</w:t>
      </w:r>
      <w:r w:rsidR="004E633C">
        <w:t xml:space="preserve"> are effective measures to </w:t>
      </w:r>
      <w:r w:rsidR="003F12B7">
        <w:t>compare competing model</w:t>
      </w:r>
      <w:r w:rsidR="004E633C">
        <w:t>s</w:t>
      </w:r>
      <w:r w:rsidR="003F12B7">
        <w:t xml:space="preserve">. </w:t>
      </w:r>
      <w:r w:rsidR="004E3F65">
        <w:t xml:space="preserve"> We will use these statistics as comparative measures to Model #2 in an upcoming step.</w:t>
      </w:r>
    </w:p>
    <w:p w14:paraId="79C0DDF7" w14:textId="0B08771E" w:rsidR="00CB41B8" w:rsidRDefault="006F1B86" w:rsidP="000252DE">
      <w:r>
        <w:rPr>
          <w:noProof/>
        </w:rPr>
        <mc:AlternateContent>
          <mc:Choice Requires="wps">
            <w:drawing>
              <wp:anchor distT="0" distB="0" distL="114300" distR="114300" simplePos="0" relativeHeight="251668480" behindDoc="0" locked="0" layoutInCell="1" allowOverlap="1" wp14:anchorId="53BF4504" wp14:editId="036AD35B">
                <wp:simplePos x="0" y="0"/>
                <wp:positionH relativeFrom="column">
                  <wp:posOffset>1736090</wp:posOffset>
                </wp:positionH>
                <wp:positionV relativeFrom="paragraph">
                  <wp:posOffset>2056765</wp:posOffset>
                </wp:positionV>
                <wp:extent cx="984250" cy="717550"/>
                <wp:effectExtent l="0" t="0" r="25400" b="25400"/>
                <wp:wrapNone/>
                <wp:docPr id="29" name="Rectangle 29"/>
                <wp:cNvGraphicFramePr/>
                <a:graphic xmlns:a="http://schemas.openxmlformats.org/drawingml/2006/main">
                  <a:graphicData uri="http://schemas.microsoft.com/office/word/2010/wordprocessingShape">
                    <wps:wsp>
                      <wps:cNvSpPr/>
                      <wps:spPr>
                        <a:xfrm>
                          <a:off x="0" y="0"/>
                          <a:ext cx="984250" cy="7175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383C19" id="Rectangle 29" o:spid="_x0000_s1026" style="position:absolute;margin-left:136.7pt;margin-top:161.95pt;width:77.5pt;height:56.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" filled="f" strokecolor="#c00000" strokeweight="2pt"/>
            </w:pict>
          </mc:Fallback>
        </mc:AlternateContent>
      </w:r>
      <w:r w:rsidR="00374514">
        <w:t xml:space="preserve">At this point of our analysis we have confirmed that the variables are significantly related to the response variable and the predicted response is accurate when compared to the actual data.  </w:t>
      </w:r>
      <w:r w:rsidR="005E3748">
        <w:t>Another step in evaluating model adequacy is to</w:t>
      </w:r>
      <w:r w:rsidR="00374514">
        <w:t xml:space="preserve"> a</w:t>
      </w:r>
      <w:r w:rsidR="006C2B83">
        <w:t>s</w:t>
      </w:r>
      <w:r w:rsidR="00374514">
        <w:t>sess</w:t>
      </w:r>
      <w:r w:rsidR="005E3748">
        <w:t xml:space="preserve"> the predictive power</w:t>
      </w:r>
      <w:r w:rsidR="00374514">
        <w:t xml:space="preserve"> of the model.  Here we are determining the degree to how </w:t>
      </w:r>
      <w:r w:rsidR="006C2B83">
        <w:t>well the model can predict the actual response variable given the predictor values.  It should be noted that we can have model that is considered a good fit, but</w:t>
      </w:r>
      <w:r w:rsidR="00EC535B">
        <w:t xml:space="preserve"> does not accurately predict the response.  We could also have the reverse where the model is not a good fit but does accurately predict the response.</w:t>
      </w:r>
      <w:r w:rsidR="00F409D3">
        <w:t xml:space="preserve">  Four measures of association are shown</w:t>
      </w:r>
      <w:r w:rsidR="006C2B83">
        <w:t xml:space="preserve"> </w:t>
      </w:r>
      <w:r w:rsidR="00F409D3">
        <w:t xml:space="preserve">in </w:t>
      </w:r>
      <w:r w:rsidR="00F409D3">
        <w:fldChar w:fldCharType="begin"/>
      </w:r>
      <w:r w:rsidR="00F409D3">
        <w:instrText xml:space="preserve"> REF _Ref363377768 \h </w:instrText>
      </w:r>
      <w:r w:rsidR="00F409D3">
        <w:fldChar w:fldCharType="separate"/>
      </w:r>
      <w:r w:rsidR="00C74ABB">
        <w:t xml:space="preserve">Figure </w:t>
      </w:r>
      <w:r w:rsidR="00C74ABB">
        <w:rPr>
          <w:noProof/>
        </w:rPr>
        <w:t>5</w:t>
      </w:r>
      <w:r w:rsidR="00F409D3">
        <w:fldChar w:fldCharType="end"/>
      </w:r>
      <w:r w:rsidR="006109A9">
        <w:t xml:space="preserve"> to support this analysis</w:t>
      </w:r>
      <w:r>
        <w:t>.</w:t>
      </w:r>
    </w:p>
    <w:tbl>
      <w:tblPr>
        <w:tblStyle w:val="TableGrid"/>
        <w:tblW w:w="0" w:type="auto"/>
        <w:tblLook w:val="04A0" w:firstRow="1" w:lastRow="0" w:firstColumn="1" w:lastColumn="0" w:noHBand="0" w:noVBand="1"/>
      </w:tblPr>
      <w:tblGrid>
        <w:gridCol w:w="4675"/>
        <w:gridCol w:w="4675"/>
      </w:tblGrid>
      <w:tr w:rsidR="006F1B86" w14:paraId="70BA2923" w14:textId="77777777" w:rsidTr="006F1B86">
        <w:tc>
          <w:tcPr>
            <w:tcW w:w="4675" w:type="dxa"/>
          </w:tcPr>
          <w:p w14:paraId="4AD4108C" w14:textId="77777777" w:rsidR="006F1B86" w:rsidRDefault="006F1B86" w:rsidP="000252DE">
            <w:r>
              <w:rPr>
                <w:noProof/>
              </w:rPr>
              <w:drawing>
                <wp:inline distT="0" distB="0" distL="0" distR="0" wp14:anchorId="61A9DA2C" wp14:editId="4C23C504">
                  <wp:extent cx="2724150" cy="1104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24150" cy="1104900"/>
                          </a:xfrm>
                          <a:prstGeom prst="rect">
                            <a:avLst/>
                          </a:prstGeom>
                        </pic:spPr>
                      </pic:pic>
                    </a:graphicData>
                  </a:graphic>
                </wp:inline>
              </w:drawing>
            </w:r>
          </w:p>
          <w:p w14:paraId="7A539B34" w14:textId="3A184CC5" w:rsidR="006F1B86" w:rsidRDefault="006F1B86" w:rsidP="006F1B86">
            <w:pPr>
              <w:pStyle w:val="Caption"/>
            </w:pPr>
            <w:bookmarkStart w:id="4" w:name="_Ref363377768"/>
            <w:r>
              <w:t xml:space="preserve">Figure </w:t>
            </w:r>
            <w:fldSimple w:instr=" SEQ Figure \* ARABIC ">
              <w:r w:rsidR="00C74ABB">
                <w:rPr>
                  <w:noProof/>
                </w:rPr>
                <w:t>5</w:t>
              </w:r>
            </w:fldSimple>
            <w:bookmarkEnd w:id="4"/>
            <w:r>
              <w:t xml:space="preserve"> - Model #1 measures of association</w:t>
            </w:r>
          </w:p>
        </w:tc>
        <w:tc>
          <w:tcPr>
            <w:tcW w:w="4675" w:type="dxa"/>
          </w:tcPr>
          <w:p w14:paraId="343AF5AB" w14:textId="77777777" w:rsidR="006F1B86" w:rsidRDefault="006F1B86" w:rsidP="000252DE">
            <w:r>
              <w:t>C = concordant pairs, D = discordant pairs, T= Tied, N = # of pairs before elimination</w:t>
            </w:r>
          </w:p>
          <w:p w14:paraId="5972268E" w14:textId="77777777" w:rsidR="006F1B86" w:rsidRDefault="006F1B86" w:rsidP="000252DE"/>
          <w:p w14:paraId="19720708" w14:textId="77777777" w:rsidR="006F1B86" w:rsidRDefault="006F1B86" w:rsidP="000252DE">
            <w:r>
              <w:t>Somers’s D = (C-D)/(C+D+T)</w:t>
            </w:r>
          </w:p>
          <w:p w14:paraId="663FFD42" w14:textId="77777777" w:rsidR="006F1B86" w:rsidRDefault="006F1B86" w:rsidP="000252DE">
            <w:r>
              <w:t>Gamma = (C-D)/(C+D)</w:t>
            </w:r>
          </w:p>
          <w:p w14:paraId="747612BF" w14:textId="1D18BF5D" w:rsidR="006F1B86" w:rsidRDefault="006F1B86" w:rsidP="000252DE">
            <w:r>
              <w:t>Tau-a = (C-D) / N</w:t>
            </w:r>
          </w:p>
        </w:tc>
      </w:tr>
    </w:tbl>
    <w:p w14:paraId="63AEE8B9" w14:textId="77777777" w:rsidR="006F1B86" w:rsidRDefault="006F1B86" w:rsidP="00B1448E"/>
    <w:p w14:paraId="20BC8F0C" w14:textId="4822EE74" w:rsidR="0086625C" w:rsidRDefault="006109A9" w:rsidP="00B1448E">
      <w:r>
        <w:t>These values are derived through the use of a classification table where we can compare the predicted value to the actual response value.</w:t>
      </w:r>
      <w:r w:rsidR="001549AF">
        <w:t xml:space="preserve">  The analysis is reduced to evaluating pairs of observations where </w:t>
      </w:r>
      <w:r w:rsidR="001549AF">
        <w:lastRenderedPageBreak/>
        <w:t xml:space="preserve">the response is 0 or 1 (50049).  Pairs are considered </w:t>
      </w:r>
      <w:r w:rsidR="001549AF" w:rsidRPr="001549AF">
        <w:rPr>
          <w:i/>
        </w:rPr>
        <w:t>concordant</w:t>
      </w:r>
      <w:r w:rsidR="001549AF">
        <w:t xml:space="preserve"> when the observation where the response is 1 has a higher predicted probability than the observation where the response is 0. </w:t>
      </w:r>
      <w:r>
        <w:t xml:space="preserve"> </w:t>
      </w:r>
      <w:r w:rsidR="001549AF">
        <w:t xml:space="preserve">Cases where this is not the case is considered </w:t>
      </w:r>
      <w:r w:rsidR="001549AF" w:rsidRPr="001549AF">
        <w:rPr>
          <w:i/>
        </w:rPr>
        <w:t>discordant</w:t>
      </w:r>
      <w:r w:rsidR="001549AF">
        <w:t>.</w:t>
      </w:r>
      <w:r w:rsidR="000E4ABF">
        <w:t xml:space="preserve"> </w:t>
      </w:r>
      <w:r w:rsidR="001549AF">
        <w:t xml:space="preserve"> We can con</w:t>
      </w:r>
      <w:r w:rsidR="00100F6C">
        <w:t>clude that Model #1 has a high</w:t>
      </w:r>
      <w:r w:rsidR="001549AF">
        <w:t xml:space="preserve"> predictive power given that 91.6% of th</w:t>
      </w:r>
      <w:r w:rsidR="00100F6C">
        <w:t>e cases are classified properly, 5.4% are misclassified and 3.0% are tied.</w:t>
      </w:r>
      <w:r w:rsidR="001549AF">
        <w:t xml:space="preserve">  The four measures (Somers D, Gamma, Tau-a and c) vary between 0 and 1 with higher values implying a stronger association between predicted and observed values </w:t>
      </w:r>
      <w:r w:rsidR="001549AF" w:rsidRPr="00AF1B85">
        <w:t>(Allison, 2012)</w:t>
      </w:r>
      <w:r w:rsidR="001549AF">
        <w:t xml:space="preserve">.  </w:t>
      </w:r>
    </w:p>
    <w:p w14:paraId="2AE25E89" w14:textId="1A35D991" w:rsidR="007A1DA3" w:rsidRDefault="007A1DA3" w:rsidP="00B1448E">
      <w:r>
        <w:t>It is often useful to evaluate</w:t>
      </w:r>
      <w:r w:rsidR="00A04107">
        <w:t xml:space="preserve"> diagnostics for each observation to evaluate their impact on the model. </w:t>
      </w:r>
      <w:r w:rsidR="000D74D5">
        <w:t>First we will look for any outliers in the data by evaluating how much any of the predictor coef</w:t>
      </w:r>
      <w:r w:rsidR="00030E92">
        <w:t>ficients change when an observation</w:t>
      </w:r>
      <w:r w:rsidR="000D74D5">
        <w:t xml:space="preserve"> is removed from the analysis. </w:t>
      </w:r>
      <w:r w:rsidR="00030E92">
        <w:t xml:space="preserve">  The SAS DFBETAS option generates the plot for the constant and the four predictors in </w:t>
      </w:r>
      <w:r w:rsidR="00030E92">
        <w:fldChar w:fldCharType="begin"/>
      </w:r>
      <w:r w:rsidR="00030E92">
        <w:instrText xml:space="preserve"> REF _Ref363381502 \h </w:instrText>
      </w:r>
      <w:r w:rsidR="00030E92">
        <w:fldChar w:fldCharType="separate"/>
      </w:r>
      <w:r w:rsidR="00C74ABB">
        <w:t xml:space="preserve">Figure </w:t>
      </w:r>
      <w:r w:rsidR="00C74ABB">
        <w:rPr>
          <w:noProof/>
        </w:rPr>
        <w:t>6</w:t>
      </w:r>
      <w:r w:rsidR="00030E92">
        <w:fldChar w:fldCharType="end"/>
      </w:r>
      <w:r w:rsidR="00030E92">
        <w:t xml:space="preserve"> below.   The plots do not show any significant changes (&gt;1) and therefore no outliers exist.</w:t>
      </w:r>
    </w:p>
    <w:tbl>
      <w:tblPr>
        <w:tblStyle w:val="TableGrid"/>
        <w:tblW w:w="0" w:type="auto"/>
        <w:tblLook w:val="04A0" w:firstRow="1" w:lastRow="0" w:firstColumn="1" w:lastColumn="0" w:noHBand="0" w:noVBand="1"/>
      </w:tblPr>
      <w:tblGrid>
        <w:gridCol w:w="4675"/>
        <w:gridCol w:w="4675"/>
      </w:tblGrid>
      <w:tr w:rsidR="00030E92" w14:paraId="1E19ED0E" w14:textId="77777777" w:rsidTr="007F598E">
        <w:tc>
          <w:tcPr>
            <w:tcW w:w="4675" w:type="dxa"/>
            <w:vAlign w:val="center"/>
          </w:tcPr>
          <w:p w14:paraId="3FE8FCB6" w14:textId="75543C34" w:rsidR="00030E92" w:rsidRDefault="00030E92" w:rsidP="007F598E">
            <w:pPr>
              <w:jc w:val="center"/>
            </w:pPr>
            <w:r>
              <w:rPr>
                <w:noProof/>
              </w:rPr>
              <w:drawing>
                <wp:inline distT="0" distB="0" distL="0" distR="0" wp14:anchorId="3B96906D" wp14:editId="41203102">
                  <wp:extent cx="2406650" cy="1786476"/>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20028" cy="1796406"/>
                          </a:xfrm>
                          <a:prstGeom prst="rect">
                            <a:avLst/>
                          </a:prstGeom>
                        </pic:spPr>
                      </pic:pic>
                    </a:graphicData>
                  </a:graphic>
                </wp:inline>
              </w:drawing>
            </w:r>
          </w:p>
        </w:tc>
        <w:tc>
          <w:tcPr>
            <w:tcW w:w="4675" w:type="dxa"/>
            <w:vAlign w:val="center"/>
          </w:tcPr>
          <w:p w14:paraId="6833964D" w14:textId="41C3590D" w:rsidR="00030E92" w:rsidRDefault="00030E92" w:rsidP="007F598E">
            <w:pPr>
              <w:jc w:val="center"/>
            </w:pPr>
            <w:r>
              <w:rPr>
                <w:noProof/>
              </w:rPr>
              <w:drawing>
                <wp:inline distT="0" distB="0" distL="0" distR="0" wp14:anchorId="7E3C19C4" wp14:editId="14C35AA0">
                  <wp:extent cx="2349500" cy="174154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232" cy="1758392"/>
                          </a:xfrm>
                          <a:prstGeom prst="rect">
                            <a:avLst/>
                          </a:prstGeom>
                        </pic:spPr>
                      </pic:pic>
                    </a:graphicData>
                  </a:graphic>
                </wp:inline>
              </w:drawing>
            </w:r>
          </w:p>
        </w:tc>
      </w:tr>
      <w:tr w:rsidR="00030E92" w14:paraId="72402313" w14:textId="77777777" w:rsidTr="007F598E">
        <w:tc>
          <w:tcPr>
            <w:tcW w:w="4675" w:type="dxa"/>
            <w:vAlign w:val="center"/>
          </w:tcPr>
          <w:p w14:paraId="63A7E6D5" w14:textId="548B6FA7" w:rsidR="00030E92" w:rsidRDefault="00030E92" w:rsidP="007F598E">
            <w:pPr>
              <w:jc w:val="center"/>
            </w:pPr>
            <w:r>
              <w:rPr>
                <w:noProof/>
              </w:rPr>
              <w:drawing>
                <wp:inline distT="0" distB="0" distL="0" distR="0" wp14:anchorId="044748DE" wp14:editId="34D209BE">
                  <wp:extent cx="2460425" cy="1822450"/>
                  <wp:effectExtent l="0" t="0" r="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78612" cy="1835921"/>
                          </a:xfrm>
                          <a:prstGeom prst="rect">
                            <a:avLst/>
                          </a:prstGeom>
                        </pic:spPr>
                      </pic:pic>
                    </a:graphicData>
                  </a:graphic>
                </wp:inline>
              </w:drawing>
            </w:r>
          </w:p>
        </w:tc>
        <w:tc>
          <w:tcPr>
            <w:tcW w:w="4675" w:type="dxa"/>
            <w:vAlign w:val="center"/>
          </w:tcPr>
          <w:p w14:paraId="3B4F74C9" w14:textId="2DC87566" w:rsidR="00030E92" w:rsidRDefault="00030E92" w:rsidP="007F598E">
            <w:pPr>
              <w:jc w:val="center"/>
            </w:pPr>
            <w:r>
              <w:rPr>
                <w:noProof/>
              </w:rPr>
              <w:drawing>
                <wp:inline distT="0" distB="0" distL="0" distR="0" wp14:anchorId="7E4C9761" wp14:editId="39404A78">
                  <wp:extent cx="2387600" cy="1786364"/>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05575" cy="1799813"/>
                          </a:xfrm>
                          <a:prstGeom prst="rect">
                            <a:avLst/>
                          </a:prstGeom>
                        </pic:spPr>
                      </pic:pic>
                    </a:graphicData>
                  </a:graphic>
                </wp:inline>
              </w:drawing>
            </w:r>
          </w:p>
        </w:tc>
      </w:tr>
      <w:tr w:rsidR="00030E92" w14:paraId="530E8C99" w14:textId="77777777" w:rsidTr="007F598E">
        <w:tc>
          <w:tcPr>
            <w:tcW w:w="4675" w:type="dxa"/>
            <w:vAlign w:val="center"/>
          </w:tcPr>
          <w:p w14:paraId="218E8ADD" w14:textId="1A0D5F13" w:rsidR="00030E92" w:rsidRDefault="00030E92" w:rsidP="007F598E">
            <w:pPr>
              <w:jc w:val="center"/>
            </w:pPr>
            <w:r>
              <w:rPr>
                <w:noProof/>
              </w:rPr>
              <w:drawing>
                <wp:inline distT="0" distB="0" distL="0" distR="0" wp14:anchorId="0E052DF4" wp14:editId="7BAFC873">
                  <wp:extent cx="2647950" cy="1957956"/>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63407" cy="1969385"/>
                          </a:xfrm>
                          <a:prstGeom prst="rect">
                            <a:avLst/>
                          </a:prstGeom>
                        </pic:spPr>
                      </pic:pic>
                    </a:graphicData>
                  </a:graphic>
                </wp:inline>
              </w:drawing>
            </w:r>
          </w:p>
        </w:tc>
        <w:tc>
          <w:tcPr>
            <w:tcW w:w="4675" w:type="dxa"/>
            <w:vAlign w:val="center"/>
          </w:tcPr>
          <w:p w14:paraId="7471F69B" w14:textId="77777777" w:rsidR="00030E92" w:rsidRDefault="00030E92" w:rsidP="007F598E">
            <w:pPr>
              <w:keepNext/>
              <w:jc w:val="center"/>
            </w:pPr>
          </w:p>
        </w:tc>
      </w:tr>
    </w:tbl>
    <w:p w14:paraId="3A91C5FD" w14:textId="30E6EDCA" w:rsidR="00030E92" w:rsidRDefault="00030E92">
      <w:pPr>
        <w:pStyle w:val="Caption"/>
      </w:pPr>
      <w:bookmarkStart w:id="5" w:name="_Ref363381502"/>
      <w:r>
        <w:t xml:space="preserve">Figure </w:t>
      </w:r>
      <w:fldSimple w:instr=" SEQ Figure \* ARABIC ">
        <w:r w:rsidR="00C74ABB">
          <w:rPr>
            <w:noProof/>
          </w:rPr>
          <w:t>6</w:t>
        </w:r>
      </w:fldSimple>
      <w:bookmarkEnd w:id="5"/>
      <w:r>
        <w:t xml:space="preserve"> - DFBETAS statistic for Model #1</w:t>
      </w:r>
    </w:p>
    <w:p w14:paraId="3A13D49D" w14:textId="3730A3B9" w:rsidR="00030E92" w:rsidRDefault="009345D7" w:rsidP="00B1448E">
      <w:r>
        <w:lastRenderedPageBreak/>
        <w:t>Deviance statistics produced by SAS highlight the change in deviance with the deletion of an observation. This can identify changes in error and points that are poorly fit.</w:t>
      </w:r>
      <w:r w:rsidR="007908AD">
        <w:t xml:space="preserve">  Observations with high values of influence and also well separated from other points are candidates (Allison, 2012).</w:t>
      </w:r>
      <w:r w:rsidR="006834A2">
        <w:t xml:space="preserve">  The observations highlighted by the red boxes may be candidates to review in more detail.</w:t>
      </w:r>
    </w:p>
    <w:p w14:paraId="6EF7102A" w14:textId="77777777" w:rsidR="00C42CFD" w:rsidRDefault="007908AD" w:rsidP="00C42CFD">
      <w:pPr>
        <w:keepNext/>
      </w:pPr>
      <w:r>
        <w:rPr>
          <w:noProof/>
        </w:rPr>
        <mc:AlternateContent>
          <mc:Choice Requires="wps">
            <w:drawing>
              <wp:anchor distT="0" distB="0" distL="114300" distR="114300" simplePos="0" relativeHeight="251670528" behindDoc="0" locked="0" layoutInCell="1" allowOverlap="1" wp14:anchorId="63323E93" wp14:editId="54B270BC">
                <wp:simplePos x="0" y="0"/>
                <wp:positionH relativeFrom="column">
                  <wp:posOffset>3879850</wp:posOffset>
                </wp:positionH>
                <wp:positionV relativeFrom="paragraph">
                  <wp:posOffset>230505</wp:posOffset>
                </wp:positionV>
                <wp:extent cx="311150" cy="196850"/>
                <wp:effectExtent l="0" t="0" r="12700" b="12700"/>
                <wp:wrapNone/>
                <wp:docPr id="41" name="Rectangle 41"/>
                <wp:cNvGraphicFramePr/>
                <a:graphic xmlns:a="http://schemas.openxmlformats.org/drawingml/2006/main">
                  <a:graphicData uri="http://schemas.microsoft.com/office/word/2010/wordprocessingShape">
                    <wps:wsp>
                      <wps:cNvSpPr/>
                      <wps:spPr>
                        <a:xfrm>
                          <a:off x="0" y="0"/>
                          <a:ext cx="311150" cy="1968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13742D" id="Rectangle 41" o:spid="_x0000_s1026" style="position:absolute;margin-left:305.5pt;margin-top:18.15pt;width:24.5pt;height:1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" filled="f" strokecolor="#c00000" strokeweight="2pt"/>
            </w:pict>
          </mc:Fallback>
        </mc:AlternateContent>
      </w:r>
      <w:r>
        <w:rPr>
          <w:noProof/>
        </w:rPr>
        <mc:AlternateContent>
          <mc:Choice Requires="wps">
            <w:drawing>
              <wp:anchor distT="0" distB="0" distL="114300" distR="114300" simplePos="0" relativeHeight="251669504" behindDoc="0" locked="0" layoutInCell="1" allowOverlap="1" wp14:anchorId="3F5B5732" wp14:editId="4A23F227">
                <wp:simplePos x="0" y="0"/>
                <wp:positionH relativeFrom="column">
                  <wp:posOffset>546100</wp:posOffset>
                </wp:positionH>
                <wp:positionV relativeFrom="paragraph">
                  <wp:posOffset>503555</wp:posOffset>
                </wp:positionV>
                <wp:extent cx="438150" cy="400050"/>
                <wp:effectExtent l="0" t="0" r="19050" b="19050"/>
                <wp:wrapNone/>
                <wp:docPr id="40" name="Rectangle 40"/>
                <wp:cNvGraphicFramePr/>
                <a:graphic xmlns:a="http://schemas.openxmlformats.org/drawingml/2006/main">
                  <a:graphicData uri="http://schemas.microsoft.com/office/word/2010/wordprocessingShape">
                    <wps:wsp>
                      <wps:cNvSpPr/>
                      <wps:spPr>
                        <a:xfrm>
                          <a:off x="0" y="0"/>
                          <a:ext cx="438150" cy="4000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94121F" id="Rectangle 40" o:spid="_x0000_s1026" style="position:absolute;margin-left:43pt;margin-top:39.65pt;width:34.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" filled="f" strokecolor="#c00000" strokeweight="2pt"/>
            </w:pict>
          </mc:Fallback>
        </mc:AlternateContent>
      </w:r>
      <w:r w:rsidR="009345D7">
        <w:rPr>
          <w:noProof/>
        </w:rPr>
        <w:drawing>
          <wp:inline distT="0" distB="0" distL="0" distR="0" wp14:anchorId="14C816A8" wp14:editId="37E8839F">
            <wp:extent cx="4381500" cy="3268805"/>
            <wp:effectExtent l="0" t="0" r="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93286" cy="3277598"/>
                    </a:xfrm>
                    <a:prstGeom prst="rect">
                      <a:avLst/>
                    </a:prstGeom>
                  </pic:spPr>
                </pic:pic>
              </a:graphicData>
            </a:graphic>
          </wp:inline>
        </w:drawing>
      </w:r>
    </w:p>
    <w:p w14:paraId="18F30DCD" w14:textId="2857A704" w:rsidR="009345D7" w:rsidRDefault="00C42CFD" w:rsidP="00C42CFD">
      <w:pPr>
        <w:pStyle w:val="Caption"/>
      </w:pPr>
      <w:r>
        <w:t xml:space="preserve">Figure </w:t>
      </w:r>
      <w:fldSimple w:instr=" SEQ Figure \* ARABIC ">
        <w:r w:rsidR="00C74ABB">
          <w:rPr>
            <w:noProof/>
          </w:rPr>
          <w:t>7</w:t>
        </w:r>
      </w:fldSimple>
      <w:r>
        <w:t xml:space="preserve"> - SAS DIFDEV for Model #1</w:t>
      </w:r>
    </w:p>
    <w:p w14:paraId="661D90B5" w14:textId="0D6AB291" w:rsidR="00DB23DD" w:rsidRDefault="00DB23DD" w:rsidP="00DB23DD">
      <w:pPr>
        <w:pStyle w:val="Heading4"/>
      </w:pPr>
      <w:r>
        <w:t>Model #2 – Manager specified Model</w:t>
      </w:r>
    </w:p>
    <w:p w14:paraId="45841726" w14:textId="370CD906" w:rsidR="00DB23DD" w:rsidRDefault="00C42CFD" w:rsidP="00B1448E">
      <w:r>
        <w:t>In this section</w:t>
      </w:r>
      <w:r w:rsidR="00E40EFA">
        <w:t xml:space="preserve"> of the study another model is fit (Model #1) using a particular model provided by a manager. This reduced model includes three predictors A9_t, A2 and A3.  The model is fit and the parameter and odds ratios are shown below in </w:t>
      </w:r>
      <w:r w:rsidR="00E62625">
        <w:fldChar w:fldCharType="begin"/>
      </w:r>
      <w:r w:rsidR="00E62625">
        <w:instrText xml:space="preserve"> REF _Ref363333910 \h </w:instrText>
      </w:r>
      <w:r w:rsidR="00E62625">
        <w:fldChar w:fldCharType="separate"/>
      </w:r>
      <w:r w:rsidR="00C74ABB">
        <w:t xml:space="preserve">Figure </w:t>
      </w:r>
      <w:r w:rsidR="00C74ABB">
        <w:rPr>
          <w:noProof/>
        </w:rPr>
        <w:t>8</w:t>
      </w:r>
      <w:r w:rsidR="00E62625">
        <w:fldChar w:fldCharType="end"/>
      </w:r>
      <w:r w:rsidR="00E62625">
        <w:t>.</w:t>
      </w:r>
    </w:p>
    <w:tbl>
      <w:tblPr>
        <w:tblStyle w:val="TableGrid"/>
        <w:tblW w:w="0" w:type="auto"/>
        <w:tblLook w:val="04A0" w:firstRow="1" w:lastRow="0" w:firstColumn="1" w:lastColumn="0" w:noHBand="0" w:noVBand="1"/>
      </w:tblPr>
      <w:tblGrid>
        <w:gridCol w:w="5052"/>
        <w:gridCol w:w="4298"/>
      </w:tblGrid>
      <w:tr w:rsidR="00E40EFA" w14:paraId="05178C13" w14:textId="77777777" w:rsidTr="00E40EFA">
        <w:tc>
          <w:tcPr>
            <w:tcW w:w="4675" w:type="dxa"/>
          </w:tcPr>
          <w:p w14:paraId="346376CC" w14:textId="2E96CA60" w:rsidR="00E40EFA" w:rsidRDefault="00E40EFA" w:rsidP="00E62625">
            <w:pPr>
              <w:keepNext/>
              <w:jc w:val="center"/>
            </w:pPr>
            <w:r>
              <w:rPr>
                <w:noProof/>
              </w:rPr>
              <w:drawing>
                <wp:inline distT="0" distB="0" distL="0" distR="0" wp14:anchorId="69DE8D41" wp14:editId="2D185FED">
                  <wp:extent cx="3070860" cy="116952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90217" cy="1176898"/>
                          </a:xfrm>
                          <a:prstGeom prst="rect">
                            <a:avLst/>
                          </a:prstGeom>
                        </pic:spPr>
                      </pic:pic>
                    </a:graphicData>
                  </a:graphic>
                </wp:inline>
              </w:drawing>
            </w:r>
          </w:p>
        </w:tc>
        <w:tc>
          <w:tcPr>
            <w:tcW w:w="4675" w:type="dxa"/>
          </w:tcPr>
          <w:p w14:paraId="66D14381" w14:textId="403594E2" w:rsidR="00E40EFA" w:rsidRDefault="00E40EFA" w:rsidP="00E62625">
            <w:pPr>
              <w:keepNext/>
              <w:jc w:val="center"/>
            </w:pPr>
            <w:r>
              <w:rPr>
                <w:noProof/>
              </w:rPr>
              <w:drawing>
                <wp:inline distT="0" distB="0" distL="0" distR="0" wp14:anchorId="629D7FD6" wp14:editId="76ACA2F3">
                  <wp:extent cx="2331720" cy="1165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31720" cy="1165860"/>
                          </a:xfrm>
                          <a:prstGeom prst="rect">
                            <a:avLst/>
                          </a:prstGeom>
                        </pic:spPr>
                      </pic:pic>
                    </a:graphicData>
                  </a:graphic>
                </wp:inline>
              </w:drawing>
            </w:r>
          </w:p>
        </w:tc>
      </w:tr>
    </w:tbl>
    <w:p w14:paraId="20E46C76" w14:textId="6D3D2BF2" w:rsidR="00E40EFA" w:rsidRDefault="00E40EFA" w:rsidP="00E62625">
      <w:pPr>
        <w:pStyle w:val="Caption"/>
        <w:keepNext/>
      </w:pPr>
      <w:bookmarkStart w:id="6" w:name="_Ref363333910"/>
      <w:r>
        <w:t xml:space="preserve">Figure </w:t>
      </w:r>
      <w:fldSimple w:instr=" SEQ Figure \* ARABIC ">
        <w:r w:rsidR="00C74ABB">
          <w:rPr>
            <w:noProof/>
          </w:rPr>
          <w:t>8</w:t>
        </w:r>
      </w:fldSimple>
      <w:bookmarkEnd w:id="6"/>
      <w:r>
        <w:t xml:space="preserve"> - Model #2 Parameter and Odds Ratio Estimates</w:t>
      </w:r>
    </w:p>
    <w:p w14:paraId="38DBBBB9" w14:textId="1DE78BBB" w:rsidR="0087094F" w:rsidRDefault="006F1B86" w:rsidP="0087094F">
      <w:r>
        <w:t>The logit for Model #2</w:t>
      </w:r>
      <w:r w:rsidR="0087094F">
        <w:t xml:space="preserve"> is thus</w:t>
      </w:r>
    </w:p>
    <w:p w14:paraId="4EEC4713" w14:textId="76CC4B80" w:rsidR="0087094F" w:rsidRDefault="0087094F" w:rsidP="00B1448E">
      <w:r>
        <w:tab/>
        <w:t xml:space="preserve">g(x) = </w:t>
      </w:r>
      <w:r w:rsidR="00C42CFD">
        <w:t xml:space="preserve">-3.6287 + </w:t>
      </w:r>
      <w:r w:rsidR="000252DE">
        <w:t>3.9836*</w:t>
      </w:r>
      <w:r>
        <w:t>A</w:t>
      </w:r>
      <w:r w:rsidR="000252DE">
        <w:t xml:space="preserve">9_t </w:t>
      </w:r>
      <w:r>
        <w:t xml:space="preserve">+ </w:t>
      </w:r>
      <w:r w:rsidR="000252DE">
        <w:t>0.0227*A2 + 0.0527*A3</w:t>
      </w:r>
      <w:r>
        <w:t xml:space="preserve"> </w:t>
      </w:r>
      <w:r w:rsidR="0036739F">
        <w:t xml:space="preserve">       </w:t>
      </w:r>
      <w:r w:rsidR="0036739F">
        <w:tab/>
      </w:r>
      <w:r w:rsidR="0036739F">
        <w:tab/>
      </w:r>
      <w:r w:rsidR="0036739F">
        <w:tab/>
      </w:r>
      <w:r w:rsidR="000252DE">
        <w:t>(Model #2)</w:t>
      </w:r>
    </w:p>
    <w:p w14:paraId="4B804501" w14:textId="77777777" w:rsidR="000252DE" w:rsidRDefault="000252DE" w:rsidP="000252DE">
      <w:r>
        <w:t>The probability function is derived from the logit as follows:</w:t>
      </w:r>
    </w:p>
    <w:p w14:paraId="61209796" w14:textId="3A2B2EC5" w:rsidR="00AF66C8" w:rsidRDefault="000252DE" w:rsidP="00B1448E">
      <w:r>
        <w:tab/>
      </w:r>
      <m:oMath>
        <m:r>
          <m:rPr>
            <m:sty m:val="p"/>
          </m:rPr>
          <w:rPr>
            <w:rFonts w:ascii="Cambria Math" w:hAnsi="Cambria Math"/>
            <w:sz w:val="28"/>
            <w:szCs w:val="28"/>
          </w:rPr>
          <m:t>Π</m:t>
        </m:r>
        <m:r>
          <w:rPr>
            <w:rFonts w:ascii="Cambria Math" w:hAnsi="Cambria Math"/>
            <w:sz w:val="28"/>
            <w:szCs w:val="28"/>
          </w:rPr>
          <m:t xml:space="preserve"> </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g(x)</m:t>
                </m:r>
              </m:sup>
            </m:sSup>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g(x)</m:t>
                </m:r>
              </m:sup>
            </m:sSup>
          </m:den>
        </m:f>
        <m:r>
          <w:rPr>
            <w:rFonts w:ascii="Cambria Math" w:eastAsiaTheme="minorEastAsia"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r>
                  <m:rPr>
                    <m:sty m:val="p"/>
                  </m:rPr>
                  <w:rPr>
                    <w:rFonts w:ascii="Cambria Math" w:hAnsi="Cambria Math"/>
                    <w:sz w:val="28"/>
                    <w:szCs w:val="28"/>
                  </w:rPr>
                  <m:t>(-3.6287+ 3.9836*A9_t + 0.0227*A2 + 0.0527*A3)</m:t>
                </m:r>
              </m:sup>
            </m:sSup>
          </m:num>
          <m:den>
            <m:r>
              <w:rPr>
                <w:rFonts w:ascii="Cambria Math" w:hAnsi="Cambria Math"/>
                <w:sz w:val="28"/>
                <w:szCs w:val="28"/>
              </w:rPr>
              <m:t xml:space="preserve">1+ </m:t>
            </m:r>
            <m:sSup>
              <m:sSupPr>
                <m:ctrlPr>
                  <w:rPr>
                    <w:rFonts w:ascii="Cambria Math" w:hAnsi="Cambria Math"/>
                    <w:i/>
                    <w:sz w:val="28"/>
                    <w:szCs w:val="28"/>
                  </w:rPr>
                </m:ctrlPr>
              </m:sSupPr>
              <m:e>
                <m:r>
                  <w:rPr>
                    <w:rFonts w:ascii="Cambria Math" w:hAnsi="Cambria Math"/>
                    <w:sz w:val="28"/>
                    <w:szCs w:val="28"/>
                  </w:rPr>
                  <m:t>e</m:t>
                </m:r>
              </m:e>
              <m:sup>
                <m:r>
                  <m:rPr>
                    <m:sty m:val="p"/>
                  </m:rPr>
                  <w:rPr>
                    <w:rFonts w:ascii="Cambria Math" w:hAnsi="Cambria Math"/>
                    <w:sz w:val="28"/>
                    <w:szCs w:val="28"/>
                  </w:rPr>
                  <m:t>(-3.6287+ 3.9836*A9_t + 0.0227*A2 + 0.0527*A3)</m:t>
                </m:r>
              </m:sup>
            </m:sSup>
          </m:den>
        </m:f>
      </m:oMath>
    </w:p>
    <w:p w14:paraId="501A54B4" w14:textId="6BA595A1" w:rsidR="00AF66C8" w:rsidRDefault="00AF66C8" w:rsidP="00AF66C8">
      <w:pPr>
        <w:pStyle w:val="Heading4"/>
      </w:pPr>
      <w:r>
        <w:lastRenderedPageBreak/>
        <w:t>Model #1 and Model #2 Comparisons (In-Sample Data)</w:t>
      </w:r>
    </w:p>
    <w:p w14:paraId="09CB3E19" w14:textId="6BBE9E45" w:rsidR="000252DE" w:rsidRDefault="007A15C5" w:rsidP="00B1448E">
      <w:r>
        <w:t>We will now compare Model #1 and Model #2 using the SAS parameter estimates and goodnes</w:t>
      </w:r>
      <w:r w:rsidR="00A156E9">
        <w:t>s-of-fit statistics.</w:t>
      </w:r>
      <w:r>
        <w:t xml:space="preserve"> </w:t>
      </w:r>
    </w:p>
    <w:tbl>
      <w:tblPr>
        <w:tblStyle w:val="TableGrid"/>
        <w:tblW w:w="0" w:type="auto"/>
        <w:tblLayout w:type="fixed"/>
        <w:tblLook w:val="04A0" w:firstRow="1" w:lastRow="0" w:firstColumn="1" w:lastColumn="0" w:noHBand="0" w:noVBand="1"/>
      </w:tblPr>
      <w:tblGrid>
        <w:gridCol w:w="4675"/>
        <w:gridCol w:w="4675"/>
      </w:tblGrid>
      <w:tr w:rsidR="007A15C5" w:rsidRPr="007A15C5" w14:paraId="5F6C548C" w14:textId="77777777" w:rsidTr="0036739F">
        <w:trPr>
          <w:tblHeader/>
        </w:trPr>
        <w:tc>
          <w:tcPr>
            <w:tcW w:w="4675" w:type="dxa"/>
            <w:shd w:val="clear" w:color="auto" w:fill="D9D9D9" w:themeFill="background1" w:themeFillShade="D9"/>
          </w:tcPr>
          <w:p w14:paraId="7D04F4FC" w14:textId="58D45CB8" w:rsidR="007A15C5" w:rsidRPr="007A15C5" w:rsidRDefault="007A15C5" w:rsidP="007A15C5">
            <w:pPr>
              <w:jc w:val="center"/>
              <w:rPr>
                <w:b/>
              </w:rPr>
            </w:pPr>
            <w:r w:rsidRPr="007A15C5">
              <w:rPr>
                <w:b/>
              </w:rPr>
              <w:t>Model #1</w:t>
            </w:r>
            <w:r w:rsidR="00146E65">
              <w:rPr>
                <w:b/>
              </w:rPr>
              <w:t xml:space="preserve"> (Backward Elimination)</w:t>
            </w:r>
          </w:p>
        </w:tc>
        <w:tc>
          <w:tcPr>
            <w:tcW w:w="4675" w:type="dxa"/>
            <w:shd w:val="clear" w:color="auto" w:fill="D9D9D9" w:themeFill="background1" w:themeFillShade="D9"/>
          </w:tcPr>
          <w:p w14:paraId="423752B2" w14:textId="253AB8E8" w:rsidR="007A15C5" w:rsidRPr="007A15C5" w:rsidRDefault="007A15C5" w:rsidP="007A15C5">
            <w:pPr>
              <w:jc w:val="center"/>
              <w:rPr>
                <w:b/>
              </w:rPr>
            </w:pPr>
            <w:r w:rsidRPr="007A15C5">
              <w:rPr>
                <w:b/>
              </w:rPr>
              <w:t>Model #2</w:t>
            </w:r>
            <w:r w:rsidR="00146E65">
              <w:rPr>
                <w:b/>
              </w:rPr>
              <w:t xml:space="preserve"> (Manager)</w:t>
            </w:r>
          </w:p>
        </w:tc>
      </w:tr>
      <w:tr w:rsidR="007A15C5" w14:paraId="6A9B8111" w14:textId="77777777" w:rsidTr="00C31EB2">
        <w:tc>
          <w:tcPr>
            <w:tcW w:w="4675" w:type="dxa"/>
          </w:tcPr>
          <w:p w14:paraId="59F46F8D" w14:textId="6FE51D42" w:rsidR="007A15C5" w:rsidRDefault="00C42CFD" w:rsidP="00C31EB2">
            <w:pPr>
              <w:jc w:val="center"/>
            </w:pPr>
            <w:r>
              <w:rPr>
                <w:noProof/>
              </w:rPr>
              <mc:AlternateContent>
                <mc:Choice Requires="wps">
                  <w:drawing>
                    <wp:anchor distT="0" distB="0" distL="114300" distR="114300" simplePos="0" relativeHeight="251671552" behindDoc="0" locked="0" layoutInCell="1" allowOverlap="1" wp14:anchorId="43A0629D" wp14:editId="2696725A">
                      <wp:simplePos x="0" y="0"/>
                      <wp:positionH relativeFrom="column">
                        <wp:posOffset>1661795</wp:posOffset>
                      </wp:positionH>
                      <wp:positionV relativeFrom="paragraph">
                        <wp:posOffset>184150</wp:posOffset>
                      </wp:positionV>
                      <wp:extent cx="1073150" cy="939800"/>
                      <wp:effectExtent l="0" t="0" r="12700" b="12700"/>
                      <wp:wrapNone/>
                      <wp:docPr id="42" name="Rectangle 42"/>
                      <wp:cNvGraphicFramePr/>
                      <a:graphic xmlns:a="http://schemas.openxmlformats.org/drawingml/2006/main">
                        <a:graphicData uri="http://schemas.microsoft.com/office/word/2010/wordprocessingShape">
                          <wps:wsp>
                            <wps:cNvSpPr/>
                            <wps:spPr>
                              <a:xfrm>
                                <a:off x="0" y="0"/>
                                <a:ext cx="1073150" cy="9398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AF534" id="Rectangle 42" o:spid="_x0000_s1026" style="position:absolute;margin-left:130.85pt;margin-top:14.5pt;width:84.5pt;height:74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" filled="f" strokecolor="#c00000" strokeweight="2pt"/>
                  </w:pict>
                </mc:Fallback>
              </mc:AlternateContent>
            </w:r>
            <w:r w:rsidR="00C31EB2">
              <w:rPr>
                <w:noProof/>
              </w:rPr>
              <w:drawing>
                <wp:inline distT="0" distB="0" distL="0" distR="0" wp14:anchorId="764421CA" wp14:editId="23EC8876">
                  <wp:extent cx="2712720" cy="116430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29608" cy="1171557"/>
                          </a:xfrm>
                          <a:prstGeom prst="rect">
                            <a:avLst/>
                          </a:prstGeom>
                        </pic:spPr>
                      </pic:pic>
                    </a:graphicData>
                  </a:graphic>
                </wp:inline>
              </w:drawing>
            </w:r>
          </w:p>
        </w:tc>
        <w:tc>
          <w:tcPr>
            <w:tcW w:w="4675" w:type="dxa"/>
          </w:tcPr>
          <w:p w14:paraId="11685542" w14:textId="10264D89" w:rsidR="007A15C5" w:rsidRDefault="00C42CFD" w:rsidP="00C31EB2">
            <w:pPr>
              <w:jc w:val="center"/>
            </w:pPr>
            <w:r>
              <w:rPr>
                <w:noProof/>
              </w:rPr>
              <mc:AlternateContent>
                <mc:Choice Requires="wps">
                  <w:drawing>
                    <wp:anchor distT="0" distB="0" distL="114300" distR="114300" simplePos="0" relativeHeight="251672576" behindDoc="0" locked="0" layoutInCell="1" allowOverlap="1" wp14:anchorId="28794C39" wp14:editId="36A7AEF0">
                      <wp:simplePos x="0" y="0"/>
                      <wp:positionH relativeFrom="column">
                        <wp:posOffset>1671320</wp:posOffset>
                      </wp:positionH>
                      <wp:positionV relativeFrom="paragraph">
                        <wp:posOffset>184150</wp:posOffset>
                      </wp:positionV>
                      <wp:extent cx="1117600" cy="850900"/>
                      <wp:effectExtent l="0" t="0" r="25400" b="25400"/>
                      <wp:wrapNone/>
                      <wp:docPr id="43" name="Rectangle 43"/>
                      <wp:cNvGraphicFramePr/>
                      <a:graphic xmlns:a="http://schemas.openxmlformats.org/drawingml/2006/main">
                        <a:graphicData uri="http://schemas.microsoft.com/office/word/2010/wordprocessingShape">
                          <wps:wsp>
                            <wps:cNvSpPr/>
                            <wps:spPr>
                              <a:xfrm>
                                <a:off x="0" y="0"/>
                                <a:ext cx="1117600" cy="8509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5DB8ED" id="Rectangle 43" o:spid="_x0000_s1026" style="position:absolute;margin-left:131.6pt;margin-top:14.5pt;width:88pt;height:67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" filled="f" strokecolor="#c00000" strokeweight="2pt"/>
                  </w:pict>
                </mc:Fallback>
              </mc:AlternateContent>
            </w:r>
            <w:r w:rsidR="007A15C5">
              <w:rPr>
                <w:noProof/>
              </w:rPr>
              <w:drawing>
                <wp:inline distT="0" distB="0" distL="0" distR="0" wp14:anchorId="4FE77C1A" wp14:editId="3C8FE409">
                  <wp:extent cx="2819400" cy="107375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53409" cy="1086710"/>
                          </a:xfrm>
                          <a:prstGeom prst="rect">
                            <a:avLst/>
                          </a:prstGeom>
                        </pic:spPr>
                      </pic:pic>
                    </a:graphicData>
                  </a:graphic>
                </wp:inline>
              </w:drawing>
            </w:r>
          </w:p>
        </w:tc>
      </w:tr>
      <w:tr w:rsidR="007A15C5" w14:paraId="14353D30" w14:textId="77777777" w:rsidTr="00C31EB2">
        <w:tc>
          <w:tcPr>
            <w:tcW w:w="4675" w:type="dxa"/>
          </w:tcPr>
          <w:p w14:paraId="6AB35CF0" w14:textId="62281A4A" w:rsidR="007A15C5" w:rsidRDefault="00C31EB2" w:rsidP="00C31EB2">
            <w:pPr>
              <w:jc w:val="center"/>
            </w:pPr>
            <w:r>
              <w:rPr>
                <w:noProof/>
              </w:rPr>
              <w:drawing>
                <wp:inline distT="0" distB="0" distL="0" distR="0" wp14:anchorId="378581F8" wp14:editId="2967D5C0">
                  <wp:extent cx="1935480" cy="1130693"/>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73881" cy="1153127"/>
                          </a:xfrm>
                          <a:prstGeom prst="rect">
                            <a:avLst/>
                          </a:prstGeom>
                        </pic:spPr>
                      </pic:pic>
                    </a:graphicData>
                  </a:graphic>
                </wp:inline>
              </w:drawing>
            </w:r>
          </w:p>
        </w:tc>
        <w:tc>
          <w:tcPr>
            <w:tcW w:w="4675" w:type="dxa"/>
          </w:tcPr>
          <w:p w14:paraId="7E015560" w14:textId="40866C00" w:rsidR="007A15C5" w:rsidRDefault="00C31EB2" w:rsidP="00C31EB2">
            <w:pPr>
              <w:jc w:val="center"/>
            </w:pPr>
            <w:r>
              <w:rPr>
                <w:noProof/>
              </w:rPr>
              <w:drawing>
                <wp:inline distT="0" distB="0" distL="0" distR="0" wp14:anchorId="7FEA0055" wp14:editId="7732181C">
                  <wp:extent cx="2026920" cy="1020498"/>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048559" cy="1031393"/>
                          </a:xfrm>
                          <a:prstGeom prst="rect">
                            <a:avLst/>
                          </a:prstGeom>
                        </pic:spPr>
                      </pic:pic>
                    </a:graphicData>
                  </a:graphic>
                </wp:inline>
              </w:drawing>
            </w:r>
          </w:p>
        </w:tc>
      </w:tr>
      <w:tr w:rsidR="00530CB1" w14:paraId="5DB274EF" w14:textId="77777777" w:rsidTr="00C31EB2">
        <w:tc>
          <w:tcPr>
            <w:tcW w:w="4675" w:type="dxa"/>
          </w:tcPr>
          <w:p w14:paraId="5C9C8570" w14:textId="5C9AB625" w:rsidR="00530CB1" w:rsidRDefault="00530CB1" w:rsidP="00C31EB2">
            <w:pPr>
              <w:jc w:val="center"/>
              <w:rPr>
                <w:noProof/>
              </w:rPr>
            </w:pPr>
            <w:r>
              <w:rPr>
                <w:noProof/>
              </w:rPr>
              <w:drawing>
                <wp:inline distT="0" distB="0" distL="0" distR="0" wp14:anchorId="364A9544" wp14:editId="2723C806">
                  <wp:extent cx="2496891" cy="892175"/>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3094" cy="905111"/>
                          </a:xfrm>
                          <a:prstGeom prst="rect">
                            <a:avLst/>
                          </a:prstGeom>
                        </pic:spPr>
                      </pic:pic>
                    </a:graphicData>
                  </a:graphic>
                </wp:inline>
              </w:drawing>
            </w:r>
          </w:p>
        </w:tc>
        <w:tc>
          <w:tcPr>
            <w:tcW w:w="4675" w:type="dxa"/>
          </w:tcPr>
          <w:p w14:paraId="7BB8055B" w14:textId="6B0D1E43" w:rsidR="00530CB1" w:rsidRDefault="00530CB1" w:rsidP="00C31EB2">
            <w:pPr>
              <w:jc w:val="center"/>
              <w:rPr>
                <w:noProof/>
              </w:rPr>
            </w:pPr>
            <w:r>
              <w:rPr>
                <w:noProof/>
              </w:rPr>
              <w:drawing>
                <wp:inline distT="0" distB="0" distL="0" distR="0" wp14:anchorId="714ED617" wp14:editId="42E30275">
                  <wp:extent cx="2476500" cy="892517"/>
                  <wp:effectExtent l="0" t="0" r="0" b="31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00377" cy="901122"/>
                          </a:xfrm>
                          <a:prstGeom prst="rect">
                            <a:avLst/>
                          </a:prstGeom>
                        </pic:spPr>
                      </pic:pic>
                    </a:graphicData>
                  </a:graphic>
                </wp:inline>
              </w:drawing>
            </w:r>
          </w:p>
        </w:tc>
      </w:tr>
      <w:tr w:rsidR="007A15C5" w14:paraId="23BCC73B" w14:textId="77777777" w:rsidTr="00C31EB2">
        <w:tc>
          <w:tcPr>
            <w:tcW w:w="4675" w:type="dxa"/>
          </w:tcPr>
          <w:p w14:paraId="597910E9" w14:textId="7555F4A4" w:rsidR="007A15C5" w:rsidRDefault="00146E65" w:rsidP="00C31EB2">
            <w:pPr>
              <w:jc w:val="center"/>
            </w:pPr>
            <w:r>
              <w:rPr>
                <w:noProof/>
              </w:rPr>
              <mc:AlternateContent>
                <mc:Choice Requires="wps">
                  <w:drawing>
                    <wp:anchor distT="0" distB="0" distL="114300" distR="114300" simplePos="0" relativeHeight="251662336" behindDoc="0" locked="0" layoutInCell="1" allowOverlap="1" wp14:anchorId="2620ABFB" wp14:editId="50BAB190">
                      <wp:simplePos x="0" y="0"/>
                      <wp:positionH relativeFrom="column">
                        <wp:posOffset>469265</wp:posOffset>
                      </wp:positionH>
                      <wp:positionV relativeFrom="paragraph">
                        <wp:posOffset>1033145</wp:posOffset>
                      </wp:positionV>
                      <wp:extent cx="4838700" cy="162560"/>
                      <wp:effectExtent l="0" t="0" r="19050" b="27940"/>
                      <wp:wrapNone/>
                      <wp:docPr id="28" name="Rectangle 28"/>
                      <wp:cNvGraphicFramePr/>
                      <a:graphic xmlns:a="http://schemas.openxmlformats.org/drawingml/2006/main">
                        <a:graphicData uri="http://schemas.microsoft.com/office/word/2010/wordprocessingShape">
                          <wps:wsp>
                            <wps:cNvSpPr/>
                            <wps:spPr>
                              <a:xfrm>
                                <a:off x="0" y="0"/>
                                <a:ext cx="4838700" cy="1625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B2617" id="Rectangle 28" o:spid="_x0000_s1026" style="position:absolute;margin-left:36.95pt;margin-top:81.35pt;width:381pt;height:12.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" filled="f" strokecolor="#c00000" strokeweight="2pt"/>
                  </w:pict>
                </mc:Fallback>
              </mc:AlternateContent>
            </w:r>
            <w:r>
              <w:rPr>
                <w:noProof/>
              </w:rPr>
              <mc:AlternateContent>
                <mc:Choice Requires="wps">
                  <w:drawing>
                    <wp:anchor distT="0" distB="0" distL="114300" distR="114300" simplePos="0" relativeHeight="251663360" behindDoc="0" locked="0" layoutInCell="1" allowOverlap="1" wp14:anchorId="4C8270B0" wp14:editId="7D972D83">
                      <wp:simplePos x="0" y="0"/>
                      <wp:positionH relativeFrom="column">
                        <wp:posOffset>469265</wp:posOffset>
                      </wp:positionH>
                      <wp:positionV relativeFrom="paragraph">
                        <wp:posOffset>659765</wp:posOffset>
                      </wp:positionV>
                      <wp:extent cx="4838700" cy="182880"/>
                      <wp:effectExtent l="0" t="0" r="19050" b="26670"/>
                      <wp:wrapNone/>
                      <wp:docPr id="30" name="Rectangle 30"/>
                      <wp:cNvGraphicFramePr/>
                      <a:graphic xmlns:a="http://schemas.openxmlformats.org/drawingml/2006/main">
                        <a:graphicData uri="http://schemas.microsoft.com/office/word/2010/wordprocessingShape">
                          <wps:wsp>
                            <wps:cNvSpPr/>
                            <wps:spPr>
                              <a:xfrm>
                                <a:off x="0" y="0"/>
                                <a:ext cx="4838700" cy="18288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EC2194" id="Rectangle 30" o:spid="_x0000_s1026" style="position:absolute;margin-left:36.95pt;margin-top:51.95pt;width:381pt;height:14.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" filled="f" strokecolor="#c00000" strokeweight="2pt"/>
                  </w:pict>
                </mc:Fallback>
              </mc:AlternateContent>
            </w:r>
            <w:r w:rsidR="00C31EB2">
              <w:rPr>
                <w:noProof/>
              </w:rPr>
              <w:drawing>
                <wp:inline distT="0" distB="0" distL="0" distR="0" wp14:anchorId="7C852209" wp14:editId="5279A41B">
                  <wp:extent cx="1889760" cy="1236794"/>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05420" cy="1247043"/>
                          </a:xfrm>
                          <a:prstGeom prst="rect">
                            <a:avLst/>
                          </a:prstGeom>
                        </pic:spPr>
                      </pic:pic>
                    </a:graphicData>
                  </a:graphic>
                </wp:inline>
              </w:drawing>
            </w:r>
          </w:p>
        </w:tc>
        <w:tc>
          <w:tcPr>
            <w:tcW w:w="4675" w:type="dxa"/>
          </w:tcPr>
          <w:p w14:paraId="148A9682" w14:textId="459E1BAD" w:rsidR="007A15C5" w:rsidRDefault="00C31EB2" w:rsidP="00C31EB2">
            <w:pPr>
              <w:jc w:val="center"/>
            </w:pPr>
            <w:r>
              <w:rPr>
                <w:noProof/>
              </w:rPr>
              <w:drawing>
                <wp:inline distT="0" distB="0" distL="0" distR="0" wp14:anchorId="5D988F46" wp14:editId="5BEB359D">
                  <wp:extent cx="1900880" cy="1236345"/>
                  <wp:effectExtent l="0" t="0" r="4445"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9556" cy="1254996"/>
                          </a:xfrm>
                          <a:prstGeom prst="rect">
                            <a:avLst/>
                          </a:prstGeom>
                        </pic:spPr>
                      </pic:pic>
                    </a:graphicData>
                  </a:graphic>
                </wp:inline>
              </w:drawing>
            </w:r>
          </w:p>
        </w:tc>
      </w:tr>
      <w:tr w:rsidR="00C31EB2" w14:paraId="5E92011D" w14:textId="77777777" w:rsidTr="00C31EB2">
        <w:tc>
          <w:tcPr>
            <w:tcW w:w="4675" w:type="dxa"/>
          </w:tcPr>
          <w:p w14:paraId="46576E1E" w14:textId="4243894C" w:rsidR="00C31EB2" w:rsidRDefault="00C31EB2" w:rsidP="00C31EB2">
            <w:pPr>
              <w:jc w:val="center"/>
              <w:rPr>
                <w:noProof/>
              </w:rPr>
            </w:pPr>
            <w:r>
              <w:rPr>
                <w:noProof/>
              </w:rPr>
              <w:drawing>
                <wp:inline distT="0" distB="0" distL="0" distR="0" wp14:anchorId="33F6F051" wp14:editId="236E26C0">
                  <wp:extent cx="2831465" cy="1166495"/>
                  <wp:effectExtent l="0" t="0" r="698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1465" cy="1166495"/>
                          </a:xfrm>
                          <a:prstGeom prst="rect">
                            <a:avLst/>
                          </a:prstGeom>
                        </pic:spPr>
                      </pic:pic>
                    </a:graphicData>
                  </a:graphic>
                </wp:inline>
              </w:drawing>
            </w:r>
          </w:p>
        </w:tc>
        <w:tc>
          <w:tcPr>
            <w:tcW w:w="4675" w:type="dxa"/>
          </w:tcPr>
          <w:p w14:paraId="23285D5A" w14:textId="3C91AC75" w:rsidR="00C31EB2" w:rsidRDefault="00C31EB2" w:rsidP="00F94616">
            <w:pPr>
              <w:keepNext/>
              <w:jc w:val="center"/>
            </w:pPr>
            <w:r>
              <w:rPr>
                <w:noProof/>
              </w:rPr>
              <w:drawing>
                <wp:inline distT="0" distB="0" distL="0" distR="0" wp14:anchorId="3B91E443" wp14:editId="66EEBD6C">
                  <wp:extent cx="2831465" cy="1182370"/>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31465" cy="1182370"/>
                          </a:xfrm>
                          <a:prstGeom prst="rect">
                            <a:avLst/>
                          </a:prstGeom>
                        </pic:spPr>
                      </pic:pic>
                    </a:graphicData>
                  </a:graphic>
                </wp:inline>
              </w:drawing>
            </w:r>
          </w:p>
        </w:tc>
      </w:tr>
    </w:tbl>
    <w:p w14:paraId="544AB11F" w14:textId="218CC952" w:rsidR="007A15C5" w:rsidRPr="00B1448E" w:rsidRDefault="00F94616" w:rsidP="00F94616">
      <w:pPr>
        <w:pStyle w:val="Caption"/>
      </w:pPr>
      <w:r>
        <w:t xml:space="preserve">Figure </w:t>
      </w:r>
      <w:fldSimple w:instr=" SEQ Figure \* ARABIC ">
        <w:r w:rsidR="00C74ABB">
          <w:rPr>
            <w:noProof/>
          </w:rPr>
          <w:t>9</w:t>
        </w:r>
      </w:fldSimple>
      <w:r>
        <w:t xml:space="preserve"> - Model #1 and Model #2 Comparison</w:t>
      </w:r>
    </w:p>
    <w:p w14:paraId="052A3C90" w14:textId="639D0C94" w:rsidR="00530CB1" w:rsidRDefault="00530CB1">
      <w:r>
        <w:t xml:space="preserve">Both models are significant given that all three statistics in the Testing Global Null Hypothesis: Beta=0 confirm significance at the 0.0001 level.   Analyzing in the individual parameters for significance confirms no changes for the constant and A9_t but lower values of statistical significance in Model #2.  Model #1 has a better goodness of fit compared to Model #2 due to the lower values of the AIC and -2LogL statistics.  </w:t>
      </w:r>
      <w:r w:rsidR="008E2CF3">
        <w:t xml:space="preserve">The measures of association are all consistently higher for Model #1 as well.  </w:t>
      </w:r>
      <w:r>
        <w:t xml:space="preserve">At this part of the study, we can </w:t>
      </w:r>
      <w:r w:rsidR="0008685E">
        <w:t xml:space="preserve">tentatively conclude that Model #1 is preferred to Model #2 based on the statistical </w:t>
      </w:r>
      <w:r w:rsidR="0008685E">
        <w:lastRenderedPageBreak/>
        <w:t>significance of the parameters and goodness of fit.  Additional considerations will be analyzed before we make a final conclusion.</w:t>
      </w:r>
    </w:p>
    <w:p w14:paraId="27FC7660" w14:textId="77777777" w:rsidR="005E1EDE" w:rsidRDefault="00A156E9">
      <w:r>
        <w:t xml:space="preserve">A </w:t>
      </w:r>
      <w:r w:rsidRPr="007775E9">
        <w:rPr>
          <w:i/>
        </w:rPr>
        <w:t>lift chart</w:t>
      </w:r>
      <w:r>
        <w:t xml:space="preserve"> is another method to evaluate the predictive accuracy of a model</w:t>
      </w:r>
      <w:r w:rsidR="009144D1">
        <w:t xml:space="preserve">.  </w:t>
      </w:r>
      <w:r w:rsidR="007775E9">
        <w:t>A lift c</w:t>
      </w:r>
      <w:r w:rsidR="007775E9" w:rsidRPr="007775E9">
        <w:t>hart graphically represents the improvement that a mining model provides when compared against a random guess, and measures the change in terms of a lift score</w:t>
      </w:r>
      <w:r w:rsidR="007775E9">
        <w:t xml:space="preserve"> (Microsoft)</w:t>
      </w:r>
      <w:r w:rsidR="007775E9" w:rsidRPr="007775E9">
        <w:t>.</w:t>
      </w:r>
      <w:r w:rsidR="007775E9">
        <w:t xml:space="preserve"> </w:t>
      </w:r>
      <w:r w:rsidR="009144D1">
        <w:t>The insight derived from the visual can</w:t>
      </w:r>
      <w:r>
        <w:t xml:space="preserve"> also help to </w:t>
      </w:r>
      <w:r w:rsidR="009144D1">
        <w:t xml:space="preserve">properly </w:t>
      </w:r>
      <w:r>
        <w:t>apply the model</w:t>
      </w:r>
      <w:r w:rsidR="006304C8">
        <w:t xml:space="preserve"> predictions</w:t>
      </w:r>
      <w:r w:rsidR="009144D1">
        <w:t xml:space="preserve">.  </w:t>
      </w:r>
    </w:p>
    <w:p w14:paraId="0831215C" w14:textId="1B561B17" w:rsidR="00590BD9" w:rsidRDefault="00A156E9">
      <w:r>
        <w:t>We will create a lift chart for Model #1 and Model #2 using the training dat</w:t>
      </w:r>
      <w:r w:rsidR="009144D1">
        <w:t>a set.  The lift chart for this analysis will plot the cumulative percentage of a positive credit approval</w:t>
      </w:r>
      <w:r>
        <w:t xml:space="preserve"> </w:t>
      </w:r>
      <w:r w:rsidR="009144D1">
        <w:t>(Y axis) by the cumulative percentage of all observations (X axis).  This line is contrasted with a 45 degree line that represents a random outcome.   The “lift” is calculated at any point along the X axis</w:t>
      </w:r>
      <w:r w:rsidR="00763B7C">
        <w:t xml:space="preserve"> by dividing the predicted response by the random response.   The lift represents the effect of the model compared to not using a model.</w:t>
      </w:r>
    </w:p>
    <w:p w14:paraId="2D85200D" w14:textId="040988E3" w:rsidR="00894CCA" w:rsidRDefault="00894CCA">
      <w:r>
        <w:t xml:space="preserve">A lift chart and plot are generated from SAS for Model #1 and Model #2 as shown in </w:t>
      </w:r>
      <w:r>
        <w:fldChar w:fldCharType="begin"/>
      </w:r>
      <w:r>
        <w:instrText xml:space="preserve"> REF _Ref363383770 \h </w:instrText>
      </w:r>
      <w:r>
        <w:fldChar w:fldCharType="separate"/>
      </w:r>
      <w:r w:rsidR="00C74ABB">
        <w:t xml:space="preserve">Figure </w:t>
      </w:r>
      <w:r w:rsidR="00C74ABB">
        <w:rPr>
          <w:noProof/>
        </w:rPr>
        <w:t>10</w:t>
      </w:r>
      <w:r>
        <w:fldChar w:fldCharType="end"/>
      </w:r>
      <w:r>
        <w:t>.  By contrasting the lift charts we can compare the accuracy of the model at various points.</w:t>
      </w:r>
      <w:r w:rsidR="00AF33D8">
        <w:t xml:space="preserve">  As shown in the tables below the prediction rates for Model #1 are consistently higher as we approach maximum lift when compared to Model #2. </w:t>
      </w:r>
      <w:r w:rsidR="009B2935">
        <w:t xml:space="preserve">  Therefore Model #1 would be preferred to Model #2 on based on the accuracy delivered by the lift chart. </w:t>
      </w:r>
    </w:p>
    <w:tbl>
      <w:tblPr>
        <w:tblStyle w:val="TableGrid"/>
        <w:tblW w:w="0" w:type="auto"/>
        <w:tblLayout w:type="fixed"/>
        <w:tblLook w:val="04A0" w:firstRow="1" w:lastRow="0" w:firstColumn="1" w:lastColumn="0" w:noHBand="0" w:noVBand="1"/>
      </w:tblPr>
      <w:tblGrid>
        <w:gridCol w:w="4675"/>
        <w:gridCol w:w="4675"/>
      </w:tblGrid>
      <w:tr w:rsidR="005371AF" w:rsidRPr="007A15C5" w14:paraId="04399082" w14:textId="77777777" w:rsidTr="002F77CD">
        <w:tc>
          <w:tcPr>
            <w:tcW w:w="4675" w:type="dxa"/>
            <w:shd w:val="clear" w:color="auto" w:fill="D9D9D9" w:themeFill="background1" w:themeFillShade="D9"/>
          </w:tcPr>
          <w:p w14:paraId="6AE440C7" w14:textId="77777777" w:rsidR="005371AF" w:rsidRPr="007A15C5" w:rsidRDefault="005371AF" w:rsidP="00A829B4">
            <w:pPr>
              <w:keepNext/>
              <w:jc w:val="center"/>
              <w:rPr>
                <w:b/>
              </w:rPr>
            </w:pPr>
            <w:r w:rsidRPr="007A15C5">
              <w:rPr>
                <w:b/>
              </w:rPr>
              <w:t>Model #1</w:t>
            </w:r>
            <w:r>
              <w:rPr>
                <w:b/>
              </w:rPr>
              <w:t xml:space="preserve"> (Backward Elimination)</w:t>
            </w:r>
          </w:p>
        </w:tc>
        <w:tc>
          <w:tcPr>
            <w:tcW w:w="4675" w:type="dxa"/>
            <w:shd w:val="clear" w:color="auto" w:fill="D9D9D9" w:themeFill="background1" w:themeFillShade="D9"/>
          </w:tcPr>
          <w:p w14:paraId="51960B3A" w14:textId="77777777" w:rsidR="005371AF" w:rsidRPr="007A15C5" w:rsidRDefault="005371AF" w:rsidP="00A829B4">
            <w:pPr>
              <w:keepNext/>
              <w:jc w:val="center"/>
              <w:rPr>
                <w:b/>
              </w:rPr>
            </w:pPr>
            <w:r w:rsidRPr="007A15C5">
              <w:rPr>
                <w:b/>
              </w:rPr>
              <w:t>Model #2</w:t>
            </w:r>
            <w:r>
              <w:rPr>
                <w:b/>
              </w:rPr>
              <w:t xml:space="preserve"> (Manager)</w:t>
            </w:r>
          </w:p>
        </w:tc>
      </w:tr>
      <w:tr w:rsidR="005371AF" w14:paraId="185186FF" w14:textId="77777777" w:rsidTr="002F77CD">
        <w:tc>
          <w:tcPr>
            <w:tcW w:w="4675" w:type="dxa"/>
          </w:tcPr>
          <w:p w14:paraId="2F6975F0" w14:textId="66861B4A" w:rsidR="005371AF" w:rsidRDefault="00A829B4" w:rsidP="00A829B4">
            <w:pPr>
              <w:keepNext/>
              <w:jc w:val="center"/>
            </w:pPr>
            <w:r>
              <w:rPr>
                <w:noProof/>
              </w:rPr>
              <mc:AlternateContent>
                <mc:Choice Requires="wps">
                  <w:drawing>
                    <wp:anchor distT="0" distB="0" distL="114300" distR="114300" simplePos="0" relativeHeight="251664384" behindDoc="0" locked="0" layoutInCell="1" allowOverlap="1" wp14:anchorId="41D1D946" wp14:editId="2E09540C">
                      <wp:simplePos x="0" y="0"/>
                      <wp:positionH relativeFrom="column">
                        <wp:posOffset>-1905</wp:posOffset>
                      </wp:positionH>
                      <wp:positionV relativeFrom="paragraph">
                        <wp:posOffset>114935</wp:posOffset>
                      </wp:positionV>
                      <wp:extent cx="5803265" cy="504190"/>
                      <wp:effectExtent l="0" t="0" r="26035" b="10160"/>
                      <wp:wrapNone/>
                      <wp:docPr id="51" name="Rectangle 51"/>
                      <wp:cNvGraphicFramePr/>
                      <a:graphic xmlns:a="http://schemas.openxmlformats.org/drawingml/2006/main">
                        <a:graphicData uri="http://schemas.microsoft.com/office/word/2010/wordprocessingShape">
                          <wps:wsp>
                            <wps:cNvSpPr/>
                            <wps:spPr>
                              <a:xfrm>
                                <a:off x="0" y="0"/>
                                <a:ext cx="5803265" cy="50419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0924237" id="Rectangle 51" o:spid="_x0000_s1026" style="position:absolute;margin-left:-.15pt;margin-top:9.05pt;width:456.95pt;height:39.7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" filled="f" strokecolor="#c00000" strokeweight="2pt"/>
                  </w:pict>
                </mc:Fallback>
              </mc:AlternateContent>
            </w:r>
            <w:r>
              <w:rPr>
                <w:noProof/>
              </w:rPr>
              <w:drawing>
                <wp:inline distT="0" distB="0" distL="0" distR="0" wp14:anchorId="10D8EA32" wp14:editId="6C9D40D3">
                  <wp:extent cx="2831465" cy="1150620"/>
                  <wp:effectExtent l="0" t="0" r="698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31465" cy="1150620"/>
                          </a:xfrm>
                          <a:prstGeom prst="rect">
                            <a:avLst/>
                          </a:prstGeom>
                        </pic:spPr>
                      </pic:pic>
                    </a:graphicData>
                  </a:graphic>
                </wp:inline>
              </w:drawing>
            </w:r>
          </w:p>
        </w:tc>
        <w:tc>
          <w:tcPr>
            <w:tcW w:w="4675" w:type="dxa"/>
          </w:tcPr>
          <w:p w14:paraId="7BDE4031" w14:textId="7A7F2C92" w:rsidR="005371AF" w:rsidRDefault="005371AF" w:rsidP="00A829B4">
            <w:pPr>
              <w:keepNext/>
              <w:jc w:val="center"/>
            </w:pPr>
            <w:r>
              <w:rPr>
                <w:noProof/>
              </w:rPr>
              <w:drawing>
                <wp:inline distT="0" distB="0" distL="0" distR="0" wp14:anchorId="7BDDCD21" wp14:editId="07136101">
                  <wp:extent cx="2831465" cy="1153795"/>
                  <wp:effectExtent l="0" t="0" r="6985" b="825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31465" cy="1153795"/>
                          </a:xfrm>
                          <a:prstGeom prst="rect">
                            <a:avLst/>
                          </a:prstGeom>
                        </pic:spPr>
                      </pic:pic>
                    </a:graphicData>
                  </a:graphic>
                </wp:inline>
              </w:drawing>
            </w:r>
          </w:p>
        </w:tc>
      </w:tr>
      <w:tr w:rsidR="005371AF" w14:paraId="76ADDD97" w14:textId="77777777" w:rsidTr="002F77CD">
        <w:tc>
          <w:tcPr>
            <w:tcW w:w="4675" w:type="dxa"/>
          </w:tcPr>
          <w:p w14:paraId="0AB4AD65" w14:textId="513C8F07" w:rsidR="005371AF" w:rsidRDefault="00A829B4" w:rsidP="00A829B4">
            <w:pPr>
              <w:keepNext/>
              <w:jc w:val="center"/>
            </w:pPr>
            <w:r>
              <w:rPr>
                <w:noProof/>
              </w:rPr>
              <w:drawing>
                <wp:inline distT="0" distB="0" distL="0" distR="0" wp14:anchorId="1B47D065" wp14:editId="2D1265CB">
                  <wp:extent cx="2831465" cy="1936750"/>
                  <wp:effectExtent l="0" t="0" r="698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31465" cy="1936750"/>
                          </a:xfrm>
                          <a:prstGeom prst="rect">
                            <a:avLst/>
                          </a:prstGeom>
                        </pic:spPr>
                      </pic:pic>
                    </a:graphicData>
                  </a:graphic>
                </wp:inline>
              </w:drawing>
            </w:r>
          </w:p>
        </w:tc>
        <w:tc>
          <w:tcPr>
            <w:tcW w:w="4675" w:type="dxa"/>
          </w:tcPr>
          <w:p w14:paraId="506CBD7A" w14:textId="23E0B87F" w:rsidR="005371AF" w:rsidRDefault="005371AF" w:rsidP="005E33CD">
            <w:pPr>
              <w:keepNext/>
              <w:jc w:val="center"/>
            </w:pPr>
            <w:r>
              <w:rPr>
                <w:noProof/>
              </w:rPr>
              <w:drawing>
                <wp:inline distT="0" distB="0" distL="0" distR="0" wp14:anchorId="7F1296E8" wp14:editId="07343A05">
                  <wp:extent cx="2831465" cy="2177415"/>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31465" cy="2177415"/>
                          </a:xfrm>
                          <a:prstGeom prst="rect">
                            <a:avLst/>
                          </a:prstGeom>
                        </pic:spPr>
                      </pic:pic>
                    </a:graphicData>
                  </a:graphic>
                </wp:inline>
              </w:drawing>
            </w:r>
          </w:p>
        </w:tc>
      </w:tr>
    </w:tbl>
    <w:p w14:paraId="26804797" w14:textId="36BE9FF2" w:rsidR="005371AF" w:rsidRDefault="005E33CD" w:rsidP="005E33CD">
      <w:pPr>
        <w:pStyle w:val="Caption"/>
      </w:pPr>
      <w:bookmarkStart w:id="7" w:name="_Ref363383770"/>
      <w:r>
        <w:t xml:space="preserve">Figure </w:t>
      </w:r>
      <w:fldSimple w:instr=" SEQ Figure \* ARABIC ">
        <w:r w:rsidR="00C74ABB">
          <w:rPr>
            <w:noProof/>
          </w:rPr>
          <w:t>10</w:t>
        </w:r>
      </w:fldSimple>
      <w:bookmarkEnd w:id="7"/>
      <w:r>
        <w:t xml:space="preserve"> - </w:t>
      </w:r>
      <w:r w:rsidRPr="009A3F43">
        <w:t>Figure 9 - Lift Chart</w:t>
      </w:r>
      <w:r>
        <w:t>s for Model #1 and #2 using Training</w:t>
      </w:r>
      <w:r w:rsidRPr="009A3F43">
        <w:t xml:space="preserve"> data set</w:t>
      </w:r>
    </w:p>
    <w:p w14:paraId="42A234AE" w14:textId="77777777" w:rsidR="005E33CD" w:rsidRDefault="005E33CD" w:rsidP="00852F70">
      <w:pPr>
        <w:pStyle w:val="Heading3"/>
      </w:pPr>
    </w:p>
    <w:p w14:paraId="7CD5275B" w14:textId="75BA1411" w:rsidR="009B2935" w:rsidRDefault="009B2935" w:rsidP="009B2935">
      <w:r>
        <w:t xml:space="preserve">At this point in the study we will now transition to evaluate the out-of-sample data and how well </w:t>
      </w:r>
      <w:r w:rsidR="0036739F">
        <w:t>the models predict</w:t>
      </w:r>
      <w:r>
        <w:t xml:space="preserve"> new data.  It is assumed that the model</w:t>
      </w:r>
      <w:r w:rsidR="0036739F">
        <w:t>s</w:t>
      </w:r>
      <w:r>
        <w:t xml:space="preserve"> will not predict new data better than the fitted data so it’s really a question of relativity.</w:t>
      </w:r>
    </w:p>
    <w:p w14:paraId="77E5914E" w14:textId="1D856580" w:rsidR="00852F70" w:rsidRDefault="00852F70" w:rsidP="00852F70">
      <w:pPr>
        <w:pStyle w:val="Heading3"/>
      </w:pPr>
      <w:r>
        <w:t>Out-of-Sample Results</w:t>
      </w:r>
    </w:p>
    <w:p w14:paraId="4D0D4A30" w14:textId="77777777" w:rsidR="005E1EDE" w:rsidRDefault="00A156E9" w:rsidP="00A156E9">
      <w:r>
        <w:t xml:space="preserve">In this part of the study we will conduct cross-validation using the out-of-sample test data to evaluate the potential for overfitting.  </w:t>
      </w:r>
      <w:r w:rsidR="00C964D9">
        <w:t>We essentially will evaluate how well the model prediction performs</w:t>
      </w:r>
      <w:r w:rsidR="00786FBF">
        <w:t xml:space="preserve"> using </w:t>
      </w:r>
      <w:r w:rsidR="00C964D9">
        <w:t>“new” data.  An overfitted model is one that approaches reproducing the training data on which the model is build – by capitalizing on the idiosyncrasies of the training data</w:t>
      </w:r>
      <w:r w:rsidR="004A2902">
        <w:t xml:space="preserve"> </w:t>
      </w:r>
      <w:r w:rsidR="004A2902" w:rsidRPr="004A2902">
        <w:t>(Ratner, 2012)</w:t>
      </w:r>
      <w:r w:rsidR="004A2902">
        <w:t xml:space="preserve">.   An overfitted model generally has more predictors than required adding unneeded complexity.  As the fit of the model increases by including more information, the predictive performance of the model on the validation data decreases </w:t>
      </w:r>
      <w:r w:rsidR="004A2902" w:rsidRPr="004A2902">
        <w:t>(Ratner, 2012)</w:t>
      </w:r>
      <w:r w:rsidR="004A2902">
        <w:t>.</w:t>
      </w:r>
      <w:r w:rsidR="005E1EDE">
        <w:t xml:space="preserve">  </w:t>
      </w:r>
    </w:p>
    <w:p w14:paraId="1C357772" w14:textId="11E3F3F3" w:rsidR="00A06D3E" w:rsidRDefault="0036739F" w:rsidP="00A156E9">
      <w:r>
        <w:t xml:space="preserve">Again we will use lift charts to evaluate predictive accuracy.  </w:t>
      </w:r>
      <w:r w:rsidR="00A06D3E">
        <w:t xml:space="preserve">To create the lift charts for the out-of-sample data (train=0) we need to scale the data to the number of successes (95).  </w:t>
      </w:r>
    </w:p>
    <w:p w14:paraId="63A41D79" w14:textId="77777777" w:rsidR="00A06D3E" w:rsidRDefault="00A06D3E" w:rsidP="00A06D3E">
      <w:pPr>
        <w:keepNext/>
      </w:pPr>
      <w:r>
        <w:rPr>
          <w:noProof/>
        </w:rPr>
        <mc:AlternateContent>
          <mc:Choice Requires="wps">
            <w:drawing>
              <wp:anchor distT="0" distB="0" distL="114300" distR="114300" simplePos="0" relativeHeight="251665408" behindDoc="0" locked="0" layoutInCell="1" allowOverlap="1" wp14:anchorId="313258B9" wp14:editId="30BE733D">
                <wp:simplePos x="0" y="0"/>
                <wp:positionH relativeFrom="column">
                  <wp:posOffset>844550</wp:posOffset>
                </wp:positionH>
                <wp:positionV relativeFrom="paragraph">
                  <wp:posOffset>804545</wp:posOffset>
                </wp:positionV>
                <wp:extent cx="317500" cy="137160"/>
                <wp:effectExtent l="0" t="0" r="25400" b="15240"/>
                <wp:wrapNone/>
                <wp:docPr id="59" name="Rectangle 59"/>
                <wp:cNvGraphicFramePr/>
                <a:graphic xmlns:a="http://schemas.openxmlformats.org/drawingml/2006/main">
                  <a:graphicData uri="http://schemas.microsoft.com/office/word/2010/wordprocessingShape">
                    <wps:wsp>
                      <wps:cNvSpPr/>
                      <wps:spPr>
                        <a:xfrm>
                          <a:off x="0" y="0"/>
                          <a:ext cx="317500" cy="13716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FE37A1" id="Rectangle 59" o:spid="_x0000_s1026" style="position:absolute;margin-left:66.5pt;margin-top:63.35pt;width:25pt;height:10.8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" filled="f" strokecolor="#c00000" strokeweight="2pt"/>
            </w:pict>
          </mc:Fallback>
        </mc:AlternateContent>
      </w:r>
      <w:r>
        <w:rPr>
          <w:noProof/>
        </w:rPr>
        <w:drawing>
          <wp:inline distT="0" distB="0" distL="0" distR="0" wp14:anchorId="2A2BF28B" wp14:editId="04CC44E2">
            <wp:extent cx="1501663" cy="2051050"/>
            <wp:effectExtent l="0" t="0" r="381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12274" cy="2065543"/>
                    </a:xfrm>
                    <a:prstGeom prst="rect">
                      <a:avLst/>
                    </a:prstGeom>
                  </pic:spPr>
                </pic:pic>
              </a:graphicData>
            </a:graphic>
          </wp:inline>
        </w:drawing>
      </w:r>
    </w:p>
    <w:p w14:paraId="740DA779" w14:textId="520AF098" w:rsidR="00A06D3E" w:rsidRDefault="00A06D3E" w:rsidP="00A06D3E">
      <w:pPr>
        <w:pStyle w:val="Caption"/>
      </w:pPr>
      <w:r>
        <w:t xml:space="preserve">Figure </w:t>
      </w:r>
      <w:fldSimple w:instr=" SEQ Figure \* ARABIC ">
        <w:r w:rsidR="00C74ABB">
          <w:rPr>
            <w:noProof/>
          </w:rPr>
          <w:t>11</w:t>
        </w:r>
      </w:fldSimple>
      <w:r>
        <w:t xml:space="preserve"> -Frequency distribution for Cross-Validation data</w:t>
      </w:r>
    </w:p>
    <w:p w14:paraId="3231363F" w14:textId="77777777" w:rsidR="005E1EDE" w:rsidRDefault="005E1EDE" w:rsidP="00A156E9"/>
    <w:p w14:paraId="7F545DF1" w14:textId="3838A3E6" w:rsidR="00A156E9" w:rsidRDefault="009E40B8" w:rsidP="00A156E9">
      <w:r>
        <w:t xml:space="preserve">Model #1 and Model #2 did not require to be fit specifically using the out-of-sample data set given that SAS automatically fits the model on the training data set when using the variable Y_train.  The lift charts for each model were calculated using SAS and displayed in </w:t>
      </w:r>
      <w:r>
        <w:fldChar w:fldCharType="begin"/>
      </w:r>
      <w:r>
        <w:instrText xml:space="preserve"> REF _Ref363328719 \h </w:instrText>
      </w:r>
      <w:r>
        <w:fldChar w:fldCharType="separate"/>
      </w:r>
      <w:r w:rsidR="00C74ABB">
        <w:t xml:space="preserve">Figure </w:t>
      </w:r>
      <w:r w:rsidR="00C74ABB">
        <w:rPr>
          <w:noProof/>
        </w:rPr>
        <w:t>12</w:t>
      </w:r>
      <w:r>
        <w:fldChar w:fldCharType="end"/>
      </w:r>
      <w:r>
        <w:t>.</w:t>
      </w:r>
      <w:r w:rsidR="005E1EDE">
        <w:t xml:space="preserve">  </w:t>
      </w:r>
      <w:r w:rsidR="005E1EDE">
        <w:t>Both models show consistently very minor decreases in predictive accuracy for the new data although no major discrepancies exist.  Model #1 is consistently more accurate from 0% to 60% of the population and then both models taper off fairly consistently as they approach 100% of the population.   Model #1 is thus the preferred model.</w:t>
      </w:r>
    </w:p>
    <w:tbl>
      <w:tblPr>
        <w:tblStyle w:val="TableGrid"/>
        <w:tblW w:w="0" w:type="auto"/>
        <w:tblLayout w:type="fixed"/>
        <w:tblLook w:val="04A0" w:firstRow="1" w:lastRow="0" w:firstColumn="1" w:lastColumn="0" w:noHBand="0" w:noVBand="1"/>
      </w:tblPr>
      <w:tblGrid>
        <w:gridCol w:w="4675"/>
        <w:gridCol w:w="4675"/>
      </w:tblGrid>
      <w:tr w:rsidR="003B4BE1" w:rsidRPr="007A15C5" w14:paraId="57406AA8" w14:textId="77777777" w:rsidTr="002F77CD">
        <w:tc>
          <w:tcPr>
            <w:tcW w:w="4675" w:type="dxa"/>
            <w:shd w:val="clear" w:color="auto" w:fill="D9D9D9" w:themeFill="background1" w:themeFillShade="D9"/>
          </w:tcPr>
          <w:p w14:paraId="0530EBF5" w14:textId="3E329E8F" w:rsidR="003B4BE1" w:rsidRPr="007A15C5" w:rsidRDefault="003B4BE1" w:rsidP="002F77CD">
            <w:pPr>
              <w:keepNext/>
              <w:jc w:val="center"/>
              <w:rPr>
                <w:b/>
              </w:rPr>
            </w:pPr>
            <w:r w:rsidRPr="007A15C5">
              <w:rPr>
                <w:b/>
              </w:rPr>
              <w:lastRenderedPageBreak/>
              <w:t>Model #1</w:t>
            </w:r>
            <w:r w:rsidR="0036739F">
              <w:rPr>
                <w:b/>
              </w:rPr>
              <w:t xml:space="preserve"> – Test Data</w:t>
            </w:r>
          </w:p>
        </w:tc>
        <w:tc>
          <w:tcPr>
            <w:tcW w:w="4675" w:type="dxa"/>
            <w:shd w:val="clear" w:color="auto" w:fill="D9D9D9" w:themeFill="background1" w:themeFillShade="D9"/>
          </w:tcPr>
          <w:p w14:paraId="40D8C668" w14:textId="6A4CB330" w:rsidR="003B4BE1" w:rsidRPr="007A15C5" w:rsidRDefault="0036739F" w:rsidP="002F77CD">
            <w:pPr>
              <w:keepNext/>
              <w:jc w:val="center"/>
              <w:rPr>
                <w:b/>
              </w:rPr>
            </w:pPr>
            <w:r>
              <w:rPr>
                <w:b/>
              </w:rPr>
              <w:t>Model #2 – Test Data</w:t>
            </w:r>
          </w:p>
        </w:tc>
      </w:tr>
      <w:tr w:rsidR="003B4BE1" w14:paraId="2F7ECAFD" w14:textId="77777777" w:rsidTr="002F77CD">
        <w:tc>
          <w:tcPr>
            <w:tcW w:w="4675" w:type="dxa"/>
          </w:tcPr>
          <w:p w14:paraId="5D4897EE" w14:textId="5D86E13E" w:rsidR="003B4BE1" w:rsidRDefault="00665E59" w:rsidP="002F77CD">
            <w:pPr>
              <w:keepNext/>
              <w:jc w:val="center"/>
            </w:pPr>
            <w:r>
              <w:rPr>
                <w:noProof/>
              </w:rPr>
              <w:drawing>
                <wp:inline distT="0" distB="0" distL="0" distR="0" wp14:anchorId="1A7BE230" wp14:editId="1DA11D09">
                  <wp:extent cx="2831465" cy="1148080"/>
                  <wp:effectExtent l="0" t="0" r="698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31465" cy="1148080"/>
                          </a:xfrm>
                          <a:prstGeom prst="rect">
                            <a:avLst/>
                          </a:prstGeom>
                        </pic:spPr>
                      </pic:pic>
                    </a:graphicData>
                  </a:graphic>
                </wp:inline>
              </w:drawing>
            </w:r>
          </w:p>
        </w:tc>
        <w:tc>
          <w:tcPr>
            <w:tcW w:w="4675" w:type="dxa"/>
          </w:tcPr>
          <w:p w14:paraId="44F96AB0" w14:textId="2FC1D2BD" w:rsidR="003B4BE1" w:rsidRDefault="00665E59" w:rsidP="002F77CD">
            <w:pPr>
              <w:keepNext/>
              <w:jc w:val="center"/>
            </w:pPr>
            <w:r>
              <w:rPr>
                <w:noProof/>
              </w:rPr>
              <w:drawing>
                <wp:inline distT="0" distB="0" distL="0" distR="0" wp14:anchorId="39BE6557" wp14:editId="58429BC9">
                  <wp:extent cx="2831465" cy="1148080"/>
                  <wp:effectExtent l="0" t="0" r="698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31465" cy="1148080"/>
                          </a:xfrm>
                          <a:prstGeom prst="rect">
                            <a:avLst/>
                          </a:prstGeom>
                        </pic:spPr>
                      </pic:pic>
                    </a:graphicData>
                  </a:graphic>
                </wp:inline>
              </w:drawing>
            </w:r>
          </w:p>
        </w:tc>
      </w:tr>
      <w:tr w:rsidR="003B4BE1" w14:paraId="7CE2F7A5" w14:textId="77777777" w:rsidTr="002F77CD">
        <w:tc>
          <w:tcPr>
            <w:tcW w:w="4675" w:type="dxa"/>
          </w:tcPr>
          <w:p w14:paraId="2E3E18B7" w14:textId="506BAB6B" w:rsidR="003B4BE1" w:rsidRDefault="00665E59" w:rsidP="005E1EDE">
            <w:pPr>
              <w:jc w:val="center"/>
            </w:pPr>
            <w:r>
              <w:rPr>
                <w:noProof/>
              </w:rPr>
              <w:drawing>
                <wp:inline distT="0" distB="0" distL="0" distR="0" wp14:anchorId="4D9BFE30" wp14:editId="7B9B7621">
                  <wp:extent cx="2743200" cy="2114460"/>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7602" cy="2117853"/>
                          </a:xfrm>
                          <a:prstGeom prst="rect">
                            <a:avLst/>
                          </a:prstGeom>
                        </pic:spPr>
                      </pic:pic>
                    </a:graphicData>
                  </a:graphic>
                </wp:inline>
              </w:drawing>
            </w:r>
          </w:p>
        </w:tc>
        <w:tc>
          <w:tcPr>
            <w:tcW w:w="4675" w:type="dxa"/>
          </w:tcPr>
          <w:p w14:paraId="1F46DEED" w14:textId="38B3ED26" w:rsidR="003B4BE1" w:rsidRDefault="00665E59" w:rsidP="005E1EDE">
            <w:pPr>
              <w:jc w:val="center"/>
            </w:pPr>
            <w:r>
              <w:rPr>
                <w:noProof/>
              </w:rPr>
              <w:drawing>
                <wp:inline distT="0" distB="0" distL="0" distR="0" wp14:anchorId="699DA53E" wp14:editId="36484D07">
                  <wp:extent cx="2724150" cy="210466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726938" cy="2106818"/>
                          </a:xfrm>
                          <a:prstGeom prst="rect">
                            <a:avLst/>
                          </a:prstGeom>
                        </pic:spPr>
                      </pic:pic>
                    </a:graphicData>
                  </a:graphic>
                </wp:inline>
              </w:drawing>
            </w:r>
          </w:p>
        </w:tc>
      </w:tr>
    </w:tbl>
    <w:p w14:paraId="408E24D9" w14:textId="34F561B1" w:rsidR="00852F70" w:rsidRDefault="005E33CD" w:rsidP="005E1EDE">
      <w:pPr>
        <w:pStyle w:val="Caption"/>
      </w:pPr>
      <w:bookmarkStart w:id="8" w:name="_Ref363328719"/>
      <w:bookmarkStart w:id="9" w:name="_Ref363328706"/>
      <w:r>
        <w:t xml:space="preserve">Figure </w:t>
      </w:r>
      <w:fldSimple w:instr=" SEQ Figure \* ARABIC ">
        <w:r w:rsidR="00C74ABB">
          <w:rPr>
            <w:noProof/>
          </w:rPr>
          <w:t>12</w:t>
        </w:r>
      </w:fldSimple>
      <w:bookmarkEnd w:id="8"/>
      <w:r>
        <w:t xml:space="preserve"> - Lift Charts for Model #1 and #2 using Test data set</w:t>
      </w:r>
      <w:bookmarkEnd w:id="9"/>
    </w:p>
    <w:p w14:paraId="7D46AAA2" w14:textId="2EBDB31F" w:rsidR="0036739F" w:rsidRPr="0036739F" w:rsidRDefault="0036739F" w:rsidP="005E1EDE"/>
    <w:p w14:paraId="140A7743" w14:textId="77777777" w:rsidR="00EC1F1E" w:rsidRPr="00787369" w:rsidRDefault="00EC1F1E" w:rsidP="009734DB">
      <w:pPr>
        <w:keepNext/>
        <w:rPr>
          <w:b/>
        </w:rPr>
      </w:pPr>
      <w:r w:rsidRPr="00787369">
        <w:rPr>
          <w:b/>
        </w:rPr>
        <w:t>Conclusions:</w:t>
      </w:r>
      <w:r w:rsidRPr="00A02261">
        <w:rPr>
          <w:noProof/>
        </w:rPr>
        <w:t xml:space="preserve"> </w:t>
      </w:r>
    </w:p>
    <w:p w14:paraId="69B71944" w14:textId="15520AB0" w:rsidR="00A6470A" w:rsidRDefault="00CD2E05" w:rsidP="003B4344">
      <w:pPr>
        <w:keepNext/>
      </w:pPr>
      <w:r>
        <w:t>In this study we prepared the credit_approval data set for a multiple variable logistic regression and divided the data set into a training and testing samples for the purposes of conducting cross-validation.  A model was fit to the training data set using the backward elimination method (Model #1)</w:t>
      </w:r>
      <w:r w:rsidR="00BB69A5">
        <w:t>.  W</w:t>
      </w:r>
      <w:r>
        <w:t xml:space="preserve">e concluded the model was adequate and a good fit after evaluating a series of parameter and goodness of fit statistics.  A second </w:t>
      </w:r>
      <w:r w:rsidR="00BB69A5">
        <w:t xml:space="preserve">pre-defined </w:t>
      </w:r>
      <w:r>
        <w:t>model (Model #2) was also fit to the training data set</w:t>
      </w:r>
      <w:r w:rsidR="007E658F">
        <w:t xml:space="preserve"> where we then compared the parameter statistics, goodness of fit and lift chart to Model #1 and concluded that Model #1 was preferred.  In the last section of the study we evaluated the predictive accuracy of each model using the test data se</w:t>
      </w:r>
      <w:r w:rsidR="00BB69A5">
        <w:t>t to ensure overfitting did</w:t>
      </w:r>
      <w:r w:rsidR="007E658F">
        <w:t xml:space="preserve"> not exist.  After reviewing the lift charts using the test data both models remained very accurate when compared to the</w:t>
      </w:r>
      <w:r w:rsidR="00BB69A5">
        <w:t xml:space="preserve"> lift charts based on</w:t>
      </w:r>
      <w:r w:rsidR="007E658F">
        <w:t xml:space="preserve"> training data.  Model #1 also showed a slightly higher accuracy than Model #2 for the test data set.  Overall Model #1 is the recommended model.</w:t>
      </w:r>
    </w:p>
    <w:p w14:paraId="15714EB3" w14:textId="77777777" w:rsidR="007F598E" w:rsidRDefault="007F598E">
      <w:pPr>
        <w:rPr>
          <w:b/>
        </w:rPr>
      </w:pPr>
      <w:r>
        <w:rPr>
          <w:b/>
        </w:rPr>
        <w:br w:type="page"/>
      </w:r>
    </w:p>
    <w:p w14:paraId="03CB8A2D" w14:textId="25785C15" w:rsidR="00787369" w:rsidRDefault="00787369" w:rsidP="003B4344">
      <w:pPr>
        <w:keepNext/>
        <w:rPr>
          <w:b/>
        </w:rPr>
      </w:pPr>
      <w:r w:rsidRPr="00787369">
        <w:rPr>
          <w:b/>
        </w:rPr>
        <w:lastRenderedPageBreak/>
        <w:t>Code:</w:t>
      </w:r>
    </w:p>
    <w:p w14:paraId="54968E9F"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James Gray</w:t>
      </w:r>
    </w:p>
    <w:p w14:paraId="2EEA45ED"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2013.07.31</w:t>
      </w:r>
    </w:p>
    <w:p w14:paraId="6C89589B"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graymatter@u.northwestern.edu</w:t>
      </w:r>
    </w:p>
    <w:p w14:paraId="6C192565"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Assignment6_JG.sas</w:t>
      </w:r>
    </w:p>
    <w:p w14:paraId="1BBC93E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2C8289F1"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26F29C8C"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w:t>
      </w:r>
      <w:r w:rsidRPr="00B664EB">
        <w:rPr>
          <w:rFonts w:cs="Courier New"/>
          <w:color w:val="008000"/>
          <w:sz w:val="20"/>
          <w:szCs w:val="20"/>
        </w:rPr>
        <w:tab/>
        <w:t xml:space="preserve">This code is for PREDICT 410 Assignment #6 - Multiple Logistic Regression Model. </w:t>
      </w:r>
    </w:p>
    <w:p w14:paraId="446C70F7"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This assignment will fit a multiple logistic regression model for a binary response</w:t>
      </w:r>
    </w:p>
    <w:p w14:paraId="0F367FDC"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variable to the credit_approval data set using PROC LOGISTIC and assess its predictive</w:t>
      </w:r>
    </w:p>
    <w:p w14:paraId="38D3E361"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accuracy. We will then compare the predictive performance of our multiple logistic</w:t>
      </w:r>
    </w:p>
    <w:p w14:paraId="33C6CC84"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 xml:space="preserve">regression model to the predictive performance of a pre-specified model.  </w:t>
      </w:r>
    </w:p>
    <w:p w14:paraId="6CA0BA5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6D19AC5D"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0CF6694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64321F50"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xml:space="preserve">* Get the data on the SAS server - mydata.credit_approval </w:t>
      </w:r>
    </w:p>
    <w:p w14:paraId="71E81B5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706D222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libname</w:t>
      </w:r>
      <w:r w:rsidRPr="00B664EB">
        <w:rPr>
          <w:rFonts w:cs="Courier New"/>
          <w:color w:val="000000"/>
          <w:sz w:val="20"/>
          <w:szCs w:val="20"/>
        </w:rPr>
        <w:t xml:space="preserve"> mydata </w:t>
      </w:r>
      <w:r w:rsidRPr="00B664EB">
        <w:rPr>
          <w:rFonts w:cs="Courier New"/>
          <w:color w:val="800080"/>
          <w:sz w:val="20"/>
          <w:szCs w:val="20"/>
        </w:rPr>
        <w:t>'/courses/u_northwestern.edu1/i_833463/c_3505/SAS_Data/'</w:t>
      </w:r>
      <w:r w:rsidRPr="00B664EB">
        <w:rPr>
          <w:rFonts w:cs="Courier New"/>
          <w:color w:val="000000"/>
          <w:sz w:val="20"/>
          <w:szCs w:val="20"/>
        </w:rPr>
        <w:t xml:space="preserve"> access=readonly</w:t>
      </w:r>
      <w:r w:rsidRPr="00B664EB">
        <w:rPr>
          <w:rFonts w:cs="Courier New"/>
          <w:b/>
          <w:bCs/>
          <w:color w:val="000000"/>
          <w:sz w:val="20"/>
          <w:szCs w:val="20"/>
        </w:rPr>
        <w:t>;</w:t>
      </w:r>
    </w:p>
    <w:p w14:paraId="25C34A3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p>
    <w:p w14:paraId="500408E9"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45D6AB0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576D452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 Review credit_approval dataset metadata and 5 observations;</w:t>
      </w:r>
    </w:p>
    <w:p w14:paraId="1603AA5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25A9862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'Credit_Approval Data Set'</w:t>
      </w:r>
      <w:r w:rsidRPr="00B664EB">
        <w:rPr>
          <w:rFonts w:cs="Courier New"/>
          <w:b/>
          <w:bCs/>
          <w:color w:val="000000"/>
          <w:sz w:val="20"/>
          <w:szCs w:val="20"/>
        </w:rPr>
        <w:t>;</w:t>
      </w:r>
      <w:r w:rsidRPr="00B664EB">
        <w:rPr>
          <w:rFonts w:cs="Courier New"/>
          <w:color w:val="000000"/>
          <w:sz w:val="20"/>
          <w:szCs w:val="20"/>
        </w:rPr>
        <w:t xml:space="preserve"> </w:t>
      </w:r>
    </w:p>
    <w:p w14:paraId="738D07E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proc</w:t>
      </w:r>
      <w:r w:rsidRPr="00B664EB">
        <w:rPr>
          <w:rFonts w:cs="Courier New"/>
          <w:color w:val="000000"/>
          <w:sz w:val="20"/>
          <w:szCs w:val="20"/>
        </w:rPr>
        <w:t xml:space="preserve"> </w:t>
      </w:r>
      <w:r w:rsidRPr="00B664EB">
        <w:rPr>
          <w:rFonts w:cs="Courier New"/>
          <w:b/>
          <w:bCs/>
          <w:color w:val="000080"/>
          <w:sz w:val="20"/>
          <w:szCs w:val="20"/>
        </w:rPr>
        <w:t>contents</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=mydata.credit_approval</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quit</w:t>
      </w:r>
      <w:r w:rsidRPr="00B664EB">
        <w:rPr>
          <w:rFonts w:cs="Courier New"/>
          <w:b/>
          <w:bCs/>
          <w:color w:val="000000"/>
          <w:sz w:val="20"/>
          <w:szCs w:val="20"/>
        </w:rPr>
        <w:t>;</w:t>
      </w:r>
    </w:p>
    <w:p w14:paraId="0475BC9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proc</w:t>
      </w:r>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=mydata.credit_approval</w:t>
      </w:r>
      <w:r w:rsidRPr="00B664EB">
        <w:rPr>
          <w:rFonts w:cs="Courier New"/>
          <w:b/>
          <w:bCs/>
          <w:color w:val="000000"/>
          <w:sz w:val="20"/>
          <w:szCs w:val="20"/>
        </w:rPr>
        <w:t>(</w:t>
      </w:r>
      <w:r w:rsidRPr="00B664EB">
        <w:rPr>
          <w:rFonts w:cs="Courier New"/>
          <w:color w:val="0000DD"/>
          <w:sz w:val="20"/>
          <w:szCs w:val="20"/>
        </w:rPr>
        <w:t>obs</w:t>
      </w:r>
      <w:r w:rsidRPr="00B664EB">
        <w:rPr>
          <w:rFonts w:cs="Courier New"/>
          <w:color w:val="000000"/>
          <w:sz w:val="20"/>
          <w:szCs w:val="20"/>
        </w:rPr>
        <w:t>=</w:t>
      </w:r>
      <w:r w:rsidRPr="00B664EB">
        <w:rPr>
          <w:rFonts w:cs="Courier New"/>
          <w:b/>
          <w:bCs/>
          <w:color w:val="008080"/>
          <w:sz w:val="20"/>
          <w:szCs w:val="20"/>
        </w:rPr>
        <w:t>5</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quit</w:t>
      </w:r>
      <w:r w:rsidRPr="00B664EB">
        <w:rPr>
          <w:rFonts w:cs="Courier New"/>
          <w:b/>
          <w:bCs/>
          <w:color w:val="000000"/>
          <w:sz w:val="20"/>
          <w:szCs w:val="20"/>
        </w:rPr>
        <w:t>;</w:t>
      </w:r>
    </w:p>
    <w:p w14:paraId="33D05D7F"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5B9FA1E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16133A25"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Split the dataset into training and testing samples for cross-validation</w:t>
      </w:r>
    </w:p>
    <w:p w14:paraId="7AAA506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72DAF9F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data</w:t>
      </w:r>
      <w:r w:rsidRPr="00B664EB">
        <w:rPr>
          <w:rFonts w:cs="Courier New"/>
          <w:color w:val="000000"/>
          <w:sz w:val="20"/>
          <w:szCs w:val="20"/>
        </w:rPr>
        <w:t xml:space="preserve"> temp</w:t>
      </w:r>
      <w:r w:rsidRPr="00B664EB">
        <w:rPr>
          <w:rFonts w:cs="Courier New"/>
          <w:b/>
          <w:bCs/>
          <w:color w:val="000000"/>
          <w:sz w:val="20"/>
          <w:szCs w:val="20"/>
        </w:rPr>
        <w:t>;</w:t>
      </w:r>
    </w:p>
    <w:p w14:paraId="55B3AF3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set</w:t>
      </w:r>
      <w:r w:rsidRPr="00B664EB">
        <w:rPr>
          <w:rFonts w:cs="Courier New"/>
          <w:color w:val="000000"/>
          <w:sz w:val="20"/>
          <w:szCs w:val="20"/>
        </w:rPr>
        <w:t xml:space="preserve"> </w:t>
      </w:r>
      <w:proofErr w:type="spellStart"/>
      <w:r w:rsidRPr="00B664EB">
        <w:rPr>
          <w:rFonts w:cs="Courier New"/>
          <w:color w:val="000000"/>
          <w:sz w:val="20"/>
          <w:szCs w:val="20"/>
        </w:rPr>
        <w:t>mydata.credit_approval</w:t>
      </w:r>
      <w:proofErr w:type="spellEnd"/>
      <w:r w:rsidRPr="00B664EB">
        <w:rPr>
          <w:rFonts w:cs="Courier New"/>
          <w:b/>
          <w:bCs/>
          <w:color w:val="000000"/>
          <w:sz w:val="20"/>
          <w:szCs w:val="20"/>
        </w:rPr>
        <w:t>;</w:t>
      </w:r>
    </w:p>
    <w:p w14:paraId="695616B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26B251BC"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0000"/>
          <w:sz w:val="20"/>
          <w:szCs w:val="20"/>
        </w:rPr>
        <w:tab/>
      </w:r>
      <w:r w:rsidRPr="00B664EB">
        <w:rPr>
          <w:rFonts w:cs="Courier New"/>
          <w:color w:val="008000"/>
          <w:sz w:val="20"/>
          <w:szCs w:val="20"/>
        </w:rPr>
        <w:t>/* Assign each observation to either a training or testing dataset; The UNIFORM(SEED)</w:t>
      </w:r>
    </w:p>
    <w:p w14:paraId="21F65850"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function generates values from a random uniform distribution between 0 and 1. The "seed"</w:t>
      </w:r>
    </w:p>
    <w:p w14:paraId="02A6C5B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ab/>
        <w:t>is the initial starting point for the random numbers. */</w:t>
      </w:r>
    </w:p>
    <w:p w14:paraId="52FAB57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7711AAB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t>u=</w:t>
      </w:r>
      <w:r w:rsidRPr="00B664EB">
        <w:rPr>
          <w:rFonts w:cs="Courier New"/>
          <w:color w:val="0000DD"/>
          <w:sz w:val="20"/>
          <w:szCs w:val="20"/>
        </w:rPr>
        <w:t>uniform</w:t>
      </w:r>
      <w:r w:rsidRPr="00B664EB">
        <w:rPr>
          <w:rFonts w:cs="Courier New"/>
          <w:b/>
          <w:bCs/>
          <w:color w:val="000000"/>
          <w:sz w:val="20"/>
          <w:szCs w:val="20"/>
        </w:rPr>
        <w:t>(</w:t>
      </w:r>
      <w:r w:rsidRPr="00B664EB">
        <w:rPr>
          <w:rFonts w:cs="Courier New"/>
          <w:b/>
          <w:bCs/>
          <w:color w:val="008080"/>
          <w:sz w:val="20"/>
          <w:szCs w:val="20"/>
        </w:rPr>
        <w:t>123</w:t>
      </w:r>
      <w:r w:rsidRPr="00B664EB">
        <w:rPr>
          <w:rFonts w:cs="Courier New"/>
          <w:b/>
          <w:bCs/>
          <w:color w:val="000000"/>
          <w:sz w:val="20"/>
          <w:szCs w:val="20"/>
        </w:rPr>
        <w:t>);</w:t>
      </w:r>
    </w:p>
    <w:p w14:paraId="7BCE4C2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u&lt;</w:t>
      </w:r>
      <w:r w:rsidRPr="00B664EB">
        <w:rPr>
          <w:rFonts w:cs="Courier New"/>
          <w:b/>
          <w:bCs/>
          <w:color w:val="008080"/>
          <w:sz w:val="20"/>
          <w:szCs w:val="20"/>
        </w:rPr>
        <w:t>0.7</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train=</w:t>
      </w:r>
      <w:r w:rsidRPr="00B664EB">
        <w:rPr>
          <w:rFonts w:cs="Courier New"/>
          <w:b/>
          <w:bCs/>
          <w:color w:val="008080"/>
          <w:sz w:val="20"/>
          <w:szCs w:val="20"/>
        </w:rPr>
        <w:t>1</w:t>
      </w:r>
      <w:r w:rsidRPr="00B664EB">
        <w:rPr>
          <w:rFonts w:cs="Courier New"/>
          <w:b/>
          <w:bCs/>
          <w:color w:val="000000"/>
          <w:sz w:val="20"/>
          <w:szCs w:val="20"/>
        </w:rPr>
        <w:t>;</w:t>
      </w:r>
    </w:p>
    <w:p w14:paraId="344D283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train=</w:t>
      </w:r>
      <w:r w:rsidRPr="00B664EB">
        <w:rPr>
          <w:rFonts w:cs="Courier New"/>
          <w:b/>
          <w:bCs/>
          <w:color w:val="008080"/>
          <w:sz w:val="20"/>
          <w:szCs w:val="20"/>
        </w:rPr>
        <w:t>0</w:t>
      </w:r>
      <w:r w:rsidRPr="00B664EB">
        <w:rPr>
          <w:rFonts w:cs="Courier New"/>
          <w:b/>
          <w:bCs/>
          <w:color w:val="000000"/>
          <w:sz w:val="20"/>
          <w:szCs w:val="20"/>
        </w:rPr>
        <w:t>;</w:t>
      </w:r>
    </w:p>
    <w:p w14:paraId="0F0BFBE1"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59CAA7E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create output variable Y and set based on value in A16;</w:t>
      </w:r>
    </w:p>
    <w:p w14:paraId="4E9909F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A16=</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Y=</w:t>
      </w:r>
      <w:r w:rsidRPr="00B664EB">
        <w:rPr>
          <w:rFonts w:cs="Courier New"/>
          <w:b/>
          <w:bCs/>
          <w:color w:val="008080"/>
          <w:sz w:val="20"/>
          <w:szCs w:val="20"/>
        </w:rPr>
        <w:t>1</w:t>
      </w:r>
      <w:r w:rsidRPr="00B664EB">
        <w:rPr>
          <w:rFonts w:cs="Courier New"/>
          <w:b/>
          <w:bCs/>
          <w:color w:val="000000"/>
          <w:sz w:val="20"/>
          <w:szCs w:val="20"/>
        </w:rPr>
        <w:t>;</w:t>
      </w:r>
    </w:p>
    <w:p w14:paraId="6020EF0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w:t>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A16=</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Y=</w:t>
      </w:r>
      <w:r w:rsidRPr="00B664EB">
        <w:rPr>
          <w:rFonts w:cs="Courier New"/>
          <w:b/>
          <w:bCs/>
          <w:color w:val="008080"/>
          <w:sz w:val="20"/>
          <w:szCs w:val="20"/>
        </w:rPr>
        <w:t>0</w:t>
      </w:r>
      <w:r w:rsidRPr="00B664EB">
        <w:rPr>
          <w:rFonts w:cs="Courier New"/>
          <w:b/>
          <w:bCs/>
          <w:color w:val="000000"/>
          <w:sz w:val="20"/>
          <w:szCs w:val="20"/>
        </w:rPr>
        <w:t>;</w:t>
      </w:r>
    </w:p>
    <w:p w14:paraId="6A7F8BC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Y=</w:t>
      </w:r>
      <w:r w:rsidRPr="00B664EB">
        <w:rPr>
          <w:rFonts w:cs="Courier New"/>
          <w:b/>
          <w:bCs/>
          <w:color w:val="008080"/>
          <w:sz w:val="20"/>
          <w:szCs w:val="20"/>
        </w:rPr>
        <w:t>.</w:t>
      </w:r>
      <w:r w:rsidRPr="00B664EB">
        <w:rPr>
          <w:rFonts w:cs="Courier New"/>
          <w:b/>
          <w:bCs/>
          <w:color w:val="000000"/>
          <w:sz w:val="20"/>
          <w:szCs w:val="20"/>
        </w:rPr>
        <w:t>;</w:t>
      </w:r>
    </w:p>
    <w:p w14:paraId="3A224B2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p>
    <w:p w14:paraId="50A8F1C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create a response indicator based on the training/testing split;</w:t>
      </w:r>
    </w:p>
    <w:p w14:paraId="7C5123E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train=</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w:t>
      </w:r>
      <w:proofErr w:type="spellStart"/>
      <w:r w:rsidRPr="00B664EB">
        <w:rPr>
          <w:rFonts w:cs="Courier New"/>
          <w:color w:val="000000"/>
          <w:sz w:val="20"/>
          <w:szCs w:val="20"/>
        </w:rPr>
        <w:t>Y_train</w:t>
      </w:r>
      <w:proofErr w:type="spellEnd"/>
      <w:r w:rsidRPr="00B664EB">
        <w:rPr>
          <w:rFonts w:cs="Courier New"/>
          <w:color w:val="000000"/>
          <w:sz w:val="20"/>
          <w:szCs w:val="20"/>
        </w:rPr>
        <w:t>=Y</w:t>
      </w:r>
      <w:r w:rsidRPr="00B664EB">
        <w:rPr>
          <w:rFonts w:cs="Courier New"/>
          <w:b/>
          <w:bCs/>
          <w:color w:val="000000"/>
          <w:sz w:val="20"/>
          <w:szCs w:val="20"/>
        </w:rPr>
        <w:t>;</w:t>
      </w:r>
    </w:p>
    <w:p w14:paraId="4FDA69D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w:t>
      </w:r>
      <w:proofErr w:type="spellStart"/>
      <w:r w:rsidRPr="00B664EB">
        <w:rPr>
          <w:rFonts w:cs="Courier New"/>
          <w:color w:val="000000"/>
          <w:sz w:val="20"/>
          <w:szCs w:val="20"/>
        </w:rPr>
        <w:t>Y_train</w:t>
      </w:r>
      <w:proofErr w:type="spellEnd"/>
      <w:r w:rsidRPr="00B664EB">
        <w:rPr>
          <w:rFonts w:cs="Courier New"/>
          <w:color w:val="000000"/>
          <w:sz w:val="20"/>
          <w:szCs w:val="20"/>
        </w:rPr>
        <w:t>=</w:t>
      </w:r>
      <w:r w:rsidRPr="00B664EB">
        <w:rPr>
          <w:rFonts w:cs="Courier New"/>
          <w:b/>
          <w:bCs/>
          <w:color w:val="008080"/>
          <w:sz w:val="20"/>
          <w:szCs w:val="20"/>
        </w:rPr>
        <w:t>.</w:t>
      </w:r>
      <w:r w:rsidRPr="00B664EB">
        <w:rPr>
          <w:rFonts w:cs="Courier New"/>
          <w:b/>
          <w:bCs/>
          <w:color w:val="000000"/>
          <w:sz w:val="20"/>
          <w:szCs w:val="20"/>
        </w:rPr>
        <w:t>;</w:t>
      </w:r>
    </w:p>
    <w:p w14:paraId="091B6E1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7C5B546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A1 with 2 categories (</w:t>
      </w:r>
      <w:proofErr w:type="spellStart"/>
      <w:r w:rsidRPr="00B664EB">
        <w:rPr>
          <w:rFonts w:cs="Courier New"/>
          <w:color w:val="008000"/>
          <w:sz w:val="20"/>
          <w:szCs w:val="20"/>
        </w:rPr>
        <w:t>a,b</w:t>
      </w:r>
      <w:proofErr w:type="spellEnd"/>
      <w:r w:rsidRPr="00B664EB">
        <w:rPr>
          <w:rFonts w:cs="Courier New"/>
          <w:color w:val="008000"/>
          <w:sz w:val="20"/>
          <w:szCs w:val="20"/>
        </w:rPr>
        <w:t>) with 'a' as base (smallest);</w:t>
      </w:r>
    </w:p>
    <w:p w14:paraId="56C1CA6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lastRenderedPageBreak/>
        <w:tab/>
      </w:r>
    </w:p>
    <w:p w14:paraId="637EF3A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w:t>
      </w:r>
      <w:r w:rsidRPr="00B664EB">
        <w:rPr>
          <w:rFonts w:cs="Courier New"/>
          <w:color w:val="800080"/>
          <w:sz w:val="20"/>
          <w:szCs w:val="20"/>
        </w:rPr>
        <w:t>'b'</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A1_b=</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A1_b=</w:t>
      </w:r>
      <w:r w:rsidRPr="00B664EB">
        <w:rPr>
          <w:rFonts w:cs="Courier New"/>
          <w:b/>
          <w:bCs/>
          <w:color w:val="008080"/>
          <w:sz w:val="20"/>
          <w:szCs w:val="20"/>
        </w:rPr>
        <w:t>0</w:t>
      </w:r>
      <w:r w:rsidRPr="00B664EB">
        <w:rPr>
          <w:rFonts w:cs="Courier New"/>
          <w:b/>
          <w:bCs/>
          <w:color w:val="000000"/>
          <w:sz w:val="20"/>
          <w:szCs w:val="20"/>
        </w:rPr>
        <w:t>;</w:t>
      </w:r>
    </w:p>
    <w:p w14:paraId="185597B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26AA501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A4 with 3 categories (</w:t>
      </w:r>
      <w:proofErr w:type="spellStart"/>
      <w:r w:rsidRPr="00B664EB">
        <w:rPr>
          <w:rFonts w:cs="Courier New"/>
          <w:color w:val="008000"/>
          <w:sz w:val="20"/>
          <w:szCs w:val="20"/>
        </w:rPr>
        <w:t>l,u,y</w:t>
      </w:r>
      <w:proofErr w:type="spellEnd"/>
      <w:r w:rsidRPr="00B664EB">
        <w:rPr>
          <w:rFonts w:cs="Courier New"/>
          <w:color w:val="008000"/>
          <w:sz w:val="20"/>
          <w:szCs w:val="20"/>
        </w:rPr>
        <w:t>) with 'l' as base (smallest);</w:t>
      </w:r>
    </w:p>
    <w:p w14:paraId="6ECEC7C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0DD25C0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A4=</w:t>
      </w:r>
      <w:r w:rsidRPr="00B664EB">
        <w:rPr>
          <w:rFonts w:cs="Courier New"/>
          <w:color w:val="800080"/>
          <w:sz w:val="20"/>
          <w:szCs w:val="20"/>
        </w:rPr>
        <w:t>'u'</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A4_u=</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A4_u=</w:t>
      </w:r>
      <w:r w:rsidRPr="00B664EB">
        <w:rPr>
          <w:rFonts w:cs="Courier New"/>
          <w:b/>
          <w:bCs/>
          <w:color w:val="008080"/>
          <w:sz w:val="20"/>
          <w:szCs w:val="20"/>
        </w:rPr>
        <w:t>0</w:t>
      </w:r>
      <w:r w:rsidRPr="00B664EB">
        <w:rPr>
          <w:rFonts w:cs="Courier New"/>
          <w:b/>
          <w:bCs/>
          <w:color w:val="000000"/>
          <w:sz w:val="20"/>
          <w:szCs w:val="20"/>
        </w:rPr>
        <w:t>;</w:t>
      </w:r>
    </w:p>
    <w:p w14:paraId="5A2170C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A4=</w:t>
      </w:r>
      <w:r w:rsidRPr="00B664EB">
        <w:rPr>
          <w:rFonts w:cs="Courier New"/>
          <w:color w:val="800080"/>
          <w:sz w:val="20"/>
          <w:szCs w:val="20"/>
        </w:rPr>
        <w:t>'y'</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A4_y=</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A4_y=</w:t>
      </w:r>
      <w:r w:rsidRPr="00B664EB">
        <w:rPr>
          <w:rFonts w:cs="Courier New"/>
          <w:b/>
          <w:bCs/>
          <w:color w:val="008080"/>
          <w:sz w:val="20"/>
          <w:szCs w:val="20"/>
        </w:rPr>
        <w:t>0</w:t>
      </w:r>
      <w:r w:rsidRPr="00B664EB">
        <w:rPr>
          <w:rFonts w:cs="Courier New"/>
          <w:b/>
          <w:bCs/>
          <w:color w:val="000000"/>
          <w:sz w:val="20"/>
          <w:szCs w:val="20"/>
        </w:rPr>
        <w:t>;</w:t>
      </w:r>
    </w:p>
    <w:p w14:paraId="4FF156C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789A856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A5 with 3 categories (</w:t>
      </w:r>
      <w:proofErr w:type="spellStart"/>
      <w:r w:rsidRPr="00B664EB">
        <w:rPr>
          <w:rFonts w:cs="Courier New"/>
          <w:color w:val="008000"/>
          <w:sz w:val="20"/>
          <w:szCs w:val="20"/>
        </w:rPr>
        <w:t>g,gg,p</w:t>
      </w:r>
      <w:proofErr w:type="spellEnd"/>
      <w:r w:rsidRPr="00B664EB">
        <w:rPr>
          <w:rFonts w:cs="Courier New"/>
          <w:color w:val="008000"/>
          <w:sz w:val="20"/>
          <w:szCs w:val="20"/>
        </w:rPr>
        <w:t>) with '</w:t>
      </w:r>
      <w:proofErr w:type="spellStart"/>
      <w:r w:rsidRPr="00B664EB">
        <w:rPr>
          <w:rFonts w:cs="Courier New"/>
          <w:color w:val="008000"/>
          <w:sz w:val="20"/>
          <w:szCs w:val="20"/>
        </w:rPr>
        <w:t>gg</w:t>
      </w:r>
      <w:proofErr w:type="spellEnd"/>
      <w:r w:rsidRPr="00B664EB">
        <w:rPr>
          <w:rFonts w:cs="Courier New"/>
          <w:color w:val="008000"/>
          <w:sz w:val="20"/>
          <w:szCs w:val="20"/>
        </w:rPr>
        <w:t>' as base (smallest);</w:t>
      </w:r>
    </w:p>
    <w:p w14:paraId="5AFD99D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4E038EA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A5=</w:t>
      </w:r>
      <w:r w:rsidRPr="00B664EB">
        <w:rPr>
          <w:rFonts w:cs="Courier New"/>
          <w:color w:val="800080"/>
          <w:sz w:val="20"/>
          <w:szCs w:val="20"/>
        </w:rPr>
        <w:t>'g'</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A5_g=</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A5_g=</w:t>
      </w:r>
      <w:r w:rsidRPr="00B664EB">
        <w:rPr>
          <w:rFonts w:cs="Courier New"/>
          <w:b/>
          <w:bCs/>
          <w:color w:val="008080"/>
          <w:sz w:val="20"/>
          <w:szCs w:val="20"/>
        </w:rPr>
        <w:t>0</w:t>
      </w:r>
      <w:r w:rsidRPr="00B664EB">
        <w:rPr>
          <w:rFonts w:cs="Courier New"/>
          <w:b/>
          <w:bCs/>
          <w:color w:val="000000"/>
          <w:sz w:val="20"/>
          <w:szCs w:val="20"/>
        </w:rPr>
        <w:t>;</w:t>
      </w:r>
    </w:p>
    <w:p w14:paraId="79850D7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A5=</w:t>
      </w:r>
      <w:r w:rsidRPr="00B664EB">
        <w:rPr>
          <w:rFonts w:cs="Courier New"/>
          <w:color w:val="800080"/>
          <w:sz w:val="20"/>
          <w:szCs w:val="20"/>
        </w:rPr>
        <w:t>'p'</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A5_p=</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A5_p=</w:t>
      </w:r>
      <w:r w:rsidRPr="00B664EB">
        <w:rPr>
          <w:rFonts w:cs="Courier New"/>
          <w:b/>
          <w:bCs/>
          <w:color w:val="008080"/>
          <w:sz w:val="20"/>
          <w:szCs w:val="20"/>
        </w:rPr>
        <w:t>0</w:t>
      </w:r>
      <w:r w:rsidRPr="00B664EB">
        <w:rPr>
          <w:rFonts w:cs="Courier New"/>
          <w:b/>
          <w:bCs/>
          <w:color w:val="000000"/>
          <w:sz w:val="20"/>
          <w:szCs w:val="20"/>
        </w:rPr>
        <w:t>;</w:t>
      </w:r>
    </w:p>
    <w:p w14:paraId="0063465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7B8D0CB4"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A6 with 13 categories (</w:t>
      </w:r>
      <w:proofErr w:type="spellStart"/>
      <w:r w:rsidRPr="00B664EB">
        <w:rPr>
          <w:rFonts w:cs="Courier New"/>
          <w:color w:val="008000"/>
          <w:sz w:val="20"/>
          <w:szCs w:val="20"/>
        </w:rPr>
        <w:t>aa,c,cc,d,e,ff,i,j,k,m,q,r,w,x</w:t>
      </w:r>
      <w:proofErr w:type="spellEnd"/>
      <w:r w:rsidRPr="00B664EB">
        <w:rPr>
          <w:rFonts w:cs="Courier New"/>
          <w:color w:val="008000"/>
          <w:sz w:val="20"/>
          <w:szCs w:val="20"/>
        </w:rPr>
        <w:t>) with</w:t>
      </w:r>
    </w:p>
    <w:p w14:paraId="6D2D449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ab/>
      </w:r>
      <w:r w:rsidRPr="00B664EB">
        <w:rPr>
          <w:rFonts w:cs="Courier New"/>
          <w:color w:val="008000"/>
          <w:sz w:val="20"/>
          <w:szCs w:val="20"/>
        </w:rPr>
        <w:tab/>
        <w:t>'r' as base (smallest) */</w:t>
      </w:r>
    </w:p>
    <w:p w14:paraId="7CAD05A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14BDFB4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w:t>
      </w:r>
      <w:proofErr w:type="spellStart"/>
      <w:r w:rsidRPr="00B664EB">
        <w:rPr>
          <w:rFonts w:cs="Courier New"/>
          <w:color w:val="800080"/>
          <w:sz w:val="20"/>
          <w:szCs w:val="20"/>
        </w:rPr>
        <w:t>aa</w:t>
      </w:r>
      <w:proofErr w:type="spellEnd"/>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A6_aa=</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A6_aa=</w:t>
      </w:r>
      <w:r w:rsidRPr="00B664EB">
        <w:rPr>
          <w:rFonts w:cs="Courier New"/>
          <w:b/>
          <w:bCs/>
          <w:color w:val="008080"/>
          <w:sz w:val="20"/>
          <w:szCs w:val="20"/>
        </w:rPr>
        <w:t>0</w:t>
      </w:r>
      <w:r w:rsidRPr="00B664EB">
        <w:rPr>
          <w:rFonts w:cs="Courier New"/>
          <w:b/>
          <w:bCs/>
          <w:color w:val="000000"/>
          <w:sz w:val="20"/>
          <w:szCs w:val="20"/>
        </w:rPr>
        <w:t>;</w:t>
      </w:r>
    </w:p>
    <w:p w14:paraId="575DD47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'c'</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A6_c=</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A6_c=</w:t>
      </w:r>
      <w:r w:rsidRPr="00B664EB">
        <w:rPr>
          <w:rFonts w:cs="Courier New"/>
          <w:b/>
          <w:bCs/>
          <w:color w:val="008080"/>
          <w:sz w:val="20"/>
          <w:szCs w:val="20"/>
        </w:rPr>
        <w:t>0</w:t>
      </w:r>
      <w:r w:rsidRPr="00B664EB">
        <w:rPr>
          <w:rFonts w:cs="Courier New"/>
          <w:b/>
          <w:bCs/>
          <w:color w:val="000000"/>
          <w:sz w:val="20"/>
          <w:szCs w:val="20"/>
        </w:rPr>
        <w:t>;</w:t>
      </w:r>
    </w:p>
    <w:p w14:paraId="45ADCFB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'cc'</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A6_cc=</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A6_cc=</w:t>
      </w:r>
      <w:r w:rsidRPr="00B664EB">
        <w:rPr>
          <w:rFonts w:cs="Courier New"/>
          <w:b/>
          <w:bCs/>
          <w:color w:val="008080"/>
          <w:sz w:val="20"/>
          <w:szCs w:val="20"/>
        </w:rPr>
        <w:t>0</w:t>
      </w:r>
      <w:r w:rsidRPr="00B664EB">
        <w:rPr>
          <w:rFonts w:cs="Courier New"/>
          <w:b/>
          <w:bCs/>
          <w:color w:val="000000"/>
          <w:sz w:val="20"/>
          <w:szCs w:val="20"/>
        </w:rPr>
        <w:t>;</w:t>
      </w:r>
    </w:p>
    <w:p w14:paraId="3806BFE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'd'</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A6_d=</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A6_d=</w:t>
      </w:r>
      <w:r w:rsidRPr="00B664EB">
        <w:rPr>
          <w:rFonts w:cs="Courier New"/>
          <w:b/>
          <w:bCs/>
          <w:color w:val="008080"/>
          <w:sz w:val="20"/>
          <w:szCs w:val="20"/>
        </w:rPr>
        <w:t>0</w:t>
      </w:r>
      <w:r w:rsidRPr="00B664EB">
        <w:rPr>
          <w:rFonts w:cs="Courier New"/>
          <w:b/>
          <w:bCs/>
          <w:color w:val="000000"/>
          <w:sz w:val="20"/>
          <w:szCs w:val="20"/>
        </w:rPr>
        <w:t>;</w:t>
      </w:r>
    </w:p>
    <w:p w14:paraId="75FCD6A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'e'</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A6_e=</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A6_e=</w:t>
      </w:r>
      <w:r w:rsidRPr="00B664EB">
        <w:rPr>
          <w:rFonts w:cs="Courier New"/>
          <w:b/>
          <w:bCs/>
          <w:color w:val="008080"/>
          <w:sz w:val="20"/>
          <w:szCs w:val="20"/>
        </w:rPr>
        <w:t>0</w:t>
      </w:r>
      <w:r w:rsidRPr="00B664EB">
        <w:rPr>
          <w:rFonts w:cs="Courier New"/>
          <w:b/>
          <w:bCs/>
          <w:color w:val="000000"/>
          <w:sz w:val="20"/>
          <w:szCs w:val="20"/>
        </w:rPr>
        <w:t>;</w:t>
      </w:r>
    </w:p>
    <w:p w14:paraId="7FC2FD4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w:t>
      </w:r>
      <w:proofErr w:type="spellStart"/>
      <w:r w:rsidRPr="00B664EB">
        <w:rPr>
          <w:rFonts w:cs="Courier New"/>
          <w:color w:val="800080"/>
          <w:sz w:val="20"/>
          <w:szCs w:val="20"/>
        </w:rPr>
        <w:t>ff</w:t>
      </w:r>
      <w:proofErr w:type="spellEnd"/>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A6_ff=</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A6_ff=</w:t>
      </w:r>
      <w:r w:rsidRPr="00B664EB">
        <w:rPr>
          <w:rFonts w:cs="Courier New"/>
          <w:b/>
          <w:bCs/>
          <w:color w:val="008080"/>
          <w:sz w:val="20"/>
          <w:szCs w:val="20"/>
        </w:rPr>
        <w:t>0</w:t>
      </w:r>
      <w:r w:rsidRPr="00B664EB">
        <w:rPr>
          <w:rFonts w:cs="Courier New"/>
          <w:b/>
          <w:bCs/>
          <w:color w:val="000000"/>
          <w:sz w:val="20"/>
          <w:szCs w:val="20"/>
        </w:rPr>
        <w:t>;</w:t>
      </w:r>
    </w:p>
    <w:p w14:paraId="767AC94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'i'</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A6_i=</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A6_i=</w:t>
      </w:r>
      <w:r w:rsidRPr="00B664EB">
        <w:rPr>
          <w:rFonts w:cs="Courier New"/>
          <w:b/>
          <w:bCs/>
          <w:color w:val="008080"/>
          <w:sz w:val="20"/>
          <w:szCs w:val="20"/>
        </w:rPr>
        <w:t>0</w:t>
      </w:r>
      <w:r w:rsidRPr="00B664EB">
        <w:rPr>
          <w:rFonts w:cs="Courier New"/>
          <w:b/>
          <w:bCs/>
          <w:color w:val="000000"/>
          <w:sz w:val="20"/>
          <w:szCs w:val="20"/>
        </w:rPr>
        <w:t>;</w:t>
      </w:r>
    </w:p>
    <w:p w14:paraId="5F88B62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'j'</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A6_j=</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A6_j=</w:t>
      </w:r>
      <w:r w:rsidRPr="00B664EB">
        <w:rPr>
          <w:rFonts w:cs="Courier New"/>
          <w:b/>
          <w:bCs/>
          <w:color w:val="008080"/>
          <w:sz w:val="20"/>
          <w:szCs w:val="20"/>
        </w:rPr>
        <w:t>0</w:t>
      </w:r>
      <w:r w:rsidRPr="00B664EB">
        <w:rPr>
          <w:rFonts w:cs="Courier New"/>
          <w:b/>
          <w:bCs/>
          <w:color w:val="000000"/>
          <w:sz w:val="20"/>
          <w:szCs w:val="20"/>
        </w:rPr>
        <w:t>;</w:t>
      </w:r>
    </w:p>
    <w:p w14:paraId="1AC1F9A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'k'</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A6_k=</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A6_k=</w:t>
      </w:r>
      <w:r w:rsidRPr="00B664EB">
        <w:rPr>
          <w:rFonts w:cs="Courier New"/>
          <w:b/>
          <w:bCs/>
          <w:color w:val="008080"/>
          <w:sz w:val="20"/>
          <w:szCs w:val="20"/>
        </w:rPr>
        <w:t>0</w:t>
      </w:r>
      <w:r w:rsidRPr="00B664EB">
        <w:rPr>
          <w:rFonts w:cs="Courier New"/>
          <w:b/>
          <w:bCs/>
          <w:color w:val="000000"/>
          <w:sz w:val="20"/>
          <w:szCs w:val="20"/>
        </w:rPr>
        <w:t>;</w:t>
      </w:r>
    </w:p>
    <w:p w14:paraId="1E922CB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'm'</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A6_m=</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A6_m=</w:t>
      </w:r>
      <w:r w:rsidRPr="00B664EB">
        <w:rPr>
          <w:rFonts w:cs="Courier New"/>
          <w:b/>
          <w:bCs/>
          <w:color w:val="008080"/>
          <w:sz w:val="20"/>
          <w:szCs w:val="20"/>
        </w:rPr>
        <w:t>0</w:t>
      </w:r>
      <w:r w:rsidRPr="00B664EB">
        <w:rPr>
          <w:rFonts w:cs="Courier New"/>
          <w:b/>
          <w:bCs/>
          <w:color w:val="000000"/>
          <w:sz w:val="20"/>
          <w:szCs w:val="20"/>
        </w:rPr>
        <w:t>;</w:t>
      </w:r>
    </w:p>
    <w:p w14:paraId="68CA4E2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'q'</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A6_q=</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A6_q=</w:t>
      </w:r>
      <w:r w:rsidRPr="00B664EB">
        <w:rPr>
          <w:rFonts w:cs="Courier New"/>
          <w:b/>
          <w:bCs/>
          <w:color w:val="008080"/>
          <w:sz w:val="20"/>
          <w:szCs w:val="20"/>
        </w:rPr>
        <w:t>0</w:t>
      </w:r>
      <w:r w:rsidRPr="00B664EB">
        <w:rPr>
          <w:rFonts w:cs="Courier New"/>
          <w:b/>
          <w:bCs/>
          <w:color w:val="000000"/>
          <w:sz w:val="20"/>
          <w:szCs w:val="20"/>
        </w:rPr>
        <w:t>;</w:t>
      </w:r>
    </w:p>
    <w:p w14:paraId="3425410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'w'</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A6_w=</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A6_w=</w:t>
      </w:r>
      <w:r w:rsidRPr="00B664EB">
        <w:rPr>
          <w:rFonts w:cs="Courier New"/>
          <w:b/>
          <w:bCs/>
          <w:color w:val="008080"/>
          <w:sz w:val="20"/>
          <w:szCs w:val="20"/>
        </w:rPr>
        <w:t>0</w:t>
      </w:r>
      <w:r w:rsidRPr="00B664EB">
        <w:rPr>
          <w:rFonts w:cs="Courier New"/>
          <w:b/>
          <w:bCs/>
          <w:color w:val="000000"/>
          <w:sz w:val="20"/>
          <w:szCs w:val="20"/>
        </w:rPr>
        <w:t>;</w:t>
      </w:r>
    </w:p>
    <w:p w14:paraId="143C83F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'x'</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A6_x=</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A6_x=</w:t>
      </w:r>
      <w:r w:rsidRPr="00B664EB">
        <w:rPr>
          <w:rFonts w:cs="Courier New"/>
          <w:b/>
          <w:bCs/>
          <w:color w:val="008080"/>
          <w:sz w:val="20"/>
          <w:szCs w:val="20"/>
        </w:rPr>
        <w:t>0</w:t>
      </w:r>
      <w:r w:rsidRPr="00B664EB">
        <w:rPr>
          <w:rFonts w:cs="Courier New"/>
          <w:b/>
          <w:bCs/>
          <w:color w:val="000000"/>
          <w:sz w:val="20"/>
          <w:szCs w:val="20"/>
        </w:rPr>
        <w:t>;</w:t>
      </w:r>
    </w:p>
    <w:p w14:paraId="70A0173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48A85DF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A7 with 9 categories (</w:t>
      </w:r>
      <w:proofErr w:type="spellStart"/>
      <w:r w:rsidRPr="00B664EB">
        <w:rPr>
          <w:rFonts w:cs="Courier New"/>
          <w:color w:val="008000"/>
          <w:sz w:val="20"/>
          <w:szCs w:val="20"/>
        </w:rPr>
        <w:t>bb,dd,ff,h,j,n,o,v,z</w:t>
      </w:r>
      <w:proofErr w:type="spellEnd"/>
      <w:r w:rsidRPr="00B664EB">
        <w:rPr>
          <w:rFonts w:cs="Courier New"/>
          <w:color w:val="008000"/>
          <w:sz w:val="20"/>
          <w:szCs w:val="20"/>
        </w:rPr>
        <w:t>) with 'o' as base (smallest);</w:t>
      </w:r>
    </w:p>
    <w:p w14:paraId="7E28DE3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00E19A8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'bb'</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A7_bb=</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A7_bb=</w:t>
      </w:r>
      <w:r w:rsidRPr="00B664EB">
        <w:rPr>
          <w:rFonts w:cs="Courier New"/>
          <w:b/>
          <w:bCs/>
          <w:color w:val="008080"/>
          <w:sz w:val="20"/>
          <w:szCs w:val="20"/>
        </w:rPr>
        <w:t>0</w:t>
      </w:r>
      <w:r w:rsidRPr="00B664EB">
        <w:rPr>
          <w:rFonts w:cs="Courier New"/>
          <w:b/>
          <w:bCs/>
          <w:color w:val="000000"/>
          <w:sz w:val="20"/>
          <w:szCs w:val="20"/>
        </w:rPr>
        <w:t>;</w:t>
      </w:r>
    </w:p>
    <w:p w14:paraId="69F20FD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w:t>
      </w:r>
      <w:proofErr w:type="spellStart"/>
      <w:r w:rsidRPr="00B664EB">
        <w:rPr>
          <w:rFonts w:cs="Courier New"/>
          <w:color w:val="800080"/>
          <w:sz w:val="20"/>
          <w:szCs w:val="20"/>
        </w:rPr>
        <w:t>dd</w:t>
      </w:r>
      <w:proofErr w:type="spellEnd"/>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A7_dd=</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A7_dd=</w:t>
      </w:r>
      <w:r w:rsidRPr="00B664EB">
        <w:rPr>
          <w:rFonts w:cs="Courier New"/>
          <w:b/>
          <w:bCs/>
          <w:color w:val="008080"/>
          <w:sz w:val="20"/>
          <w:szCs w:val="20"/>
        </w:rPr>
        <w:t>0</w:t>
      </w:r>
      <w:r w:rsidRPr="00B664EB">
        <w:rPr>
          <w:rFonts w:cs="Courier New"/>
          <w:b/>
          <w:bCs/>
          <w:color w:val="000000"/>
          <w:sz w:val="20"/>
          <w:szCs w:val="20"/>
        </w:rPr>
        <w:t>;</w:t>
      </w:r>
    </w:p>
    <w:p w14:paraId="0657CE4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w:t>
      </w:r>
      <w:proofErr w:type="spellStart"/>
      <w:r w:rsidRPr="00B664EB">
        <w:rPr>
          <w:rFonts w:cs="Courier New"/>
          <w:color w:val="800080"/>
          <w:sz w:val="20"/>
          <w:szCs w:val="20"/>
        </w:rPr>
        <w:t>ff</w:t>
      </w:r>
      <w:proofErr w:type="spellEnd"/>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A7_ff=</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A7_ff=</w:t>
      </w:r>
      <w:r w:rsidRPr="00B664EB">
        <w:rPr>
          <w:rFonts w:cs="Courier New"/>
          <w:b/>
          <w:bCs/>
          <w:color w:val="008080"/>
          <w:sz w:val="20"/>
          <w:szCs w:val="20"/>
        </w:rPr>
        <w:t>0</w:t>
      </w:r>
      <w:r w:rsidRPr="00B664EB">
        <w:rPr>
          <w:rFonts w:cs="Courier New"/>
          <w:b/>
          <w:bCs/>
          <w:color w:val="000000"/>
          <w:sz w:val="20"/>
          <w:szCs w:val="20"/>
        </w:rPr>
        <w:t>;</w:t>
      </w:r>
    </w:p>
    <w:p w14:paraId="71907CA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'h'</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A7_h=</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A7_h=</w:t>
      </w:r>
      <w:r w:rsidRPr="00B664EB">
        <w:rPr>
          <w:rFonts w:cs="Courier New"/>
          <w:b/>
          <w:bCs/>
          <w:color w:val="008080"/>
          <w:sz w:val="20"/>
          <w:szCs w:val="20"/>
        </w:rPr>
        <w:t>0</w:t>
      </w:r>
      <w:r w:rsidRPr="00B664EB">
        <w:rPr>
          <w:rFonts w:cs="Courier New"/>
          <w:b/>
          <w:bCs/>
          <w:color w:val="000000"/>
          <w:sz w:val="20"/>
          <w:szCs w:val="20"/>
        </w:rPr>
        <w:t>;</w:t>
      </w:r>
    </w:p>
    <w:p w14:paraId="4F0B528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'j'</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A7_j=</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A7_j=</w:t>
      </w:r>
      <w:r w:rsidRPr="00B664EB">
        <w:rPr>
          <w:rFonts w:cs="Courier New"/>
          <w:b/>
          <w:bCs/>
          <w:color w:val="008080"/>
          <w:sz w:val="20"/>
          <w:szCs w:val="20"/>
        </w:rPr>
        <w:t>0</w:t>
      </w:r>
      <w:r w:rsidRPr="00B664EB">
        <w:rPr>
          <w:rFonts w:cs="Courier New"/>
          <w:b/>
          <w:bCs/>
          <w:color w:val="000000"/>
          <w:sz w:val="20"/>
          <w:szCs w:val="20"/>
        </w:rPr>
        <w:t>;</w:t>
      </w:r>
    </w:p>
    <w:p w14:paraId="006B18D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A7_n=</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A7_n=</w:t>
      </w:r>
      <w:r w:rsidRPr="00B664EB">
        <w:rPr>
          <w:rFonts w:cs="Courier New"/>
          <w:b/>
          <w:bCs/>
          <w:color w:val="008080"/>
          <w:sz w:val="20"/>
          <w:szCs w:val="20"/>
        </w:rPr>
        <w:t>0</w:t>
      </w:r>
      <w:r w:rsidRPr="00B664EB">
        <w:rPr>
          <w:rFonts w:cs="Courier New"/>
          <w:b/>
          <w:bCs/>
          <w:color w:val="000000"/>
          <w:sz w:val="20"/>
          <w:szCs w:val="20"/>
        </w:rPr>
        <w:t>;</w:t>
      </w:r>
    </w:p>
    <w:p w14:paraId="27A477E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'v'</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A7_v=</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A7_v=</w:t>
      </w:r>
      <w:r w:rsidRPr="00B664EB">
        <w:rPr>
          <w:rFonts w:cs="Courier New"/>
          <w:b/>
          <w:bCs/>
          <w:color w:val="008080"/>
          <w:sz w:val="20"/>
          <w:szCs w:val="20"/>
        </w:rPr>
        <w:t>0</w:t>
      </w:r>
      <w:r w:rsidRPr="00B664EB">
        <w:rPr>
          <w:rFonts w:cs="Courier New"/>
          <w:b/>
          <w:bCs/>
          <w:color w:val="000000"/>
          <w:sz w:val="20"/>
          <w:szCs w:val="20"/>
        </w:rPr>
        <w:t>;</w:t>
      </w:r>
    </w:p>
    <w:p w14:paraId="6B98883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'z'</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A7_z=</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A7_z=</w:t>
      </w:r>
      <w:r w:rsidRPr="00B664EB">
        <w:rPr>
          <w:rFonts w:cs="Courier New"/>
          <w:b/>
          <w:bCs/>
          <w:color w:val="008080"/>
          <w:sz w:val="20"/>
          <w:szCs w:val="20"/>
        </w:rPr>
        <w:t>0</w:t>
      </w:r>
      <w:r w:rsidRPr="00B664EB">
        <w:rPr>
          <w:rFonts w:cs="Courier New"/>
          <w:b/>
          <w:bCs/>
          <w:color w:val="000000"/>
          <w:sz w:val="20"/>
          <w:szCs w:val="20"/>
        </w:rPr>
        <w:t>;</w:t>
      </w:r>
    </w:p>
    <w:p w14:paraId="55ADE31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0AEE6B7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A9 with 2 categories (</w:t>
      </w:r>
      <w:proofErr w:type="spellStart"/>
      <w:r w:rsidRPr="00B664EB">
        <w:rPr>
          <w:rFonts w:cs="Courier New"/>
          <w:color w:val="008000"/>
          <w:sz w:val="20"/>
          <w:szCs w:val="20"/>
        </w:rPr>
        <w:t>f,t</w:t>
      </w:r>
      <w:proofErr w:type="spellEnd"/>
      <w:r w:rsidRPr="00B664EB">
        <w:rPr>
          <w:rFonts w:cs="Courier New"/>
          <w:color w:val="008000"/>
          <w:sz w:val="20"/>
          <w:szCs w:val="20"/>
        </w:rPr>
        <w:t>) with 'f' as base (smallest);</w:t>
      </w:r>
    </w:p>
    <w:p w14:paraId="779E445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0DB1BF9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A9=</w:t>
      </w:r>
      <w:r w:rsidRPr="00B664EB">
        <w:rPr>
          <w:rFonts w:cs="Courier New"/>
          <w:color w:val="800080"/>
          <w:sz w:val="20"/>
          <w:szCs w:val="20"/>
        </w:rPr>
        <w:t>'t'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A9_t=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A9_t=</w:t>
      </w:r>
      <w:r w:rsidRPr="00B664EB">
        <w:rPr>
          <w:rFonts w:cs="Courier New"/>
          <w:b/>
          <w:bCs/>
          <w:color w:val="008080"/>
          <w:sz w:val="20"/>
          <w:szCs w:val="20"/>
        </w:rPr>
        <w:t>0</w:t>
      </w:r>
      <w:r w:rsidRPr="00B664EB">
        <w:rPr>
          <w:rFonts w:cs="Courier New"/>
          <w:b/>
          <w:bCs/>
          <w:color w:val="000000"/>
          <w:sz w:val="20"/>
          <w:szCs w:val="20"/>
        </w:rPr>
        <w:t>;</w:t>
      </w:r>
    </w:p>
    <w:p w14:paraId="770EC31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0C5E2F2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A10 with 2 categories (</w:t>
      </w:r>
      <w:proofErr w:type="spellStart"/>
      <w:r w:rsidRPr="00B664EB">
        <w:rPr>
          <w:rFonts w:cs="Courier New"/>
          <w:color w:val="008000"/>
          <w:sz w:val="20"/>
          <w:szCs w:val="20"/>
        </w:rPr>
        <w:t>f,t</w:t>
      </w:r>
      <w:proofErr w:type="spellEnd"/>
      <w:r w:rsidRPr="00B664EB">
        <w:rPr>
          <w:rFonts w:cs="Courier New"/>
          <w:color w:val="008000"/>
          <w:sz w:val="20"/>
          <w:szCs w:val="20"/>
        </w:rPr>
        <w:t>) with 't' as base;</w:t>
      </w:r>
    </w:p>
    <w:p w14:paraId="1443CC3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07FDA2F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A10=</w:t>
      </w:r>
      <w:r w:rsidRPr="00B664EB">
        <w:rPr>
          <w:rFonts w:cs="Courier New"/>
          <w:color w:val="800080"/>
          <w:sz w:val="20"/>
          <w:szCs w:val="20"/>
        </w:rPr>
        <w:t>'t'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A10_t=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A10_t=</w:t>
      </w:r>
      <w:r w:rsidRPr="00B664EB">
        <w:rPr>
          <w:rFonts w:cs="Courier New"/>
          <w:b/>
          <w:bCs/>
          <w:color w:val="008080"/>
          <w:sz w:val="20"/>
          <w:szCs w:val="20"/>
        </w:rPr>
        <w:t>0</w:t>
      </w:r>
      <w:r w:rsidRPr="00B664EB">
        <w:rPr>
          <w:rFonts w:cs="Courier New"/>
          <w:b/>
          <w:bCs/>
          <w:color w:val="000000"/>
          <w:sz w:val="20"/>
          <w:szCs w:val="20"/>
        </w:rPr>
        <w:t>;</w:t>
      </w:r>
    </w:p>
    <w:p w14:paraId="28626AF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62ADB81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A12 with 2 categories (</w:t>
      </w:r>
      <w:proofErr w:type="spellStart"/>
      <w:r w:rsidRPr="00B664EB">
        <w:rPr>
          <w:rFonts w:cs="Courier New"/>
          <w:color w:val="008000"/>
          <w:sz w:val="20"/>
          <w:szCs w:val="20"/>
        </w:rPr>
        <w:t>f,t</w:t>
      </w:r>
      <w:proofErr w:type="spellEnd"/>
      <w:r w:rsidRPr="00B664EB">
        <w:rPr>
          <w:rFonts w:cs="Courier New"/>
          <w:color w:val="008000"/>
          <w:sz w:val="20"/>
          <w:szCs w:val="20"/>
        </w:rPr>
        <w:t>) with 'f' as base;</w:t>
      </w:r>
    </w:p>
    <w:p w14:paraId="3D7CB6C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747BE6D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A12=</w:t>
      </w:r>
      <w:r w:rsidRPr="00B664EB">
        <w:rPr>
          <w:rFonts w:cs="Courier New"/>
          <w:color w:val="800080"/>
          <w:sz w:val="20"/>
          <w:szCs w:val="20"/>
        </w:rPr>
        <w:t>'t'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A12_t=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A12_t=</w:t>
      </w:r>
      <w:r w:rsidRPr="00B664EB">
        <w:rPr>
          <w:rFonts w:cs="Courier New"/>
          <w:b/>
          <w:bCs/>
          <w:color w:val="008080"/>
          <w:sz w:val="20"/>
          <w:szCs w:val="20"/>
        </w:rPr>
        <w:t>0</w:t>
      </w:r>
      <w:r w:rsidRPr="00B664EB">
        <w:rPr>
          <w:rFonts w:cs="Courier New"/>
          <w:b/>
          <w:bCs/>
          <w:color w:val="000000"/>
          <w:sz w:val="20"/>
          <w:szCs w:val="20"/>
        </w:rPr>
        <w:t>;</w:t>
      </w:r>
    </w:p>
    <w:p w14:paraId="5054F44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662BCD4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lastRenderedPageBreak/>
        <w:tab/>
      </w:r>
      <w:r w:rsidRPr="00B664EB">
        <w:rPr>
          <w:rFonts w:cs="Courier New"/>
          <w:color w:val="008000"/>
          <w:sz w:val="20"/>
          <w:szCs w:val="20"/>
        </w:rPr>
        <w:t xml:space="preserve">* create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for A13 with 3 categories (</w:t>
      </w:r>
      <w:proofErr w:type="spellStart"/>
      <w:r w:rsidRPr="00B664EB">
        <w:rPr>
          <w:rFonts w:cs="Courier New"/>
          <w:color w:val="008000"/>
          <w:sz w:val="20"/>
          <w:szCs w:val="20"/>
        </w:rPr>
        <w:t>g,p,s</w:t>
      </w:r>
      <w:proofErr w:type="spellEnd"/>
      <w:r w:rsidRPr="00B664EB">
        <w:rPr>
          <w:rFonts w:cs="Courier New"/>
          <w:color w:val="008000"/>
          <w:sz w:val="20"/>
          <w:szCs w:val="20"/>
        </w:rPr>
        <w:t>) with 'p' as base (smallest);</w:t>
      </w:r>
    </w:p>
    <w:p w14:paraId="396E672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5B77CE2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A13=</w:t>
      </w:r>
      <w:r w:rsidRPr="00B664EB">
        <w:rPr>
          <w:rFonts w:cs="Courier New"/>
          <w:color w:val="800080"/>
          <w:sz w:val="20"/>
          <w:szCs w:val="20"/>
        </w:rPr>
        <w:t>'g'</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A13_g=</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A13_g=</w:t>
      </w:r>
      <w:r w:rsidRPr="00B664EB">
        <w:rPr>
          <w:rFonts w:cs="Courier New"/>
          <w:b/>
          <w:bCs/>
          <w:color w:val="008080"/>
          <w:sz w:val="20"/>
          <w:szCs w:val="20"/>
        </w:rPr>
        <w:t>0</w:t>
      </w:r>
      <w:r w:rsidRPr="00B664EB">
        <w:rPr>
          <w:rFonts w:cs="Courier New"/>
          <w:b/>
          <w:bCs/>
          <w:color w:val="000000"/>
          <w:sz w:val="20"/>
          <w:szCs w:val="20"/>
        </w:rPr>
        <w:t>;</w:t>
      </w:r>
    </w:p>
    <w:p w14:paraId="1E2DAF7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A13=</w:t>
      </w:r>
      <w:r w:rsidRPr="00B664EB">
        <w:rPr>
          <w:rFonts w:cs="Courier New"/>
          <w:color w:val="800080"/>
          <w:sz w:val="20"/>
          <w:szCs w:val="20"/>
        </w:rPr>
        <w:t>'s'</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then</w:t>
      </w:r>
      <w:r w:rsidRPr="00B664EB">
        <w:rPr>
          <w:rFonts w:cs="Courier New"/>
          <w:color w:val="000000"/>
          <w:sz w:val="20"/>
          <w:szCs w:val="20"/>
        </w:rPr>
        <w:t xml:space="preserve"> A13_s=</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else</w:t>
      </w:r>
      <w:r w:rsidRPr="00B664EB">
        <w:rPr>
          <w:rFonts w:cs="Courier New"/>
          <w:color w:val="000000"/>
          <w:sz w:val="20"/>
          <w:szCs w:val="20"/>
        </w:rPr>
        <w:t xml:space="preserve"> A13_s=</w:t>
      </w:r>
      <w:r w:rsidRPr="00B664EB">
        <w:rPr>
          <w:rFonts w:cs="Courier New"/>
          <w:b/>
          <w:bCs/>
          <w:color w:val="008080"/>
          <w:sz w:val="20"/>
          <w:szCs w:val="20"/>
        </w:rPr>
        <w:t>0</w:t>
      </w:r>
      <w:r w:rsidRPr="00B664EB">
        <w:rPr>
          <w:rFonts w:cs="Courier New"/>
          <w:b/>
          <w:bCs/>
          <w:color w:val="000000"/>
          <w:sz w:val="20"/>
          <w:szCs w:val="20"/>
        </w:rPr>
        <w:t>;</w:t>
      </w:r>
    </w:p>
    <w:p w14:paraId="59B0A87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p>
    <w:p w14:paraId="693BC75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8000"/>
          <w:sz w:val="20"/>
          <w:szCs w:val="20"/>
        </w:rPr>
        <w:t>* delete missing values - categorical="?", continuous="-";</w:t>
      </w:r>
    </w:p>
    <w:p w14:paraId="355AC32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r w:rsidRPr="00B664EB">
        <w:rPr>
          <w:rFonts w:cs="Courier New"/>
          <w:b/>
          <w:bCs/>
          <w:color w:val="000000"/>
          <w:sz w:val="20"/>
          <w:szCs w:val="20"/>
        </w:rPr>
        <w:t>(</w:t>
      </w:r>
      <w:r w:rsidRPr="00B664EB">
        <w:rPr>
          <w:rFonts w:cs="Courier New"/>
          <w:color w:val="000000"/>
          <w:sz w:val="20"/>
          <w:szCs w:val="20"/>
        </w:rPr>
        <w:t>A1=</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75FD564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A2=</w:t>
      </w:r>
      <w:r w:rsidRPr="00B664EB">
        <w:rPr>
          <w:rFonts w:cs="Courier New"/>
          <w:b/>
          <w:bCs/>
          <w:color w:val="008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12E3DAF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A3=</w:t>
      </w:r>
      <w:r w:rsidRPr="00B664EB">
        <w:rPr>
          <w:rFonts w:cs="Courier New"/>
          <w:b/>
          <w:bCs/>
          <w:color w:val="008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r w:rsidRPr="00B664EB">
        <w:rPr>
          <w:rFonts w:cs="Courier New"/>
          <w:color w:val="000000"/>
          <w:sz w:val="20"/>
          <w:szCs w:val="20"/>
        </w:rPr>
        <w:t xml:space="preserve"> </w:t>
      </w:r>
    </w:p>
    <w:p w14:paraId="4A53918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A4=</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03033F3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A5=</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2E9DD46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A6=</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77EAA46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A7=</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7FB1CF3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A8=</w:t>
      </w:r>
      <w:r w:rsidRPr="00B664EB">
        <w:rPr>
          <w:rFonts w:cs="Courier New"/>
          <w:b/>
          <w:bCs/>
          <w:color w:val="008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636876D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A9=</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39A3A63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A10=</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562C67D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A11=</w:t>
      </w:r>
      <w:r w:rsidRPr="00B664EB">
        <w:rPr>
          <w:rFonts w:cs="Courier New"/>
          <w:b/>
          <w:bCs/>
          <w:color w:val="008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0098977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A12=</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78F7B3C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A13=</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51B9BE2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A14=</w:t>
      </w:r>
      <w:r w:rsidRPr="00B664EB">
        <w:rPr>
          <w:rFonts w:cs="Courier New"/>
          <w:b/>
          <w:bCs/>
          <w:color w:val="008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OR</w:t>
      </w:r>
    </w:p>
    <w:p w14:paraId="5DC1AFB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b/>
          <w:bCs/>
          <w:color w:val="000000"/>
          <w:sz w:val="20"/>
          <w:szCs w:val="20"/>
        </w:rPr>
        <w:t>(</w:t>
      </w:r>
      <w:r w:rsidRPr="00B664EB">
        <w:rPr>
          <w:rFonts w:cs="Courier New"/>
          <w:color w:val="000000"/>
          <w:sz w:val="20"/>
          <w:szCs w:val="20"/>
        </w:rPr>
        <w:t>A15=</w:t>
      </w:r>
      <w:r w:rsidRPr="00B664EB">
        <w:rPr>
          <w:rFonts w:cs="Courier New"/>
          <w:b/>
          <w:bCs/>
          <w:color w:val="008080"/>
          <w:sz w:val="20"/>
          <w:szCs w:val="20"/>
        </w:rPr>
        <w:t>.</w:t>
      </w:r>
      <w:r w:rsidRPr="00B664EB">
        <w:rPr>
          <w:rFonts w:cs="Courier New"/>
          <w:b/>
          <w:bCs/>
          <w:color w:val="000000"/>
          <w:sz w:val="20"/>
          <w:szCs w:val="20"/>
        </w:rPr>
        <w:t>)</w:t>
      </w:r>
      <w:r w:rsidRPr="00B664EB">
        <w:rPr>
          <w:rFonts w:cs="Courier New"/>
          <w:color w:val="000000"/>
          <w:sz w:val="20"/>
          <w:szCs w:val="20"/>
        </w:rPr>
        <w:t xml:space="preserve"> </w:t>
      </w:r>
    </w:p>
    <w:p w14:paraId="6A7F0AD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00"/>
          <w:sz w:val="20"/>
          <w:szCs w:val="20"/>
        </w:rPr>
        <w:tab/>
      </w:r>
      <w:r w:rsidRPr="00B664EB">
        <w:rPr>
          <w:rFonts w:cs="Courier New"/>
          <w:color w:val="0000DD"/>
          <w:sz w:val="20"/>
          <w:szCs w:val="20"/>
        </w:rPr>
        <w:t>then</w:t>
      </w:r>
      <w:r w:rsidRPr="00B664EB">
        <w:rPr>
          <w:rFonts w:cs="Courier New"/>
          <w:color w:val="000000"/>
          <w:sz w:val="20"/>
          <w:szCs w:val="20"/>
        </w:rPr>
        <w:t xml:space="preserve"> </w:t>
      </w:r>
      <w:r w:rsidRPr="00B664EB">
        <w:rPr>
          <w:rFonts w:cs="Courier New"/>
          <w:color w:val="0000DD"/>
          <w:sz w:val="20"/>
          <w:szCs w:val="20"/>
        </w:rPr>
        <w:t>delete</w:t>
      </w:r>
      <w:r w:rsidRPr="00B664EB">
        <w:rPr>
          <w:rFonts w:cs="Courier New"/>
          <w:b/>
          <w:bCs/>
          <w:color w:val="000000"/>
          <w:sz w:val="20"/>
          <w:szCs w:val="20"/>
        </w:rPr>
        <w:t>;</w:t>
      </w:r>
    </w:p>
    <w:p w14:paraId="26CFFAF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p>
    <w:p w14:paraId="13DC21FD"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7F10A03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 review 10 observations of final data set;</w:t>
      </w:r>
    </w:p>
    <w:p w14:paraId="3BDFCF8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w:t>
      </w:r>
      <w:proofErr w:type="spellStart"/>
      <w:r w:rsidRPr="00B664EB">
        <w:rPr>
          <w:rFonts w:cs="Courier New"/>
          <w:color w:val="800080"/>
          <w:sz w:val="20"/>
          <w:szCs w:val="20"/>
        </w:rPr>
        <w:t>Credit_Approval</w:t>
      </w:r>
      <w:proofErr w:type="spellEnd"/>
      <w:r w:rsidRPr="00B664EB">
        <w:rPr>
          <w:rFonts w:cs="Courier New"/>
          <w:color w:val="800080"/>
          <w:sz w:val="20"/>
          <w:szCs w:val="20"/>
        </w:rPr>
        <w:t xml:space="preserve"> Data Set after data cleansing'</w:t>
      </w:r>
      <w:r w:rsidRPr="00B664EB">
        <w:rPr>
          <w:rFonts w:cs="Courier New"/>
          <w:b/>
          <w:bCs/>
          <w:color w:val="000000"/>
          <w:sz w:val="20"/>
          <w:szCs w:val="20"/>
        </w:rPr>
        <w:t>;</w:t>
      </w:r>
      <w:r w:rsidRPr="00B664EB">
        <w:rPr>
          <w:rFonts w:cs="Courier New"/>
          <w:color w:val="000000"/>
          <w:sz w:val="20"/>
          <w:szCs w:val="20"/>
        </w:rPr>
        <w:t xml:space="preserve"> </w:t>
      </w:r>
    </w:p>
    <w:p w14:paraId="142A1F14"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=temp</w:t>
      </w:r>
      <w:r w:rsidRPr="00B664EB">
        <w:rPr>
          <w:rFonts w:cs="Courier New"/>
          <w:b/>
          <w:bCs/>
          <w:color w:val="000000"/>
          <w:sz w:val="20"/>
          <w:szCs w:val="20"/>
        </w:rPr>
        <w:t>(</w:t>
      </w:r>
      <w:proofErr w:type="spellStart"/>
      <w:r w:rsidRPr="00B664EB">
        <w:rPr>
          <w:rFonts w:cs="Courier New"/>
          <w:color w:val="0000DD"/>
          <w:sz w:val="20"/>
          <w:szCs w:val="20"/>
        </w:rPr>
        <w:t>obs</w:t>
      </w:r>
      <w:proofErr w:type="spellEnd"/>
      <w:r w:rsidRPr="00B664EB">
        <w:rPr>
          <w:rFonts w:cs="Courier New"/>
          <w:color w:val="000000"/>
          <w:sz w:val="20"/>
          <w:szCs w:val="20"/>
        </w:rPr>
        <w:t>=</w:t>
      </w:r>
      <w:r w:rsidRPr="00B664EB">
        <w:rPr>
          <w:rFonts w:cs="Courier New"/>
          <w:b/>
          <w:bCs/>
          <w:color w:val="008080"/>
          <w:sz w:val="20"/>
          <w:szCs w:val="20"/>
        </w:rPr>
        <w:t>10</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quit</w:t>
      </w:r>
      <w:r w:rsidRPr="00B664EB">
        <w:rPr>
          <w:rFonts w:cs="Courier New"/>
          <w:b/>
          <w:bCs/>
          <w:color w:val="000000"/>
          <w:sz w:val="20"/>
          <w:szCs w:val="20"/>
        </w:rPr>
        <w:t>;</w:t>
      </w:r>
    </w:p>
    <w:p w14:paraId="2EF7075A"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55E1CD4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528DF95C"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Fit the model using Backward Elimination variable selection (Model #1)</w:t>
      </w:r>
    </w:p>
    <w:p w14:paraId="2BA417F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51381487"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6F7868EA"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xml:space="preserve">/* </w:t>
      </w:r>
      <w:r w:rsidRPr="00B664EB">
        <w:rPr>
          <w:rFonts w:cs="Courier New"/>
          <w:color w:val="008000"/>
          <w:sz w:val="20"/>
          <w:szCs w:val="20"/>
        </w:rPr>
        <w:tab/>
        <w:t xml:space="preserve">note that design </w:t>
      </w:r>
      <w:proofErr w:type="spellStart"/>
      <w:r w:rsidRPr="00B664EB">
        <w:rPr>
          <w:rFonts w:cs="Courier New"/>
          <w:color w:val="008000"/>
          <w:sz w:val="20"/>
          <w:szCs w:val="20"/>
        </w:rPr>
        <w:t>vars</w:t>
      </w:r>
      <w:proofErr w:type="spellEnd"/>
      <w:r w:rsidRPr="00B664EB">
        <w:rPr>
          <w:rFonts w:cs="Courier New"/>
          <w:color w:val="008000"/>
          <w:sz w:val="20"/>
          <w:szCs w:val="20"/>
        </w:rPr>
        <w:t xml:space="preserve"> A4_y, A5_p, A6_j, A7_n, A7_dd, A7_j, A7_z were excluded due to very</w:t>
      </w:r>
    </w:p>
    <w:p w14:paraId="795DCC18"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small number of frequencies. The variable PHAT contains the predicted probabilities of the</w:t>
      </w:r>
    </w:p>
    <w:p w14:paraId="1E6BB4EC"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 xml:space="preserve">dependent variable.  The new variable </w:t>
      </w:r>
      <w:proofErr w:type="spellStart"/>
      <w:r w:rsidRPr="00B664EB">
        <w:rPr>
          <w:rFonts w:cs="Courier New"/>
          <w:color w:val="008000"/>
          <w:sz w:val="20"/>
          <w:szCs w:val="20"/>
        </w:rPr>
        <w:t>model_data</w:t>
      </w:r>
      <w:proofErr w:type="spellEnd"/>
      <w:r w:rsidRPr="00B664EB">
        <w:rPr>
          <w:rFonts w:cs="Courier New"/>
          <w:color w:val="008000"/>
          <w:sz w:val="20"/>
          <w:szCs w:val="20"/>
        </w:rPr>
        <w:t xml:space="preserve"> created by the OUTPUT statement contains</w:t>
      </w:r>
    </w:p>
    <w:p w14:paraId="2508937C"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 xml:space="preserve">all of the variables in the model including PHAT.  </w:t>
      </w:r>
    </w:p>
    <w:p w14:paraId="550EB60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306A8E1A"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02DA479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#1 Logistic Regression Fitting'</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0AF89AD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 xml:space="preserve">* </w:t>
      </w:r>
      <w:proofErr w:type="spellStart"/>
      <w:r w:rsidRPr="00B664EB">
        <w:rPr>
          <w:rFonts w:cs="Courier New"/>
          <w:color w:val="008000"/>
          <w:sz w:val="20"/>
          <w:szCs w:val="20"/>
        </w:rPr>
        <w:t>proc</w:t>
      </w:r>
      <w:proofErr w:type="spellEnd"/>
      <w:r w:rsidRPr="00B664EB">
        <w:rPr>
          <w:rFonts w:cs="Courier New"/>
          <w:color w:val="008000"/>
          <w:sz w:val="20"/>
          <w:szCs w:val="20"/>
        </w:rPr>
        <w:t xml:space="preserve"> logistic data = temp descending plots=</w:t>
      </w:r>
      <w:proofErr w:type="spellStart"/>
      <w:r w:rsidRPr="00B664EB">
        <w:rPr>
          <w:rFonts w:cs="Courier New"/>
          <w:color w:val="008000"/>
          <w:sz w:val="20"/>
          <w:szCs w:val="20"/>
        </w:rPr>
        <w:t>phat</w:t>
      </w:r>
      <w:proofErr w:type="spellEnd"/>
      <w:r w:rsidRPr="00B664EB">
        <w:rPr>
          <w:rFonts w:cs="Courier New"/>
          <w:color w:val="008000"/>
          <w:sz w:val="20"/>
          <w:szCs w:val="20"/>
        </w:rPr>
        <w:t xml:space="preserve"> (UNPACK);</w:t>
      </w:r>
    </w:p>
    <w:p w14:paraId="7E59B633"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logistic</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 xml:space="preserve"> = temp descending </w:t>
      </w:r>
      <w:r w:rsidRPr="00B664EB">
        <w:rPr>
          <w:rFonts w:cs="Courier New"/>
          <w:color w:val="0000DD"/>
          <w:sz w:val="20"/>
          <w:szCs w:val="20"/>
        </w:rPr>
        <w:t>plots</w:t>
      </w:r>
      <w:r w:rsidRPr="00B664EB">
        <w:rPr>
          <w:rFonts w:cs="Courier New"/>
          <w:b/>
          <w:bCs/>
          <w:color w:val="000000"/>
          <w:sz w:val="20"/>
          <w:szCs w:val="20"/>
        </w:rPr>
        <w:t>(</w:t>
      </w:r>
      <w:r w:rsidRPr="00B664EB">
        <w:rPr>
          <w:rFonts w:cs="Courier New"/>
          <w:color w:val="000000"/>
          <w:sz w:val="20"/>
          <w:szCs w:val="20"/>
        </w:rPr>
        <w:t>UNPACK</w:t>
      </w:r>
      <w:r w:rsidRPr="00B664EB">
        <w:rPr>
          <w:rFonts w:cs="Courier New"/>
          <w:b/>
          <w:bCs/>
          <w:color w:val="000000"/>
          <w:sz w:val="20"/>
          <w:szCs w:val="20"/>
        </w:rPr>
        <w:t>)</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INFLUENCE DFBETAS PHAT</w:t>
      </w:r>
      <w:r w:rsidRPr="00B664EB">
        <w:rPr>
          <w:rFonts w:cs="Courier New"/>
          <w:b/>
          <w:bCs/>
          <w:color w:val="000000"/>
          <w:sz w:val="20"/>
          <w:szCs w:val="20"/>
        </w:rPr>
        <w:t>);</w:t>
      </w:r>
    </w:p>
    <w:p w14:paraId="52AFAFE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model</w:t>
      </w:r>
      <w:r w:rsidRPr="00B664EB">
        <w:rPr>
          <w:rFonts w:cs="Courier New"/>
          <w:color w:val="000000"/>
          <w:sz w:val="20"/>
          <w:szCs w:val="20"/>
        </w:rPr>
        <w:t xml:space="preserve"> </w:t>
      </w:r>
      <w:proofErr w:type="spellStart"/>
      <w:r w:rsidRPr="00B664EB">
        <w:rPr>
          <w:rFonts w:cs="Courier New"/>
          <w:color w:val="000000"/>
          <w:sz w:val="20"/>
          <w:szCs w:val="20"/>
        </w:rPr>
        <w:t>Y_train</w:t>
      </w:r>
      <w:proofErr w:type="spellEnd"/>
      <w:r w:rsidRPr="00B664EB">
        <w:rPr>
          <w:rFonts w:cs="Courier New"/>
          <w:color w:val="000000"/>
          <w:sz w:val="20"/>
          <w:szCs w:val="20"/>
        </w:rPr>
        <w:t xml:space="preserve"> = A2 A3 A8 A11 A14 A15 </w:t>
      </w:r>
    </w:p>
    <w:p w14:paraId="38FC763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t xml:space="preserve">A1_b A4_u A5_g </w:t>
      </w:r>
    </w:p>
    <w:p w14:paraId="484F8CB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t>A6_aa A6_c A6_cc A6_ff A6_i A6_k A6_m A6_q A6_w A6_x</w:t>
      </w:r>
    </w:p>
    <w:p w14:paraId="2ED5606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t>A7_bb A7_ff A7_h A7_v</w:t>
      </w:r>
    </w:p>
    <w:p w14:paraId="4AE0442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t>A9_t A10_t A12_t A13_g / selection=backward AGGREGATE</w:t>
      </w:r>
      <w:r w:rsidRPr="00B664EB">
        <w:rPr>
          <w:rFonts w:cs="Courier New"/>
          <w:b/>
          <w:bCs/>
          <w:color w:val="000000"/>
          <w:sz w:val="20"/>
          <w:szCs w:val="20"/>
        </w:rPr>
        <w:t>;</w:t>
      </w:r>
    </w:p>
    <w:p w14:paraId="18A38C3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output</w:t>
      </w:r>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model_data</w:t>
      </w:r>
      <w:proofErr w:type="spellEnd"/>
      <w:r w:rsidRPr="00B664EB">
        <w:rPr>
          <w:rFonts w:cs="Courier New"/>
          <w:color w:val="000000"/>
          <w:sz w:val="20"/>
          <w:szCs w:val="20"/>
        </w:rPr>
        <w:t xml:space="preserve"> </w:t>
      </w:r>
      <w:proofErr w:type="spellStart"/>
      <w:r w:rsidRPr="00B664EB">
        <w:rPr>
          <w:rFonts w:cs="Courier New"/>
          <w:color w:val="000000"/>
          <w:sz w:val="20"/>
          <w:szCs w:val="20"/>
        </w:rPr>
        <w:t>pred</w:t>
      </w:r>
      <w:proofErr w:type="spellEnd"/>
      <w:r w:rsidRPr="00B664EB">
        <w:rPr>
          <w:rFonts w:cs="Courier New"/>
          <w:color w:val="000000"/>
          <w:sz w:val="20"/>
          <w:szCs w:val="20"/>
        </w:rPr>
        <w:t>=</w:t>
      </w:r>
      <w:proofErr w:type="spellStart"/>
      <w:r w:rsidRPr="00B664EB">
        <w:rPr>
          <w:rFonts w:cs="Courier New"/>
          <w:color w:val="000000"/>
          <w:sz w:val="20"/>
          <w:szCs w:val="20"/>
        </w:rPr>
        <w:t>yhat</w:t>
      </w:r>
      <w:proofErr w:type="spellEnd"/>
      <w:r w:rsidRPr="00B664EB">
        <w:rPr>
          <w:rFonts w:cs="Courier New"/>
          <w:b/>
          <w:bCs/>
          <w:color w:val="000000"/>
          <w:sz w:val="20"/>
          <w:szCs w:val="20"/>
        </w:rPr>
        <w:t>;</w:t>
      </w:r>
    </w:p>
    <w:p w14:paraId="55472A7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p>
    <w:p w14:paraId="263412AF"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36BD910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21727285"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Fit the Model #2 assigned by manager</w:t>
      </w:r>
    </w:p>
    <w:p w14:paraId="3EA0272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210A6D3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#2 Logistic Regression Fitting'</w:t>
      </w:r>
      <w:r w:rsidRPr="00B664EB">
        <w:rPr>
          <w:rFonts w:cs="Courier New"/>
          <w:b/>
          <w:bCs/>
          <w:color w:val="000000"/>
          <w:sz w:val="20"/>
          <w:szCs w:val="20"/>
        </w:rPr>
        <w:t>;</w:t>
      </w:r>
      <w:r w:rsidRPr="00B664EB">
        <w:rPr>
          <w:rFonts w:cs="Courier New"/>
          <w:color w:val="000000"/>
          <w:sz w:val="20"/>
          <w:szCs w:val="20"/>
        </w:rPr>
        <w:t xml:space="preserve"> </w:t>
      </w:r>
    </w:p>
    <w:p w14:paraId="280CA85B"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lastRenderedPageBreak/>
        <w:t>proc</w:t>
      </w:r>
      <w:proofErr w:type="spellEnd"/>
      <w:r w:rsidRPr="00B664EB">
        <w:rPr>
          <w:rFonts w:cs="Courier New"/>
          <w:color w:val="000000"/>
          <w:sz w:val="20"/>
          <w:szCs w:val="20"/>
        </w:rPr>
        <w:t xml:space="preserve"> </w:t>
      </w:r>
      <w:r w:rsidRPr="00B664EB">
        <w:rPr>
          <w:rFonts w:cs="Courier New"/>
          <w:b/>
          <w:bCs/>
          <w:color w:val="000080"/>
          <w:sz w:val="20"/>
          <w:szCs w:val="20"/>
        </w:rPr>
        <w:t>logistic</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=temp descending</w:t>
      </w:r>
      <w:r w:rsidRPr="00B664EB">
        <w:rPr>
          <w:rFonts w:cs="Courier New"/>
          <w:b/>
          <w:bCs/>
          <w:color w:val="000000"/>
          <w:sz w:val="20"/>
          <w:szCs w:val="20"/>
        </w:rPr>
        <w:t>;</w:t>
      </w:r>
    </w:p>
    <w:p w14:paraId="08A3689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model</w:t>
      </w:r>
      <w:r w:rsidRPr="00B664EB">
        <w:rPr>
          <w:rFonts w:cs="Courier New"/>
          <w:color w:val="000000"/>
          <w:sz w:val="20"/>
          <w:szCs w:val="20"/>
        </w:rPr>
        <w:t xml:space="preserve"> </w:t>
      </w:r>
      <w:proofErr w:type="spellStart"/>
      <w:r w:rsidRPr="00B664EB">
        <w:rPr>
          <w:rFonts w:cs="Courier New"/>
          <w:color w:val="000000"/>
          <w:sz w:val="20"/>
          <w:szCs w:val="20"/>
        </w:rPr>
        <w:t>Y_train</w:t>
      </w:r>
      <w:proofErr w:type="spellEnd"/>
      <w:r w:rsidRPr="00B664EB">
        <w:rPr>
          <w:rFonts w:cs="Courier New"/>
          <w:color w:val="000000"/>
          <w:sz w:val="20"/>
          <w:szCs w:val="20"/>
        </w:rPr>
        <w:t xml:space="preserve"> = A9_t A2 A3</w:t>
      </w:r>
      <w:r w:rsidRPr="00B664EB">
        <w:rPr>
          <w:rFonts w:cs="Courier New"/>
          <w:b/>
          <w:bCs/>
          <w:color w:val="000000"/>
          <w:sz w:val="20"/>
          <w:szCs w:val="20"/>
        </w:rPr>
        <w:t>;</w:t>
      </w:r>
    </w:p>
    <w:p w14:paraId="7FEFAE1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output</w:t>
      </w:r>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 xml:space="preserve">=model_data2 </w:t>
      </w:r>
      <w:proofErr w:type="spellStart"/>
      <w:r w:rsidRPr="00B664EB">
        <w:rPr>
          <w:rFonts w:cs="Courier New"/>
          <w:color w:val="000000"/>
          <w:sz w:val="20"/>
          <w:szCs w:val="20"/>
        </w:rPr>
        <w:t>pred</w:t>
      </w:r>
      <w:proofErr w:type="spellEnd"/>
      <w:r w:rsidRPr="00B664EB">
        <w:rPr>
          <w:rFonts w:cs="Courier New"/>
          <w:color w:val="000000"/>
          <w:sz w:val="20"/>
          <w:szCs w:val="20"/>
        </w:rPr>
        <w:t>=</w:t>
      </w:r>
      <w:proofErr w:type="spellStart"/>
      <w:r w:rsidRPr="00B664EB">
        <w:rPr>
          <w:rFonts w:cs="Courier New"/>
          <w:color w:val="000000"/>
          <w:sz w:val="20"/>
          <w:szCs w:val="20"/>
        </w:rPr>
        <w:t>yhat</w:t>
      </w:r>
      <w:proofErr w:type="spellEnd"/>
      <w:r w:rsidRPr="00B664EB">
        <w:rPr>
          <w:rFonts w:cs="Courier New"/>
          <w:b/>
          <w:bCs/>
          <w:color w:val="000000"/>
          <w:sz w:val="20"/>
          <w:szCs w:val="20"/>
        </w:rPr>
        <w:t>;</w:t>
      </w:r>
    </w:p>
    <w:p w14:paraId="28F758C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p>
    <w:p w14:paraId="34161786"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4E9136D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33F28531"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Fit the Model #2 assigned by manager and create a Lift Chart</w:t>
      </w:r>
    </w:p>
    <w:p w14:paraId="79EC788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7FD890B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#2 Fitting for Lift Chart'</w:t>
      </w:r>
      <w:r w:rsidRPr="00B664EB">
        <w:rPr>
          <w:rFonts w:cs="Courier New"/>
          <w:b/>
          <w:bCs/>
          <w:color w:val="000000"/>
          <w:sz w:val="20"/>
          <w:szCs w:val="20"/>
        </w:rPr>
        <w:t>;</w:t>
      </w:r>
      <w:r w:rsidRPr="00B664EB">
        <w:rPr>
          <w:rFonts w:cs="Courier New"/>
          <w:color w:val="000000"/>
          <w:sz w:val="20"/>
          <w:szCs w:val="20"/>
        </w:rPr>
        <w:t xml:space="preserve"> </w:t>
      </w:r>
    </w:p>
    <w:p w14:paraId="32345C7A"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1DCC7D61"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logistic</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=temp descending</w:t>
      </w:r>
      <w:r w:rsidRPr="00B664EB">
        <w:rPr>
          <w:rFonts w:cs="Courier New"/>
          <w:b/>
          <w:bCs/>
          <w:color w:val="000000"/>
          <w:sz w:val="20"/>
          <w:szCs w:val="20"/>
        </w:rPr>
        <w:t>;</w:t>
      </w:r>
    </w:p>
    <w:p w14:paraId="48F2A98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model</w:t>
      </w:r>
      <w:r w:rsidRPr="00B664EB">
        <w:rPr>
          <w:rFonts w:cs="Courier New"/>
          <w:color w:val="000000"/>
          <w:sz w:val="20"/>
          <w:szCs w:val="20"/>
        </w:rPr>
        <w:t xml:space="preserve"> </w:t>
      </w:r>
      <w:proofErr w:type="spellStart"/>
      <w:r w:rsidRPr="00B664EB">
        <w:rPr>
          <w:rFonts w:cs="Courier New"/>
          <w:color w:val="000000"/>
          <w:sz w:val="20"/>
          <w:szCs w:val="20"/>
        </w:rPr>
        <w:t>Y_train</w:t>
      </w:r>
      <w:proofErr w:type="spellEnd"/>
      <w:r w:rsidRPr="00B664EB">
        <w:rPr>
          <w:rFonts w:cs="Courier New"/>
          <w:color w:val="000000"/>
          <w:sz w:val="20"/>
          <w:szCs w:val="20"/>
        </w:rPr>
        <w:t xml:space="preserve"> = A9_t A2 A3</w:t>
      </w:r>
      <w:r w:rsidRPr="00B664EB">
        <w:rPr>
          <w:rFonts w:cs="Courier New"/>
          <w:b/>
          <w:bCs/>
          <w:color w:val="000000"/>
          <w:sz w:val="20"/>
          <w:szCs w:val="20"/>
        </w:rPr>
        <w:t>;</w:t>
      </w:r>
    </w:p>
    <w:p w14:paraId="205EC88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ab/>
      </w:r>
      <w:r w:rsidRPr="00B664EB">
        <w:rPr>
          <w:rFonts w:cs="Courier New"/>
          <w:color w:val="0000DD"/>
          <w:sz w:val="20"/>
          <w:szCs w:val="20"/>
        </w:rPr>
        <w:t>output</w:t>
      </w:r>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 xml:space="preserve">=model_data2 </w:t>
      </w:r>
      <w:proofErr w:type="spellStart"/>
      <w:r w:rsidRPr="00B664EB">
        <w:rPr>
          <w:rFonts w:cs="Courier New"/>
          <w:color w:val="000000"/>
          <w:sz w:val="20"/>
          <w:szCs w:val="20"/>
        </w:rPr>
        <w:t>pred</w:t>
      </w:r>
      <w:proofErr w:type="spellEnd"/>
      <w:r w:rsidRPr="00B664EB">
        <w:rPr>
          <w:rFonts w:cs="Courier New"/>
          <w:color w:val="000000"/>
          <w:sz w:val="20"/>
          <w:szCs w:val="20"/>
        </w:rPr>
        <w:t>=</w:t>
      </w:r>
      <w:proofErr w:type="spellStart"/>
      <w:r w:rsidRPr="00B664EB">
        <w:rPr>
          <w:rFonts w:cs="Courier New"/>
          <w:color w:val="000000"/>
          <w:sz w:val="20"/>
          <w:szCs w:val="20"/>
        </w:rPr>
        <w:t>yhat</w:t>
      </w:r>
      <w:proofErr w:type="spellEnd"/>
      <w:r w:rsidRPr="00B664EB">
        <w:rPr>
          <w:rFonts w:cs="Courier New"/>
          <w:b/>
          <w:bCs/>
          <w:color w:val="000000"/>
          <w:sz w:val="20"/>
          <w:szCs w:val="20"/>
        </w:rPr>
        <w:t>;</w:t>
      </w:r>
    </w:p>
    <w:p w14:paraId="6F40DCF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p>
    <w:p w14:paraId="266A6A84"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5B8521F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 xml:space="preserve">The descending option assigns the highest model scores to the lowest </w:t>
      </w:r>
      <w:proofErr w:type="spellStart"/>
      <w:r w:rsidRPr="00B664EB">
        <w:rPr>
          <w:rFonts w:cs="Courier New"/>
          <w:color w:val="008000"/>
          <w:sz w:val="20"/>
          <w:szCs w:val="20"/>
        </w:rPr>
        <w:t>score_decile</w:t>
      </w:r>
      <w:proofErr w:type="spellEnd"/>
      <w:r w:rsidRPr="00B664EB">
        <w:rPr>
          <w:rFonts w:cs="Courier New"/>
          <w:color w:val="008000"/>
          <w:sz w:val="20"/>
          <w:szCs w:val="20"/>
        </w:rPr>
        <w:t>;</w:t>
      </w:r>
      <w:r w:rsidRPr="00B664EB">
        <w:rPr>
          <w:rFonts w:cs="Courier New"/>
          <w:color w:val="000000"/>
          <w:sz w:val="20"/>
          <w:szCs w:val="20"/>
        </w:rPr>
        <w:t xml:space="preserve"> </w:t>
      </w:r>
    </w:p>
    <w:p w14:paraId="1D75F786"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rank</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 xml:space="preserve">=model_data2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training_scores</w:t>
      </w:r>
      <w:proofErr w:type="spellEnd"/>
      <w:r w:rsidRPr="00B664EB">
        <w:rPr>
          <w:rFonts w:cs="Courier New"/>
          <w:color w:val="000000"/>
          <w:sz w:val="20"/>
          <w:szCs w:val="20"/>
        </w:rPr>
        <w:t xml:space="preserve"> descending groups=</w:t>
      </w:r>
      <w:r w:rsidRPr="00B664EB">
        <w:rPr>
          <w:rFonts w:cs="Courier New"/>
          <w:b/>
          <w:bCs/>
          <w:color w:val="008080"/>
          <w:sz w:val="20"/>
          <w:szCs w:val="20"/>
        </w:rPr>
        <w:t>10</w:t>
      </w:r>
      <w:r w:rsidRPr="00B664EB">
        <w:rPr>
          <w:rFonts w:cs="Courier New"/>
          <w:b/>
          <w:bCs/>
          <w:color w:val="000000"/>
          <w:sz w:val="20"/>
          <w:szCs w:val="20"/>
        </w:rPr>
        <w:t>;</w:t>
      </w:r>
      <w:r w:rsidRPr="00B664EB">
        <w:rPr>
          <w:rFonts w:cs="Courier New"/>
          <w:color w:val="000000"/>
          <w:sz w:val="20"/>
          <w:szCs w:val="20"/>
        </w:rPr>
        <w:t xml:space="preserve"> </w:t>
      </w:r>
    </w:p>
    <w:p w14:paraId="51A598E2"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var</w:t>
      </w:r>
      <w:proofErr w:type="spellEnd"/>
      <w:r w:rsidRPr="00B664EB">
        <w:rPr>
          <w:rFonts w:cs="Courier New"/>
          <w:color w:val="000000"/>
          <w:sz w:val="20"/>
          <w:szCs w:val="20"/>
        </w:rPr>
        <w:t xml:space="preserve"> </w:t>
      </w:r>
      <w:proofErr w:type="spellStart"/>
      <w:r w:rsidRPr="00B664EB">
        <w:rPr>
          <w:rFonts w:cs="Courier New"/>
          <w:color w:val="000000"/>
          <w:sz w:val="20"/>
          <w:szCs w:val="20"/>
        </w:rPr>
        <w:t>yhat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ranks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where</w:t>
      </w:r>
      <w:r w:rsidRPr="00B664EB">
        <w:rPr>
          <w:rFonts w:cs="Courier New"/>
          <w:color w:val="000000"/>
          <w:sz w:val="20"/>
          <w:szCs w:val="20"/>
        </w:rPr>
        <w:t xml:space="preserve"> train=</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58E701B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3139039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To create the lift chart run this exact code;</w:t>
      </w:r>
      <w:r w:rsidRPr="00B664EB">
        <w:rPr>
          <w:rFonts w:cs="Courier New"/>
          <w:color w:val="000000"/>
          <w:sz w:val="20"/>
          <w:szCs w:val="20"/>
        </w:rPr>
        <w:t xml:space="preserve"> </w:t>
      </w:r>
    </w:p>
    <w:p w14:paraId="734AE62E"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means</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training_scores</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 xml:space="preserve"> </w:t>
      </w:r>
    </w:p>
    <w:p w14:paraId="1B6D735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class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proofErr w:type="spellStart"/>
      <w:r w:rsidRPr="00B664EB">
        <w:rPr>
          <w:rFonts w:cs="Courier New"/>
          <w:color w:val="0000DD"/>
          <w:sz w:val="20"/>
          <w:szCs w:val="20"/>
        </w:rPr>
        <w:t>var</w:t>
      </w:r>
      <w:proofErr w:type="spellEnd"/>
      <w:r w:rsidRPr="00B664EB">
        <w:rPr>
          <w:rFonts w:cs="Courier New"/>
          <w:color w:val="000000"/>
          <w:sz w:val="20"/>
          <w:szCs w:val="20"/>
        </w:rPr>
        <w:t xml:space="preserve"> Y</w:t>
      </w:r>
      <w:r w:rsidRPr="00B664EB">
        <w:rPr>
          <w:rFonts w:cs="Courier New"/>
          <w:b/>
          <w:bCs/>
          <w:color w:val="000000"/>
          <w:sz w:val="20"/>
          <w:szCs w:val="20"/>
        </w:rPr>
        <w:t>;</w:t>
      </w:r>
      <w:r w:rsidRPr="00B664EB">
        <w:rPr>
          <w:rFonts w:cs="Courier New"/>
          <w:color w:val="000000"/>
          <w:sz w:val="20"/>
          <w:szCs w:val="20"/>
        </w:rPr>
        <w:t xml:space="preserve"> </w:t>
      </w:r>
    </w:p>
    <w:p w14:paraId="50EF8BF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output</w:t>
      </w:r>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Y</w:t>
      </w:r>
      <w:r w:rsidRPr="00B664EB">
        <w:rPr>
          <w:rFonts w:cs="Courier New"/>
          <w:b/>
          <w:bCs/>
          <w:color w:val="000000"/>
          <w:sz w:val="20"/>
          <w:szCs w:val="20"/>
        </w:rPr>
        <w:t>)</w:t>
      </w:r>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10D9E3D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1205954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7B3CA22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data</w:t>
      </w:r>
      <w:r w:rsidRPr="00B664EB">
        <w:rPr>
          <w:rFonts w:cs="Courier New"/>
          <w:color w:val="000000"/>
          <w:sz w:val="20"/>
          <w:szCs w:val="20"/>
        </w:rPr>
        <w:t xml:space="preserve"> </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set</w:t>
      </w:r>
      <w:r w:rsidRPr="00B664EB">
        <w:rPr>
          <w:rFonts w:cs="Courier New"/>
          <w:color w:val="000000"/>
          <w:sz w:val="20"/>
          <w:szCs w:val="20"/>
        </w:rPr>
        <w:t xml:space="preserve"> </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p>
    <w:p w14:paraId="6025987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00"/>
          <w:sz w:val="20"/>
          <w:szCs w:val="20"/>
        </w:rPr>
        <w:t>(</w:t>
      </w:r>
      <w:r w:rsidRPr="00B664EB">
        <w:rPr>
          <w:rFonts w:cs="Courier New"/>
          <w:color w:val="0000DD"/>
          <w:sz w:val="20"/>
          <w:szCs w:val="20"/>
        </w:rPr>
        <w:t>where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_type_=</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1D56250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by</w:t>
      </w:r>
      <w:r w:rsidRPr="00B664EB">
        <w:rPr>
          <w:rFonts w:cs="Courier New"/>
          <w:color w:val="000000"/>
          <w:sz w:val="20"/>
          <w:szCs w:val="20"/>
        </w:rPr>
        <w:t xml:space="preserve"> _type_</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0CD67E2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DD"/>
          <w:sz w:val="20"/>
          <w:szCs w:val="20"/>
        </w:rPr>
        <w:t>Nobs</w:t>
      </w:r>
      <w:r w:rsidRPr="00B664EB">
        <w:rPr>
          <w:rFonts w:cs="Courier New"/>
          <w:color w:val="000000"/>
          <w:sz w:val="20"/>
          <w:szCs w:val="20"/>
        </w:rPr>
        <w:t>=_</w:t>
      </w:r>
      <w:proofErr w:type="spellStart"/>
      <w:r w:rsidRPr="00B664EB">
        <w:rPr>
          <w:rFonts w:cs="Courier New"/>
          <w:color w:val="000000"/>
          <w:sz w:val="20"/>
          <w:szCs w:val="20"/>
        </w:rPr>
        <w:t>freq</w:t>
      </w:r>
      <w:proofErr w:type="spellEnd"/>
      <w:r w:rsidRPr="00B664EB">
        <w:rPr>
          <w:rFonts w:cs="Courier New"/>
          <w:color w:val="000000"/>
          <w:sz w:val="20"/>
          <w:szCs w:val="20"/>
        </w:rPr>
        <w:t>_</w:t>
      </w:r>
      <w:r w:rsidRPr="00B664EB">
        <w:rPr>
          <w:rFonts w:cs="Courier New"/>
          <w:b/>
          <w:bCs/>
          <w:color w:val="000000"/>
          <w:sz w:val="20"/>
          <w:szCs w:val="20"/>
        </w:rPr>
        <w:t>;</w:t>
      </w:r>
      <w:r w:rsidRPr="00B664EB">
        <w:rPr>
          <w:rFonts w:cs="Courier New"/>
          <w:color w:val="000000"/>
          <w:sz w:val="20"/>
          <w:szCs w:val="20"/>
        </w:rPr>
        <w:t xml:space="preserve"> </w:t>
      </w:r>
    </w:p>
    <w:p w14:paraId="1BB2F33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score_decile</w:t>
      </w:r>
      <w:proofErr w:type="spellEnd"/>
      <w:r w:rsidRPr="00B664EB">
        <w:rPr>
          <w:rFonts w:cs="Courier New"/>
          <w:color w:val="000000"/>
          <w:sz w:val="20"/>
          <w:szCs w:val="20"/>
        </w:rPr>
        <w:t xml:space="preserve"> = score_decile+</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3B2861C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173C44B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proofErr w:type="spellStart"/>
      <w:r w:rsidRPr="00B664EB">
        <w:rPr>
          <w:rFonts w:cs="Courier New"/>
          <w:color w:val="000000"/>
          <w:sz w:val="20"/>
          <w:szCs w:val="20"/>
        </w:rPr>
        <w:t>first._type</w:t>
      </w:r>
      <w:proofErr w:type="spellEnd"/>
      <w:r w:rsidRPr="00B664EB">
        <w:rPr>
          <w:rFonts w:cs="Courier New"/>
          <w:color w:val="000000"/>
          <w:sz w:val="20"/>
          <w:szCs w:val="20"/>
        </w:rPr>
        <w:t xml:space="preserve">_ </w:t>
      </w:r>
      <w:r w:rsidRPr="00B664EB">
        <w:rPr>
          <w:rFonts w:cs="Courier New"/>
          <w:color w:val="0000DD"/>
          <w:sz w:val="20"/>
          <w:szCs w:val="20"/>
        </w:rPr>
        <w:t>then</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p>
    <w:p w14:paraId="7E2430F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r w:rsidRPr="00B664EB">
        <w:rPr>
          <w:rFonts w:cs="Courier New"/>
          <w:color w:val="0000DD"/>
          <w:sz w:val="20"/>
          <w:szCs w:val="20"/>
        </w:rPr>
        <w:t>Nobs</w:t>
      </w:r>
      <w:r w:rsidRPr="00B664EB">
        <w:rPr>
          <w:rFonts w:cs="Courier New"/>
          <w:b/>
          <w:bCs/>
          <w:color w:val="000000"/>
          <w:sz w:val="20"/>
          <w:szCs w:val="20"/>
        </w:rPr>
        <w:t>;</w:t>
      </w:r>
      <w:r w:rsidRPr="00B664EB">
        <w:rPr>
          <w:rFonts w:cs="Courier New"/>
          <w:color w:val="000000"/>
          <w:sz w:val="20"/>
          <w:szCs w:val="20"/>
        </w:rPr>
        <w:t xml:space="preserve"> </w:t>
      </w:r>
    </w:p>
    <w:p w14:paraId="4D7828F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15C8311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3C113E3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proofErr w:type="spellStart"/>
      <w:r w:rsidRPr="00B664EB">
        <w:rPr>
          <w:rFonts w:cs="Courier New"/>
          <w:color w:val="000000"/>
          <w:sz w:val="20"/>
          <w:szCs w:val="20"/>
        </w:rPr>
        <w:t>cum_obs+</w:t>
      </w:r>
      <w:r w:rsidRPr="00B664EB">
        <w:rPr>
          <w:rFonts w:cs="Courier New"/>
          <w:color w:val="0000DD"/>
          <w:sz w:val="20"/>
          <w:szCs w:val="20"/>
        </w:rPr>
        <w:t>Nobs</w:t>
      </w:r>
      <w:proofErr w:type="spellEnd"/>
      <w:r w:rsidRPr="00B664EB">
        <w:rPr>
          <w:rFonts w:cs="Courier New"/>
          <w:b/>
          <w:bCs/>
          <w:color w:val="000000"/>
          <w:sz w:val="20"/>
          <w:szCs w:val="20"/>
        </w:rPr>
        <w:t>;</w:t>
      </w:r>
      <w:r w:rsidRPr="00B664EB">
        <w:rPr>
          <w:rFonts w:cs="Courier New"/>
          <w:color w:val="000000"/>
          <w:sz w:val="20"/>
          <w:szCs w:val="20"/>
        </w:rPr>
        <w:t xml:space="preserve"> </w:t>
      </w:r>
    </w:p>
    <w:p w14:paraId="7C8D8B0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model_pred+Y_Sum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5D1BF98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1540129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retain</w:t>
      </w:r>
      <w:r w:rsidRPr="00B664EB">
        <w:rPr>
          <w:rFonts w:cs="Courier New"/>
          <w:color w:val="000000"/>
          <w:sz w:val="20"/>
          <w:szCs w:val="20"/>
        </w:rPr>
        <w:t xml:space="preserve"> </w:t>
      </w:r>
      <w:proofErr w:type="spellStart"/>
      <w:r w:rsidRPr="00B664EB">
        <w:rPr>
          <w:rFonts w:cs="Courier New"/>
          <w:color w:val="000000"/>
          <w:sz w:val="20"/>
          <w:szCs w:val="20"/>
        </w:rPr>
        <w:t>cum_obs</w:t>
      </w:r>
      <w:proofErr w:type="spellEnd"/>
      <w:r w:rsidRPr="00B664EB">
        <w:rPr>
          <w:rFonts w:cs="Courier New"/>
          <w:color w:val="000000"/>
          <w:sz w:val="20"/>
          <w:szCs w:val="20"/>
        </w:rPr>
        <w:t xml:space="preserve"> </w:t>
      </w:r>
      <w:proofErr w:type="spellStart"/>
      <w:r w:rsidRPr="00B664EB">
        <w:rPr>
          <w:rFonts w:cs="Courier New"/>
          <w:color w:val="000000"/>
          <w:sz w:val="20"/>
          <w:szCs w:val="20"/>
        </w:rPr>
        <w:t>model_pred</w:t>
      </w:r>
      <w:proofErr w:type="spellEnd"/>
      <w:r w:rsidRPr="00B664EB">
        <w:rPr>
          <w:rFonts w:cs="Courier New"/>
          <w:b/>
          <w:bCs/>
          <w:color w:val="000000"/>
          <w:sz w:val="20"/>
          <w:szCs w:val="20"/>
        </w:rPr>
        <w:t>;</w:t>
      </w:r>
      <w:r w:rsidRPr="00B664EB">
        <w:rPr>
          <w:rFonts w:cs="Courier New"/>
          <w:color w:val="000000"/>
          <w:sz w:val="20"/>
          <w:szCs w:val="20"/>
        </w:rPr>
        <w:t xml:space="preserve"> </w:t>
      </w:r>
    </w:p>
    <w:p w14:paraId="561642A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2F08276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201 represents the number of successes;</w:t>
      </w:r>
      <w:r w:rsidRPr="00B664EB">
        <w:rPr>
          <w:rFonts w:cs="Courier New"/>
          <w:color w:val="000000"/>
          <w:sz w:val="20"/>
          <w:szCs w:val="20"/>
        </w:rPr>
        <w:t xml:space="preserve">  </w:t>
      </w:r>
    </w:p>
    <w:p w14:paraId="66DBBA3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This value will need to be changed with different samples;</w:t>
      </w:r>
      <w:r w:rsidRPr="00B664EB">
        <w:rPr>
          <w:rFonts w:cs="Courier New"/>
          <w:color w:val="000000"/>
          <w:sz w:val="20"/>
          <w:szCs w:val="20"/>
        </w:rPr>
        <w:t xml:space="preserve"> </w:t>
      </w:r>
    </w:p>
    <w:p w14:paraId="16837AC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model_pred</w:t>
      </w:r>
      <w:proofErr w:type="spellEnd"/>
      <w:r w:rsidRPr="00B664EB">
        <w:rPr>
          <w:rFonts w:cs="Courier New"/>
          <w:color w:val="000000"/>
          <w:sz w:val="20"/>
          <w:szCs w:val="20"/>
        </w:rPr>
        <w:t>/</w:t>
      </w:r>
      <w:r w:rsidRPr="00B664EB">
        <w:rPr>
          <w:rFonts w:cs="Courier New"/>
          <w:b/>
          <w:bCs/>
          <w:color w:val="008080"/>
          <w:sz w:val="20"/>
          <w:szCs w:val="20"/>
        </w:rPr>
        <w:t>201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4D09802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score_decile</w:t>
      </w:r>
      <w:proofErr w:type="spellEnd"/>
      <w:r w:rsidRPr="00B664EB">
        <w:rPr>
          <w:rFonts w:cs="Courier New"/>
          <w:color w:val="000000"/>
          <w:sz w:val="20"/>
          <w:szCs w:val="20"/>
        </w:rPr>
        <w:t>*</w:t>
      </w:r>
      <w:r w:rsidRPr="00B664EB">
        <w:rPr>
          <w:rFonts w:cs="Courier New"/>
          <w:b/>
          <w:bCs/>
          <w:color w:val="008080"/>
          <w:sz w:val="20"/>
          <w:szCs w:val="20"/>
        </w:rPr>
        <w:t>0.1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0087296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lift = </w:t>
      </w:r>
      <w:proofErr w:type="spellStart"/>
      <w:r w:rsidRPr="00B664EB">
        <w:rPr>
          <w:rFonts w:cs="Courier New"/>
          <w:color w:val="000000"/>
          <w:sz w:val="20"/>
          <w:szCs w:val="20"/>
        </w:rPr>
        <w:t>pred_rate-base_rate</w:t>
      </w:r>
      <w:proofErr w:type="spellEnd"/>
      <w:r w:rsidRPr="00B664EB">
        <w:rPr>
          <w:rFonts w:cs="Courier New"/>
          <w:b/>
          <w:bCs/>
          <w:color w:val="000000"/>
          <w:sz w:val="20"/>
          <w:szCs w:val="20"/>
        </w:rPr>
        <w:t>;</w:t>
      </w:r>
      <w:r w:rsidRPr="00B664EB">
        <w:rPr>
          <w:rFonts w:cs="Courier New"/>
          <w:color w:val="000000"/>
          <w:sz w:val="20"/>
          <w:szCs w:val="20"/>
        </w:rPr>
        <w:t xml:space="preserve"> </w:t>
      </w:r>
    </w:p>
    <w:p w14:paraId="5C4CDD5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0BD51D6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drop</w:t>
      </w:r>
      <w:r w:rsidRPr="00B664EB">
        <w:rPr>
          <w:rFonts w:cs="Courier New"/>
          <w:color w:val="000000"/>
          <w:sz w:val="20"/>
          <w:szCs w:val="20"/>
        </w:rPr>
        <w:t xml:space="preserve"> _</w:t>
      </w:r>
      <w:proofErr w:type="spellStart"/>
      <w:r w:rsidRPr="00B664EB">
        <w:rPr>
          <w:rFonts w:cs="Courier New"/>
          <w:color w:val="000000"/>
          <w:sz w:val="20"/>
          <w:szCs w:val="20"/>
        </w:rPr>
        <w:t>freq</w:t>
      </w:r>
      <w:proofErr w:type="spellEnd"/>
      <w:r w:rsidRPr="00B664EB">
        <w:rPr>
          <w:rFonts w:cs="Courier New"/>
          <w:color w:val="000000"/>
          <w:sz w:val="20"/>
          <w:szCs w:val="20"/>
        </w:rPr>
        <w:t xml:space="preserve">_ _type_ </w:t>
      </w:r>
      <w:r w:rsidRPr="00B664EB">
        <w:rPr>
          <w:rFonts w:cs="Courier New"/>
          <w:b/>
          <w:bCs/>
          <w:color w:val="000000"/>
          <w:sz w:val="20"/>
          <w:szCs w:val="20"/>
        </w:rPr>
        <w:t>;</w:t>
      </w:r>
      <w:r w:rsidRPr="00B664EB">
        <w:rPr>
          <w:rFonts w:cs="Courier New"/>
          <w:color w:val="000000"/>
          <w:sz w:val="20"/>
          <w:szCs w:val="20"/>
        </w:rPr>
        <w:t xml:space="preserve"> </w:t>
      </w:r>
    </w:p>
    <w:p w14:paraId="09D64EA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7D93A8F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24C5FF32"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5ADBF78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43B4ECFC"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on</w:t>
      </w:r>
      <w:r w:rsidRPr="00B664EB">
        <w:rPr>
          <w:rFonts w:cs="Courier New"/>
          <w:b/>
          <w:bCs/>
          <w:color w:val="000000"/>
          <w:sz w:val="20"/>
          <w:szCs w:val="20"/>
        </w:rPr>
        <w:t>;</w:t>
      </w:r>
      <w:r w:rsidRPr="00B664EB">
        <w:rPr>
          <w:rFonts w:cs="Courier New"/>
          <w:color w:val="000000"/>
          <w:sz w:val="20"/>
          <w:szCs w:val="20"/>
        </w:rPr>
        <w:t xml:space="preserve"> </w:t>
      </w:r>
    </w:p>
    <w:p w14:paraId="0EF456B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axis1</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angle=</w:t>
      </w:r>
      <w:r w:rsidRPr="00B664EB">
        <w:rPr>
          <w:rFonts w:cs="Courier New"/>
          <w:b/>
          <w:bCs/>
          <w:color w:val="008080"/>
          <w:sz w:val="20"/>
          <w:szCs w:val="20"/>
        </w:rPr>
        <w:t>90</w:t>
      </w:r>
      <w:r w:rsidRPr="00B664EB">
        <w:rPr>
          <w:rFonts w:cs="Courier New"/>
          <w:color w:val="000000"/>
          <w:sz w:val="20"/>
          <w:szCs w:val="20"/>
        </w:rPr>
        <w:t xml:space="preserve"> </w:t>
      </w:r>
      <w:r w:rsidRPr="00B664EB">
        <w:rPr>
          <w:rFonts w:cs="Courier New"/>
          <w:color w:val="800080"/>
          <w:sz w:val="20"/>
          <w:szCs w:val="20"/>
        </w:rPr>
        <w:t>'% Captured from Target Population'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axis2</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800080"/>
          <w:sz w:val="20"/>
          <w:szCs w:val="20"/>
        </w:rPr>
        <w:t>'Total Population'</w:t>
      </w:r>
      <w:r w:rsidRPr="00B664EB">
        <w:rPr>
          <w:rFonts w:cs="Courier New"/>
          <w:b/>
          <w:bCs/>
          <w:color w:val="000000"/>
          <w:sz w:val="20"/>
          <w:szCs w:val="20"/>
        </w:rPr>
        <w:t>);</w:t>
      </w:r>
      <w:r w:rsidRPr="00B664EB">
        <w:rPr>
          <w:rFonts w:cs="Courier New"/>
          <w:color w:val="000000"/>
          <w:sz w:val="20"/>
          <w:szCs w:val="20"/>
        </w:rPr>
        <w:t xml:space="preserve"> </w:t>
      </w:r>
    </w:p>
    <w:p w14:paraId="4EAE814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lastRenderedPageBreak/>
        <w:t xml:space="preserve"> </w:t>
      </w:r>
    </w:p>
    <w:p w14:paraId="17A2EE8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legend1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'Model #2'</w:t>
      </w:r>
      <w:r w:rsidRPr="00B664EB">
        <w:rPr>
          <w:rFonts w:cs="Courier New"/>
          <w:color w:val="000000"/>
          <w:sz w:val="20"/>
          <w:szCs w:val="20"/>
        </w:rPr>
        <w:t xml:space="preserve"> </w:t>
      </w:r>
      <w:r w:rsidRPr="00B664EB">
        <w:rPr>
          <w:rFonts w:cs="Courier New"/>
          <w:color w:val="800080"/>
          <w:sz w:val="20"/>
          <w:szCs w:val="20"/>
        </w:rPr>
        <w:t>'Random Guess'</w:t>
      </w:r>
      <w:r w:rsidRPr="00B664EB">
        <w:rPr>
          <w:rFonts w:cs="Courier New"/>
          <w:b/>
          <w:bCs/>
          <w:color w:val="000000"/>
          <w:sz w:val="20"/>
          <w:szCs w:val="20"/>
        </w:rPr>
        <w:t>);</w:t>
      </w:r>
      <w:r w:rsidRPr="00B664EB">
        <w:rPr>
          <w:rFonts w:cs="Courier New"/>
          <w:color w:val="000000"/>
          <w:sz w:val="20"/>
          <w:szCs w:val="20"/>
        </w:rPr>
        <w:t xml:space="preserve"> </w:t>
      </w:r>
    </w:p>
    <w:p w14:paraId="60A60B3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5D09D43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#2: In-Sample Lift Chart'</w:t>
      </w:r>
      <w:r w:rsidRPr="00B664EB">
        <w:rPr>
          <w:rFonts w:cs="Courier New"/>
          <w:b/>
          <w:bCs/>
          <w:color w:val="000000"/>
          <w:sz w:val="20"/>
          <w:szCs w:val="20"/>
        </w:rPr>
        <w:t>;</w:t>
      </w:r>
      <w:r w:rsidRPr="00B664EB">
        <w:rPr>
          <w:rFonts w:cs="Courier New"/>
          <w:color w:val="000000"/>
          <w:sz w:val="20"/>
          <w:szCs w:val="20"/>
        </w:rPr>
        <w:t xml:space="preserve"> </w:t>
      </w:r>
    </w:p>
    <w:p w14:paraId="5D20010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symbol1</w:t>
      </w:r>
      <w:r w:rsidRPr="00B664EB">
        <w:rPr>
          <w:rFonts w:cs="Courier New"/>
          <w:color w:val="000000"/>
          <w:sz w:val="20"/>
          <w:szCs w:val="20"/>
        </w:rPr>
        <w:t xml:space="preserve"> color=green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2FD42D5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symbol2</w:t>
      </w:r>
      <w:r w:rsidRPr="00B664EB">
        <w:rPr>
          <w:rFonts w:cs="Courier New"/>
          <w:color w:val="000000"/>
          <w:sz w:val="20"/>
          <w:szCs w:val="20"/>
        </w:rPr>
        <w:t xml:space="preserve"> color=black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79DCBE4B"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proofErr w:type="spellStart"/>
      <w:r w:rsidRPr="00B664EB">
        <w:rPr>
          <w:rFonts w:cs="Courier New"/>
          <w:b/>
          <w:bCs/>
          <w:color w:val="000080"/>
          <w:sz w:val="20"/>
          <w:szCs w:val="20"/>
        </w:rPr>
        <w:t>gplot</w:t>
      </w:r>
      <w:proofErr w:type="spellEnd"/>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plot</w:t>
      </w:r>
      <w:r w:rsidRPr="00B664EB">
        <w:rPr>
          <w:rFonts w:cs="Courier New"/>
          <w:color w:val="000000"/>
          <w:sz w:val="20"/>
          <w:szCs w:val="20"/>
        </w:rPr>
        <w:t xml:space="preserve"> </w:t>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w:t>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 overlay </w:t>
      </w:r>
      <w:r w:rsidRPr="00B664EB">
        <w:rPr>
          <w:rFonts w:cs="Courier New"/>
          <w:color w:val="0000DD"/>
          <w:sz w:val="20"/>
          <w:szCs w:val="20"/>
        </w:rPr>
        <w:t>legend</w:t>
      </w:r>
      <w:r w:rsidRPr="00B664EB">
        <w:rPr>
          <w:rFonts w:cs="Courier New"/>
          <w:color w:val="000000"/>
          <w:sz w:val="20"/>
          <w:szCs w:val="20"/>
        </w:rPr>
        <w:t xml:space="preserve">=legend1 </w:t>
      </w:r>
    </w:p>
    <w:p w14:paraId="247D32F7"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00"/>
          <w:sz w:val="20"/>
          <w:szCs w:val="20"/>
        </w:rPr>
        <w:t>vaxis</w:t>
      </w:r>
      <w:proofErr w:type="spellEnd"/>
      <w:r w:rsidRPr="00B664EB">
        <w:rPr>
          <w:rFonts w:cs="Courier New"/>
          <w:color w:val="000000"/>
          <w:sz w:val="20"/>
          <w:szCs w:val="20"/>
        </w:rPr>
        <w:t>=</w:t>
      </w:r>
      <w:r w:rsidRPr="00B664EB">
        <w:rPr>
          <w:rFonts w:cs="Courier New"/>
          <w:color w:val="0000DD"/>
          <w:sz w:val="20"/>
          <w:szCs w:val="20"/>
        </w:rPr>
        <w:t>axis1</w:t>
      </w:r>
      <w:r w:rsidRPr="00B664EB">
        <w:rPr>
          <w:rFonts w:cs="Courier New"/>
          <w:color w:val="000000"/>
          <w:sz w:val="20"/>
          <w:szCs w:val="20"/>
        </w:rPr>
        <w:t xml:space="preserve"> </w:t>
      </w:r>
      <w:proofErr w:type="spellStart"/>
      <w:r w:rsidRPr="00B664EB">
        <w:rPr>
          <w:rFonts w:cs="Courier New"/>
          <w:color w:val="000000"/>
          <w:sz w:val="20"/>
          <w:szCs w:val="20"/>
        </w:rPr>
        <w:t>haxis</w:t>
      </w:r>
      <w:proofErr w:type="spellEnd"/>
      <w:r w:rsidRPr="00B664EB">
        <w:rPr>
          <w:rFonts w:cs="Courier New"/>
          <w:color w:val="000000"/>
          <w:sz w:val="20"/>
          <w:szCs w:val="20"/>
        </w:rPr>
        <w:t>=</w:t>
      </w:r>
      <w:r w:rsidRPr="00B664EB">
        <w:rPr>
          <w:rFonts w:cs="Courier New"/>
          <w:color w:val="0000DD"/>
          <w:sz w:val="20"/>
          <w:szCs w:val="20"/>
        </w:rPr>
        <w:t>axis2</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quit</w:t>
      </w:r>
      <w:r w:rsidRPr="00B664EB">
        <w:rPr>
          <w:rFonts w:cs="Courier New"/>
          <w:b/>
          <w:bCs/>
          <w:color w:val="000000"/>
          <w:sz w:val="20"/>
          <w:szCs w:val="20"/>
        </w:rPr>
        <w:t>;</w:t>
      </w:r>
      <w:r w:rsidRPr="00B664EB">
        <w:rPr>
          <w:rFonts w:cs="Courier New"/>
          <w:color w:val="000000"/>
          <w:sz w:val="20"/>
          <w:szCs w:val="20"/>
        </w:rPr>
        <w:t xml:space="preserve"> </w:t>
      </w:r>
    </w:p>
    <w:p w14:paraId="721900F9"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off</w:t>
      </w:r>
      <w:r w:rsidRPr="00B664EB">
        <w:rPr>
          <w:rFonts w:cs="Courier New"/>
          <w:b/>
          <w:bCs/>
          <w:color w:val="000000"/>
          <w:sz w:val="20"/>
          <w:szCs w:val="20"/>
        </w:rPr>
        <w:t>;</w:t>
      </w:r>
      <w:r w:rsidRPr="00B664EB">
        <w:rPr>
          <w:rFonts w:cs="Courier New"/>
          <w:color w:val="000000"/>
          <w:sz w:val="20"/>
          <w:szCs w:val="20"/>
        </w:rPr>
        <w:t xml:space="preserve"> </w:t>
      </w:r>
    </w:p>
    <w:p w14:paraId="44474917"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7DCBE24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11B49F5A"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Create a Lift Chart for Model #1</w:t>
      </w:r>
    </w:p>
    <w:p w14:paraId="5952065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3ACA8F8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#1: Create In-Sample Lift Chart'</w:t>
      </w:r>
      <w:r w:rsidRPr="00B664EB">
        <w:rPr>
          <w:rFonts w:cs="Courier New"/>
          <w:b/>
          <w:bCs/>
          <w:color w:val="000000"/>
          <w:sz w:val="20"/>
          <w:szCs w:val="20"/>
        </w:rPr>
        <w:t>;</w:t>
      </w:r>
      <w:r w:rsidRPr="00B664EB">
        <w:rPr>
          <w:rFonts w:cs="Courier New"/>
          <w:color w:val="000000"/>
          <w:sz w:val="20"/>
          <w:szCs w:val="20"/>
        </w:rPr>
        <w:t xml:space="preserve"> </w:t>
      </w:r>
    </w:p>
    <w:p w14:paraId="07F1DA6F"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64558F5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 xml:space="preserve">The descending option assigns the highest model scores to the lowest </w:t>
      </w:r>
      <w:proofErr w:type="spellStart"/>
      <w:r w:rsidRPr="00B664EB">
        <w:rPr>
          <w:rFonts w:cs="Courier New"/>
          <w:color w:val="008000"/>
          <w:sz w:val="20"/>
          <w:szCs w:val="20"/>
        </w:rPr>
        <w:t>score_decile</w:t>
      </w:r>
      <w:proofErr w:type="spellEnd"/>
      <w:r w:rsidRPr="00B664EB">
        <w:rPr>
          <w:rFonts w:cs="Courier New"/>
          <w:color w:val="008000"/>
          <w:sz w:val="20"/>
          <w:szCs w:val="20"/>
        </w:rPr>
        <w:t>;</w:t>
      </w:r>
      <w:r w:rsidRPr="00B664EB">
        <w:rPr>
          <w:rFonts w:cs="Courier New"/>
          <w:color w:val="000000"/>
          <w:sz w:val="20"/>
          <w:szCs w:val="20"/>
        </w:rPr>
        <w:t xml:space="preserve"> </w:t>
      </w:r>
    </w:p>
    <w:p w14:paraId="4169E815"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rank</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model_data</w:t>
      </w:r>
      <w:proofErr w:type="spellEnd"/>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training_scores</w:t>
      </w:r>
      <w:proofErr w:type="spellEnd"/>
      <w:r w:rsidRPr="00B664EB">
        <w:rPr>
          <w:rFonts w:cs="Courier New"/>
          <w:color w:val="000000"/>
          <w:sz w:val="20"/>
          <w:szCs w:val="20"/>
        </w:rPr>
        <w:t xml:space="preserve"> descending groups=</w:t>
      </w:r>
      <w:r w:rsidRPr="00B664EB">
        <w:rPr>
          <w:rFonts w:cs="Courier New"/>
          <w:b/>
          <w:bCs/>
          <w:color w:val="008080"/>
          <w:sz w:val="20"/>
          <w:szCs w:val="20"/>
        </w:rPr>
        <w:t>10</w:t>
      </w:r>
      <w:r w:rsidRPr="00B664EB">
        <w:rPr>
          <w:rFonts w:cs="Courier New"/>
          <w:b/>
          <w:bCs/>
          <w:color w:val="000000"/>
          <w:sz w:val="20"/>
          <w:szCs w:val="20"/>
        </w:rPr>
        <w:t>;</w:t>
      </w:r>
      <w:r w:rsidRPr="00B664EB">
        <w:rPr>
          <w:rFonts w:cs="Courier New"/>
          <w:color w:val="000000"/>
          <w:sz w:val="20"/>
          <w:szCs w:val="20"/>
        </w:rPr>
        <w:t xml:space="preserve"> </w:t>
      </w:r>
    </w:p>
    <w:p w14:paraId="16F94CCA"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var</w:t>
      </w:r>
      <w:proofErr w:type="spellEnd"/>
      <w:r w:rsidRPr="00B664EB">
        <w:rPr>
          <w:rFonts w:cs="Courier New"/>
          <w:color w:val="000000"/>
          <w:sz w:val="20"/>
          <w:szCs w:val="20"/>
        </w:rPr>
        <w:t xml:space="preserve"> </w:t>
      </w:r>
      <w:proofErr w:type="spellStart"/>
      <w:r w:rsidRPr="00B664EB">
        <w:rPr>
          <w:rFonts w:cs="Courier New"/>
          <w:color w:val="000000"/>
          <w:sz w:val="20"/>
          <w:szCs w:val="20"/>
        </w:rPr>
        <w:t>yhat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ranks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where</w:t>
      </w:r>
      <w:r w:rsidRPr="00B664EB">
        <w:rPr>
          <w:rFonts w:cs="Courier New"/>
          <w:color w:val="000000"/>
          <w:sz w:val="20"/>
          <w:szCs w:val="20"/>
        </w:rPr>
        <w:t xml:space="preserve"> train=</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7503AF1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2960A05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To create the lift chart run this exact code;</w:t>
      </w:r>
      <w:r w:rsidRPr="00B664EB">
        <w:rPr>
          <w:rFonts w:cs="Courier New"/>
          <w:color w:val="000000"/>
          <w:sz w:val="20"/>
          <w:szCs w:val="20"/>
        </w:rPr>
        <w:t xml:space="preserve"> </w:t>
      </w:r>
    </w:p>
    <w:p w14:paraId="7AF39F56"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means</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training_scores</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 xml:space="preserve"> </w:t>
      </w:r>
    </w:p>
    <w:p w14:paraId="6F34AAD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class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proofErr w:type="spellStart"/>
      <w:r w:rsidRPr="00B664EB">
        <w:rPr>
          <w:rFonts w:cs="Courier New"/>
          <w:color w:val="0000DD"/>
          <w:sz w:val="20"/>
          <w:szCs w:val="20"/>
        </w:rPr>
        <w:t>var</w:t>
      </w:r>
      <w:proofErr w:type="spellEnd"/>
      <w:r w:rsidRPr="00B664EB">
        <w:rPr>
          <w:rFonts w:cs="Courier New"/>
          <w:color w:val="000000"/>
          <w:sz w:val="20"/>
          <w:szCs w:val="20"/>
        </w:rPr>
        <w:t xml:space="preserve"> Y</w:t>
      </w:r>
      <w:r w:rsidRPr="00B664EB">
        <w:rPr>
          <w:rFonts w:cs="Courier New"/>
          <w:b/>
          <w:bCs/>
          <w:color w:val="000000"/>
          <w:sz w:val="20"/>
          <w:szCs w:val="20"/>
        </w:rPr>
        <w:t>;</w:t>
      </w:r>
      <w:r w:rsidRPr="00B664EB">
        <w:rPr>
          <w:rFonts w:cs="Courier New"/>
          <w:color w:val="000000"/>
          <w:sz w:val="20"/>
          <w:szCs w:val="20"/>
        </w:rPr>
        <w:t xml:space="preserve"> </w:t>
      </w:r>
    </w:p>
    <w:p w14:paraId="528BCD9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output</w:t>
      </w:r>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Y</w:t>
      </w:r>
      <w:r w:rsidRPr="00B664EB">
        <w:rPr>
          <w:rFonts w:cs="Courier New"/>
          <w:b/>
          <w:bCs/>
          <w:color w:val="000000"/>
          <w:sz w:val="20"/>
          <w:szCs w:val="20"/>
        </w:rPr>
        <w:t>)</w:t>
      </w:r>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585B8DB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4B59BB7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4C78BCD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data</w:t>
      </w:r>
      <w:r w:rsidRPr="00B664EB">
        <w:rPr>
          <w:rFonts w:cs="Courier New"/>
          <w:color w:val="000000"/>
          <w:sz w:val="20"/>
          <w:szCs w:val="20"/>
        </w:rPr>
        <w:t xml:space="preserve"> </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set</w:t>
      </w:r>
      <w:r w:rsidRPr="00B664EB">
        <w:rPr>
          <w:rFonts w:cs="Courier New"/>
          <w:color w:val="000000"/>
          <w:sz w:val="20"/>
          <w:szCs w:val="20"/>
        </w:rPr>
        <w:t xml:space="preserve"> </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p>
    <w:p w14:paraId="4EF12EF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00"/>
          <w:sz w:val="20"/>
          <w:szCs w:val="20"/>
        </w:rPr>
        <w:t>(</w:t>
      </w:r>
      <w:r w:rsidRPr="00B664EB">
        <w:rPr>
          <w:rFonts w:cs="Courier New"/>
          <w:color w:val="0000DD"/>
          <w:sz w:val="20"/>
          <w:szCs w:val="20"/>
        </w:rPr>
        <w:t>where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_type_=</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15A38FA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by</w:t>
      </w:r>
      <w:r w:rsidRPr="00B664EB">
        <w:rPr>
          <w:rFonts w:cs="Courier New"/>
          <w:color w:val="000000"/>
          <w:sz w:val="20"/>
          <w:szCs w:val="20"/>
        </w:rPr>
        <w:t xml:space="preserve"> _type_</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3ECBA07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DD"/>
          <w:sz w:val="20"/>
          <w:szCs w:val="20"/>
        </w:rPr>
        <w:t>Nobs</w:t>
      </w:r>
      <w:r w:rsidRPr="00B664EB">
        <w:rPr>
          <w:rFonts w:cs="Courier New"/>
          <w:color w:val="000000"/>
          <w:sz w:val="20"/>
          <w:szCs w:val="20"/>
        </w:rPr>
        <w:t>=_</w:t>
      </w:r>
      <w:proofErr w:type="spellStart"/>
      <w:r w:rsidRPr="00B664EB">
        <w:rPr>
          <w:rFonts w:cs="Courier New"/>
          <w:color w:val="000000"/>
          <w:sz w:val="20"/>
          <w:szCs w:val="20"/>
        </w:rPr>
        <w:t>freq</w:t>
      </w:r>
      <w:proofErr w:type="spellEnd"/>
      <w:r w:rsidRPr="00B664EB">
        <w:rPr>
          <w:rFonts w:cs="Courier New"/>
          <w:color w:val="000000"/>
          <w:sz w:val="20"/>
          <w:szCs w:val="20"/>
        </w:rPr>
        <w:t>_</w:t>
      </w:r>
      <w:r w:rsidRPr="00B664EB">
        <w:rPr>
          <w:rFonts w:cs="Courier New"/>
          <w:b/>
          <w:bCs/>
          <w:color w:val="000000"/>
          <w:sz w:val="20"/>
          <w:szCs w:val="20"/>
        </w:rPr>
        <w:t>;</w:t>
      </w:r>
      <w:r w:rsidRPr="00B664EB">
        <w:rPr>
          <w:rFonts w:cs="Courier New"/>
          <w:color w:val="000000"/>
          <w:sz w:val="20"/>
          <w:szCs w:val="20"/>
        </w:rPr>
        <w:t xml:space="preserve"> </w:t>
      </w:r>
    </w:p>
    <w:p w14:paraId="24D6B23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score_decile</w:t>
      </w:r>
      <w:proofErr w:type="spellEnd"/>
      <w:r w:rsidRPr="00B664EB">
        <w:rPr>
          <w:rFonts w:cs="Courier New"/>
          <w:color w:val="000000"/>
          <w:sz w:val="20"/>
          <w:szCs w:val="20"/>
        </w:rPr>
        <w:t xml:space="preserve"> = score_decile+</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5B7EE2E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2DD3C7B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proofErr w:type="spellStart"/>
      <w:r w:rsidRPr="00B664EB">
        <w:rPr>
          <w:rFonts w:cs="Courier New"/>
          <w:color w:val="000000"/>
          <w:sz w:val="20"/>
          <w:szCs w:val="20"/>
        </w:rPr>
        <w:t>first._type</w:t>
      </w:r>
      <w:proofErr w:type="spellEnd"/>
      <w:r w:rsidRPr="00B664EB">
        <w:rPr>
          <w:rFonts w:cs="Courier New"/>
          <w:color w:val="000000"/>
          <w:sz w:val="20"/>
          <w:szCs w:val="20"/>
        </w:rPr>
        <w:t xml:space="preserve">_ </w:t>
      </w:r>
      <w:r w:rsidRPr="00B664EB">
        <w:rPr>
          <w:rFonts w:cs="Courier New"/>
          <w:color w:val="0000DD"/>
          <w:sz w:val="20"/>
          <w:szCs w:val="20"/>
        </w:rPr>
        <w:t>then</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p>
    <w:p w14:paraId="30A1340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r w:rsidRPr="00B664EB">
        <w:rPr>
          <w:rFonts w:cs="Courier New"/>
          <w:color w:val="0000DD"/>
          <w:sz w:val="20"/>
          <w:szCs w:val="20"/>
        </w:rPr>
        <w:t>Nobs</w:t>
      </w:r>
      <w:r w:rsidRPr="00B664EB">
        <w:rPr>
          <w:rFonts w:cs="Courier New"/>
          <w:b/>
          <w:bCs/>
          <w:color w:val="000000"/>
          <w:sz w:val="20"/>
          <w:szCs w:val="20"/>
        </w:rPr>
        <w:t>;</w:t>
      </w:r>
      <w:r w:rsidRPr="00B664EB">
        <w:rPr>
          <w:rFonts w:cs="Courier New"/>
          <w:color w:val="000000"/>
          <w:sz w:val="20"/>
          <w:szCs w:val="20"/>
        </w:rPr>
        <w:t xml:space="preserve"> </w:t>
      </w:r>
    </w:p>
    <w:p w14:paraId="3356097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06B6366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175115C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proofErr w:type="spellStart"/>
      <w:r w:rsidRPr="00B664EB">
        <w:rPr>
          <w:rFonts w:cs="Courier New"/>
          <w:color w:val="000000"/>
          <w:sz w:val="20"/>
          <w:szCs w:val="20"/>
        </w:rPr>
        <w:t>cum_obs+</w:t>
      </w:r>
      <w:r w:rsidRPr="00B664EB">
        <w:rPr>
          <w:rFonts w:cs="Courier New"/>
          <w:color w:val="0000DD"/>
          <w:sz w:val="20"/>
          <w:szCs w:val="20"/>
        </w:rPr>
        <w:t>Nobs</w:t>
      </w:r>
      <w:proofErr w:type="spellEnd"/>
      <w:r w:rsidRPr="00B664EB">
        <w:rPr>
          <w:rFonts w:cs="Courier New"/>
          <w:b/>
          <w:bCs/>
          <w:color w:val="000000"/>
          <w:sz w:val="20"/>
          <w:szCs w:val="20"/>
        </w:rPr>
        <w:t>;</w:t>
      </w:r>
      <w:r w:rsidRPr="00B664EB">
        <w:rPr>
          <w:rFonts w:cs="Courier New"/>
          <w:color w:val="000000"/>
          <w:sz w:val="20"/>
          <w:szCs w:val="20"/>
        </w:rPr>
        <w:t xml:space="preserve"> </w:t>
      </w:r>
    </w:p>
    <w:p w14:paraId="1CBC8A3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model_pred+Y_Sum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0810536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755C58F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retain</w:t>
      </w:r>
      <w:r w:rsidRPr="00B664EB">
        <w:rPr>
          <w:rFonts w:cs="Courier New"/>
          <w:color w:val="000000"/>
          <w:sz w:val="20"/>
          <w:szCs w:val="20"/>
        </w:rPr>
        <w:t xml:space="preserve"> </w:t>
      </w:r>
      <w:proofErr w:type="spellStart"/>
      <w:r w:rsidRPr="00B664EB">
        <w:rPr>
          <w:rFonts w:cs="Courier New"/>
          <w:color w:val="000000"/>
          <w:sz w:val="20"/>
          <w:szCs w:val="20"/>
        </w:rPr>
        <w:t>cum_obs</w:t>
      </w:r>
      <w:proofErr w:type="spellEnd"/>
      <w:r w:rsidRPr="00B664EB">
        <w:rPr>
          <w:rFonts w:cs="Courier New"/>
          <w:color w:val="000000"/>
          <w:sz w:val="20"/>
          <w:szCs w:val="20"/>
        </w:rPr>
        <w:t xml:space="preserve"> </w:t>
      </w:r>
      <w:proofErr w:type="spellStart"/>
      <w:r w:rsidRPr="00B664EB">
        <w:rPr>
          <w:rFonts w:cs="Courier New"/>
          <w:color w:val="000000"/>
          <w:sz w:val="20"/>
          <w:szCs w:val="20"/>
        </w:rPr>
        <w:t>model_pred</w:t>
      </w:r>
      <w:proofErr w:type="spellEnd"/>
      <w:r w:rsidRPr="00B664EB">
        <w:rPr>
          <w:rFonts w:cs="Courier New"/>
          <w:b/>
          <w:bCs/>
          <w:color w:val="000000"/>
          <w:sz w:val="20"/>
          <w:szCs w:val="20"/>
        </w:rPr>
        <w:t>;</w:t>
      </w:r>
      <w:r w:rsidRPr="00B664EB">
        <w:rPr>
          <w:rFonts w:cs="Courier New"/>
          <w:color w:val="000000"/>
          <w:sz w:val="20"/>
          <w:szCs w:val="20"/>
        </w:rPr>
        <w:t xml:space="preserve"> </w:t>
      </w:r>
    </w:p>
    <w:p w14:paraId="72CD6DD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4DFCC6C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201 represents the number of successes;</w:t>
      </w:r>
      <w:r w:rsidRPr="00B664EB">
        <w:rPr>
          <w:rFonts w:cs="Courier New"/>
          <w:color w:val="000000"/>
          <w:sz w:val="20"/>
          <w:szCs w:val="20"/>
        </w:rPr>
        <w:t xml:space="preserve">  </w:t>
      </w:r>
    </w:p>
    <w:p w14:paraId="75626DC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This value will need to be changed with different samples;</w:t>
      </w:r>
      <w:r w:rsidRPr="00B664EB">
        <w:rPr>
          <w:rFonts w:cs="Courier New"/>
          <w:color w:val="000000"/>
          <w:sz w:val="20"/>
          <w:szCs w:val="20"/>
        </w:rPr>
        <w:t xml:space="preserve"> </w:t>
      </w:r>
    </w:p>
    <w:p w14:paraId="5C1A289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model_pred</w:t>
      </w:r>
      <w:proofErr w:type="spellEnd"/>
      <w:r w:rsidRPr="00B664EB">
        <w:rPr>
          <w:rFonts w:cs="Courier New"/>
          <w:color w:val="000000"/>
          <w:sz w:val="20"/>
          <w:szCs w:val="20"/>
        </w:rPr>
        <w:t>/</w:t>
      </w:r>
      <w:r w:rsidRPr="00B664EB">
        <w:rPr>
          <w:rFonts w:cs="Courier New"/>
          <w:b/>
          <w:bCs/>
          <w:color w:val="008080"/>
          <w:sz w:val="20"/>
          <w:szCs w:val="20"/>
        </w:rPr>
        <w:t>201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7293CC7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score_decile</w:t>
      </w:r>
      <w:proofErr w:type="spellEnd"/>
      <w:r w:rsidRPr="00B664EB">
        <w:rPr>
          <w:rFonts w:cs="Courier New"/>
          <w:color w:val="000000"/>
          <w:sz w:val="20"/>
          <w:szCs w:val="20"/>
        </w:rPr>
        <w:t>*</w:t>
      </w:r>
      <w:r w:rsidRPr="00B664EB">
        <w:rPr>
          <w:rFonts w:cs="Courier New"/>
          <w:b/>
          <w:bCs/>
          <w:color w:val="008080"/>
          <w:sz w:val="20"/>
          <w:szCs w:val="20"/>
        </w:rPr>
        <w:t>0.1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2B1715F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lift = </w:t>
      </w:r>
      <w:proofErr w:type="spellStart"/>
      <w:r w:rsidRPr="00B664EB">
        <w:rPr>
          <w:rFonts w:cs="Courier New"/>
          <w:color w:val="000000"/>
          <w:sz w:val="20"/>
          <w:szCs w:val="20"/>
        </w:rPr>
        <w:t>pred_rate-base_rate</w:t>
      </w:r>
      <w:proofErr w:type="spellEnd"/>
      <w:r w:rsidRPr="00B664EB">
        <w:rPr>
          <w:rFonts w:cs="Courier New"/>
          <w:b/>
          <w:bCs/>
          <w:color w:val="000000"/>
          <w:sz w:val="20"/>
          <w:szCs w:val="20"/>
        </w:rPr>
        <w:t>;</w:t>
      </w:r>
      <w:r w:rsidRPr="00B664EB">
        <w:rPr>
          <w:rFonts w:cs="Courier New"/>
          <w:color w:val="000000"/>
          <w:sz w:val="20"/>
          <w:szCs w:val="20"/>
        </w:rPr>
        <w:t xml:space="preserve"> </w:t>
      </w:r>
    </w:p>
    <w:p w14:paraId="2FB29BF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7215460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drop</w:t>
      </w:r>
      <w:r w:rsidRPr="00B664EB">
        <w:rPr>
          <w:rFonts w:cs="Courier New"/>
          <w:color w:val="000000"/>
          <w:sz w:val="20"/>
          <w:szCs w:val="20"/>
        </w:rPr>
        <w:t xml:space="preserve"> _</w:t>
      </w:r>
      <w:proofErr w:type="spellStart"/>
      <w:r w:rsidRPr="00B664EB">
        <w:rPr>
          <w:rFonts w:cs="Courier New"/>
          <w:color w:val="000000"/>
          <w:sz w:val="20"/>
          <w:szCs w:val="20"/>
        </w:rPr>
        <w:t>freq</w:t>
      </w:r>
      <w:proofErr w:type="spellEnd"/>
      <w:r w:rsidRPr="00B664EB">
        <w:rPr>
          <w:rFonts w:cs="Courier New"/>
          <w:color w:val="000000"/>
          <w:sz w:val="20"/>
          <w:szCs w:val="20"/>
        </w:rPr>
        <w:t xml:space="preserve">_ _type_ </w:t>
      </w:r>
      <w:r w:rsidRPr="00B664EB">
        <w:rPr>
          <w:rFonts w:cs="Courier New"/>
          <w:b/>
          <w:bCs/>
          <w:color w:val="000000"/>
          <w:sz w:val="20"/>
          <w:szCs w:val="20"/>
        </w:rPr>
        <w:t>;</w:t>
      </w:r>
      <w:r w:rsidRPr="00B664EB">
        <w:rPr>
          <w:rFonts w:cs="Courier New"/>
          <w:color w:val="000000"/>
          <w:sz w:val="20"/>
          <w:szCs w:val="20"/>
        </w:rPr>
        <w:t xml:space="preserve"> </w:t>
      </w:r>
    </w:p>
    <w:p w14:paraId="352BDCA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6EBC940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53870A69"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7EA7376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70049140"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on</w:t>
      </w:r>
      <w:r w:rsidRPr="00B664EB">
        <w:rPr>
          <w:rFonts w:cs="Courier New"/>
          <w:b/>
          <w:bCs/>
          <w:color w:val="000000"/>
          <w:sz w:val="20"/>
          <w:szCs w:val="20"/>
        </w:rPr>
        <w:t>;</w:t>
      </w:r>
      <w:r w:rsidRPr="00B664EB">
        <w:rPr>
          <w:rFonts w:cs="Courier New"/>
          <w:color w:val="000000"/>
          <w:sz w:val="20"/>
          <w:szCs w:val="20"/>
        </w:rPr>
        <w:t xml:space="preserve"> </w:t>
      </w:r>
    </w:p>
    <w:p w14:paraId="7A453EC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axis1</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angle=</w:t>
      </w:r>
      <w:r w:rsidRPr="00B664EB">
        <w:rPr>
          <w:rFonts w:cs="Courier New"/>
          <w:b/>
          <w:bCs/>
          <w:color w:val="008080"/>
          <w:sz w:val="20"/>
          <w:szCs w:val="20"/>
        </w:rPr>
        <w:t>90</w:t>
      </w:r>
      <w:r w:rsidRPr="00B664EB">
        <w:rPr>
          <w:rFonts w:cs="Courier New"/>
          <w:color w:val="000000"/>
          <w:sz w:val="20"/>
          <w:szCs w:val="20"/>
        </w:rPr>
        <w:t xml:space="preserve"> </w:t>
      </w:r>
      <w:r w:rsidRPr="00B664EB">
        <w:rPr>
          <w:rFonts w:cs="Courier New"/>
          <w:color w:val="800080"/>
          <w:sz w:val="20"/>
          <w:szCs w:val="20"/>
        </w:rPr>
        <w:t>'% Captured from Target Population'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axis2</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800080"/>
          <w:sz w:val="20"/>
          <w:szCs w:val="20"/>
        </w:rPr>
        <w:t>'Total Population'</w:t>
      </w:r>
      <w:r w:rsidRPr="00B664EB">
        <w:rPr>
          <w:rFonts w:cs="Courier New"/>
          <w:b/>
          <w:bCs/>
          <w:color w:val="000000"/>
          <w:sz w:val="20"/>
          <w:szCs w:val="20"/>
        </w:rPr>
        <w:t>);</w:t>
      </w:r>
      <w:r w:rsidRPr="00B664EB">
        <w:rPr>
          <w:rFonts w:cs="Courier New"/>
          <w:color w:val="000000"/>
          <w:sz w:val="20"/>
          <w:szCs w:val="20"/>
        </w:rPr>
        <w:t xml:space="preserve"> </w:t>
      </w:r>
    </w:p>
    <w:p w14:paraId="4D8571B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lastRenderedPageBreak/>
        <w:t xml:space="preserve"> </w:t>
      </w:r>
    </w:p>
    <w:p w14:paraId="1368603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legend1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'Model #1'</w:t>
      </w:r>
      <w:r w:rsidRPr="00B664EB">
        <w:rPr>
          <w:rFonts w:cs="Courier New"/>
          <w:color w:val="000000"/>
          <w:sz w:val="20"/>
          <w:szCs w:val="20"/>
        </w:rPr>
        <w:t xml:space="preserve"> </w:t>
      </w:r>
      <w:r w:rsidRPr="00B664EB">
        <w:rPr>
          <w:rFonts w:cs="Courier New"/>
          <w:color w:val="800080"/>
          <w:sz w:val="20"/>
          <w:szCs w:val="20"/>
        </w:rPr>
        <w:t>'Random Guess'</w:t>
      </w:r>
      <w:r w:rsidRPr="00B664EB">
        <w:rPr>
          <w:rFonts w:cs="Courier New"/>
          <w:b/>
          <w:bCs/>
          <w:color w:val="000000"/>
          <w:sz w:val="20"/>
          <w:szCs w:val="20"/>
        </w:rPr>
        <w:t>);</w:t>
      </w:r>
      <w:r w:rsidRPr="00B664EB">
        <w:rPr>
          <w:rFonts w:cs="Courier New"/>
          <w:color w:val="000000"/>
          <w:sz w:val="20"/>
          <w:szCs w:val="20"/>
        </w:rPr>
        <w:t xml:space="preserve"> </w:t>
      </w:r>
    </w:p>
    <w:p w14:paraId="263FAC3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73BEA77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#1: In-Sample Lift Chart'</w:t>
      </w:r>
      <w:r w:rsidRPr="00B664EB">
        <w:rPr>
          <w:rFonts w:cs="Courier New"/>
          <w:b/>
          <w:bCs/>
          <w:color w:val="000000"/>
          <w:sz w:val="20"/>
          <w:szCs w:val="20"/>
        </w:rPr>
        <w:t>;</w:t>
      </w:r>
      <w:r w:rsidRPr="00B664EB">
        <w:rPr>
          <w:rFonts w:cs="Courier New"/>
          <w:color w:val="000000"/>
          <w:sz w:val="20"/>
          <w:szCs w:val="20"/>
        </w:rPr>
        <w:t xml:space="preserve"> </w:t>
      </w:r>
    </w:p>
    <w:p w14:paraId="742ACF1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symbol1</w:t>
      </w:r>
      <w:r w:rsidRPr="00B664EB">
        <w:rPr>
          <w:rFonts w:cs="Courier New"/>
          <w:color w:val="000000"/>
          <w:sz w:val="20"/>
          <w:szCs w:val="20"/>
        </w:rPr>
        <w:t xml:space="preserve"> color=green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2957061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symbol2</w:t>
      </w:r>
      <w:r w:rsidRPr="00B664EB">
        <w:rPr>
          <w:rFonts w:cs="Courier New"/>
          <w:color w:val="000000"/>
          <w:sz w:val="20"/>
          <w:szCs w:val="20"/>
        </w:rPr>
        <w:t xml:space="preserve"> color=black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0A9243E8"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proofErr w:type="spellStart"/>
      <w:r w:rsidRPr="00B664EB">
        <w:rPr>
          <w:rFonts w:cs="Courier New"/>
          <w:b/>
          <w:bCs/>
          <w:color w:val="000080"/>
          <w:sz w:val="20"/>
          <w:szCs w:val="20"/>
        </w:rPr>
        <w:t>gplot</w:t>
      </w:r>
      <w:proofErr w:type="spellEnd"/>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plot</w:t>
      </w:r>
      <w:r w:rsidRPr="00B664EB">
        <w:rPr>
          <w:rFonts w:cs="Courier New"/>
          <w:color w:val="000000"/>
          <w:sz w:val="20"/>
          <w:szCs w:val="20"/>
        </w:rPr>
        <w:t xml:space="preserve"> </w:t>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w:t>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 overlay </w:t>
      </w:r>
      <w:r w:rsidRPr="00B664EB">
        <w:rPr>
          <w:rFonts w:cs="Courier New"/>
          <w:color w:val="0000DD"/>
          <w:sz w:val="20"/>
          <w:szCs w:val="20"/>
        </w:rPr>
        <w:t>legend</w:t>
      </w:r>
      <w:r w:rsidRPr="00B664EB">
        <w:rPr>
          <w:rFonts w:cs="Courier New"/>
          <w:color w:val="000000"/>
          <w:sz w:val="20"/>
          <w:szCs w:val="20"/>
        </w:rPr>
        <w:t xml:space="preserve">=legend1 </w:t>
      </w:r>
    </w:p>
    <w:p w14:paraId="2843C5B1"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00"/>
          <w:sz w:val="20"/>
          <w:szCs w:val="20"/>
        </w:rPr>
        <w:t>vaxis</w:t>
      </w:r>
      <w:proofErr w:type="spellEnd"/>
      <w:r w:rsidRPr="00B664EB">
        <w:rPr>
          <w:rFonts w:cs="Courier New"/>
          <w:color w:val="000000"/>
          <w:sz w:val="20"/>
          <w:szCs w:val="20"/>
        </w:rPr>
        <w:t>=</w:t>
      </w:r>
      <w:r w:rsidRPr="00B664EB">
        <w:rPr>
          <w:rFonts w:cs="Courier New"/>
          <w:color w:val="0000DD"/>
          <w:sz w:val="20"/>
          <w:szCs w:val="20"/>
        </w:rPr>
        <w:t>axis1</w:t>
      </w:r>
      <w:r w:rsidRPr="00B664EB">
        <w:rPr>
          <w:rFonts w:cs="Courier New"/>
          <w:color w:val="000000"/>
          <w:sz w:val="20"/>
          <w:szCs w:val="20"/>
        </w:rPr>
        <w:t xml:space="preserve"> </w:t>
      </w:r>
      <w:proofErr w:type="spellStart"/>
      <w:r w:rsidRPr="00B664EB">
        <w:rPr>
          <w:rFonts w:cs="Courier New"/>
          <w:color w:val="000000"/>
          <w:sz w:val="20"/>
          <w:szCs w:val="20"/>
        </w:rPr>
        <w:t>haxis</w:t>
      </w:r>
      <w:proofErr w:type="spellEnd"/>
      <w:r w:rsidRPr="00B664EB">
        <w:rPr>
          <w:rFonts w:cs="Courier New"/>
          <w:color w:val="000000"/>
          <w:sz w:val="20"/>
          <w:szCs w:val="20"/>
        </w:rPr>
        <w:t>=</w:t>
      </w:r>
      <w:r w:rsidRPr="00B664EB">
        <w:rPr>
          <w:rFonts w:cs="Courier New"/>
          <w:color w:val="0000DD"/>
          <w:sz w:val="20"/>
          <w:szCs w:val="20"/>
        </w:rPr>
        <w:t>axis2</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quit</w:t>
      </w:r>
      <w:r w:rsidRPr="00B664EB">
        <w:rPr>
          <w:rFonts w:cs="Courier New"/>
          <w:b/>
          <w:bCs/>
          <w:color w:val="000000"/>
          <w:sz w:val="20"/>
          <w:szCs w:val="20"/>
        </w:rPr>
        <w:t>;</w:t>
      </w:r>
      <w:r w:rsidRPr="00B664EB">
        <w:rPr>
          <w:rFonts w:cs="Courier New"/>
          <w:color w:val="000000"/>
          <w:sz w:val="20"/>
          <w:szCs w:val="20"/>
        </w:rPr>
        <w:t xml:space="preserve"> </w:t>
      </w:r>
    </w:p>
    <w:p w14:paraId="4B03E9CC"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off</w:t>
      </w:r>
      <w:r w:rsidRPr="00B664EB">
        <w:rPr>
          <w:rFonts w:cs="Courier New"/>
          <w:b/>
          <w:bCs/>
          <w:color w:val="000000"/>
          <w:sz w:val="20"/>
          <w:szCs w:val="20"/>
        </w:rPr>
        <w:t>;</w:t>
      </w:r>
      <w:r w:rsidRPr="00B664EB">
        <w:rPr>
          <w:rFonts w:cs="Courier New"/>
          <w:color w:val="000000"/>
          <w:sz w:val="20"/>
          <w:szCs w:val="20"/>
        </w:rPr>
        <w:t xml:space="preserve"> </w:t>
      </w:r>
    </w:p>
    <w:p w14:paraId="702D106C"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0BDBECD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0F1A5D83"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Out-of-sample testing for Model #1 - Lift Chart</w:t>
      </w:r>
    </w:p>
    <w:p w14:paraId="018216C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76B1706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#1: Out-of-Sample Lift Chart'</w:t>
      </w:r>
      <w:r w:rsidRPr="00B664EB">
        <w:rPr>
          <w:rFonts w:cs="Courier New"/>
          <w:b/>
          <w:bCs/>
          <w:color w:val="000000"/>
          <w:sz w:val="20"/>
          <w:szCs w:val="20"/>
        </w:rPr>
        <w:t>;</w:t>
      </w:r>
      <w:r w:rsidRPr="00B664EB">
        <w:rPr>
          <w:rFonts w:cs="Courier New"/>
          <w:color w:val="000000"/>
          <w:sz w:val="20"/>
          <w:szCs w:val="20"/>
        </w:rPr>
        <w:t xml:space="preserve"> </w:t>
      </w:r>
    </w:p>
    <w:p w14:paraId="103195D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 confirm the quantity of observations in the training and testing samples;</w:t>
      </w:r>
    </w:p>
    <w:p w14:paraId="594DC1CD"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proofErr w:type="spellStart"/>
      <w:r w:rsidRPr="00B664EB">
        <w:rPr>
          <w:rFonts w:cs="Courier New"/>
          <w:b/>
          <w:bCs/>
          <w:color w:val="000080"/>
          <w:sz w:val="20"/>
          <w:szCs w:val="20"/>
        </w:rPr>
        <w:t>freq</w:t>
      </w:r>
      <w:proofErr w:type="spellEnd"/>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=temp</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tables</w:t>
      </w:r>
      <w:r w:rsidRPr="00B664EB">
        <w:rPr>
          <w:rFonts w:cs="Courier New"/>
          <w:color w:val="000000"/>
          <w:sz w:val="20"/>
          <w:szCs w:val="20"/>
        </w:rPr>
        <w:t xml:space="preserve"> train*Y</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1710C2DF"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79109FFA"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xml:space="preserve">/* </w:t>
      </w:r>
      <w:r w:rsidRPr="00B664EB">
        <w:rPr>
          <w:rFonts w:cs="Courier New"/>
          <w:color w:val="008000"/>
          <w:sz w:val="20"/>
          <w:szCs w:val="20"/>
        </w:rPr>
        <w:tab/>
        <w:t xml:space="preserve">The Model #1 does not need to be refit using the test data given that when using the </w:t>
      </w:r>
    </w:p>
    <w:p w14:paraId="0DD63827"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variable '</w:t>
      </w:r>
      <w:proofErr w:type="spellStart"/>
      <w:r w:rsidRPr="00B664EB">
        <w:rPr>
          <w:rFonts w:cs="Courier New"/>
          <w:color w:val="008000"/>
          <w:sz w:val="20"/>
          <w:szCs w:val="20"/>
        </w:rPr>
        <w:t>Y_train</w:t>
      </w:r>
      <w:proofErr w:type="spellEnd"/>
      <w:r w:rsidRPr="00B664EB">
        <w:rPr>
          <w:rFonts w:cs="Courier New"/>
          <w:color w:val="008000"/>
          <w:sz w:val="20"/>
          <w:szCs w:val="20"/>
        </w:rPr>
        <w:t>' as the response variable SAS will automatically fit the model to the</w:t>
      </w:r>
    </w:p>
    <w:p w14:paraId="6E34ED3B"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testing data set and score the data set with the out-of-sample predicted values</w:t>
      </w:r>
    </w:p>
    <w:p w14:paraId="7F7DF20E"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w:t>
      </w:r>
      <w:proofErr w:type="spellStart"/>
      <w:r w:rsidRPr="00B664EB">
        <w:rPr>
          <w:rFonts w:cs="Courier New"/>
          <w:color w:val="008000"/>
          <w:sz w:val="20"/>
          <w:szCs w:val="20"/>
        </w:rPr>
        <w:t>yhat</w:t>
      </w:r>
      <w:proofErr w:type="spellEnd"/>
      <w:r w:rsidRPr="00B664EB">
        <w:rPr>
          <w:rFonts w:cs="Courier New"/>
          <w:color w:val="008000"/>
          <w:sz w:val="20"/>
          <w:szCs w:val="20"/>
        </w:rPr>
        <w:t xml:space="preserve"> where (train=0).</w:t>
      </w:r>
    </w:p>
    <w:p w14:paraId="1DBC0C95" w14:textId="77777777" w:rsidR="00B664EB" w:rsidRPr="00B664EB" w:rsidRDefault="00B664EB" w:rsidP="00B664EB">
      <w:pPr>
        <w:autoSpaceDE w:val="0"/>
        <w:autoSpaceDN w:val="0"/>
        <w:adjustRightInd w:val="0"/>
        <w:spacing w:after="0" w:line="240" w:lineRule="auto"/>
        <w:rPr>
          <w:rFonts w:cs="Courier New"/>
          <w:color w:val="008000"/>
          <w:sz w:val="20"/>
          <w:szCs w:val="20"/>
        </w:rPr>
      </w:pPr>
    </w:p>
    <w:p w14:paraId="523B6F9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4D34EE4A"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02A65F1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 xml:space="preserve">The descending option assigns the highest model scores to the lowest </w:t>
      </w:r>
      <w:proofErr w:type="spellStart"/>
      <w:r w:rsidRPr="00B664EB">
        <w:rPr>
          <w:rFonts w:cs="Courier New"/>
          <w:color w:val="008000"/>
          <w:sz w:val="20"/>
          <w:szCs w:val="20"/>
        </w:rPr>
        <w:t>score_decile</w:t>
      </w:r>
      <w:proofErr w:type="spellEnd"/>
      <w:r w:rsidRPr="00B664EB">
        <w:rPr>
          <w:rFonts w:cs="Courier New"/>
          <w:color w:val="008000"/>
          <w:sz w:val="20"/>
          <w:szCs w:val="20"/>
        </w:rPr>
        <w:t>;</w:t>
      </w:r>
      <w:r w:rsidRPr="00B664EB">
        <w:rPr>
          <w:rFonts w:cs="Courier New"/>
          <w:color w:val="000000"/>
          <w:sz w:val="20"/>
          <w:szCs w:val="20"/>
        </w:rPr>
        <w:t xml:space="preserve"> </w:t>
      </w:r>
    </w:p>
    <w:p w14:paraId="439A6612"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rank</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model_data</w:t>
      </w:r>
      <w:proofErr w:type="spellEnd"/>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testing_scores</w:t>
      </w:r>
      <w:proofErr w:type="spellEnd"/>
      <w:r w:rsidRPr="00B664EB">
        <w:rPr>
          <w:rFonts w:cs="Courier New"/>
          <w:color w:val="000000"/>
          <w:sz w:val="20"/>
          <w:szCs w:val="20"/>
        </w:rPr>
        <w:t xml:space="preserve"> descending groups=</w:t>
      </w:r>
      <w:r w:rsidRPr="00B664EB">
        <w:rPr>
          <w:rFonts w:cs="Courier New"/>
          <w:b/>
          <w:bCs/>
          <w:color w:val="008080"/>
          <w:sz w:val="20"/>
          <w:szCs w:val="20"/>
        </w:rPr>
        <w:t>10</w:t>
      </w:r>
      <w:r w:rsidRPr="00B664EB">
        <w:rPr>
          <w:rFonts w:cs="Courier New"/>
          <w:b/>
          <w:bCs/>
          <w:color w:val="000000"/>
          <w:sz w:val="20"/>
          <w:szCs w:val="20"/>
        </w:rPr>
        <w:t>;</w:t>
      </w:r>
      <w:r w:rsidRPr="00B664EB">
        <w:rPr>
          <w:rFonts w:cs="Courier New"/>
          <w:color w:val="000000"/>
          <w:sz w:val="20"/>
          <w:szCs w:val="20"/>
        </w:rPr>
        <w:t xml:space="preserve"> </w:t>
      </w:r>
    </w:p>
    <w:p w14:paraId="154A9849"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var</w:t>
      </w:r>
      <w:proofErr w:type="spellEnd"/>
      <w:r w:rsidRPr="00B664EB">
        <w:rPr>
          <w:rFonts w:cs="Courier New"/>
          <w:color w:val="000000"/>
          <w:sz w:val="20"/>
          <w:szCs w:val="20"/>
        </w:rPr>
        <w:t xml:space="preserve"> </w:t>
      </w:r>
      <w:proofErr w:type="spellStart"/>
      <w:r w:rsidRPr="00B664EB">
        <w:rPr>
          <w:rFonts w:cs="Courier New"/>
          <w:color w:val="000000"/>
          <w:sz w:val="20"/>
          <w:szCs w:val="20"/>
        </w:rPr>
        <w:t>yhat</w:t>
      </w:r>
      <w:proofErr w:type="spellEnd"/>
      <w:r w:rsidRPr="00B664EB">
        <w:rPr>
          <w:rFonts w:cs="Courier New"/>
          <w:b/>
          <w:bCs/>
          <w:color w:val="000000"/>
          <w:sz w:val="20"/>
          <w:szCs w:val="20"/>
        </w:rPr>
        <w:t>;</w:t>
      </w:r>
      <w:r w:rsidRPr="00B664EB">
        <w:rPr>
          <w:rFonts w:cs="Courier New"/>
          <w:color w:val="000000"/>
          <w:sz w:val="20"/>
          <w:szCs w:val="20"/>
        </w:rPr>
        <w:t xml:space="preserve"> </w:t>
      </w:r>
    </w:p>
    <w:p w14:paraId="69C0E78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ranks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p>
    <w:p w14:paraId="287F4365"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00DD"/>
          <w:sz w:val="20"/>
          <w:szCs w:val="20"/>
        </w:rPr>
        <w:t>where</w:t>
      </w:r>
      <w:r w:rsidRPr="00B664EB">
        <w:rPr>
          <w:rFonts w:cs="Courier New"/>
          <w:color w:val="000000"/>
          <w:sz w:val="20"/>
          <w:szCs w:val="20"/>
        </w:rPr>
        <w:t xml:space="preserve"> train=</w:t>
      </w:r>
      <w:r w:rsidRPr="00B664EB">
        <w:rPr>
          <w:rFonts w:cs="Courier New"/>
          <w:b/>
          <w:bCs/>
          <w:color w:val="008080"/>
          <w:sz w:val="20"/>
          <w:szCs w:val="20"/>
        </w:rPr>
        <w:t>0</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8000"/>
          <w:sz w:val="20"/>
          <w:szCs w:val="20"/>
        </w:rPr>
        <w:t>* train=0 is to rank the testing data set</w:t>
      </w:r>
    </w:p>
    <w:p w14:paraId="35493E4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run;</w:t>
      </w:r>
      <w:r w:rsidRPr="00B664EB">
        <w:rPr>
          <w:rFonts w:cs="Courier New"/>
          <w:color w:val="000000"/>
          <w:sz w:val="20"/>
          <w:szCs w:val="20"/>
        </w:rPr>
        <w:t xml:space="preserve"> </w:t>
      </w:r>
    </w:p>
    <w:p w14:paraId="55E5FEC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736D11B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To create the lift chart run this exact code;</w:t>
      </w:r>
      <w:r w:rsidRPr="00B664EB">
        <w:rPr>
          <w:rFonts w:cs="Courier New"/>
          <w:color w:val="000000"/>
          <w:sz w:val="20"/>
          <w:szCs w:val="20"/>
        </w:rPr>
        <w:t xml:space="preserve"> </w:t>
      </w:r>
    </w:p>
    <w:p w14:paraId="3A4D23AC"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means</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testing_scores</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 xml:space="preserve"> </w:t>
      </w:r>
    </w:p>
    <w:p w14:paraId="3C5E4BE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class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proofErr w:type="spellStart"/>
      <w:r w:rsidRPr="00B664EB">
        <w:rPr>
          <w:rFonts w:cs="Courier New"/>
          <w:color w:val="0000DD"/>
          <w:sz w:val="20"/>
          <w:szCs w:val="20"/>
        </w:rPr>
        <w:t>var</w:t>
      </w:r>
      <w:proofErr w:type="spellEnd"/>
      <w:r w:rsidRPr="00B664EB">
        <w:rPr>
          <w:rFonts w:cs="Courier New"/>
          <w:color w:val="000000"/>
          <w:sz w:val="20"/>
          <w:szCs w:val="20"/>
        </w:rPr>
        <w:t xml:space="preserve"> Y</w:t>
      </w:r>
      <w:r w:rsidRPr="00B664EB">
        <w:rPr>
          <w:rFonts w:cs="Courier New"/>
          <w:b/>
          <w:bCs/>
          <w:color w:val="000000"/>
          <w:sz w:val="20"/>
          <w:szCs w:val="20"/>
        </w:rPr>
        <w:t>;</w:t>
      </w:r>
      <w:r w:rsidRPr="00B664EB">
        <w:rPr>
          <w:rFonts w:cs="Courier New"/>
          <w:color w:val="000000"/>
          <w:sz w:val="20"/>
          <w:szCs w:val="20"/>
        </w:rPr>
        <w:t xml:space="preserve"> </w:t>
      </w:r>
    </w:p>
    <w:p w14:paraId="0893F07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output</w:t>
      </w:r>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Y</w:t>
      </w:r>
      <w:r w:rsidRPr="00B664EB">
        <w:rPr>
          <w:rFonts w:cs="Courier New"/>
          <w:b/>
          <w:bCs/>
          <w:color w:val="000000"/>
          <w:sz w:val="20"/>
          <w:szCs w:val="20"/>
        </w:rPr>
        <w:t>)</w:t>
      </w:r>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2E7D84A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2057296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4ADC1E5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data</w:t>
      </w:r>
      <w:r w:rsidRPr="00B664EB">
        <w:rPr>
          <w:rFonts w:cs="Courier New"/>
          <w:color w:val="000000"/>
          <w:sz w:val="20"/>
          <w:szCs w:val="20"/>
        </w:rPr>
        <w:t xml:space="preserve"> </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set</w:t>
      </w:r>
      <w:r w:rsidRPr="00B664EB">
        <w:rPr>
          <w:rFonts w:cs="Courier New"/>
          <w:color w:val="000000"/>
          <w:sz w:val="20"/>
          <w:szCs w:val="20"/>
        </w:rPr>
        <w:t xml:space="preserve"> </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p>
    <w:p w14:paraId="7986071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00"/>
          <w:sz w:val="20"/>
          <w:szCs w:val="20"/>
        </w:rPr>
        <w:t>(</w:t>
      </w:r>
      <w:r w:rsidRPr="00B664EB">
        <w:rPr>
          <w:rFonts w:cs="Courier New"/>
          <w:color w:val="0000DD"/>
          <w:sz w:val="20"/>
          <w:szCs w:val="20"/>
        </w:rPr>
        <w:t>where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_type_=</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25C9E7E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by</w:t>
      </w:r>
      <w:r w:rsidRPr="00B664EB">
        <w:rPr>
          <w:rFonts w:cs="Courier New"/>
          <w:color w:val="000000"/>
          <w:sz w:val="20"/>
          <w:szCs w:val="20"/>
        </w:rPr>
        <w:t xml:space="preserve"> _type_</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4DD147F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DD"/>
          <w:sz w:val="20"/>
          <w:szCs w:val="20"/>
        </w:rPr>
        <w:t>Nobs</w:t>
      </w:r>
      <w:r w:rsidRPr="00B664EB">
        <w:rPr>
          <w:rFonts w:cs="Courier New"/>
          <w:color w:val="000000"/>
          <w:sz w:val="20"/>
          <w:szCs w:val="20"/>
        </w:rPr>
        <w:t>=_</w:t>
      </w:r>
      <w:proofErr w:type="spellStart"/>
      <w:r w:rsidRPr="00B664EB">
        <w:rPr>
          <w:rFonts w:cs="Courier New"/>
          <w:color w:val="000000"/>
          <w:sz w:val="20"/>
          <w:szCs w:val="20"/>
        </w:rPr>
        <w:t>freq</w:t>
      </w:r>
      <w:proofErr w:type="spellEnd"/>
      <w:r w:rsidRPr="00B664EB">
        <w:rPr>
          <w:rFonts w:cs="Courier New"/>
          <w:color w:val="000000"/>
          <w:sz w:val="20"/>
          <w:szCs w:val="20"/>
        </w:rPr>
        <w:t>_</w:t>
      </w:r>
      <w:r w:rsidRPr="00B664EB">
        <w:rPr>
          <w:rFonts w:cs="Courier New"/>
          <w:b/>
          <w:bCs/>
          <w:color w:val="000000"/>
          <w:sz w:val="20"/>
          <w:szCs w:val="20"/>
        </w:rPr>
        <w:t>;</w:t>
      </w:r>
      <w:r w:rsidRPr="00B664EB">
        <w:rPr>
          <w:rFonts w:cs="Courier New"/>
          <w:color w:val="000000"/>
          <w:sz w:val="20"/>
          <w:szCs w:val="20"/>
        </w:rPr>
        <w:t xml:space="preserve"> </w:t>
      </w:r>
    </w:p>
    <w:p w14:paraId="70C3263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score_decile</w:t>
      </w:r>
      <w:proofErr w:type="spellEnd"/>
      <w:r w:rsidRPr="00B664EB">
        <w:rPr>
          <w:rFonts w:cs="Courier New"/>
          <w:color w:val="000000"/>
          <w:sz w:val="20"/>
          <w:szCs w:val="20"/>
        </w:rPr>
        <w:t xml:space="preserve"> = score_decile+</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099E41D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17505C3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proofErr w:type="spellStart"/>
      <w:r w:rsidRPr="00B664EB">
        <w:rPr>
          <w:rFonts w:cs="Courier New"/>
          <w:color w:val="000000"/>
          <w:sz w:val="20"/>
          <w:szCs w:val="20"/>
        </w:rPr>
        <w:t>first._type</w:t>
      </w:r>
      <w:proofErr w:type="spellEnd"/>
      <w:r w:rsidRPr="00B664EB">
        <w:rPr>
          <w:rFonts w:cs="Courier New"/>
          <w:color w:val="000000"/>
          <w:sz w:val="20"/>
          <w:szCs w:val="20"/>
        </w:rPr>
        <w:t xml:space="preserve">_ </w:t>
      </w:r>
      <w:r w:rsidRPr="00B664EB">
        <w:rPr>
          <w:rFonts w:cs="Courier New"/>
          <w:color w:val="0000DD"/>
          <w:sz w:val="20"/>
          <w:szCs w:val="20"/>
        </w:rPr>
        <w:t>then</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p>
    <w:p w14:paraId="00EEDA5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r w:rsidRPr="00B664EB">
        <w:rPr>
          <w:rFonts w:cs="Courier New"/>
          <w:color w:val="0000DD"/>
          <w:sz w:val="20"/>
          <w:szCs w:val="20"/>
        </w:rPr>
        <w:t>Nobs</w:t>
      </w:r>
      <w:r w:rsidRPr="00B664EB">
        <w:rPr>
          <w:rFonts w:cs="Courier New"/>
          <w:b/>
          <w:bCs/>
          <w:color w:val="000000"/>
          <w:sz w:val="20"/>
          <w:szCs w:val="20"/>
        </w:rPr>
        <w:t>;</w:t>
      </w:r>
      <w:r w:rsidRPr="00B664EB">
        <w:rPr>
          <w:rFonts w:cs="Courier New"/>
          <w:color w:val="000000"/>
          <w:sz w:val="20"/>
          <w:szCs w:val="20"/>
        </w:rPr>
        <w:t xml:space="preserve"> </w:t>
      </w:r>
    </w:p>
    <w:p w14:paraId="663BEB9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23C9D67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1135C45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proofErr w:type="spellStart"/>
      <w:r w:rsidRPr="00B664EB">
        <w:rPr>
          <w:rFonts w:cs="Courier New"/>
          <w:color w:val="000000"/>
          <w:sz w:val="20"/>
          <w:szCs w:val="20"/>
        </w:rPr>
        <w:t>cum_obs+</w:t>
      </w:r>
      <w:r w:rsidRPr="00B664EB">
        <w:rPr>
          <w:rFonts w:cs="Courier New"/>
          <w:color w:val="0000DD"/>
          <w:sz w:val="20"/>
          <w:szCs w:val="20"/>
        </w:rPr>
        <w:t>Nobs</w:t>
      </w:r>
      <w:proofErr w:type="spellEnd"/>
      <w:r w:rsidRPr="00B664EB">
        <w:rPr>
          <w:rFonts w:cs="Courier New"/>
          <w:b/>
          <w:bCs/>
          <w:color w:val="000000"/>
          <w:sz w:val="20"/>
          <w:szCs w:val="20"/>
        </w:rPr>
        <w:t>;</w:t>
      </w:r>
      <w:r w:rsidRPr="00B664EB">
        <w:rPr>
          <w:rFonts w:cs="Courier New"/>
          <w:color w:val="000000"/>
          <w:sz w:val="20"/>
          <w:szCs w:val="20"/>
        </w:rPr>
        <w:t xml:space="preserve"> </w:t>
      </w:r>
    </w:p>
    <w:p w14:paraId="56BAE68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model_pred+Y_Sum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5B2B5CA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298D692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retain</w:t>
      </w:r>
      <w:r w:rsidRPr="00B664EB">
        <w:rPr>
          <w:rFonts w:cs="Courier New"/>
          <w:color w:val="000000"/>
          <w:sz w:val="20"/>
          <w:szCs w:val="20"/>
        </w:rPr>
        <w:t xml:space="preserve"> </w:t>
      </w:r>
      <w:proofErr w:type="spellStart"/>
      <w:r w:rsidRPr="00B664EB">
        <w:rPr>
          <w:rFonts w:cs="Courier New"/>
          <w:color w:val="000000"/>
          <w:sz w:val="20"/>
          <w:szCs w:val="20"/>
        </w:rPr>
        <w:t>cum_obs</w:t>
      </w:r>
      <w:proofErr w:type="spellEnd"/>
      <w:r w:rsidRPr="00B664EB">
        <w:rPr>
          <w:rFonts w:cs="Courier New"/>
          <w:color w:val="000000"/>
          <w:sz w:val="20"/>
          <w:szCs w:val="20"/>
        </w:rPr>
        <w:t xml:space="preserve"> </w:t>
      </w:r>
      <w:proofErr w:type="spellStart"/>
      <w:r w:rsidRPr="00B664EB">
        <w:rPr>
          <w:rFonts w:cs="Courier New"/>
          <w:color w:val="000000"/>
          <w:sz w:val="20"/>
          <w:szCs w:val="20"/>
        </w:rPr>
        <w:t>model_pred</w:t>
      </w:r>
      <w:proofErr w:type="spellEnd"/>
      <w:r w:rsidRPr="00B664EB">
        <w:rPr>
          <w:rFonts w:cs="Courier New"/>
          <w:b/>
          <w:bCs/>
          <w:color w:val="000000"/>
          <w:sz w:val="20"/>
          <w:szCs w:val="20"/>
        </w:rPr>
        <w:t>;</w:t>
      </w:r>
      <w:r w:rsidRPr="00B664EB">
        <w:rPr>
          <w:rFonts w:cs="Courier New"/>
          <w:color w:val="000000"/>
          <w:sz w:val="20"/>
          <w:szCs w:val="20"/>
        </w:rPr>
        <w:t xml:space="preserve"> </w:t>
      </w:r>
    </w:p>
    <w:p w14:paraId="3108B14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3585A0A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95 represents the number of successes - this scales the lift chart;</w:t>
      </w:r>
      <w:r w:rsidRPr="00B664EB">
        <w:rPr>
          <w:rFonts w:cs="Courier New"/>
          <w:color w:val="000000"/>
          <w:sz w:val="20"/>
          <w:szCs w:val="20"/>
        </w:rPr>
        <w:t xml:space="preserve">  </w:t>
      </w:r>
    </w:p>
    <w:p w14:paraId="6271C2F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lastRenderedPageBreak/>
        <w:t xml:space="preserve"> </w:t>
      </w:r>
      <w:r w:rsidRPr="00B664EB">
        <w:rPr>
          <w:rFonts w:cs="Courier New"/>
          <w:color w:val="000000"/>
          <w:sz w:val="20"/>
          <w:szCs w:val="20"/>
        </w:rPr>
        <w:tab/>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model_pred</w:t>
      </w:r>
      <w:proofErr w:type="spellEnd"/>
      <w:r w:rsidRPr="00B664EB">
        <w:rPr>
          <w:rFonts w:cs="Courier New"/>
          <w:color w:val="000000"/>
          <w:sz w:val="20"/>
          <w:szCs w:val="20"/>
        </w:rPr>
        <w:t>/</w:t>
      </w:r>
      <w:r w:rsidRPr="00B664EB">
        <w:rPr>
          <w:rFonts w:cs="Courier New"/>
          <w:b/>
          <w:bCs/>
          <w:color w:val="008080"/>
          <w:sz w:val="20"/>
          <w:szCs w:val="20"/>
        </w:rPr>
        <w:t>95</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41509D4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score_decile</w:t>
      </w:r>
      <w:proofErr w:type="spellEnd"/>
      <w:r w:rsidRPr="00B664EB">
        <w:rPr>
          <w:rFonts w:cs="Courier New"/>
          <w:color w:val="000000"/>
          <w:sz w:val="20"/>
          <w:szCs w:val="20"/>
        </w:rPr>
        <w:t>*</w:t>
      </w:r>
      <w:r w:rsidRPr="00B664EB">
        <w:rPr>
          <w:rFonts w:cs="Courier New"/>
          <w:b/>
          <w:bCs/>
          <w:color w:val="008080"/>
          <w:sz w:val="20"/>
          <w:szCs w:val="20"/>
        </w:rPr>
        <w:t>0.1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4CAF4F3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lift = </w:t>
      </w:r>
      <w:proofErr w:type="spellStart"/>
      <w:r w:rsidRPr="00B664EB">
        <w:rPr>
          <w:rFonts w:cs="Courier New"/>
          <w:color w:val="000000"/>
          <w:sz w:val="20"/>
          <w:szCs w:val="20"/>
        </w:rPr>
        <w:t>pred_rate-base_rate</w:t>
      </w:r>
      <w:proofErr w:type="spellEnd"/>
      <w:r w:rsidRPr="00B664EB">
        <w:rPr>
          <w:rFonts w:cs="Courier New"/>
          <w:b/>
          <w:bCs/>
          <w:color w:val="000000"/>
          <w:sz w:val="20"/>
          <w:szCs w:val="20"/>
        </w:rPr>
        <w:t>;</w:t>
      </w:r>
      <w:r w:rsidRPr="00B664EB">
        <w:rPr>
          <w:rFonts w:cs="Courier New"/>
          <w:color w:val="000000"/>
          <w:sz w:val="20"/>
          <w:szCs w:val="20"/>
        </w:rPr>
        <w:t xml:space="preserve"> </w:t>
      </w:r>
    </w:p>
    <w:p w14:paraId="7C7ECC5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2771296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drop</w:t>
      </w:r>
      <w:r w:rsidRPr="00B664EB">
        <w:rPr>
          <w:rFonts w:cs="Courier New"/>
          <w:color w:val="000000"/>
          <w:sz w:val="20"/>
          <w:szCs w:val="20"/>
        </w:rPr>
        <w:t xml:space="preserve"> _</w:t>
      </w:r>
      <w:proofErr w:type="spellStart"/>
      <w:r w:rsidRPr="00B664EB">
        <w:rPr>
          <w:rFonts w:cs="Courier New"/>
          <w:color w:val="000000"/>
          <w:sz w:val="20"/>
          <w:szCs w:val="20"/>
        </w:rPr>
        <w:t>freq</w:t>
      </w:r>
      <w:proofErr w:type="spellEnd"/>
      <w:r w:rsidRPr="00B664EB">
        <w:rPr>
          <w:rFonts w:cs="Courier New"/>
          <w:color w:val="000000"/>
          <w:sz w:val="20"/>
          <w:szCs w:val="20"/>
        </w:rPr>
        <w:t xml:space="preserve">_ _type_ </w:t>
      </w:r>
      <w:r w:rsidRPr="00B664EB">
        <w:rPr>
          <w:rFonts w:cs="Courier New"/>
          <w:b/>
          <w:bCs/>
          <w:color w:val="000000"/>
          <w:sz w:val="20"/>
          <w:szCs w:val="20"/>
        </w:rPr>
        <w:t>;</w:t>
      </w:r>
      <w:r w:rsidRPr="00B664EB">
        <w:rPr>
          <w:rFonts w:cs="Courier New"/>
          <w:color w:val="000000"/>
          <w:sz w:val="20"/>
          <w:szCs w:val="20"/>
        </w:rPr>
        <w:t xml:space="preserve"> </w:t>
      </w:r>
    </w:p>
    <w:p w14:paraId="3B4D1BB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182D458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1BD0094F"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1701CBF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3AFA2895"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on</w:t>
      </w:r>
      <w:r w:rsidRPr="00B664EB">
        <w:rPr>
          <w:rFonts w:cs="Courier New"/>
          <w:b/>
          <w:bCs/>
          <w:color w:val="000000"/>
          <w:sz w:val="20"/>
          <w:szCs w:val="20"/>
        </w:rPr>
        <w:t>;</w:t>
      </w:r>
      <w:r w:rsidRPr="00B664EB">
        <w:rPr>
          <w:rFonts w:cs="Courier New"/>
          <w:color w:val="000000"/>
          <w:sz w:val="20"/>
          <w:szCs w:val="20"/>
        </w:rPr>
        <w:t xml:space="preserve"> </w:t>
      </w:r>
    </w:p>
    <w:p w14:paraId="29F3A6E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axis1</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angle=</w:t>
      </w:r>
      <w:r w:rsidRPr="00B664EB">
        <w:rPr>
          <w:rFonts w:cs="Courier New"/>
          <w:b/>
          <w:bCs/>
          <w:color w:val="008080"/>
          <w:sz w:val="20"/>
          <w:szCs w:val="20"/>
        </w:rPr>
        <w:t>90</w:t>
      </w:r>
      <w:r w:rsidRPr="00B664EB">
        <w:rPr>
          <w:rFonts w:cs="Courier New"/>
          <w:color w:val="000000"/>
          <w:sz w:val="20"/>
          <w:szCs w:val="20"/>
        </w:rPr>
        <w:t xml:space="preserve"> </w:t>
      </w:r>
      <w:r w:rsidRPr="00B664EB">
        <w:rPr>
          <w:rFonts w:cs="Courier New"/>
          <w:color w:val="800080"/>
          <w:sz w:val="20"/>
          <w:szCs w:val="20"/>
        </w:rPr>
        <w:t>'% Captured from Target Population'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axis2</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800080"/>
          <w:sz w:val="20"/>
          <w:szCs w:val="20"/>
        </w:rPr>
        <w:t>'Total Population'</w:t>
      </w:r>
      <w:r w:rsidRPr="00B664EB">
        <w:rPr>
          <w:rFonts w:cs="Courier New"/>
          <w:b/>
          <w:bCs/>
          <w:color w:val="000000"/>
          <w:sz w:val="20"/>
          <w:szCs w:val="20"/>
        </w:rPr>
        <w:t>);</w:t>
      </w:r>
      <w:r w:rsidRPr="00B664EB">
        <w:rPr>
          <w:rFonts w:cs="Courier New"/>
          <w:color w:val="000000"/>
          <w:sz w:val="20"/>
          <w:szCs w:val="20"/>
        </w:rPr>
        <w:t xml:space="preserve"> </w:t>
      </w:r>
    </w:p>
    <w:p w14:paraId="0356F6C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3A45609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legend1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'Model #1'</w:t>
      </w:r>
      <w:r w:rsidRPr="00B664EB">
        <w:rPr>
          <w:rFonts w:cs="Courier New"/>
          <w:color w:val="000000"/>
          <w:sz w:val="20"/>
          <w:szCs w:val="20"/>
        </w:rPr>
        <w:t xml:space="preserve"> </w:t>
      </w:r>
      <w:r w:rsidRPr="00B664EB">
        <w:rPr>
          <w:rFonts w:cs="Courier New"/>
          <w:color w:val="800080"/>
          <w:sz w:val="20"/>
          <w:szCs w:val="20"/>
        </w:rPr>
        <w:t>'Random Guess'</w:t>
      </w:r>
      <w:r w:rsidRPr="00B664EB">
        <w:rPr>
          <w:rFonts w:cs="Courier New"/>
          <w:b/>
          <w:bCs/>
          <w:color w:val="000000"/>
          <w:sz w:val="20"/>
          <w:szCs w:val="20"/>
        </w:rPr>
        <w:t>);</w:t>
      </w:r>
      <w:r w:rsidRPr="00B664EB">
        <w:rPr>
          <w:rFonts w:cs="Courier New"/>
          <w:color w:val="000000"/>
          <w:sz w:val="20"/>
          <w:szCs w:val="20"/>
        </w:rPr>
        <w:t xml:space="preserve"> </w:t>
      </w:r>
    </w:p>
    <w:p w14:paraId="129690B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35398D00"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#1: Out-of-Sample Lift Chart'</w:t>
      </w:r>
      <w:r w:rsidRPr="00B664EB">
        <w:rPr>
          <w:rFonts w:cs="Courier New"/>
          <w:b/>
          <w:bCs/>
          <w:color w:val="000000"/>
          <w:sz w:val="20"/>
          <w:szCs w:val="20"/>
        </w:rPr>
        <w:t>;</w:t>
      </w:r>
      <w:r w:rsidRPr="00B664EB">
        <w:rPr>
          <w:rFonts w:cs="Courier New"/>
          <w:color w:val="000000"/>
          <w:sz w:val="20"/>
          <w:szCs w:val="20"/>
        </w:rPr>
        <w:t xml:space="preserve"> </w:t>
      </w:r>
    </w:p>
    <w:p w14:paraId="7BE3036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symbol1</w:t>
      </w:r>
      <w:r w:rsidRPr="00B664EB">
        <w:rPr>
          <w:rFonts w:cs="Courier New"/>
          <w:color w:val="000000"/>
          <w:sz w:val="20"/>
          <w:szCs w:val="20"/>
        </w:rPr>
        <w:t xml:space="preserve"> color=green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4F066E6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symbol2</w:t>
      </w:r>
      <w:r w:rsidRPr="00B664EB">
        <w:rPr>
          <w:rFonts w:cs="Courier New"/>
          <w:color w:val="000000"/>
          <w:sz w:val="20"/>
          <w:szCs w:val="20"/>
        </w:rPr>
        <w:t xml:space="preserve"> color=black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44C6DD35"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proofErr w:type="spellStart"/>
      <w:r w:rsidRPr="00B664EB">
        <w:rPr>
          <w:rFonts w:cs="Courier New"/>
          <w:b/>
          <w:bCs/>
          <w:color w:val="000080"/>
          <w:sz w:val="20"/>
          <w:szCs w:val="20"/>
        </w:rPr>
        <w:t>gplot</w:t>
      </w:r>
      <w:proofErr w:type="spellEnd"/>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plot</w:t>
      </w:r>
      <w:r w:rsidRPr="00B664EB">
        <w:rPr>
          <w:rFonts w:cs="Courier New"/>
          <w:color w:val="000000"/>
          <w:sz w:val="20"/>
          <w:szCs w:val="20"/>
        </w:rPr>
        <w:t xml:space="preserve"> </w:t>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w:t>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 overlay </w:t>
      </w:r>
      <w:r w:rsidRPr="00B664EB">
        <w:rPr>
          <w:rFonts w:cs="Courier New"/>
          <w:color w:val="0000DD"/>
          <w:sz w:val="20"/>
          <w:szCs w:val="20"/>
        </w:rPr>
        <w:t>legend</w:t>
      </w:r>
      <w:r w:rsidRPr="00B664EB">
        <w:rPr>
          <w:rFonts w:cs="Courier New"/>
          <w:color w:val="000000"/>
          <w:sz w:val="20"/>
          <w:szCs w:val="20"/>
        </w:rPr>
        <w:t xml:space="preserve">=legend1 </w:t>
      </w:r>
    </w:p>
    <w:p w14:paraId="1C210808"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00"/>
          <w:sz w:val="20"/>
          <w:szCs w:val="20"/>
        </w:rPr>
        <w:t>vaxis</w:t>
      </w:r>
      <w:proofErr w:type="spellEnd"/>
      <w:r w:rsidRPr="00B664EB">
        <w:rPr>
          <w:rFonts w:cs="Courier New"/>
          <w:color w:val="000000"/>
          <w:sz w:val="20"/>
          <w:szCs w:val="20"/>
        </w:rPr>
        <w:t>=</w:t>
      </w:r>
      <w:r w:rsidRPr="00B664EB">
        <w:rPr>
          <w:rFonts w:cs="Courier New"/>
          <w:color w:val="0000DD"/>
          <w:sz w:val="20"/>
          <w:szCs w:val="20"/>
        </w:rPr>
        <w:t>axis1</w:t>
      </w:r>
      <w:r w:rsidRPr="00B664EB">
        <w:rPr>
          <w:rFonts w:cs="Courier New"/>
          <w:color w:val="000000"/>
          <w:sz w:val="20"/>
          <w:szCs w:val="20"/>
        </w:rPr>
        <w:t xml:space="preserve"> </w:t>
      </w:r>
      <w:proofErr w:type="spellStart"/>
      <w:r w:rsidRPr="00B664EB">
        <w:rPr>
          <w:rFonts w:cs="Courier New"/>
          <w:color w:val="000000"/>
          <w:sz w:val="20"/>
          <w:szCs w:val="20"/>
        </w:rPr>
        <w:t>haxis</w:t>
      </w:r>
      <w:proofErr w:type="spellEnd"/>
      <w:r w:rsidRPr="00B664EB">
        <w:rPr>
          <w:rFonts w:cs="Courier New"/>
          <w:color w:val="000000"/>
          <w:sz w:val="20"/>
          <w:szCs w:val="20"/>
        </w:rPr>
        <w:t>=</w:t>
      </w:r>
      <w:r w:rsidRPr="00B664EB">
        <w:rPr>
          <w:rFonts w:cs="Courier New"/>
          <w:color w:val="0000DD"/>
          <w:sz w:val="20"/>
          <w:szCs w:val="20"/>
        </w:rPr>
        <w:t>axis2</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quit</w:t>
      </w:r>
      <w:r w:rsidRPr="00B664EB">
        <w:rPr>
          <w:rFonts w:cs="Courier New"/>
          <w:b/>
          <w:bCs/>
          <w:color w:val="000000"/>
          <w:sz w:val="20"/>
          <w:szCs w:val="20"/>
        </w:rPr>
        <w:t>;</w:t>
      </w:r>
      <w:r w:rsidRPr="00B664EB">
        <w:rPr>
          <w:rFonts w:cs="Courier New"/>
          <w:color w:val="000000"/>
          <w:sz w:val="20"/>
          <w:szCs w:val="20"/>
        </w:rPr>
        <w:t xml:space="preserve"> </w:t>
      </w:r>
    </w:p>
    <w:p w14:paraId="3A3DE336"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off</w:t>
      </w:r>
      <w:r w:rsidRPr="00B664EB">
        <w:rPr>
          <w:rFonts w:cs="Courier New"/>
          <w:b/>
          <w:bCs/>
          <w:color w:val="000000"/>
          <w:sz w:val="20"/>
          <w:szCs w:val="20"/>
        </w:rPr>
        <w:t>;</w:t>
      </w:r>
      <w:r w:rsidRPr="00B664EB">
        <w:rPr>
          <w:rFonts w:cs="Courier New"/>
          <w:color w:val="000000"/>
          <w:sz w:val="20"/>
          <w:szCs w:val="20"/>
        </w:rPr>
        <w:t xml:space="preserve"> </w:t>
      </w:r>
    </w:p>
    <w:p w14:paraId="73427351"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574EEF6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0A43EBF6"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Out-of-sample testing for Model #2 - Lift Chart</w:t>
      </w:r>
    </w:p>
    <w:p w14:paraId="6ABFFB2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62130F9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#2: Out-of-Sample Lift Chart'</w:t>
      </w:r>
      <w:r w:rsidRPr="00B664EB">
        <w:rPr>
          <w:rFonts w:cs="Courier New"/>
          <w:b/>
          <w:bCs/>
          <w:color w:val="000000"/>
          <w:sz w:val="20"/>
          <w:szCs w:val="20"/>
        </w:rPr>
        <w:t>;</w:t>
      </w:r>
      <w:r w:rsidRPr="00B664EB">
        <w:rPr>
          <w:rFonts w:cs="Courier New"/>
          <w:color w:val="000000"/>
          <w:sz w:val="20"/>
          <w:szCs w:val="20"/>
        </w:rPr>
        <w:t xml:space="preserve"> </w:t>
      </w:r>
    </w:p>
    <w:p w14:paraId="104ACAF6"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2058F970"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xml:space="preserve">/* </w:t>
      </w:r>
      <w:r w:rsidRPr="00B664EB">
        <w:rPr>
          <w:rFonts w:cs="Courier New"/>
          <w:color w:val="008000"/>
          <w:sz w:val="20"/>
          <w:szCs w:val="20"/>
        </w:rPr>
        <w:tab/>
        <w:t xml:space="preserve">Model #2 does not need to be refit using the test data given that when using the </w:t>
      </w:r>
    </w:p>
    <w:p w14:paraId="10660EC3"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variable '</w:t>
      </w:r>
      <w:proofErr w:type="spellStart"/>
      <w:r w:rsidRPr="00B664EB">
        <w:rPr>
          <w:rFonts w:cs="Courier New"/>
          <w:color w:val="008000"/>
          <w:sz w:val="20"/>
          <w:szCs w:val="20"/>
        </w:rPr>
        <w:t>Y_train</w:t>
      </w:r>
      <w:proofErr w:type="spellEnd"/>
      <w:r w:rsidRPr="00B664EB">
        <w:rPr>
          <w:rFonts w:cs="Courier New"/>
          <w:color w:val="008000"/>
          <w:sz w:val="20"/>
          <w:szCs w:val="20"/>
        </w:rPr>
        <w:t>' as the response variable SAS will automatically fit the model to the</w:t>
      </w:r>
    </w:p>
    <w:p w14:paraId="365116D9"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testing data set and score the data set with the out-of-sample predicted values</w:t>
      </w:r>
    </w:p>
    <w:p w14:paraId="5FE64BA9"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ab/>
        <w:t>(</w:t>
      </w:r>
      <w:proofErr w:type="spellStart"/>
      <w:r w:rsidRPr="00B664EB">
        <w:rPr>
          <w:rFonts w:cs="Courier New"/>
          <w:color w:val="008000"/>
          <w:sz w:val="20"/>
          <w:szCs w:val="20"/>
        </w:rPr>
        <w:t>yhat</w:t>
      </w:r>
      <w:proofErr w:type="spellEnd"/>
      <w:r w:rsidRPr="00B664EB">
        <w:rPr>
          <w:rFonts w:cs="Courier New"/>
          <w:color w:val="008000"/>
          <w:sz w:val="20"/>
          <w:szCs w:val="20"/>
        </w:rPr>
        <w:t xml:space="preserve"> where (train=0).</w:t>
      </w:r>
    </w:p>
    <w:p w14:paraId="20F18184" w14:textId="77777777" w:rsidR="00B664EB" w:rsidRPr="00B664EB" w:rsidRDefault="00B664EB" w:rsidP="00B664EB">
      <w:pPr>
        <w:autoSpaceDE w:val="0"/>
        <w:autoSpaceDN w:val="0"/>
        <w:adjustRightInd w:val="0"/>
        <w:spacing w:after="0" w:line="240" w:lineRule="auto"/>
        <w:rPr>
          <w:rFonts w:cs="Courier New"/>
          <w:color w:val="008000"/>
          <w:sz w:val="20"/>
          <w:szCs w:val="20"/>
        </w:rPr>
      </w:pPr>
    </w:p>
    <w:p w14:paraId="6C0266B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332C4CEF" w14:textId="77777777" w:rsidR="00B664EB" w:rsidRPr="00B664EB" w:rsidRDefault="00B664EB" w:rsidP="00B664EB">
      <w:pPr>
        <w:autoSpaceDE w:val="0"/>
        <w:autoSpaceDN w:val="0"/>
        <w:adjustRightInd w:val="0"/>
        <w:spacing w:after="0" w:line="240" w:lineRule="auto"/>
        <w:rPr>
          <w:rFonts w:cs="Courier New"/>
          <w:color w:val="000000"/>
          <w:sz w:val="20"/>
          <w:szCs w:val="20"/>
        </w:rPr>
      </w:pPr>
    </w:p>
    <w:p w14:paraId="4590326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 xml:space="preserve">The descending option assigns the highest model scores to the lowest </w:t>
      </w:r>
      <w:proofErr w:type="spellStart"/>
      <w:r w:rsidRPr="00B664EB">
        <w:rPr>
          <w:rFonts w:cs="Courier New"/>
          <w:color w:val="008000"/>
          <w:sz w:val="20"/>
          <w:szCs w:val="20"/>
        </w:rPr>
        <w:t>score_decile</w:t>
      </w:r>
      <w:proofErr w:type="spellEnd"/>
      <w:r w:rsidRPr="00B664EB">
        <w:rPr>
          <w:rFonts w:cs="Courier New"/>
          <w:color w:val="008000"/>
          <w:sz w:val="20"/>
          <w:szCs w:val="20"/>
        </w:rPr>
        <w:t>;</w:t>
      </w:r>
      <w:r w:rsidRPr="00B664EB">
        <w:rPr>
          <w:rFonts w:cs="Courier New"/>
          <w:color w:val="000000"/>
          <w:sz w:val="20"/>
          <w:szCs w:val="20"/>
        </w:rPr>
        <w:t xml:space="preserve"> </w:t>
      </w:r>
    </w:p>
    <w:p w14:paraId="47EB9C59"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rank</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 xml:space="preserve">=model_data2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testing_scores</w:t>
      </w:r>
      <w:proofErr w:type="spellEnd"/>
      <w:r w:rsidRPr="00B664EB">
        <w:rPr>
          <w:rFonts w:cs="Courier New"/>
          <w:color w:val="000000"/>
          <w:sz w:val="20"/>
          <w:szCs w:val="20"/>
        </w:rPr>
        <w:t xml:space="preserve"> descending groups=</w:t>
      </w:r>
      <w:r w:rsidRPr="00B664EB">
        <w:rPr>
          <w:rFonts w:cs="Courier New"/>
          <w:b/>
          <w:bCs/>
          <w:color w:val="008080"/>
          <w:sz w:val="20"/>
          <w:szCs w:val="20"/>
        </w:rPr>
        <w:t>10</w:t>
      </w:r>
      <w:r w:rsidRPr="00B664EB">
        <w:rPr>
          <w:rFonts w:cs="Courier New"/>
          <w:b/>
          <w:bCs/>
          <w:color w:val="000000"/>
          <w:sz w:val="20"/>
          <w:szCs w:val="20"/>
        </w:rPr>
        <w:t>;</w:t>
      </w:r>
      <w:r w:rsidRPr="00B664EB">
        <w:rPr>
          <w:rFonts w:cs="Courier New"/>
          <w:color w:val="000000"/>
          <w:sz w:val="20"/>
          <w:szCs w:val="20"/>
        </w:rPr>
        <w:t xml:space="preserve"> </w:t>
      </w:r>
    </w:p>
    <w:p w14:paraId="34D9DBDF"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var</w:t>
      </w:r>
      <w:proofErr w:type="spellEnd"/>
      <w:r w:rsidRPr="00B664EB">
        <w:rPr>
          <w:rFonts w:cs="Courier New"/>
          <w:color w:val="000000"/>
          <w:sz w:val="20"/>
          <w:szCs w:val="20"/>
        </w:rPr>
        <w:t xml:space="preserve"> </w:t>
      </w:r>
      <w:proofErr w:type="spellStart"/>
      <w:r w:rsidRPr="00B664EB">
        <w:rPr>
          <w:rFonts w:cs="Courier New"/>
          <w:color w:val="000000"/>
          <w:sz w:val="20"/>
          <w:szCs w:val="20"/>
        </w:rPr>
        <w:t>yhat</w:t>
      </w:r>
      <w:proofErr w:type="spellEnd"/>
      <w:r w:rsidRPr="00B664EB">
        <w:rPr>
          <w:rFonts w:cs="Courier New"/>
          <w:b/>
          <w:bCs/>
          <w:color w:val="000000"/>
          <w:sz w:val="20"/>
          <w:szCs w:val="20"/>
        </w:rPr>
        <w:t>;</w:t>
      </w:r>
      <w:r w:rsidRPr="00B664EB">
        <w:rPr>
          <w:rFonts w:cs="Courier New"/>
          <w:color w:val="000000"/>
          <w:sz w:val="20"/>
          <w:szCs w:val="20"/>
        </w:rPr>
        <w:t xml:space="preserve"> </w:t>
      </w:r>
    </w:p>
    <w:p w14:paraId="24D4D62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ranks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p>
    <w:p w14:paraId="14293FDC"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00DD"/>
          <w:sz w:val="20"/>
          <w:szCs w:val="20"/>
        </w:rPr>
        <w:t>where</w:t>
      </w:r>
      <w:r w:rsidRPr="00B664EB">
        <w:rPr>
          <w:rFonts w:cs="Courier New"/>
          <w:color w:val="000000"/>
          <w:sz w:val="20"/>
          <w:szCs w:val="20"/>
        </w:rPr>
        <w:t xml:space="preserve"> train=</w:t>
      </w:r>
      <w:r w:rsidRPr="00B664EB">
        <w:rPr>
          <w:rFonts w:cs="Courier New"/>
          <w:b/>
          <w:bCs/>
          <w:color w:val="008080"/>
          <w:sz w:val="20"/>
          <w:szCs w:val="20"/>
        </w:rPr>
        <w:t>0</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8000"/>
          <w:sz w:val="20"/>
          <w:szCs w:val="20"/>
        </w:rPr>
        <w:t>* train=0 is to rank the testing data set</w:t>
      </w:r>
    </w:p>
    <w:p w14:paraId="0D83A7A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run;</w:t>
      </w:r>
      <w:r w:rsidRPr="00B664EB">
        <w:rPr>
          <w:rFonts w:cs="Courier New"/>
          <w:color w:val="000000"/>
          <w:sz w:val="20"/>
          <w:szCs w:val="20"/>
        </w:rPr>
        <w:t xml:space="preserve"> </w:t>
      </w:r>
    </w:p>
    <w:p w14:paraId="0EC3652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790C0E1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To create the lift chart run this exact code;</w:t>
      </w:r>
      <w:r w:rsidRPr="00B664EB">
        <w:rPr>
          <w:rFonts w:cs="Courier New"/>
          <w:color w:val="000000"/>
          <w:sz w:val="20"/>
          <w:szCs w:val="20"/>
        </w:rPr>
        <w:t xml:space="preserve"> </w:t>
      </w:r>
    </w:p>
    <w:p w14:paraId="5E8647EC"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means</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testing_scores</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 xml:space="preserve"> </w:t>
      </w:r>
    </w:p>
    <w:p w14:paraId="60821D6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class</w:t>
      </w:r>
      <w:r w:rsidRPr="00B664EB">
        <w:rPr>
          <w:rFonts w:cs="Courier New"/>
          <w:color w:val="000000"/>
          <w:sz w:val="20"/>
          <w:szCs w:val="20"/>
        </w:rPr>
        <w:t xml:space="preserve"> </w:t>
      </w:r>
      <w:proofErr w:type="spellStart"/>
      <w:r w:rsidRPr="00B664EB">
        <w:rPr>
          <w:rFonts w:cs="Courier New"/>
          <w:color w:val="000000"/>
          <w:sz w:val="20"/>
          <w:szCs w:val="20"/>
        </w:rPr>
        <w:t>score_decile</w:t>
      </w:r>
      <w:proofErr w:type="spellEnd"/>
      <w:r w:rsidRPr="00B664EB">
        <w:rPr>
          <w:rFonts w:cs="Courier New"/>
          <w:b/>
          <w:bCs/>
          <w:color w:val="000000"/>
          <w:sz w:val="20"/>
          <w:szCs w:val="20"/>
        </w:rPr>
        <w:t>;</w:t>
      </w:r>
      <w:r w:rsidRPr="00B664EB">
        <w:rPr>
          <w:rFonts w:cs="Courier New"/>
          <w:color w:val="000000"/>
          <w:sz w:val="20"/>
          <w:szCs w:val="20"/>
        </w:rPr>
        <w:t xml:space="preserve"> </w:t>
      </w:r>
      <w:proofErr w:type="spellStart"/>
      <w:r w:rsidRPr="00B664EB">
        <w:rPr>
          <w:rFonts w:cs="Courier New"/>
          <w:color w:val="0000DD"/>
          <w:sz w:val="20"/>
          <w:szCs w:val="20"/>
        </w:rPr>
        <w:t>var</w:t>
      </w:r>
      <w:proofErr w:type="spellEnd"/>
      <w:r w:rsidRPr="00B664EB">
        <w:rPr>
          <w:rFonts w:cs="Courier New"/>
          <w:color w:val="000000"/>
          <w:sz w:val="20"/>
          <w:szCs w:val="20"/>
        </w:rPr>
        <w:t xml:space="preserve"> Y</w:t>
      </w:r>
      <w:r w:rsidRPr="00B664EB">
        <w:rPr>
          <w:rFonts w:cs="Courier New"/>
          <w:b/>
          <w:bCs/>
          <w:color w:val="000000"/>
          <w:sz w:val="20"/>
          <w:szCs w:val="20"/>
        </w:rPr>
        <w:t>;</w:t>
      </w:r>
      <w:r w:rsidRPr="00B664EB">
        <w:rPr>
          <w:rFonts w:cs="Courier New"/>
          <w:color w:val="000000"/>
          <w:sz w:val="20"/>
          <w:szCs w:val="20"/>
        </w:rPr>
        <w:t xml:space="preserve"> </w:t>
      </w:r>
    </w:p>
    <w:p w14:paraId="7AAEA4C6"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output</w:t>
      </w:r>
      <w:r w:rsidRPr="00B664EB">
        <w:rPr>
          <w:rFonts w:cs="Courier New"/>
          <w:color w:val="000000"/>
          <w:sz w:val="20"/>
          <w:szCs w:val="20"/>
        </w:rPr>
        <w:t xml:space="preserve"> </w:t>
      </w:r>
      <w:r w:rsidRPr="00B664EB">
        <w:rPr>
          <w:rFonts w:cs="Courier New"/>
          <w:color w:val="0000DD"/>
          <w:sz w:val="20"/>
          <w:szCs w:val="20"/>
        </w:rPr>
        <w:t>out</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r w:rsidRPr="00B664EB">
        <w:rPr>
          <w:rFonts w:cs="Courier New"/>
          <w:color w:val="0000DD"/>
          <w:sz w:val="20"/>
          <w:szCs w:val="20"/>
        </w:rPr>
        <w:t>sum</w:t>
      </w:r>
      <w:r w:rsidRPr="00B664EB">
        <w:rPr>
          <w:rFonts w:cs="Courier New"/>
          <w:b/>
          <w:bCs/>
          <w:color w:val="000000"/>
          <w:sz w:val="20"/>
          <w:szCs w:val="20"/>
        </w:rPr>
        <w:t>(</w:t>
      </w:r>
      <w:r w:rsidRPr="00B664EB">
        <w:rPr>
          <w:rFonts w:cs="Courier New"/>
          <w:color w:val="000000"/>
          <w:sz w:val="20"/>
          <w:szCs w:val="20"/>
        </w:rPr>
        <w:t>Y</w:t>
      </w:r>
      <w:r w:rsidRPr="00B664EB">
        <w:rPr>
          <w:rFonts w:cs="Courier New"/>
          <w:b/>
          <w:bCs/>
          <w:color w:val="000000"/>
          <w:sz w:val="20"/>
          <w:szCs w:val="20"/>
        </w:rPr>
        <w:t>)</w:t>
      </w:r>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18F42E2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pm_out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6A9B4922"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62519BA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data</w:t>
      </w:r>
      <w:r w:rsidRPr="00B664EB">
        <w:rPr>
          <w:rFonts w:cs="Courier New"/>
          <w:color w:val="000000"/>
          <w:sz w:val="20"/>
          <w:szCs w:val="20"/>
        </w:rPr>
        <w:t xml:space="preserve"> </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set</w:t>
      </w:r>
      <w:r w:rsidRPr="00B664EB">
        <w:rPr>
          <w:rFonts w:cs="Courier New"/>
          <w:color w:val="000000"/>
          <w:sz w:val="20"/>
          <w:szCs w:val="20"/>
        </w:rPr>
        <w:t xml:space="preserve"> </w:t>
      </w:r>
      <w:proofErr w:type="spellStart"/>
      <w:r w:rsidRPr="00B664EB">
        <w:rPr>
          <w:rFonts w:cs="Courier New"/>
          <w:color w:val="000000"/>
          <w:sz w:val="20"/>
          <w:szCs w:val="20"/>
        </w:rPr>
        <w:t>pm_out</w:t>
      </w:r>
      <w:proofErr w:type="spellEnd"/>
      <w:r w:rsidRPr="00B664EB">
        <w:rPr>
          <w:rFonts w:cs="Courier New"/>
          <w:color w:val="000000"/>
          <w:sz w:val="20"/>
          <w:szCs w:val="20"/>
        </w:rPr>
        <w:t xml:space="preserve"> </w:t>
      </w:r>
    </w:p>
    <w:p w14:paraId="6FCE457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00"/>
          <w:sz w:val="20"/>
          <w:szCs w:val="20"/>
        </w:rPr>
        <w:t>(</w:t>
      </w:r>
      <w:r w:rsidRPr="00B664EB">
        <w:rPr>
          <w:rFonts w:cs="Courier New"/>
          <w:color w:val="0000DD"/>
          <w:sz w:val="20"/>
          <w:szCs w:val="20"/>
        </w:rPr>
        <w:t>where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_type_=</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574CC01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by</w:t>
      </w:r>
      <w:r w:rsidRPr="00B664EB">
        <w:rPr>
          <w:rFonts w:cs="Courier New"/>
          <w:color w:val="000000"/>
          <w:sz w:val="20"/>
          <w:szCs w:val="20"/>
        </w:rPr>
        <w:t xml:space="preserve"> _type_</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36726A4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DD"/>
          <w:sz w:val="20"/>
          <w:szCs w:val="20"/>
        </w:rPr>
        <w:t>Nobs</w:t>
      </w:r>
      <w:r w:rsidRPr="00B664EB">
        <w:rPr>
          <w:rFonts w:cs="Courier New"/>
          <w:color w:val="000000"/>
          <w:sz w:val="20"/>
          <w:szCs w:val="20"/>
        </w:rPr>
        <w:t>=_</w:t>
      </w:r>
      <w:proofErr w:type="spellStart"/>
      <w:r w:rsidRPr="00B664EB">
        <w:rPr>
          <w:rFonts w:cs="Courier New"/>
          <w:color w:val="000000"/>
          <w:sz w:val="20"/>
          <w:szCs w:val="20"/>
        </w:rPr>
        <w:t>freq</w:t>
      </w:r>
      <w:proofErr w:type="spellEnd"/>
      <w:r w:rsidRPr="00B664EB">
        <w:rPr>
          <w:rFonts w:cs="Courier New"/>
          <w:color w:val="000000"/>
          <w:sz w:val="20"/>
          <w:szCs w:val="20"/>
        </w:rPr>
        <w:t>_</w:t>
      </w:r>
      <w:r w:rsidRPr="00B664EB">
        <w:rPr>
          <w:rFonts w:cs="Courier New"/>
          <w:b/>
          <w:bCs/>
          <w:color w:val="000000"/>
          <w:sz w:val="20"/>
          <w:szCs w:val="20"/>
        </w:rPr>
        <w:t>;</w:t>
      </w:r>
      <w:r w:rsidRPr="00B664EB">
        <w:rPr>
          <w:rFonts w:cs="Courier New"/>
          <w:color w:val="000000"/>
          <w:sz w:val="20"/>
          <w:szCs w:val="20"/>
        </w:rPr>
        <w:t xml:space="preserve"> </w:t>
      </w:r>
    </w:p>
    <w:p w14:paraId="5E650967"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score_decile</w:t>
      </w:r>
      <w:proofErr w:type="spellEnd"/>
      <w:r w:rsidRPr="00B664EB">
        <w:rPr>
          <w:rFonts w:cs="Courier New"/>
          <w:color w:val="000000"/>
          <w:sz w:val="20"/>
          <w:szCs w:val="20"/>
        </w:rPr>
        <w:t xml:space="preserve"> = score_decile+</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652690C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138E074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if</w:t>
      </w:r>
      <w:r w:rsidRPr="00B664EB">
        <w:rPr>
          <w:rFonts w:cs="Courier New"/>
          <w:color w:val="000000"/>
          <w:sz w:val="20"/>
          <w:szCs w:val="20"/>
        </w:rPr>
        <w:t xml:space="preserve"> </w:t>
      </w:r>
      <w:proofErr w:type="spellStart"/>
      <w:r w:rsidRPr="00B664EB">
        <w:rPr>
          <w:rFonts w:cs="Courier New"/>
          <w:color w:val="000000"/>
          <w:sz w:val="20"/>
          <w:szCs w:val="20"/>
        </w:rPr>
        <w:t>first._type</w:t>
      </w:r>
      <w:proofErr w:type="spellEnd"/>
      <w:r w:rsidRPr="00B664EB">
        <w:rPr>
          <w:rFonts w:cs="Courier New"/>
          <w:color w:val="000000"/>
          <w:sz w:val="20"/>
          <w:szCs w:val="20"/>
        </w:rPr>
        <w:t xml:space="preserve">_ </w:t>
      </w:r>
      <w:r w:rsidRPr="00B664EB">
        <w:rPr>
          <w:rFonts w:cs="Courier New"/>
          <w:color w:val="0000DD"/>
          <w:sz w:val="20"/>
          <w:szCs w:val="20"/>
        </w:rPr>
        <w:t>then</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p>
    <w:p w14:paraId="4AB908F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lastRenderedPageBreak/>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r w:rsidRPr="00B664EB">
        <w:rPr>
          <w:rFonts w:cs="Courier New"/>
          <w:color w:val="0000DD"/>
          <w:sz w:val="20"/>
          <w:szCs w:val="20"/>
        </w:rPr>
        <w:t>Nobs</w:t>
      </w:r>
      <w:r w:rsidRPr="00B664EB">
        <w:rPr>
          <w:rFonts w:cs="Courier New"/>
          <w:b/>
          <w:bCs/>
          <w:color w:val="000000"/>
          <w:sz w:val="20"/>
          <w:szCs w:val="20"/>
        </w:rPr>
        <w:t>;</w:t>
      </w:r>
      <w:r w:rsidRPr="00B664EB">
        <w:rPr>
          <w:rFonts w:cs="Courier New"/>
          <w:color w:val="000000"/>
          <w:sz w:val="20"/>
          <w:szCs w:val="20"/>
        </w:rPr>
        <w:t xml:space="preserve"> </w:t>
      </w:r>
    </w:p>
    <w:p w14:paraId="379A39C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32A79B2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62F702EC"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else</w:t>
      </w:r>
      <w:r w:rsidRPr="00B664EB">
        <w:rPr>
          <w:rFonts w:cs="Courier New"/>
          <w:color w:val="000000"/>
          <w:sz w:val="20"/>
          <w:szCs w:val="20"/>
        </w:rPr>
        <w:t xml:space="preserve"> </w:t>
      </w:r>
      <w:r w:rsidRPr="00B664EB">
        <w:rPr>
          <w:rFonts w:cs="Courier New"/>
          <w:color w:val="0000DD"/>
          <w:sz w:val="20"/>
          <w:szCs w:val="20"/>
        </w:rPr>
        <w:t>do</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cum_obs</w:t>
      </w:r>
      <w:proofErr w:type="spellEnd"/>
      <w:r w:rsidRPr="00B664EB">
        <w:rPr>
          <w:rFonts w:cs="Courier New"/>
          <w:color w:val="000000"/>
          <w:sz w:val="20"/>
          <w:szCs w:val="20"/>
        </w:rPr>
        <w:t>=</w:t>
      </w:r>
      <w:proofErr w:type="spellStart"/>
      <w:r w:rsidRPr="00B664EB">
        <w:rPr>
          <w:rFonts w:cs="Courier New"/>
          <w:color w:val="000000"/>
          <w:sz w:val="20"/>
          <w:szCs w:val="20"/>
        </w:rPr>
        <w:t>cum_obs+</w:t>
      </w:r>
      <w:r w:rsidRPr="00B664EB">
        <w:rPr>
          <w:rFonts w:cs="Courier New"/>
          <w:color w:val="0000DD"/>
          <w:sz w:val="20"/>
          <w:szCs w:val="20"/>
        </w:rPr>
        <w:t>Nobs</w:t>
      </w:r>
      <w:proofErr w:type="spellEnd"/>
      <w:r w:rsidRPr="00B664EB">
        <w:rPr>
          <w:rFonts w:cs="Courier New"/>
          <w:b/>
          <w:bCs/>
          <w:color w:val="000000"/>
          <w:sz w:val="20"/>
          <w:szCs w:val="20"/>
        </w:rPr>
        <w:t>;</w:t>
      </w:r>
      <w:r w:rsidRPr="00B664EB">
        <w:rPr>
          <w:rFonts w:cs="Courier New"/>
          <w:color w:val="000000"/>
          <w:sz w:val="20"/>
          <w:szCs w:val="20"/>
        </w:rPr>
        <w:t xml:space="preserve"> </w:t>
      </w:r>
    </w:p>
    <w:p w14:paraId="393811F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r w:rsidRPr="00B664EB">
        <w:rPr>
          <w:rFonts w:cs="Courier New"/>
          <w:color w:val="000000"/>
          <w:sz w:val="20"/>
          <w:szCs w:val="20"/>
        </w:rPr>
        <w:tab/>
      </w:r>
      <w:proofErr w:type="spellStart"/>
      <w:r w:rsidRPr="00B664EB">
        <w:rPr>
          <w:rFonts w:cs="Courier New"/>
          <w:color w:val="000000"/>
          <w:sz w:val="20"/>
          <w:szCs w:val="20"/>
        </w:rPr>
        <w:t>model_pred</w:t>
      </w:r>
      <w:proofErr w:type="spellEnd"/>
      <w:r w:rsidRPr="00B664EB">
        <w:rPr>
          <w:rFonts w:cs="Courier New"/>
          <w:color w:val="000000"/>
          <w:sz w:val="20"/>
          <w:szCs w:val="20"/>
        </w:rPr>
        <w:t>=</w:t>
      </w:r>
      <w:proofErr w:type="spellStart"/>
      <w:r w:rsidRPr="00B664EB">
        <w:rPr>
          <w:rFonts w:cs="Courier New"/>
          <w:color w:val="000000"/>
          <w:sz w:val="20"/>
          <w:szCs w:val="20"/>
        </w:rPr>
        <w:t>model_pred+Y_Sum</w:t>
      </w:r>
      <w:proofErr w:type="spellEnd"/>
      <w:r w:rsidRPr="00B664EB">
        <w:rPr>
          <w:rFonts w:cs="Courier New"/>
          <w:b/>
          <w:bCs/>
          <w:color w:val="000000"/>
          <w:sz w:val="20"/>
          <w:szCs w:val="20"/>
        </w:rPr>
        <w:t>;</w:t>
      </w:r>
      <w:r w:rsidRPr="00B664EB">
        <w:rPr>
          <w:rFonts w:cs="Courier New"/>
          <w:color w:val="000000"/>
          <w:sz w:val="20"/>
          <w:szCs w:val="20"/>
        </w:rPr>
        <w:t xml:space="preserve"> </w:t>
      </w:r>
    </w:p>
    <w:p w14:paraId="37152E3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end</w:t>
      </w:r>
      <w:r w:rsidRPr="00B664EB">
        <w:rPr>
          <w:rFonts w:cs="Courier New"/>
          <w:b/>
          <w:bCs/>
          <w:color w:val="000000"/>
          <w:sz w:val="20"/>
          <w:szCs w:val="20"/>
        </w:rPr>
        <w:t>;</w:t>
      </w:r>
      <w:r w:rsidRPr="00B664EB">
        <w:rPr>
          <w:rFonts w:cs="Courier New"/>
          <w:color w:val="000000"/>
          <w:sz w:val="20"/>
          <w:szCs w:val="20"/>
        </w:rPr>
        <w:t xml:space="preserve"> </w:t>
      </w:r>
    </w:p>
    <w:p w14:paraId="429A710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retain</w:t>
      </w:r>
      <w:r w:rsidRPr="00B664EB">
        <w:rPr>
          <w:rFonts w:cs="Courier New"/>
          <w:color w:val="000000"/>
          <w:sz w:val="20"/>
          <w:szCs w:val="20"/>
        </w:rPr>
        <w:t xml:space="preserve"> </w:t>
      </w:r>
      <w:proofErr w:type="spellStart"/>
      <w:r w:rsidRPr="00B664EB">
        <w:rPr>
          <w:rFonts w:cs="Courier New"/>
          <w:color w:val="000000"/>
          <w:sz w:val="20"/>
          <w:szCs w:val="20"/>
        </w:rPr>
        <w:t>cum_obs</w:t>
      </w:r>
      <w:proofErr w:type="spellEnd"/>
      <w:r w:rsidRPr="00B664EB">
        <w:rPr>
          <w:rFonts w:cs="Courier New"/>
          <w:color w:val="000000"/>
          <w:sz w:val="20"/>
          <w:szCs w:val="20"/>
        </w:rPr>
        <w:t xml:space="preserve"> </w:t>
      </w:r>
      <w:proofErr w:type="spellStart"/>
      <w:r w:rsidRPr="00B664EB">
        <w:rPr>
          <w:rFonts w:cs="Courier New"/>
          <w:color w:val="000000"/>
          <w:sz w:val="20"/>
          <w:szCs w:val="20"/>
        </w:rPr>
        <w:t>model_pred</w:t>
      </w:r>
      <w:proofErr w:type="spellEnd"/>
      <w:r w:rsidRPr="00B664EB">
        <w:rPr>
          <w:rFonts w:cs="Courier New"/>
          <w:b/>
          <w:bCs/>
          <w:color w:val="000000"/>
          <w:sz w:val="20"/>
          <w:szCs w:val="20"/>
        </w:rPr>
        <w:t>;</w:t>
      </w:r>
      <w:r w:rsidRPr="00B664EB">
        <w:rPr>
          <w:rFonts w:cs="Courier New"/>
          <w:color w:val="000000"/>
          <w:sz w:val="20"/>
          <w:szCs w:val="20"/>
        </w:rPr>
        <w:t xml:space="preserve"> </w:t>
      </w:r>
    </w:p>
    <w:p w14:paraId="39F02311"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4C7E1C1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r w:rsidRPr="00B664EB">
        <w:rPr>
          <w:rFonts w:cs="Courier New"/>
          <w:color w:val="008000"/>
          <w:sz w:val="20"/>
          <w:szCs w:val="20"/>
        </w:rPr>
        <w:tab/>
        <w:t>95 represents the number of successes - this scales the lift chart;</w:t>
      </w:r>
      <w:r w:rsidRPr="00B664EB">
        <w:rPr>
          <w:rFonts w:cs="Courier New"/>
          <w:color w:val="000000"/>
          <w:sz w:val="20"/>
          <w:szCs w:val="20"/>
        </w:rPr>
        <w:t xml:space="preserve">  </w:t>
      </w:r>
    </w:p>
    <w:p w14:paraId="1D0975A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model_pred</w:t>
      </w:r>
      <w:proofErr w:type="spellEnd"/>
      <w:r w:rsidRPr="00B664EB">
        <w:rPr>
          <w:rFonts w:cs="Courier New"/>
          <w:color w:val="000000"/>
          <w:sz w:val="20"/>
          <w:szCs w:val="20"/>
        </w:rPr>
        <w:t>/</w:t>
      </w:r>
      <w:r w:rsidRPr="00B664EB">
        <w:rPr>
          <w:rFonts w:cs="Courier New"/>
          <w:b/>
          <w:bCs/>
          <w:color w:val="008080"/>
          <w:sz w:val="20"/>
          <w:szCs w:val="20"/>
        </w:rPr>
        <w:t>95</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0EF45254"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score_decile</w:t>
      </w:r>
      <w:proofErr w:type="spellEnd"/>
      <w:r w:rsidRPr="00B664EB">
        <w:rPr>
          <w:rFonts w:cs="Courier New"/>
          <w:color w:val="000000"/>
          <w:sz w:val="20"/>
          <w:szCs w:val="20"/>
        </w:rPr>
        <w:t>*</w:t>
      </w:r>
      <w:r w:rsidRPr="00B664EB">
        <w:rPr>
          <w:rFonts w:cs="Courier New"/>
          <w:b/>
          <w:bCs/>
          <w:color w:val="008080"/>
          <w:sz w:val="20"/>
          <w:szCs w:val="20"/>
        </w:rPr>
        <w:t>0.1</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00"/>
          <w:sz w:val="20"/>
          <w:szCs w:val="20"/>
        </w:rPr>
        <w:tab/>
      </w:r>
    </w:p>
    <w:p w14:paraId="4E072A3F"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lift = </w:t>
      </w:r>
      <w:proofErr w:type="spellStart"/>
      <w:r w:rsidRPr="00B664EB">
        <w:rPr>
          <w:rFonts w:cs="Courier New"/>
          <w:color w:val="000000"/>
          <w:sz w:val="20"/>
          <w:szCs w:val="20"/>
        </w:rPr>
        <w:t>pred_rate-base_rate</w:t>
      </w:r>
      <w:proofErr w:type="spellEnd"/>
      <w:r w:rsidRPr="00B664EB">
        <w:rPr>
          <w:rFonts w:cs="Courier New"/>
          <w:b/>
          <w:bCs/>
          <w:color w:val="000000"/>
          <w:sz w:val="20"/>
          <w:szCs w:val="20"/>
        </w:rPr>
        <w:t>;</w:t>
      </w:r>
      <w:r w:rsidRPr="00B664EB">
        <w:rPr>
          <w:rFonts w:cs="Courier New"/>
          <w:color w:val="000000"/>
          <w:sz w:val="20"/>
          <w:szCs w:val="20"/>
        </w:rPr>
        <w:t xml:space="preserve"> </w:t>
      </w:r>
    </w:p>
    <w:p w14:paraId="03EC828A"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t xml:space="preserve"> </w:t>
      </w:r>
    </w:p>
    <w:p w14:paraId="23589ED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r w:rsidRPr="00B664EB">
        <w:rPr>
          <w:rFonts w:cs="Courier New"/>
          <w:color w:val="000000"/>
          <w:sz w:val="20"/>
          <w:szCs w:val="20"/>
        </w:rPr>
        <w:tab/>
      </w:r>
      <w:r w:rsidRPr="00B664EB">
        <w:rPr>
          <w:rFonts w:cs="Courier New"/>
          <w:color w:val="0000DD"/>
          <w:sz w:val="20"/>
          <w:szCs w:val="20"/>
        </w:rPr>
        <w:t>drop</w:t>
      </w:r>
      <w:r w:rsidRPr="00B664EB">
        <w:rPr>
          <w:rFonts w:cs="Courier New"/>
          <w:color w:val="000000"/>
          <w:sz w:val="20"/>
          <w:szCs w:val="20"/>
        </w:rPr>
        <w:t xml:space="preserve"> _</w:t>
      </w:r>
      <w:proofErr w:type="spellStart"/>
      <w:r w:rsidRPr="00B664EB">
        <w:rPr>
          <w:rFonts w:cs="Courier New"/>
          <w:color w:val="000000"/>
          <w:sz w:val="20"/>
          <w:szCs w:val="20"/>
        </w:rPr>
        <w:t>freq</w:t>
      </w:r>
      <w:proofErr w:type="spellEnd"/>
      <w:r w:rsidRPr="00B664EB">
        <w:rPr>
          <w:rFonts w:cs="Courier New"/>
          <w:color w:val="000000"/>
          <w:sz w:val="20"/>
          <w:szCs w:val="20"/>
        </w:rPr>
        <w:t xml:space="preserve">_ _type_ </w:t>
      </w:r>
      <w:r w:rsidRPr="00B664EB">
        <w:rPr>
          <w:rFonts w:cs="Courier New"/>
          <w:b/>
          <w:bCs/>
          <w:color w:val="000000"/>
          <w:sz w:val="20"/>
          <w:szCs w:val="20"/>
        </w:rPr>
        <w:t>;</w:t>
      </w:r>
      <w:r w:rsidRPr="00B664EB">
        <w:rPr>
          <w:rFonts w:cs="Courier New"/>
          <w:color w:val="000000"/>
          <w:sz w:val="20"/>
          <w:szCs w:val="20"/>
        </w:rPr>
        <w:t xml:space="preserve"> </w:t>
      </w:r>
    </w:p>
    <w:p w14:paraId="19D21BC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2C80AFA9"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5FDF9E5D"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r w:rsidRPr="00B664EB">
        <w:rPr>
          <w:rFonts w:cs="Courier New"/>
          <w:b/>
          <w:bCs/>
          <w:color w:val="000080"/>
          <w:sz w:val="20"/>
          <w:szCs w:val="20"/>
        </w:rPr>
        <w:t>print</w:t>
      </w:r>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p>
    <w:p w14:paraId="20CB49E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31DFD168"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on</w:t>
      </w:r>
      <w:r w:rsidRPr="00B664EB">
        <w:rPr>
          <w:rFonts w:cs="Courier New"/>
          <w:b/>
          <w:bCs/>
          <w:color w:val="000000"/>
          <w:sz w:val="20"/>
          <w:szCs w:val="20"/>
        </w:rPr>
        <w:t>;</w:t>
      </w:r>
      <w:r w:rsidRPr="00B664EB">
        <w:rPr>
          <w:rFonts w:cs="Courier New"/>
          <w:color w:val="000000"/>
          <w:sz w:val="20"/>
          <w:szCs w:val="20"/>
        </w:rPr>
        <w:t xml:space="preserve"> </w:t>
      </w:r>
    </w:p>
    <w:p w14:paraId="7271411E"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axis1</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angle=</w:t>
      </w:r>
      <w:r w:rsidRPr="00B664EB">
        <w:rPr>
          <w:rFonts w:cs="Courier New"/>
          <w:b/>
          <w:bCs/>
          <w:color w:val="008080"/>
          <w:sz w:val="20"/>
          <w:szCs w:val="20"/>
        </w:rPr>
        <w:t>90</w:t>
      </w:r>
      <w:r w:rsidRPr="00B664EB">
        <w:rPr>
          <w:rFonts w:cs="Courier New"/>
          <w:color w:val="000000"/>
          <w:sz w:val="20"/>
          <w:szCs w:val="20"/>
        </w:rPr>
        <w:t xml:space="preserve"> </w:t>
      </w:r>
      <w:r w:rsidRPr="00B664EB">
        <w:rPr>
          <w:rFonts w:cs="Courier New"/>
          <w:color w:val="800080"/>
          <w:sz w:val="20"/>
          <w:szCs w:val="20"/>
        </w:rPr>
        <w:t>'% Captured from Target Population'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axis2</w:t>
      </w:r>
      <w:r w:rsidRPr="00B664EB">
        <w:rPr>
          <w:rFonts w:cs="Courier New"/>
          <w:color w:val="000000"/>
          <w:sz w:val="20"/>
          <w:szCs w:val="20"/>
        </w:rPr>
        <w:t xml:space="preserve">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800080"/>
          <w:sz w:val="20"/>
          <w:szCs w:val="20"/>
        </w:rPr>
        <w:t>'Total Population'</w:t>
      </w:r>
      <w:r w:rsidRPr="00B664EB">
        <w:rPr>
          <w:rFonts w:cs="Courier New"/>
          <w:b/>
          <w:bCs/>
          <w:color w:val="000000"/>
          <w:sz w:val="20"/>
          <w:szCs w:val="20"/>
        </w:rPr>
        <w:t>);</w:t>
      </w:r>
      <w:r w:rsidRPr="00B664EB">
        <w:rPr>
          <w:rFonts w:cs="Courier New"/>
          <w:color w:val="000000"/>
          <w:sz w:val="20"/>
          <w:szCs w:val="20"/>
        </w:rPr>
        <w:t xml:space="preserve"> </w:t>
      </w:r>
    </w:p>
    <w:p w14:paraId="7DDC20E5"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00E6DAEB"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legend1 </w:t>
      </w:r>
      <w:r w:rsidRPr="00B664EB">
        <w:rPr>
          <w:rFonts w:cs="Courier New"/>
          <w:color w:val="0000DD"/>
          <w:sz w:val="20"/>
          <w:szCs w:val="20"/>
        </w:rPr>
        <w:t>label</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w:t>
      </w:r>
      <w:r w:rsidRPr="00B664EB">
        <w:rPr>
          <w:rFonts w:cs="Courier New"/>
          <w:b/>
          <w:bCs/>
          <w:color w:val="000000"/>
          <w:sz w:val="20"/>
          <w:szCs w:val="20"/>
        </w:rPr>
        <w:t>(</w:t>
      </w:r>
      <w:r w:rsidRPr="00B664EB">
        <w:rPr>
          <w:rFonts w:cs="Courier New"/>
          <w:color w:val="000000"/>
          <w:sz w:val="20"/>
          <w:szCs w:val="20"/>
        </w:rPr>
        <w:t>color=black height=</w:t>
      </w:r>
      <w:r w:rsidRPr="00B664EB">
        <w:rPr>
          <w:rFonts w:cs="Courier New"/>
          <w:b/>
          <w:bCs/>
          <w:color w:val="008080"/>
          <w:sz w:val="20"/>
          <w:szCs w:val="20"/>
        </w:rPr>
        <w:t>1</w:t>
      </w:r>
      <w:r w:rsidRPr="00B664EB">
        <w:rPr>
          <w:rFonts w:cs="Courier New"/>
          <w:color w:val="000000"/>
          <w:sz w:val="20"/>
          <w:szCs w:val="20"/>
        </w:rPr>
        <w:t xml:space="preserve"> </w:t>
      </w:r>
      <w:r w:rsidRPr="00B664EB">
        <w:rPr>
          <w:rFonts w:cs="Courier New"/>
          <w:color w:val="800080"/>
          <w:sz w:val="20"/>
          <w:szCs w:val="20"/>
        </w:rPr>
        <w:t>'Model #2'</w:t>
      </w:r>
      <w:r w:rsidRPr="00B664EB">
        <w:rPr>
          <w:rFonts w:cs="Courier New"/>
          <w:color w:val="000000"/>
          <w:sz w:val="20"/>
          <w:szCs w:val="20"/>
        </w:rPr>
        <w:t xml:space="preserve"> </w:t>
      </w:r>
      <w:r w:rsidRPr="00B664EB">
        <w:rPr>
          <w:rFonts w:cs="Courier New"/>
          <w:color w:val="800080"/>
          <w:sz w:val="20"/>
          <w:szCs w:val="20"/>
        </w:rPr>
        <w:t>'Random Guess'</w:t>
      </w:r>
      <w:r w:rsidRPr="00B664EB">
        <w:rPr>
          <w:rFonts w:cs="Courier New"/>
          <w:b/>
          <w:bCs/>
          <w:color w:val="000000"/>
          <w:sz w:val="20"/>
          <w:szCs w:val="20"/>
        </w:rPr>
        <w:t>);</w:t>
      </w:r>
      <w:r w:rsidRPr="00B664EB">
        <w:rPr>
          <w:rFonts w:cs="Courier New"/>
          <w:color w:val="000000"/>
          <w:sz w:val="20"/>
          <w:szCs w:val="20"/>
        </w:rPr>
        <w:t xml:space="preserve"> </w:t>
      </w:r>
    </w:p>
    <w:p w14:paraId="3369283D"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00"/>
          <w:sz w:val="20"/>
          <w:szCs w:val="20"/>
        </w:rPr>
        <w:t xml:space="preserve"> </w:t>
      </w:r>
    </w:p>
    <w:p w14:paraId="64396ED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title</w:t>
      </w:r>
      <w:r w:rsidRPr="00B664EB">
        <w:rPr>
          <w:rFonts w:cs="Courier New"/>
          <w:color w:val="000000"/>
          <w:sz w:val="20"/>
          <w:szCs w:val="20"/>
        </w:rPr>
        <w:t xml:space="preserve"> </w:t>
      </w:r>
      <w:r w:rsidRPr="00B664EB">
        <w:rPr>
          <w:rFonts w:cs="Courier New"/>
          <w:color w:val="800080"/>
          <w:sz w:val="20"/>
          <w:szCs w:val="20"/>
        </w:rPr>
        <w:t>'Model #2: Out-of-Sample Lift Chart'</w:t>
      </w:r>
      <w:r w:rsidRPr="00B664EB">
        <w:rPr>
          <w:rFonts w:cs="Courier New"/>
          <w:b/>
          <w:bCs/>
          <w:color w:val="000000"/>
          <w:sz w:val="20"/>
          <w:szCs w:val="20"/>
        </w:rPr>
        <w:t>;</w:t>
      </w:r>
      <w:r w:rsidRPr="00B664EB">
        <w:rPr>
          <w:rFonts w:cs="Courier New"/>
          <w:color w:val="000000"/>
          <w:sz w:val="20"/>
          <w:szCs w:val="20"/>
        </w:rPr>
        <w:t xml:space="preserve"> </w:t>
      </w:r>
    </w:p>
    <w:p w14:paraId="0A5E5323"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symbol1</w:t>
      </w:r>
      <w:r w:rsidRPr="00B664EB">
        <w:rPr>
          <w:rFonts w:cs="Courier New"/>
          <w:color w:val="000000"/>
          <w:sz w:val="20"/>
          <w:szCs w:val="20"/>
        </w:rPr>
        <w:t xml:space="preserve"> color=green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5FA82ED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00DD"/>
          <w:sz w:val="20"/>
          <w:szCs w:val="20"/>
        </w:rPr>
        <w:t>symbol2</w:t>
      </w:r>
      <w:r w:rsidRPr="00B664EB">
        <w:rPr>
          <w:rFonts w:cs="Courier New"/>
          <w:color w:val="000000"/>
          <w:sz w:val="20"/>
          <w:szCs w:val="20"/>
        </w:rPr>
        <w:t xml:space="preserve"> color=black </w:t>
      </w:r>
      <w:proofErr w:type="spellStart"/>
      <w:r w:rsidRPr="00B664EB">
        <w:rPr>
          <w:rFonts w:cs="Courier New"/>
          <w:color w:val="000000"/>
          <w:sz w:val="20"/>
          <w:szCs w:val="20"/>
        </w:rPr>
        <w:t>interpol</w:t>
      </w:r>
      <w:proofErr w:type="spellEnd"/>
      <w:r w:rsidRPr="00B664EB">
        <w:rPr>
          <w:rFonts w:cs="Courier New"/>
          <w:color w:val="000000"/>
          <w:sz w:val="20"/>
          <w:szCs w:val="20"/>
        </w:rPr>
        <w:t>=join w=</w:t>
      </w:r>
      <w:r w:rsidRPr="00B664EB">
        <w:rPr>
          <w:rFonts w:cs="Courier New"/>
          <w:b/>
          <w:bCs/>
          <w:color w:val="008080"/>
          <w:sz w:val="20"/>
          <w:szCs w:val="20"/>
        </w:rPr>
        <w:t>2</w:t>
      </w:r>
      <w:r w:rsidRPr="00B664EB">
        <w:rPr>
          <w:rFonts w:cs="Courier New"/>
          <w:color w:val="000000"/>
          <w:sz w:val="20"/>
          <w:szCs w:val="20"/>
        </w:rPr>
        <w:t xml:space="preserve"> </w:t>
      </w:r>
      <w:r w:rsidRPr="00B664EB">
        <w:rPr>
          <w:rFonts w:cs="Courier New"/>
          <w:color w:val="0000DD"/>
          <w:sz w:val="20"/>
          <w:szCs w:val="20"/>
        </w:rPr>
        <w:t>value</w:t>
      </w:r>
      <w:r w:rsidRPr="00B664EB">
        <w:rPr>
          <w:rFonts w:cs="Courier New"/>
          <w:color w:val="000000"/>
          <w:sz w:val="20"/>
          <w:szCs w:val="20"/>
        </w:rPr>
        <w:t>=dot height=</w:t>
      </w:r>
      <w:r w:rsidRPr="00B664EB">
        <w:rPr>
          <w:rFonts w:cs="Courier New"/>
          <w:b/>
          <w:bCs/>
          <w:color w:val="008080"/>
          <w:sz w:val="20"/>
          <w:szCs w:val="20"/>
        </w:rPr>
        <w:t>1</w:t>
      </w:r>
      <w:r w:rsidRPr="00B664EB">
        <w:rPr>
          <w:rFonts w:cs="Courier New"/>
          <w:b/>
          <w:bCs/>
          <w:color w:val="000000"/>
          <w:sz w:val="20"/>
          <w:szCs w:val="20"/>
        </w:rPr>
        <w:t>;</w:t>
      </w:r>
      <w:r w:rsidRPr="00B664EB">
        <w:rPr>
          <w:rFonts w:cs="Courier New"/>
          <w:color w:val="000000"/>
          <w:sz w:val="20"/>
          <w:szCs w:val="20"/>
        </w:rPr>
        <w:t xml:space="preserve"> </w:t>
      </w:r>
    </w:p>
    <w:p w14:paraId="5219F919"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b/>
          <w:bCs/>
          <w:color w:val="000080"/>
          <w:sz w:val="20"/>
          <w:szCs w:val="20"/>
        </w:rPr>
        <w:t>proc</w:t>
      </w:r>
      <w:proofErr w:type="spellEnd"/>
      <w:r w:rsidRPr="00B664EB">
        <w:rPr>
          <w:rFonts w:cs="Courier New"/>
          <w:color w:val="000000"/>
          <w:sz w:val="20"/>
          <w:szCs w:val="20"/>
        </w:rPr>
        <w:t xml:space="preserve"> </w:t>
      </w:r>
      <w:proofErr w:type="spellStart"/>
      <w:r w:rsidRPr="00B664EB">
        <w:rPr>
          <w:rFonts w:cs="Courier New"/>
          <w:b/>
          <w:bCs/>
          <w:color w:val="000080"/>
          <w:sz w:val="20"/>
          <w:szCs w:val="20"/>
        </w:rPr>
        <w:t>gplot</w:t>
      </w:r>
      <w:proofErr w:type="spellEnd"/>
      <w:r w:rsidRPr="00B664EB">
        <w:rPr>
          <w:rFonts w:cs="Courier New"/>
          <w:color w:val="000000"/>
          <w:sz w:val="20"/>
          <w:szCs w:val="20"/>
        </w:rPr>
        <w:t xml:space="preserve"> </w:t>
      </w:r>
      <w:r w:rsidRPr="00B664EB">
        <w:rPr>
          <w:rFonts w:cs="Courier New"/>
          <w:b/>
          <w:bCs/>
          <w:color w:val="000080"/>
          <w:sz w:val="20"/>
          <w:szCs w:val="20"/>
        </w:rPr>
        <w:t>data</w:t>
      </w:r>
      <w:r w:rsidRPr="00B664EB">
        <w:rPr>
          <w:rFonts w:cs="Courier New"/>
          <w:color w:val="000000"/>
          <w:sz w:val="20"/>
          <w:szCs w:val="20"/>
        </w:rPr>
        <w:t>=</w:t>
      </w:r>
      <w:proofErr w:type="spellStart"/>
      <w:r w:rsidRPr="00B664EB">
        <w:rPr>
          <w:rFonts w:cs="Courier New"/>
          <w:color w:val="000000"/>
          <w:sz w:val="20"/>
          <w:szCs w:val="20"/>
        </w:rPr>
        <w:t>lift_chart</w:t>
      </w:r>
      <w:proofErr w:type="spellEnd"/>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color w:val="0000DD"/>
          <w:sz w:val="20"/>
          <w:szCs w:val="20"/>
        </w:rPr>
        <w:t>plot</w:t>
      </w:r>
      <w:r w:rsidRPr="00B664EB">
        <w:rPr>
          <w:rFonts w:cs="Courier New"/>
          <w:color w:val="000000"/>
          <w:sz w:val="20"/>
          <w:szCs w:val="20"/>
        </w:rPr>
        <w:t xml:space="preserve"> </w:t>
      </w:r>
      <w:proofErr w:type="spellStart"/>
      <w:r w:rsidRPr="00B664EB">
        <w:rPr>
          <w:rFonts w:cs="Courier New"/>
          <w:color w:val="000000"/>
          <w:sz w:val="20"/>
          <w:szCs w:val="20"/>
        </w:rPr>
        <w:t>pred_rate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w:t>
      </w:r>
      <w:proofErr w:type="spellStart"/>
      <w:r w:rsidRPr="00B664EB">
        <w:rPr>
          <w:rFonts w:cs="Courier New"/>
          <w:color w:val="000000"/>
          <w:sz w:val="20"/>
          <w:szCs w:val="20"/>
        </w:rPr>
        <w:t>base_rate</w:t>
      </w:r>
      <w:proofErr w:type="spellEnd"/>
      <w:r w:rsidRPr="00B664EB">
        <w:rPr>
          <w:rFonts w:cs="Courier New"/>
          <w:color w:val="000000"/>
          <w:sz w:val="20"/>
          <w:szCs w:val="20"/>
        </w:rPr>
        <w:t>*</w:t>
      </w:r>
      <w:proofErr w:type="spellStart"/>
      <w:r w:rsidRPr="00B664EB">
        <w:rPr>
          <w:rFonts w:cs="Courier New"/>
          <w:color w:val="000000"/>
          <w:sz w:val="20"/>
          <w:szCs w:val="20"/>
        </w:rPr>
        <w:t>base_rate</w:t>
      </w:r>
      <w:proofErr w:type="spellEnd"/>
      <w:r w:rsidRPr="00B664EB">
        <w:rPr>
          <w:rFonts w:cs="Courier New"/>
          <w:color w:val="000000"/>
          <w:sz w:val="20"/>
          <w:szCs w:val="20"/>
        </w:rPr>
        <w:t xml:space="preserve"> / overlay </w:t>
      </w:r>
      <w:r w:rsidRPr="00B664EB">
        <w:rPr>
          <w:rFonts w:cs="Courier New"/>
          <w:color w:val="0000DD"/>
          <w:sz w:val="20"/>
          <w:szCs w:val="20"/>
        </w:rPr>
        <w:t>legend</w:t>
      </w:r>
      <w:r w:rsidRPr="00B664EB">
        <w:rPr>
          <w:rFonts w:cs="Courier New"/>
          <w:color w:val="000000"/>
          <w:sz w:val="20"/>
          <w:szCs w:val="20"/>
        </w:rPr>
        <w:t xml:space="preserve">=legend1 </w:t>
      </w:r>
    </w:p>
    <w:p w14:paraId="49760BBF"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00"/>
          <w:sz w:val="20"/>
          <w:szCs w:val="20"/>
        </w:rPr>
        <w:t>vaxis</w:t>
      </w:r>
      <w:proofErr w:type="spellEnd"/>
      <w:r w:rsidRPr="00B664EB">
        <w:rPr>
          <w:rFonts w:cs="Courier New"/>
          <w:color w:val="000000"/>
          <w:sz w:val="20"/>
          <w:szCs w:val="20"/>
        </w:rPr>
        <w:t>=</w:t>
      </w:r>
      <w:r w:rsidRPr="00B664EB">
        <w:rPr>
          <w:rFonts w:cs="Courier New"/>
          <w:color w:val="0000DD"/>
          <w:sz w:val="20"/>
          <w:szCs w:val="20"/>
        </w:rPr>
        <w:t>axis1</w:t>
      </w:r>
      <w:r w:rsidRPr="00B664EB">
        <w:rPr>
          <w:rFonts w:cs="Courier New"/>
          <w:color w:val="000000"/>
          <w:sz w:val="20"/>
          <w:szCs w:val="20"/>
        </w:rPr>
        <w:t xml:space="preserve"> </w:t>
      </w:r>
      <w:proofErr w:type="spellStart"/>
      <w:r w:rsidRPr="00B664EB">
        <w:rPr>
          <w:rFonts w:cs="Courier New"/>
          <w:color w:val="000000"/>
          <w:sz w:val="20"/>
          <w:szCs w:val="20"/>
        </w:rPr>
        <w:t>haxis</w:t>
      </w:r>
      <w:proofErr w:type="spellEnd"/>
      <w:r w:rsidRPr="00B664EB">
        <w:rPr>
          <w:rFonts w:cs="Courier New"/>
          <w:color w:val="000000"/>
          <w:sz w:val="20"/>
          <w:szCs w:val="20"/>
        </w:rPr>
        <w:t>=</w:t>
      </w:r>
      <w:r w:rsidRPr="00B664EB">
        <w:rPr>
          <w:rFonts w:cs="Courier New"/>
          <w:color w:val="0000DD"/>
          <w:sz w:val="20"/>
          <w:szCs w:val="20"/>
        </w:rPr>
        <w:t>axis2</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run</w:t>
      </w:r>
      <w:r w:rsidRPr="00B664EB">
        <w:rPr>
          <w:rFonts w:cs="Courier New"/>
          <w:b/>
          <w:bCs/>
          <w:color w:val="000000"/>
          <w:sz w:val="20"/>
          <w:szCs w:val="20"/>
        </w:rPr>
        <w:t>;</w:t>
      </w:r>
      <w:r w:rsidRPr="00B664EB">
        <w:rPr>
          <w:rFonts w:cs="Courier New"/>
          <w:color w:val="000000"/>
          <w:sz w:val="20"/>
          <w:szCs w:val="20"/>
        </w:rPr>
        <w:t xml:space="preserve"> </w:t>
      </w:r>
      <w:r w:rsidRPr="00B664EB">
        <w:rPr>
          <w:rFonts w:cs="Courier New"/>
          <w:b/>
          <w:bCs/>
          <w:color w:val="000080"/>
          <w:sz w:val="20"/>
          <w:szCs w:val="20"/>
        </w:rPr>
        <w:t>quit</w:t>
      </w:r>
      <w:r w:rsidRPr="00B664EB">
        <w:rPr>
          <w:rFonts w:cs="Courier New"/>
          <w:b/>
          <w:bCs/>
          <w:color w:val="000000"/>
          <w:sz w:val="20"/>
          <w:szCs w:val="20"/>
        </w:rPr>
        <w:t>;</w:t>
      </w:r>
      <w:r w:rsidRPr="00B664EB">
        <w:rPr>
          <w:rFonts w:cs="Courier New"/>
          <w:color w:val="000000"/>
          <w:sz w:val="20"/>
          <w:szCs w:val="20"/>
        </w:rPr>
        <w:t xml:space="preserve"> </w:t>
      </w:r>
    </w:p>
    <w:p w14:paraId="50AD8C28" w14:textId="77777777" w:rsidR="00B664EB" w:rsidRPr="00B664EB" w:rsidRDefault="00B664EB" w:rsidP="00B664EB">
      <w:pPr>
        <w:autoSpaceDE w:val="0"/>
        <w:autoSpaceDN w:val="0"/>
        <w:adjustRightInd w:val="0"/>
        <w:spacing w:after="0" w:line="240" w:lineRule="auto"/>
        <w:rPr>
          <w:rFonts w:cs="Courier New"/>
          <w:color w:val="000000"/>
          <w:sz w:val="20"/>
          <w:szCs w:val="20"/>
        </w:rPr>
      </w:pPr>
      <w:proofErr w:type="spellStart"/>
      <w:r w:rsidRPr="00B664EB">
        <w:rPr>
          <w:rFonts w:cs="Courier New"/>
          <w:color w:val="0000DD"/>
          <w:sz w:val="20"/>
          <w:szCs w:val="20"/>
        </w:rPr>
        <w:t>ods</w:t>
      </w:r>
      <w:proofErr w:type="spellEnd"/>
      <w:r w:rsidRPr="00B664EB">
        <w:rPr>
          <w:rFonts w:cs="Courier New"/>
          <w:color w:val="000000"/>
          <w:sz w:val="20"/>
          <w:szCs w:val="20"/>
        </w:rPr>
        <w:t xml:space="preserve"> </w:t>
      </w:r>
      <w:r w:rsidRPr="00B664EB">
        <w:rPr>
          <w:rFonts w:cs="Courier New"/>
          <w:color w:val="0000DD"/>
          <w:sz w:val="20"/>
          <w:szCs w:val="20"/>
        </w:rPr>
        <w:t>graphics</w:t>
      </w:r>
      <w:r w:rsidRPr="00B664EB">
        <w:rPr>
          <w:rFonts w:cs="Courier New"/>
          <w:color w:val="000000"/>
          <w:sz w:val="20"/>
          <w:szCs w:val="20"/>
        </w:rPr>
        <w:t xml:space="preserve"> off</w:t>
      </w:r>
      <w:r w:rsidRPr="00B664EB">
        <w:rPr>
          <w:rFonts w:cs="Courier New"/>
          <w:b/>
          <w:bCs/>
          <w:color w:val="000000"/>
          <w:sz w:val="20"/>
          <w:szCs w:val="20"/>
        </w:rPr>
        <w:t>;</w:t>
      </w:r>
      <w:r w:rsidRPr="00B664EB">
        <w:rPr>
          <w:rFonts w:cs="Courier New"/>
          <w:color w:val="000000"/>
          <w:sz w:val="20"/>
          <w:szCs w:val="20"/>
        </w:rPr>
        <w:t xml:space="preserve"> </w:t>
      </w:r>
    </w:p>
    <w:p w14:paraId="2CE6B858" w14:textId="77777777" w:rsidR="00B664EB" w:rsidRPr="00B664EB" w:rsidRDefault="00B664EB" w:rsidP="00B664EB">
      <w:pPr>
        <w:autoSpaceDE w:val="0"/>
        <w:autoSpaceDN w:val="0"/>
        <w:adjustRightInd w:val="0"/>
        <w:spacing w:after="0" w:line="240" w:lineRule="auto"/>
        <w:rPr>
          <w:rFonts w:cs="Courier New"/>
          <w:color w:val="000000"/>
          <w:sz w:val="20"/>
          <w:szCs w:val="20"/>
        </w:rPr>
      </w:pPr>
      <w:r w:rsidRPr="00B664EB">
        <w:rPr>
          <w:rFonts w:cs="Courier New"/>
          <w:color w:val="008000"/>
          <w:sz w:val="20"/>
          <w:szCs w:val="20"/>
        </w:rPr>
        <w:t>********************************************************************************************;</w:t>
      </w:r>
    </w:p>
    <w:p w14:paraId="2A3ACB55" w14:textId="77777777" w:rsidR="00B664EB" w:rsidRPr="00B664EB" w:rsidRDefault="00B664EB" w:rsidP="00B664EB">
      <w:pPr>
        <w:autoSpaceDE w:val="0"/>
        <w:autoSpaceDN w:val="0"/>
        <w:adjustRightInd w:val="0"/>
        <w:spacing w:after="0" w:line="240" w:lineRule="auto"/>
        <w:rPr>
          <w:rFonts w:cs="Courier New"/>
          <w:color w:val="008000"/>
          <w:sz w:val="20"/>
          <w:szCs w:val="20"/>
        </w:rPr>
      </w:pPr>
      <w:r w:rsidRPr="00B664EB">
        <w:rPr>
          <w:rFonts w:cs="Courier New"/>
          <w:color w:val="008000"/>
          <w:sz w:val="20"/>
          <w:szCs w:val="20"/>
        </w:rPr>
        <w:t>* END</w:t>
      </w:r>
    </w:p>
    <w:p w14:paraId="22EA60AC" w14:textId="2C973AAC" w:rsidR="006D3A54" w:rsidRPr="00B664EB" w:rsidRDefault="00B664EB" w:rsidP="00B664EB">
      <w:pPr>
        <w:keepNext/>
        <w:autoSpaceDE w:val="0"/>
        <w:autoSpaceDN w:val="0"/>
        <w:adjustRightInd w:val="0"/>
        <w:spacing w:after="0" w:line="240" w:lineRule="auto"/>
        <w:rPr>
          <w:sz w:val="20"/>
          <w:szCs w:val="20"/>
        </w:rPr>
      </w:pPr>
      <w:r w:rsidRPr="00B664EB">
        <w:rPr>
          <w:rFonts w:cs="Courier New"/>
          <w:color w:val="008000"/>
          <w:sz w:val="20"/>
          <w:szCs w:val="20"/>
        </w:rPr>
        <w:t>********************************************************************************************;</w:t>
      </w:r>
    </w:p>
    <w:p w14:paraId="59D5E017" w14:textId="77777777" w:rsidR="00B664EB" w:rsidRDefault="00B664EB" w:rsidP="003B4344">
      <w:pPr>
        <w:keepNext/>
        <w:autoSpaceDE w:val="0"/>
        <w:autoSpaceDN w:val="0"/>
        <w:adjustRightInd w:val="0"/>
        <w:spacing w:after="0" w:line="240" w:lineRule="auto"/>
      </w:pPr>
    </w:p>
    <w:p w14:paraId="7E0E3A5E" w14:textId="32C0ACBF" w:rsidR="006D3A54" w:rsidRDefault="006D3A54" w:rsidP="003B4344">
      <w:pPr>
        <w:keepNext/>
        <w:autoSpaceDE w:val="0"/>
        <w:autoSpaceDN w:val="0"/>
        <w:adjustRightInd w:val="0"/>
        <w:spacing w:after="0" w:line="240" w:lineRule="auto"/>
        <w:rPr>
          <w:b/>
        </w:rPr>
      </w:pPr>
      <w:r w:rsidRPr="006D3A54">
        <w:rPr>
          <w:b/>
        </w:rPr>
        <w:t>References:</w:t>
      </w:r>
    </w:p>
    <w:p w14:paraId="30727A0A" w14:textId="77777777" w:rsidR="006D3A54" w:rsidRDefault="006D3A54" w:rsidP="003B4344">
      <w:pPr>
        <w:keepNext/>
        <w:autoSpaceDE w:val="0"/>
        <w:autoSpaceDN w:val="0"/>
        <w:adjustRightInd w:val="0"/>
        <w:spacing w:after="0" w:line="240" w:lineRule="auto"/>
        <w:rPr>
          <w:b/>
        </w:rPr>
      </w:pPr>
    </w:p>
    <w:p w14:paraId="589E33C5" w14:textId="213207EA" w:rsidR="007775E9" w:rsidRPr="007775E9" w:rsidRDefault="007775E9" w:rsidP="003B4344">
      <w:pPr>
        <w:keepNext/>
        <w:autoSpaceDE w:val="0"/>
        <w:autoSpaceDN w:val="0"/>
        <w:adjustRightInd w:val="0"/>
        <w:spacing w:after="0" w:line="240" w:lineRule="auto"/>
      </w:pPr>
      <w:r w:rsidRPr="007775E9">
        <w:t>Microsoft. (</w:t>
      </w:r>
      <w:proofErr w:type="spellStart"/>
      <w:r w:rsidRPr="007775E9">
        <w:t>n.d.</w:t>
      </w:r>
      <w:proofErr w:type="spellEnd"/>
      <w:r w:rsidRPr="007775E9">
        <w:t xml:space="preserve">). </w:t>
      </w:r>
      <w:r w:rsidRPr="007775E9">
        <w:rPr>
          <w:i/>
          <w:iCs/>
        </w:rPr>
        <w:t>Lift chart (analysis services - data mining)</w:t>
      </w:r>
      <w:r w:rsidRPr="007775E9">
        <w:t xml:space="preserve">. Retrieved from </w:t>
      </w:r>
      <w:hyperlink r:id="rId45" w:history="1">
        <w:r w:rsidRPr="007775E9">
          <w:rPr>
            <w:rStyle w:val="Hyperlink"/>
          </w:rPr>
          <w:t>http://msdn.microsoft.com/en-us/library/ms175428.aspx</w:t>
        </w:r>
      </w:hyperlink>
    </w:p>
    <w:p w14:paraId="736F34E4" w14:textId="77777777" w:rsidR="007775E9" w:rsidRDefault="007775E9" w:rsidP="003B4344">
      <w:pPr>
        <w:keepNext/>
        <w:autoSpaceDE w:val="0"/>
        <w:autoSpaceDN w:val="0"/>
        <w:adjustRightInd w:val="0"/>
        <w:spacing w:after="0" w:line="240" w:lineRule="auto"/>
        <w:rPr>
          <w:b/>
        </w:rPr>
      </w:pPr>
    </w:p>
    <w:p w14:paraId="31702A51" w14:textId="77777777" w:rsidR="00C964D9" w:rsidRPr="00C964D9" w:rsidRDefault="00C964D9" w:rsidP="00C964D9">
      <w:pPr>
        <w:pStyle w:val="NormalWeb"/>
        <w:spacing w:before="0" w:beforeAutospacing="0" w:after="0" w:afterAutospacing="0"/>
        <w:rPr>
          <w:rFonts w:asciiTheme="minorHAnsi" w:hAnsiTheme="minorHAnsi"/>
          <w:color w:val="000000"/>
          <w:sz w:val="22"/>
          <w:szCs w:val="22"/>
        </w:rPr>
      </w:pPr>
      <w:r w:rsidRPr="00C964D9">
        <w:rPr>
          <w:rFonts w:asciiTheme="minorHAnsi" w:hAnsiTheme="minorHAnsi"/>
          <w:color w:val="000000"/>
          <w:sz w:val="22"/>
          <w:szCs w:val="22"/>
        </w:rPr>
        <w:t xml:space="preserve">Ratner, B. (2012). </w:t>
      </w:r>
      <w:r w:rsidRPr="00C964D9">
        <w:rPr>
          <w:rFonts w:asciiTheme="minorHAnsi" w:hAnsiTheme="minorHAnsi"/>
          <w:i/>
          <w:iCs/>
          <w:color w:val="000000"/>
          <w:sz w:val="22"/>
          <w:szCs w:val="22"/>
        </w:rPr>
        <w:t>Statistical and machine-learning data mining</w:t>
      </w:r>
      <w:r w:rsidRPr="00C964D9">
        <w:rPr>
          <w:rFonts w:asciiTheme="minorHAnsi" w:hAnsiTheme="minorHAnsi"/>
          <w:color w:val="000000"/>
          <w:sz w:val="22"/>
          <w:szCs w:val="22"/>
        </w:rPr>
        <w:t>. (2nd ed., p. 415). Boca Raton: CRC Press.</w:t>
      </w:r>
    </w:p>
    <w:p w14:paraId="5A33D9B0" w14:textId="3125A17E" w:rsidR="006D3A54" w:rsidRDefault="006D3A54" w:rsidP="003B4344">
      <w:pPr>
        <w:keepNext/>
        <w:autoSpaceDE w:val="0"/>
        <w:autoSpaceDN w:val="0"/>
        <w:adjustRightInd w:val="0"/>
        <w:spacing w:after="0" w:line="240" w:lineRule="auto"/>
        <w:rPr>
          <w:b/>
          <w:sz w:val="20"/>
        </w:rPr>
      </w:pPr>
    </w:p>
    <w:p w14:paraId="3FA9035F" w14:textId="77777777" w:rsidR="00AF1B85" w:rsidRDefault="00AF1B85" w:rsidP="00AF1B85">
      <w:pPr>
        <w:pStyle w:val="NormalWeb"/>
        <w:spacing w:before="0" w:beforeAutospacing="0" w:after="0" w:afterAutospacing="0"/>
        <w:rPr>
          <w:rFonts w:asciiTheme="minorHAnsi" w:hAnsiTheme="minorHAnsi"/>
          <w:color w:val="000000"/>
          <w:sz w:val="22"/>
        </w:rPr>
      </w:pPr>
      <w:r w:rsidRPr="00AF1B85">
        <w:rPr>
          <w:rFonts w:asciiTheme="minorHAnsi" w:hAnsiTheme="minorHAnsi"/>
          <w:color w:val="000000"/>
          <w:sz w:val="22"/>
        </w:rPr>
        <w:t xml:space="preserve">Chatterjee, S., &amp; </w:t>
      </w:r>
      <w:proofErr w:type="spellStart"/>
      <w:r w:rsidRPr="00AF1B85">
        <w:rPr>
          <w:rFonts w:asciiTheme="minorHAnsi" w:hAnsiTheme="minorHAnsi"/>
          <w:color w:val="000000"/>
          <w:sz w:val="22"/>
        </w:rPr>
        <w:t>Hadi</w:t>
      </w:r>
      <w:proofErr w:type="spellEnd"/>
      <w:r w:rsidRPr="00AF1B85">
        <w:rPr>
          <w:rFonts w:asciiTheme="minorHAnsi" w:hAnsiTheme="minorHAnsi"/>
          <w:color w:val="000000"/>
          <w:sz w:val="22"/>
        </w:rPr>
        <w:t xml:space="preserve">, A. (2012). </w:t>
      </w:r>
      <w:r w:rsidRPr="00AF1B85">
        <w:rPr>
          <w:rFonts w:asciiTheme="minorHAnsi" w:hAnsiTheme="minorHAnsi"/>
          <w:i/>
          <w:iCs/>
          <w:color w:val="000000"/>
          <w:sz w:val="22"/>
        </w:rPr>
        <w:t>Regression analysis by example</w:t>
      </w:r>
      <w:r w:rsidRPr="00AF1B85">
        <w:rPr>
          <w:rFonts w:asciiTheme="minorHAnsi" w:hAnsiTheme="minorHAnsi"/>
          <w:color w:val="000000"/>
          <w:sz w:val="22"/>
        </w:rPr>
        <w:t>. (5th ed., p. 308). Hoboken: John Wiley &amp; Sons.</w:t>
      </w:r>
    </w:p>
    <w:p w14:paraId="27F0492B" w14:textId="77777777" w:rsidR="00AF1B85" w:rsidRDefault="00AF1B85" w:rsidP="00AF1B85">
      <w:pPr>
        <w:pStyle w:val="NormalWeb"/>
        <w:spacing w:before="0" w:beforeAutospacing="0" w:after="0" w:afterAutospacing="0"/>
        <w:rPr>
          <w:rFonts w:asciiTheme="minorHAnsi" w:hAnsiTheme="minorHAnsi"/>
          <w:color w:val="000000"/>
          <w:sz w:val="22"/>
        </w:rPr>
      </w:pPr>
    </w:p>
    <w:p w14:paraId="60787A38" w14:textId="77777777" w:rsidR="00AF1B85" w:rsidRPr="00AF1B85" w:rsidRDefault="00AF1B85" w:rsidP="00AF1B85">
      <w:pPr>
        <w:pStyle w:val="NormalWeb"/>
        <w:spacing w:before="0" w:beforeAutospacing="0" w:after="0" w:afterAutospacing="0"/>
        <w:rPr>
          <w:rFonts w:asciiTheme="minorHAnsi" w:hAnsiTheme="minorHAnsi"/>
          <w:color w:val="000000"/>
          <w:sz w:val="22"/>
        </w:rPr>
      </w:pPr>
      <w:r w:rsidRPr="00AF1B85">
        <w:rPr>
          <w:rFonts w:asciiTheme="minorHAnsi" w:hAnsiTheme="minorHAnsi"/>
          <w:color w:val="000000"/>
          <w:sz w:val="22"/>
        </w:rPr>
        <w:t xml:space="preserve">Allison, P. (2012). </w:t>
      </w:r>
      <w:r w:rsidRPr="00AF1B85">
        <w:rPr>
          <w:rFonts w:asciiTheme="minorHAnsi" w:hAnsiTheme="minorHAnsi"/>
          <w:i/>
          <w:iCs/>
          <w:color w:val="000000"/>
          <w:sz w:val="22"/>
        </w:rPr>
        <w:t xml:space="preserve">Logistic regression using </w:t>
      </w:r>
      <w:proofErr w:type="spellStart"/>
      <w:r w:rsidRPr="00AF1B85">
        <w:rPr>
          <w:rFonts w:asciiTheme="minorHAnsi" w:hAnsiTheme="minorHAnsi"/>
          <w:i/>
          <w:iCs/>
          <w:color w:val="000000"/>
          <w:sz w:val="22"/>
        </w:rPr>
        <w:t>sas</w:t>
      </w:r>
      <w:proofErr w:type="spellEnd"/>
      <w:r w:rsidRPr="00AF1B85">
        <w:rPr>
          <w:rFonts w:asciiTheme="minorHAnsi" w:hAnsiTheme="minorHAnsi"/>
          <w:i/>
          <w:iCs/>
          <w:color w:val="000000"/>
          <w:sz w:val="22"/>
        </w:rPr>
        <w:t>: theory and application</w:t>
      </w:r>
      <w:r w:rsidRPr="00AF1B85">
        <w:rPr>
          <w:rFonts w:asciiTheme="minorHAnsi" w:hAnsiTheme="minorHAnsi"/>
          <w:color w:val="000000"/>
          <w:sz w:val="22"/>
        </w:rPr>
        <w:t>. (2nd ed., p. 67). Cary: SAS Publishing.</w:t>
      </w:r>
    </w:p>
    <w:p w14:paraId="32613DF1" w14:textId="77777777" w:rsidR="00AF1B85" w:rsidRPr="00AF1B85" w:rsidRDefault="00AF1B85" w:rsidP="00AF1B85">
      <w:pPr>
        <w:pStyle w:val="NormalWeb"/>
        <w:spacing w:before="0" w:beforeAutospacing="0" w:after="0" w:afterAutospacing="0"/>
        <w:rPr>
          <w:rFonts w:asciiTheme="minorHAnsi" w:hAnsiTheme="minorHAnsi"/>
          <w:color w:val="000000"/>
          <w:sz w:val="22"/>
        </w:rPr>
      </w:pPr>
    </w:p>
    <w:p w14:paraId="6043674A" w14:textId="370BEDD3" w:rsidR="008B3679" w:rsidRPr="008B3679" w:rsidRDefault="008B3679" w:rsidP="008B3679">
      <w:pPr>
        <w:pStyle w:val="NormalWeb"/>
        <w:spacing w:before="0" w:beforeAutospacing="0" w:after="0" w:afterAutospacing="0"/>
        <w:rPr>
          <w:rFonts w:asciiTheme="minorHAnsi" w:hAnsiTheme="minorHAnsi"/>
          <w:color w:val="000000"/>
          <w:sz w:val="22"/>
          <w:szCs w:val="22"/>
        </w:rPr>
      </w:pPr>
      <w:proofErr w:type="spellStart"/>
      <w:r w:rsidRPr="008B3679">
        <w:rPr>
          <w:rFonts w:asciiTheme="minorHAnsi" w:hAnsiTheme="minorHAnsi"/>
          <w:color w:val="000000"/>
          <w:sz w:val="22"/>
          <w:szCs w:val="22"/>
        </w:rPr>
        <w:t>Hosmer</w:t>
      </w:r>
      <w:proofErr w:type="spellEnd"/>
      <w:r w:rsidRPr="008B3679">
        <w:rPr>
          <w:rFonts w:asciiTheme="minorHAnsi" w:hAnsiTheme="minorHAnsi"/>
          <w:color w:val="000000"/>
          <w:sz w:val="22"/>
          <w:szCs w:val="22"/>
        </w:rPr>
        <w:t xml:space="preserve">, D., </w:t>
      </w:r>
      <w:proofErr w:type="spellStart"/>
      <w:r w:rsidRPr="008B3679">
        <w:rPr>
          <w:rFonts w:asciiTheme="minorHAnsi" w:hAnsiTheme="minorHAnsi"/>
          <w:color w:val="000000"/>
          <w:sz w:val="22"/>
          <w:szCs w:val="22"/>
        </w:rPr>
        <w:t>Lemeshow</w:t>
      </w:r>
      <w:proofErr w:type="spellEnd"/>
      <w:r w:rsidRPr="008B3679">
        <w:rPr>
          <w:rFonts w:asciiTheme="minorHAnsi" w:hAnsiTheme="minorHAnsi"/>
          <w:color w:val="000000"/>
          <w:sz w:val="22"/>
          <w:szCs w:val="22"/>
        </w:rPr>
        <w:t xml:space="preserve">, S., &amp; Sturdivant, R. (2013). </w:t>
      </w:r>
      <w:r w:rsidRPr="008B3679">
        <w:rPr>
          <w:rFonts w:asciiTheme="minorHAnsi" w:hAnsiTheme="minorHAnsi"/>
          <w:i/>
          <w:iCs/>
          <w:color w:val="000000"/>
          <w:sz w:val="22"/>
          <w:szCs w:val="22"/>
        </w:rPr>
        <w:t>App</w:t>
      </w:r>
      <w:bookmarkStart w:id="10" w:name="_GoBack"/>
      <w:bookmarkEnd w:id="10"/>
      <w:r w:rsidRPr="008B3679">
        <w:rPr>
          <w:rFonts w:asciiTheme="minorHAnsi" w:hAnsiTheme="minorHAnsi"/>
          <w:i/>
          <w:iCs/>
          <w:color w:val="000000"/>
          <w:sz w:val="22"/>
          <w:szCs w:val="22"/>
        </w:rPr>
        <w:t>lied logistic regression</w:t>
      </w:r>
      <w:r w:rsidRPr="008B3679">
        <w:rPr>
          <w:rFonts w:asciiTheme="minorHAnsi" w:hAnsiTheme="minorHAnsi"/>
          <w:color w:val="000000"/>
          <w:sz w:val="22"/>
          <w:szCs w:val="22"/>
        </w:rPr>
        <w:t>. (3rd ed.</w:t>
      </w:r>
      <w:r>
        <w:rPr>
          <w:rFonts w:asciiTheme="minorHAnsi" w:hAnsiTheme="minorHAnsi"/>
          <w:color w:val="000000"/>
          <w:sz w:val="22"/>
          <w:szCs w:val="22"/>
        </w:rPr>
        <w:t>, p. 154</w:t>
      </w:r>
      <w:r w:rsidRPr="008B3679">
        <w:rPr>
          <w:rFonts w:asciiTheme="minorHAnsi" w:hAnsiTheme="minorHAnsi"/>
          <w:color w:val="000000"/>
          <w:sz w:val="22"/>
          <w:szCs w:val="22"/>
        </w:rPr>
        <w:t>). Hoboken: John Wiley &amp; Sons.</w:t>
      </w:r>
    </w:p>
    <w:p w14:paraId="0B92F820" w14:textId="77777777" w:rsidR="00AF1B85" w:rsidRPr="00C334C8" w:rsidRDefault="00AF1B85" w:rsidP="003B4344">
      <w:pPr>
        <w:keepNext/>
        <w:autoSpaceDE w:val="0"/>
        <w:autoSpaceDN w:val="0"/>
        <w:adjustRightInd w:val="0"/>
        <w:spacing w:after="0" w:line="240" w:lineRule="auto"/>
        <w:rPr>
          <w:b/>
          <w:sz w:val="20"/>
        </w:rPr>
      </w:pPr>
    </w:p>
    <w:sectPr w:rsidR="00AF1B85" w:rsidRPr="00C334C8">
      <w:foot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5D3EFC6" w14:textId="77777777" w:rsidR="006834A2" w:rsidRDefault="006834A2" w:rsidP="00E049C4">
      <w:pPr>
        <w:spacing w:after="0" w:line="240" w:lineRule="auto"/>
      </w:pPr>
      <w:r>
        <w:separator/>
      </w:r>
    </w:p>
  </w:endnote>
  <w:endnote w:type="continuationSeparator" w:id="0">
    <w:p w14:paraId="078D4C06" w14:textId="77777777" w:rsidR="006834A2" w:rsidRDefault="006834A2" w:rsidP="00E049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958937" w14:textId="5EB7194F" w:rsidR="006834A2" w:rsidRDefault="006834A2" w:rsidP="007A791B">
    <w:pPr>
      <w:pStyle w:val="Footer"/>
      <w:tabs>
        <w:tab w:val="left" w:pos="90"/>
      </w:tabs>
    </w:pPr>
    <w:r>
      <w:tab/>
      <w:t>James Gray</w:t>
    </w:r>
    <w:r>
      <w:tab/>
    </w:r>
    <w:sdt>
      <w:sdtPr>
        <w:id w:val="94319526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C74ABB">
          <w:rPr>
            <w:noProof/>
          </w:rPr>
          <w:t>17</w:t>
        </w:r>
        <w:r>
          <w:rPr>
            <w:noProof/>
          </w:rPr>
          <w:fldChar w:fldCharType="end"/>
        </w:r>
      </w:sdtContent>
    </w:sdt>
    <w:r>
      <w:rPr>
        <w:noProof/>
      </w:rPr>
      <w:tab/>
      <w:t>graymatter@u.northwestern.edu</w:t>
    </w:r>
  </w:p>
  <w:p w14:paraId="189F287F" w14:textId="77777777" w:rsidR="006834A2" w:rsidRDefault="006834A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6DE0C35" w14:textId="77777777" w:rsidR="006834A2" w:rsidRDefault="006834A2" w:rsidP="00E049C4">
      <w:pPr>
        <w:spacing w:after="0" w:line="240" w:lineRule="auto"/>
      </w:pPr>
      <w:r>
        <w:separator/>
      </w:r>
    </w:p>
  </w:footnote>
  <w:footnote w:type="continuationSeparator" w:id="0">
    <w:p w14:paraId="724949FE" w14:textId="77777777" w:rsidR="006834A2" w:rsidRDefault="006834A2" w:rsidP="00E049C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A596F38"/>
    <w:multiLevelType w:val="hybridMultilevel"/>
    <w:tmpl w:val="EE62CA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F3B4103"/>
    <w:multiLevelType w:val="hybridMultilevel"/>
    <w:tmpl w:val="B492CD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B337D14"/>
    <w:multiLevelType w:val="hybridMultilevel"/>
    <w:tmpl w:val="582CF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F6D1467"/>
    <w:multiLevelType w:val="hybridMultilevel"/>
    <w:tmpl w:val="C832C9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20"/>
  <w:characterSpacingControl w:val="doNotCompress"/>
  <w:hdrShapeDefaults>
    <o:shapedefaults v:ext="edit" spidmax="3481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20A9"/>
    <w:rsid w:val="000046D1"/>
    <w:rsid w:val="00007B2E"/>
    <w:rsid w:val="000252DE"/>
    <w:rsid w:val="00030E92"/>
    <w:rsid w:val="0003458A"/>
    <w:rsid w:val="00035AF1"/>
    <w:rsid w:val="00037BAA"/>
    <w:rsid w:val="0004000A"/>
    <w:rsid w:val="00041DE4"/>
    <w:rsid w:val="00042A8E"/>
    <w:rsid w:val="00057B7F"/>
    <w:rsid w:val="00060485"/>
    <w:rsid w:val="0006513D"/>
    <w:rsid w:val="00067C70"/>
    <w:rsid w:val="0007719D"/>
    <w:rsid w:val="0008685E"/>
    <w:rsid w:val="000922C5"/>
    <w:rsid w:val="000A3830"/>
    <w:rsid w:val="000C1C85"/>
    <w:rsid w:val="000D74D5"/>
    <w:rsid w:val="000E20A9"/>
    <w:rsid w:val="000E3892"/>
    <w:rsid w:val="000E4ABF"/>
    <w:rsid w:val="000E7083"/>
    <w:rsid w:val="000F3A60"/>
    <w:rsid w:val="00100F6C"/>
    <w:rsid w:val="00104626"/>
    <w:rsid w:val="00130997"/>
    <w:rsid w:val="00140104"/>
    <w:rsid w:val="00146E65"/>
    <w:rsid w:val="00150784"/>
    <w:rsid w:val="001549AF"/>
    <w:rsid w:val="00160AEE"/>
    <w:rsid w:val="00171C30"/>
    <w:rsid w:val="0017730D"/>
    <w:rsid w:val="00181454"/>
    <w:rsid w:val="001A4E0D"/>
    <w:rsid w:val="001A7270"/>
    <w:rsid w:val="001B06D2"/>
    <w:rsid w:val="001D0BC4"/>
    <w:rsid w:val="001D65CE"/>
    <w:rsid w:val="001D7438"/>
    <w:rsid w:val="001E1892"/>
    <w:rsid w:val="001E5CD5"/>
    <w:rsid w:val="001E5CE2"/>
    <w:rsid w:val="001E7362"/>
    <w:rsid w:val="001F3F01"/>
    <w:rsid w:val="001F4067"/>
    <w:rsid w:val="001F6D4F"/>
    <w:rsid w:val="00201333"/>
    <w:rsid w:val="0020352C"/>
    <w:rsid w:val="00206C15"/>
    <w:rsid w:val="0021094B"/>
    <w:rsid w:val="00225A34"/>
    <w:rsid w:val="00226B04"/>
    <w:rsid w:val="0023673C"/>
    <w:rsid w:val="00250103"/>
    <w:rsid w:val="00255410"/>
    <w:rsid w:val="00274857"/>
    <w:rsid w:val="002824A1"/>
    <w:rsid w:val="002851F6"/>
    <w:rsid w:val="002903E9"/>
    <w:rsid w:val="00290D77"/>
    <w:rsid w:val="002922E3"/>
    <w:rsid w:val="00297B7A"/>
    <w:rsid w:val="002A0534"/>
    <w:rsid w:val="002A10CB"/>
    <w:rsid w:val="002A5D42"/>
    <w:rsid w:val="002A5DF1"/>
    <w:rsid w:val="002A7154"/>
    <w:rsid w:val="002A7C7E"/>
    <w:rsid w:val="002B0E83"/>
    <w:rsid w:val="002C07FC"/>
    <w:rsid w:val="002E0AFF"/>
    <w:rsid w:val="002E7066"/>
    <w:rsid w:val="002F773A"/>
    <w:rsid w:val="002F77CD"/>
    <w:rsid w:val="00300519"/>
    <w:rsid w:val="0030229D"/>
    <w:rsid w:val="003100B5"/>
    <w:rsid w:val="00321897"/>
    <w:rsid w:val="00323E54"/>
    <w:rsid w:val="003259DA"/>
    <w:rsid w:val="0033207F"/>
    <w:rsid w:val="00342687"/>
    <w:rsid w:val="00347FC2"/>
    <w:rsid w:val="00361E00"/>
    <w:rsid w:val="0036739F"/>
    <w:rsid w:val="00374514"/>
    <w:rsid w:val="00386EFB"/>
    <w:rsid w:val="003A1747"/>
    <w:rsid w:val="003A3188"/>
    <w:rsid w:val="003A513F"/>
    <w:rsid w:val="003A5652"/>
    <w:rsid w:val="003A5C7D"/>
    <w:rsid w:val="003B4344"/>
    <w:rsid w:val="003B4BE1"/>
    <w:rsid w:val="003C65D5"/>
    <w:rsid w:val="003D635E"/>
    <w:rsid w:val="003E2824"/>
    <w:rsid w:val="003E4C89"/>
    <w:rsid w:val="003F12B7"/>
    <w:rsid w:val="003F31CC"/>
    <w:rsid w:val="003F689F"/>
    <w:rsid w:val="004029E0"/>
    <w:rsid w:val="00406595"/>
    <w:rsid w:val="00407A1B"/>
    <w:rsid w:val="00424A58"/>
    <w:rsid w:val="0044128B"/>
    <w:rsid w:val="00450840"/>
    <w:rsid w:val="00463907"/>
    <w:rsid w:val="00471706"/>
    <w:rsid w:val="00475DD6"/>
    <w:rsid w:val="00481888"/>
    <w:rsid w:val="004837E0"/>
    <w:rsid w:val="00496A86"/>
    <w:rsid w:val="004A0C53"/>
    <w:rsid w:val="004A2902"/>
    <w:rsid w:val="004B52DD"/>
    <w:rsid w:val="004B7044"/>
    <w:rsid w:val="004D1394"/>
    <w:rsid w:val="004D1826"/>
    <w:rsid w:val="004D1CA0"/>
    <w:rsid w:val="004E365A"/>
    <w:rsid w:val="004E3F65"/>
    <w:rsid w:val="004E633C"/>
    <w:rsid w:val="004F0716"/>
    <w:rsid w:val="004F3AD2"/>
    <w:rsid w:val="00501035"/>
    <w:rsid w:val="00506D03"/>
    <w:rsid w:val="00521B5D"/>
    <w:rsid w:val="00521D60"/>
    <w:rsid w:val="00522F4A"/>
    <w:rsid w:val="00530CB1"/>
    <w:rsid w:val="005337A2"/>
    <w:rsid w:val="005371AF"/>
    <w:rsid w:val="00545D1B"/>
    <w:rsid w:val="00550AA8"/>
    <w:rsid w:val="0057142B"/>
    <w:rsid w:val="00581C04"/>
    <w:rsid w:val="0058363B"/>
    <w:rsid w:val="0058579B"/>
    <w:rsid w:val="00590BD9"/>
    <w:rsid w:val="005949E3"/>
    <w:rsid w:val="005A0BBF"/>
    <w:rsid w:val="005B41C1"/>
    <w:rsid w:val="005E1EDE"/>
    <w:rsid w:val="005E32C8"/>
    <w:rsid w:val="005E33CD"/>
    <w:rsid w:val="005E3748"/>
    <w:rsid w:val="005F7287"/>
    <w:rsid w:val="005F765C"/>
    <w:rsid w:val="00607691"/>
    <w:rsid w:val="006109A9"/>
    <w:rsid w:val="00610C36"/>
    <w:rsid w:val="00623B7B"/>
    <w:rsid w:val="00624871"/>
    <w:rsid w:val="00627AAB"/>
    <w:rsid w:val="006304C8"/>
    <w:rsid w:val="00630CFB"/>
    <w:rsid w:val="00632025"/>
    <w:rsid w:val="00634BCE"/>
    <w:rsid w:val="0065763A"/>
    <w:rsid w:val="00665E59"/>
    <w:rsid w:val="00674A42"/>
    <w:rsid w:val="006757B5"/>
    <w:rsid w:val="00676318"/>
    <w:rsid w:val="00676C1B"/>
    <w:rsid w:val="00681DD2"/>
    <w:rsid w:val="006834A2"/>
    <w:rsid w:val="00690B56"/>
    <w:rsid w:val="00691F45"/>
    <w:rsid w:val="006925F6"/>
    <w:rsid w:val="00695557"/>
    <w:rsid w:val="006A5B6B"/>
    <w:rsid w:val="006B1003"/>
    <w:rsid w:val="006B225B"/>
    <w:rsid w:val="006B5B45"/>
    <w:rsid w:val="006C1B21"/>
    <w:rsid w:val="006C2B83"/>
    <w:rsid w:val="006D18A8"/>
    <w:rsid w:val="006D3A54"/>
    <w:rsid w:val="006D7745"/>
    <w:rsid w:val="006E1E71"/>
    <w:rsid w:val="006E2958"/>
    <w:rsid w:val="006E6DFA"/>
    <w:rsid w:val="006F1B86"/>
    <w:rsid w:val="006F6547"/>
    <w:rsid w:val="0070082F"/>
    <w:rsid w:val="0071619A"/>
    <w:rsid w:val="0072499E"/>
    <w:rsid w:val="00734782"/>
    <w:rsid w:val="00737E3B"/>
    <w:rsid w:val="00746BFC"/>
    <w:rsid w:val="00761358"/>
    <w:rsid w:val="00763B7C"/>
    <w:rsid w:val="00765916"/>
    <w:rsid w:val="00770617"/>
    <w:rsid w:val="00776342"/>
    <w:rsid w:val="007775E9"/>
    <w:rsid w:val="00786FBF"/>
    <w:rsid w:val="00787369"/>
    <w:rsid w:val="0079076B"/>
    <w:rsid w:val="007908AD"/>
    <w:rsid w:val="007A15C5"/>
    <w:rsid w:val="007A1DA3"/>
    <w:rsid w:val="007A6987"/>
    <w:rsid w:val="007A791B"/>
    <w:rsid w:val="007B6EE3"/>
    <w:rsid w:val="007C28BD"/>
    <w:rsid w:val="007C4200"/>
    <w:rsid w:val="007D0C4A"/>
    <w:rsid w:val="007D3DA7"/>
    <w:rsid w:val="007E0E8A"/>
    <w:rsid w:val="007E5910"/>
    <w:rsid w:val="007E658F"/>
    <w:rsid w:val="007F3A45"/>
    <w:rsid w:val="007F5299"/>
    <w:rsid w:val="007F598E"/>
    <w:rsid w:val="007F77B8"/>
    <w:rsid w:val="00813390"/>
    <w:rsid w:val="008153E7"/>
    <w:rsid w:val="00823641"/>
    <w:rsid w:val="00826E8B"/>
    <w:rsid w:val="00831FEB"/>
    <w:rsid w:val="008379B9"/>
    <w:rsid w:val="00852F70"/>
    <w:rsid w:val="008566E6"/>
    <w:rsid w:val="00862DD6"/>
    <w:rsid w:val="00862F97"/>
    <w:rsid w:val="0086625C"/>
    <w:rsid w:val="0087094F"/>
    <w:rsid w:val="00894CCA"/>
    <w:rsid w:val="008A732A"/>
    <w:rsid w:val="008B07D3"/>
    <w:rsid w:val="008B3679"/>
    <w:rsid w:val="008C3970"/>
    <w:rsid w:val="008C5013"/>
    <w:rsid w:val="008D28F4"/>
    <w:rsid w:val="008E09E6"/>
    <w:rsid w:val="008E2CF3"/>
    <w:rsid w:val="008F15F0"/>
    <w:rsid w:val="008F238B"/>
    <w:rsid w:val="008F3B86"/>
    <w:rsid w:val="00902FF7"/>
    <w:rsid w:val="00905E31"/>
    <w:rsid w:val="0091253F"/>
    <w:rsid w:val="009144D1"/>
    <w:rsid w:val="00917B97"/>
    <w:rsid w:val="00927B68"/>
    <w:rsid w:val="009336CF"/>
    <w:rsid w:val="00933FDE"/>
    <w:rsid w:val="009345D7"/>
    <w:rsid w:val="0093601A"/>
    <w:rsid w:val="00936B5F"/>
    <w:rsid w:val="00953C0F"/>
    <w:rsid w:val="009576BB"/>
    <w:rsid w:val="00960280"/>
    <w:rsid w:val="00960FC6"/>
    <w:rsid w:val="0096230C"/>
    <w:rsid w:val="009734DB"/>
    <w:rsid w:val="00974D9D"/>
    <w:rsid w:val="0099005E"/>
    <w:rsid w:val="00990C49"/>
    <w:rsid w:val="009B0CBC"/>
    <w:rsid w:val="009B2935"/>
    <w:rsid w:val="009B733A"/>
    <w:rsid w:val="009E2E9D"/>
    <w:rsid w:val="009E40B8"/>
    <w:rsid w:val="009E7D94"/>
    <w:rsid w:val="009F220B"/>
    <w:rsid w:val="00A02261"/>
    <w:rsid w:val="00A02A58"/>
    <w:rsid w:val="00A036EB"/>
    <w:rsid w:val="00A04107"/>
    <w:rsid w:val="00A05EB0"/>
    <w:rsid w:val="00A06D3E"/>
    <w:rsid w:val="00A156E9"/>
    <w:rsid w:val="00A15908"/>
    <w:rsid w:val="00A20A86"/>
    <w:rsid w:val="00A20E11"/>
    <w:rsid w:val="00A24ABF"/>
    <w:rsid w:val="00A26930"/>
    <w:rsid w:val="00A31445"/>
    <w:rsid w:val="00A43B99"/>
    <w:rsid w:val="00A4512D"/>
    <w:rsid w:val="00A46FF1"/>
    <w:rsid w:val="00A55A71"/>
    <w:rsid w:val="00A6470A"/>
    <w:rsid w:val="00A65124"/>
    <w:rsid w:val="00A65733"/>
    <w:rsid w:val="00A829B4"/>
    <w:rsid w:val="00A953BE"/>
    <w:rsid w:val="00AA3907"/>
    <w:rsid w:val="00AB1966"/>
    <w:rsid w:val="00AB3B85"/>
    <w:rsid w:val="00AB5F73"/>
    <w:rsid w:val="00AC47C6"/>
    <w:rsid w:val="00AD11C5"/>
    <w:rsid w:val="00AD19A0"/>
    <w:rsid w:val="00AD2BED"/>
    <w:rsid w:val="00AD5169"/>
    <w:rsid w:val="00AE3472"/>
    <w:rsid w:val="00AE3C3F"/>
    <w:rsid w:val="00AF1B85"/>
    <w:rsid w:val="00AF33D8"/>
    <w:rsid w:val="00AF66C8"/>
    <w:rsid w:val="00B1448E"/>
    <w:rsid w:val="00B16C66"/>
    <w:rsid w:val="00B24A30"/>
    <w:rsid w:val="00B27193"/>
    <w:rsid w:val="00B379BA"/>
    <w:rsid w:val="00B37EB3"/>
    <w:rsid w:val="00B43E68"/>
    <w:rsid w:val="00B664EB"/>
    <w:rsid w:val="00B800A7"/>
    <w:rsid w:val="00B800CA"/>
    <w:rsid w:val="00B81C53"/>
    <w:rsid w:val="00B852B6"/>
    <w:rsid w:val="00B92E02"/>
    <w:rsid w:val="00BA32F7"/>
    <w:rsid w:val="00BA382F"/>
    <w:rsid w:val="00BB69A5"/>
    <w:rsid w:val="00BB6ACD"/>
    <w:rsid w:val="00BC168E"/>
    <w:rsid w:val="00BC3144"/>
    <w:rsid w:val="00BC5448"/>
    <w:rsid w:val="00BF13B3"/>
    <w:rsid w:val="00BF1A16"/>
    <w:rsid w:val="00BF3515"/>
    <w:rsid w:val="00BF4A61"/>
    <w:rsid w:val="00C00CB4"/>
    <w:rsid w:val="00C04897"/>
    <w:rsid w:val="00C238E5"/>
    <w:rsid w:val="00C31EB2"/>
    <w:rsid w:val="00C31F8D"/>
    <w:rsid w:val="00C32A17"/>
    <w:rsid w:val="00C334C8"/>
    <w:rsid w:val="00C345C8"/>
    <w:rsid w:val="00C42CFD"/>
    <w:rsid w:val="00C559E9"/>
    <w:rsid w:val="00C6461A"/>
    <w:rsid w:val="00C739C7"/>
    <w:rsid w:val="00C74ABB"/>
    <w:rsid w:val="00C91AE8"/>
    <w:rsid w:val="00C964D9"/>
    <w:rsid w:val="00CA555A"/>
    <w:rsid w:val="00CB41B8"/>
    <w:rsid w:val="00CB5179"/>
    <w:rsid w:val="00CC31C3"/>
    <w:rsid w:val="00CC33B4"/>
    <w:rsid w:val="00CC5CF8"/>
    <w:rsid w:val="00CD2E05"/>
    <w:rsid w:val="00CD3542"/>
    <w:rsid w:val="00CD58A1"/>
    <w:rsid w:val="00CE45C7"/>
    <w:rsid w:val="00CF7E5F"/>
    <w:rsid w:val="00D12150"/>
    <w:rsid w:val="00D16F06"/>
    <w:rsid w:val="00D21E55"/>
    <w:rsid w:val="00D269DC"/>
    <w:rsid w:val="00D45BE2"/>
    <w:rsid w:val="00D46DB4"/>
    <w:rsid w:val="00D507AA"/>
    <w:rsid w:val="00D51ED9"/>
    <w:rsid w:val="00D556D7"/>
    <w:rsid w:val="00D676EE"/>
    <w:rsid w:val="00D7285F"/>
    <w:rsid w:val="00D8135B"/>
    <w:rsid w:val="00D839CE"/>
    <w:rsid w:val="00D86D96"/>
    <w:rsid w:val="00DA5978"/>
    <w:rsid w:val="00DA691D"/>
    <w:rsid w:val="00DB23C7"/>
    <w:rsid w:val="00DB23DD"/>
    <w:rsid w:val="00DB5AE8"/>
    <w:rsid w:val="00DB6E69"/>
    <w:rsid w:val="00DC08DE"/>
    <w:rsid w:val="00DC5873"/>
    <w:rsid w:val="00DC5C85"/>
    <w:rsid w:val="00DD4CD0"/>
    <w:rsid w:val="00DD4F46"/>
    <w:rsid w:val="00DD4FF4"/>
    <w:rsid w:val="00DD7491"/>
    <w:rsid w:val="00DE35D5"/>
    <w:rsid w:val="00DE506A"/>
    <w:rsid w:val="00DE6FBE"/>
    <w:rsid w:val="00DF058C"/>
    <w:rsid w:val="00DF4F0C"/>
    <w:rsid w:val="00E01C67"/>
    <w:rsid w:val="00E0433F"/>
    <w:rsid w:val="00E049C4"/>
    <w:rsid w:val="00E102A1"/>
    <w:rsid w:val="00E1121E"/>
    <w:rsid w:val="00E14A5C"/>
    <w:rsid w:val="00E375AB"/>
    <w:rsid w:val="00E40EFA"/>
    <w:rsid w:val="00E551A4"/>
    <w:rsid w:val="00E56224"/>
    <w:rsid w:val="00E56402"/>
    <w:rsid w:val="00E622D3"/>
    <w:rsid w:val="00E62625"/>
    <w:rsid w:val="00E658DB"/>
    <w:rsid w:val="00E85850"/>
    <w:rsid w:val="00E90DA4"/>
    <w:rsid w:val="00E91499"/>
    <w:rsid w:val="00E943A3"/>
    <w:rsid w:val="00EA25CB"/>
    <w:rsid w:val="00EA7D00"/>
    <w:rsid w:val="00EB4CC9"/>
    <w:rsid w:val="00EB50FD"/>
    <w:rsid w:val="00EB602C"/>
    <w:rsid w:val="00EC1F1E"/>
    <w:rsid w:val="00EC535B"/>
    <w:rsid w:val="00EC6228"/>
    <w:rsid w:val="00ED4097"/>
    <w:rsid w:val="00EF40A4"/>
    <w:rsid w:val="00EF5D7E"/>
    <w:rsid w:val="00F0127D"/>
    <w:rsid w:val="00F03FD7"/>
    <w:rsid w:val="00F07392"/>
    <w:rsid w:val="00F10A28"/>
    <w:rsid w:val="00F12869"/>
    <w:rsid w:val="00F24A35"/>
    <w:rsid w:val="00F3327B"/>
    <w:rsid w:val="00F35925"/>
    <w:rsid w:val="00F409D3"/>
    <w:rsid w:val="00F52FF7"/>
    <w:rsid w:val="00F60250"/>
    <w:rsid w:val="00F64776"/>
    <w:rsid w:val="00F73287"/>
    <w:rsid w:val="00F8159A"/>
    <w:rsid w:val="00F822C6"/>
    <w:rsid w:val="00F940A0"/>
    <w:rsid w:val="00F94616"/>
    <w:rsid w:val="00FA4C94"/>
    <w:rsid w:val="00FB0CE2"/>
    <w:rsid w:val="00FC36EC"/>
    <w:rsid w:val="00FD5858"/>
    <w:rsid w:val="00FF3541"/>
    <w:rsid w:val="00FF496E"/>
    <w:rsid w:val="00FF50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4817"/>
    <o:shapelayout v:ext="edit">
      <o:idmap v:ext="edit" data="1"/>
    </o:shapelayout>
  </w:shapeDefaults>
  <w:decimalSymbol w:val="."/>
  <w:listSeparator w:val=","/>
  <w14:docId w14:val="03CB8A20"/>
  <w15:docId w15:val="{EE665D42-11D0-41D2-B2B2-E8CC1AF474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97B7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960FC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97B7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3259D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3A3188"/>
    <w:pPr>
      <w:spacing w:before="60" w:after="120" w:line="240" w:lineRule="auto"/>
    </w:pPr>
    <w:rPr>
      <w:i/>
      <w:iCs/>
      <w:color w:val="1F497D" w:themeColor="text2"/>
      <w:sz w:val="18"/>
      <w:szCs w:val="18"/>
    </w:rPr>
  </w:style>
  <w:style w:type="paragraph" w:styleId="ListParagraph">
    <w:name w:val="List Paragraph"/>
    <w:basedOn w:val="Normal"/>
    <w:uiPriority w:val="34"/>
    <w:qFormat/>
    <w:rsid w:val="00D507AA"/>
    <w:pPr>
      <w:ind w:left="720"/>
      <w:contextualSpacing/>
    </w:pPr>
  </w:style>
  <w:style w:type="paragraph" w:styleId="Header">
    <w:name w:val="header"/>
    <w:basedOn w:val="Normal"/>
    <w:link w:val="HeaderChar"/>
    <w:uiPriority w:val="99"/>
    <w:unhideWhenUsed/>
    <w:rsid w:val="00E049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49C4"/>
  </w:style>
  <w:style w:type="paragraph" w:styleId="Footer">
    <w:name w:val="footer"/>
    <w:basedOn w:val="Normal"/>
    <w:link w:val="FooterChar"/>
    <w:uiPriority w:val="99"/>
    <w:unhideWhenUsed/>
    <w:rsid w:val="00E049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49C4"/>
  </w:style>
  <w:style w:type="character" w:styleId="PlaceholderText">
    <w:name w:val="Placeholder Text"/>
    <w:basedOn w:val="DefaultParagraphFont"/>
    <w:uiPriority w:val="99"/>
    <w:semiHidden/>
    <w:rsid w:val="00550AA8"/>
    <w:rPr>
      <w:color w:val="808080"/>
    </w:rPr>
  </w:style>
  <w:style w:type="table" w:styleId="TableGrid">
    <w:name w:val="Table Grid"/>
    <w:basedOn w:val="TableNormal"/>
    <w:uiPriority w:val="59"/>
    <w:rsid w:val="00D46D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960FC6"/>
    <w:rPr>
      <w:rFonts w:asciiTheme="majorHAnsi" w:eastAsiaTheme="majorEastAsia" w:hAnsiTheme="majorHAnsi" w:cstheme="majorBidi"/>
      <w:color w:val="365F91" w:themeColor="accent1" w:themeShade="BF"/>
      <w:sz w:val="26"/>
      <w:szCs w:val="26"/>
    </w:rPr>
  </w:style>
  <w:style w:type="character" w:customStyle="1" w:styleId="Heading1Char">
    <w:name w:val="Heading 1 Char"/>
    <w:basedOn w:val="DefaultParagraphFont"/>
    <w:link w:val="Heading1"/>
    <w:uiPriority w:val="9"/>
    <w:rsid w:val="00297B7A"/>
    <w:rPr>
      <w:rFonts w:asciiTheme="majorHAnsi" w:eastAsiaTheme="majorEastAsia" w:hAnsiTheme="majorHAnsi" w:cstheme="majorBidi"/>
      <w:color w:val="365F91" w:themeColor="accent1" w:themeShade="BF"/>
      <w:sz w:val="32"/>
      <w:szCs w:val="32"/>
    </w:rPr>
  </w:style>
  <w:style w:type="character" w:customStyle="1" w:styleId="Heading3Char">
    <w:name w:val="Heading 3 Char"/>
    <w:basedOn w:val="DefaultParagraphFont"/>
    <w:link w:val="Heading3"/>
    <w:uiPriority w:val="9"/>
    <w:rsid w:val="00297B7A"/>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3259DA"/>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775E9"/>
    <w:rPr>
      <w:color w:val="0000FF" w:themeColor="hyperlink"/>
      <w:u w:val="single"/>
    </w:rPr>
  </w:style>
  <w:style w:type="paragraph" w:styleId="NormalWeb">
    <w:name w:val="Normal (Web)"/>
    <w:basedOn w:val="Normal"/>
    <w:uiPriority w:val="99"/>
    <w:semiHidden/>
    <w:unhideWhenUsed/>
    <w:rsid w:val="00C964D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8167496">
      <w:bodyDiv w:val="1"/>
      <w:marLeft w:val="0"/>
      <w:marRight w:val="0"/>
      <w:marTop w:val="0"/>
      <w:marBottom w:val="0"/>
      <w:divBdr>
        <w:top w:val="none" w:sz="0" w:space="0" w:color="auto"/>
        <w:left w:val="none" w:sz="0" w:space="0" w:color="auto"/>
        <w:bottom w:val="none" w:sz="0" w:space="0" w:color="auto"/>
        <w:right w:val="none" w:sz="0" w:space="0" w:color="auto"/>
      </w:divBdr>
    </w:div>
    <w:div w:id="1014653135">
      <w:bodyDiv w:val="1"/>
      <w:marLeft w:val="0"/>
      <w:marRight w:val="0"/>
      <w:marTop w:val="0"/>
      <w:marBottom w:val="0"/>
      <w:divBdr>
        <w:top w:val="none" w:sz="0" w:space="0" w:color="auto"/>
        <w:left w:val="none" w:sz="0" w:space="0" w:color="auto"/>
        <w:bottom w:val="none" w:sz="0" w:space="0" w:color="auto"/>
        <w:right w:val="none" w:sz="0" w:space="0" w:color="auto"/>
      </w:divBdr>
    </w:div>
    <w:div w:id="1307585533">
      <w:bodyDiv w:val="1"/>
      <w:marLeft w:val="0"/>
      <w:marRight w:val="0"/>
      <w:marTop w:val="0"/>
      <w:marBottom w:val="0"/>
      <w:divBdr>
        <w:top w:val="none" w:sz="0" w:space="0" w:color="auto"/>
        <w:left w:val="none" w:sz="0" w:space="0" w:color="auto"/>
        <w:bottom w:val="none" w:sz="0" w:space="0" w:color="auto"/>
        <w:right w:val="none" w:sz="0" w:space="0" w:color="auto"/>
      </w:divBdr>
    </w:div>
    <w:div w:id="1607421263">
      <w:bodyDiv w:val="1"/>
      <w:marLeft w:val="0"/>
      <w:marRight w:val="0"/>
      <w:marTop w:val="0"/>
      <w:marBottom w:val="0"/>
      <w:divBdr>
        <w:top w:val="none" w:sz="0" w:space="0" w:color="auto"/>
        <w:left w:val="none" w:sz="0" w:space="0" w:color="auto"/>
        <w:bottom w:val="none" w:sz="0" w:space="0" w:color="auto"/>
        <w:right w:val="none" w:sz="0" w:space="0" w:color="auto"/>
      </w:divBdr>
    </w:div>
    <w:div w:id="1769230096">
      <w:bodyDiv w:val="1"/>
      <w:marLeft w:val="0"/>
      <w:marRight w:val="0"/>
      <w:marTop w:val="0"/>
      <w:marBottom w:val="0"/>
      <w:divBdr>
        <w:top w:val="none" w:sz="0" w:space="0" w:color="auto"/>
        <w:left w:val="none" w:sz="0" w:space="0" w:color="auto"/>
        <w:bottom w:val="none" w:sz="0" w:space="0" w:color="auto"/>
        <w:right w:val="none" w:sz="0" w:space="0" w:color="auto"/>
      </w:divBdr>
    </w:div>
    <w:div w:id="1970479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msdn.microsoft.com/en-us/library/ms175428.aspx"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BA87E3-F2AE-4384-8EF8-E1F5BE230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874</TotalTime>
  <Pages>18</Pages>
  <Words>4645</Words>
  <Characters>26482</Characters>
  <Application>Microsoft Office Word</Application>
  <DocSecurity>0</DocSecurity>
  <Lines>220</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Chad R. Bhatti</dc:creator>
  <cp:lastModifiedBy>James Gray</cp:lastModifiedBy>
  <cp:revision>69</cp:revision>
  <cp:lastPrinted>2013-08-05T04:18:00Z</cp:lastPrinted>
  <dcterms:created xsi:type="dcterms:W3CDTF">2013-07-30T02:16:00Z</dcterms:created>
  <dcterms:modified xsi:type="dcterms:W3CDTF">2013-08-05T04:31:00Z</dcterms:modified>
</cp:coreProperties>
</file>