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sz w:val="24"/>
        </w:rPr>
        <w:t xml:space="preserve">CAUSE NO. </w:t>
      </w:r>
      <w:sdt>
        <w:sdtPr>
          <w:tag w:val="cause_number"/>
          <w:alias w:val="Cause Number"/>
          <w:showingPlcHdr/>
        </w:sdtPr>
        <w:sdtContent>
          <w:r>
            <w:rPr>
              <w:rFonts w:ascii="Courier New" w:hAnsi="Courier New"/>
              <w:sz w:val="24"/>
            </w:rPr>
            <w:t xml:space="preserve">[Cause Number]</w:t>
          </w:r>
        </w:sdtContent>
      </w:sdt>
    </w:p>
    <w:p>
      <w:sdt>
        <w:sdtPr>
          <w:tag w:val="plaintiff_name"/>
          <w:alias w:val="Plaintiff Name(s)"/>
          <w:showingPlcHdr/>
        </w:sdtPr>
        <w:sdtContent>
          <w:r>
            <w:rPr>
              <w:rFonts w:ascii="Courier New" w:hAnsi="Courier New"/>
              <w:sz w:val="24"/>
            </w:rPr>
            <w:t xml:space="preserve">[Plaintiff Name(s)]</w:t>
          </w:r>
        </w:sdtContent>
      </w:sdt>
      <w:r>
        <w:t>,</w:t>
        <w:tab/>
        <w:t>)</w:t>
        <w:tab/>
        <w:t xml:space="preserve">IN THE </w:t>
      </w:r>
      <w:sdt>
        <w:sdtPr>
          <w:tag w:val="court_designation"/>
          <w:alias w:val="Court Designation"/>
          <w:showingPlcHdr/>
        </w:sdtPr>
        <w:sdtContent>
          <w:r>
            <w:rPr>
              <w:rFonts w:ascii="Courier New" w:hAnsi="Courier New"/>
              <w:sz w:val="24"/>
            </w:rPr>
            <w:t xml:space="preserve">[Court Designation]</w:t>
          </w:r>
        </w:sdtContent>
      </w:sdt>
    </w:p>
    <w:p>
      <w:r>
        <w:rPr>
          <w:rFonts w:ascii="Courier New" w:hAnsi="Courier New"/>
          <w:sz w:val="24"/>
        </w:rPr>
        <w:t xml:space="preserve">    Plaintiff,                 )</w:t>
      </w:r>
    </w:p>
    <w:p>
      <w:r>
        <w:t>VS.</w:t>
        <w:tab/>
        <w:t>)</w:t>
        <w:tab/>
      </w:r>
      <w:sdt>
        <w:sdtPr>
          <w:tag w:val="county"/>
          <w:alias w:val="County"/>
          <w:showingPlcHdr/>
        </w:sdtPr>
        <w:sdtContent>
          <w:r>
            <w:rPr>
              <w:rFonts w:ascii="Courier New" w:hAnsi="Courier New"/>
              <w:sz w:val="24"/>
            </w:rPr>
            <w:t xml:space="preserve">[County]</w:t>
          </w:r>
        </w:sdtContent>
      </w:sdt>
      <w:r>
        <w:t xml:space="preserve"> COUNTY, </w:t>
      </w:r>
      <w:sdt>
        <w:sdtPr>
          <w:tag w:val="state"/>
          <w:alias w:val="State"/>
          <w:showingPlcHdr/>
        </w:sdtPr>
        <w:sdtContent>
          <w:r>
            <w:rPr>
              <w:rFonts w:ascii="Courier New" w:hAnsi="Courier New"/>
              <w:sz w:val="24"/>
            </w:rPr>
            <w:t xml:space="preserve">[State]</w:t>
          </w:r>
        </w:sdtContent>
      </w:sdt>
    </w:p>
    <w:p>
      <w:sdt>
        <w:sdtPr>
          <w:tag w:val="defendant_names_block"/>
          <w:alias w:val="Defendant Names"/>
          <w:showingPlcHdr/>
        </w:sdtPr>
        <w:sdtContent>
          <w:r>
            <w:rPr>
              <w:rFonts w:ascii="Courier New" w:hAnsi="Courier New"/>
              <w:sz w:val="24"/>
            </w:rPr>
            <w:t xml:space="preserve">[Defendant Names]</w:t>
          </w:r>
        </w:sdtContent>
      </w:sdt>
      <w:r>
        <w:tab/>
        <w:t>)</w:t>
        <w:tab/>
      </w:r>
      <w:sdt>
        <w:sdtPr>
          <w:tag w:val="judicial_district_phrase"/>
          <w:alias w:val="Judicial District Phrase"/>
          <w:showingPlcHdr/>
        </w:sdtPr>
        <w:sdtContent>
          <w:r>
            <w:rPr>
              <w:rFonts w:ascii="Courier New" w:hAnsi="Courier New"/>
              <w:sz w:val="24"/>
            </w:rPr>
            <w:t xml:space="preserve">[Judicial District Phrase]</w:t>
          </w:r>
        </w:sdtContent>
      </w:sdt>
    </w:p>
    <w:p>
      <w:r>
        <w:rPr>
          <w:rFonts w:ascii="Courier New" w:hAnsi="Courier New"/>
          <w:sz w:val="24"/>
        </w:rPr>
        <w:t xml:space="preserve">    Defendant(s).              )</w:t>
      </w:r>
    </w:p>
    <w:p/>
    <w:p>
      <w:pPr>
        <w:jc w:val="center"/>
      </w:pPr>
      <w:r>
        <w:rPr>
          <w:rFonts w:ascii="Courier New" w:hAnsi="Courier New"/>
          <w:sz w:val="24"/>
        </w:rPr>
        <w:t>********************************************************</w:t>
      </w:r>
    </w:p>
    <w:p>
      <w:pPr>
        <w:jc w:val="center"/>
      </w:pPr>
      <w:r>
        <w:t xml:space="preserve">ORAL </w:t>
      </w:r>
      <w:sdt>
        <w:sdtPr>
          <w:tag w:val="block_videotaped"/>
          <w:alias w:val="Conditional Block: block_videotaped"/>
        </w:sdtPr>
        <w:sdtContent>
          <w:r>
            <w:rPr>
              <w:rFonts w:ascii="Courier New" w:hAnsi="Courier New"/>
              <w:sz w:val="24"/>
            </w:rPr>
            <w:t xml:space="preserve">AND VIDEOTAPED </w:t>
          </w:r>
        </w:sdtContent>
      </w:sdt>
      <w:r>
        <w:t xml:space="preserve">DEPOSITION </w:t>
      </w:r>
      <w:sdt>
        <w:sdtPr>
          <w:tag w:val="block_subpoena_duces_tecum"/>
          <w:alias w:val="Conditional Block: block_subpoena_duces_tecum"/>
        </w:sdtPr>
        <w:sdtContent>
          <w:r>
            <w:rPr>
              <w:rFonts w:ascii="Courier New" w:hAnsi="Courier New"/>
              <w:sz w:val="24"/>
            </w:rPr>
            <w:t xml:space="preserve">WITH SUBPOENA DUCES TECUM </w:t>
          </w:r>
        </w:sdtContent>
      </w:sdt>
      <w:r>
        <w:t>OF</w:t>
      </w:r>
    </w:p>
    <w:p>
      <w:pPr>
        <w:jc w:val="center"/>
      </w:pP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</w:p>
    <w:p>
      <w:pPr>
        <w:jc w:val="center"/>
      </w:pPr>
      <w:sdt>
        <w:sdtPr>
          <w:tag w:val="depo_date"/>
          <w:alias w:val="Depositi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[Deposition Date]</w:t>
          </w:r>
        </w:sdtContent>
      </w:sdt>
    </w:p>
    <w:sdt>
      <w:sdtPr>
        <w:tag w:val="block_volume"/>
        <w:alias w:val="Conditional Block: block_volume"/>
      </w:sdtPr>
      <w:sdtContent>
        <w:p>
          <w:pPr>
            <w:jc w:val="center"/>
          </w:pPr>
          <w:r>
            <w:t xml:space="preserve">VOLUME </w:t>
          </w:r>
          <w:sdt>
            <w:sdtPr>
              <w:tag w:val="volume_number"/>
              <w:alias w:val="Volume Number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[Volume Number]</w:t>
              </w:r>
            </w:sdtContent>
          </w:sdt>
          <w:r>
            <w:t xml:space="preserve"> OF </w:t>
          </w:r>
          <w:sdt>
            <w:sdtPr>
              <w:tag w:val="total_volumes"/>
              <w:alias w:val="Total Volumes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[Total Volumes]</w:t>
              </w:r>
            </w:sdtContent>
          </w:sdt>
        </w:p>
      </w:sdtContent>
    </w:sdt>
    <w:p>
      <w:pPr>
        <w:jc w:val="center"/>
      </w:pPr>
      <w:r>
        <w:rPr>
          <w:rFonts w:ascii="Courier New" w:hAnsi="Courier New"/>
          <w:sz w:val="24"/>
        </w:rPr>
        <w:t>********************************************************</w:t>
      </w:r>
    </w:p>
    <w:p/>
    <w:p>
      <w:r>
        <w:t xml:space="preserve">ORAL </w:t>
      </w:r>
      <w:sdt>
        <w:sdtPr>
          <w:tag w:val="block_videotaped"/>
          <w:alias w:val="Conditional Block: block_videotaped"/>
        </w:sdtPr>
        <w:sdtContent>
          <w:r>
            <w:rPr>
              <w:rFonts w:ascii="Courier New" w:hAnsi="Courier New"/>
              <w:sz w:val="24"/>
            </w:rPr>
            <w:t xml:space="preserve">AND VIDEOTAPED </w:t>
          </w:r>
        </w:sdtContent>
      </w:sdt>
      <w:r>
        <w:t xml:space="preserve">DEPOSITION OF </w:t>
      </w: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  <w:r>
        <w:t xml:space="preserve">, produced as a witness at the instance of the </w:t>
      </w:r>
      <w:sdt>
        <w:sdtPr>
          <w:tag w:val="instance_party"/>
          <w:alias w:val="Party (Plaintiff/Defendant)"/>
          <w:showingPlcHdr/>
        </w:sdtPr>
        <w:sdtContent>
          <w:r>
            <w:rPr>
              <w:rFonts w:ascii="Courier New" w:hAnsi="Courier New"/>
              <w:sz w:val="24"/>
            </w:rPr>
            <w:t xml:space="preserve">[Party (Plaintiff/Defendant)]</w:t>
          </w:r>
        </w:sdtContent>
      </w:sdt>
      <w:r>
        <w:t xml:space="preserve">, and duly sworn, was taken in the above-styled and numbered cause on the </w:t>
      </w:r>
      <w:sdt>
        <w:sdtPr>
          <w:tag w:val="depo_day_ordinal"/>
          <w:alias w:val="Day Ordinal (e.g., 9th day of April, 2026)"/>
          <w:showingPlcHdr/>
        </w:sdtPr>
        <w:sdtContent>
          <w:r>
            <w:rPr>
              <w:rFonts w:ascii="Courier New" w:hAnsi="Courier New"/>
              <w:sz w:val="24"/>
            </w:rPr>
            <w:t xml:space="preserve">[Day Ordinal (e.g., 9th day of April, 2026)]</w:t>
          </w:r>
        </w:sdtContent>
      </w:sdt>
      <w:r>
        <w:t xml:space="preserve">, from </w:t>
      </w:r>
      <w:sdt>
        <w:sdtPr>
          <w:tag w:val="depo_time_start"/>
          <w:alias w:val="Start Time"/>
          <w:showingPlcHdr/>
        </w:sdtPr>
        <w:sdtContent>
          <w:r>
            <w:rPr>
              <w:rFonts w:ascii="Courier New" w:hAnsi="Courier New"/>
              <w:sz w:val="24"/>
            </w:rPr>
            <w:t xml:space="preserve">[Start Time]</w:t>
          </w:r>
        </w:sdtContent>
      </w:sdt>
      <w:r>
        <w:t xml:space="preserve"> to </w:t>
      </w:r>
      <w:sdt>
        <w:sdtPr>
          <w:tag w:val="depo_time_end"/>
          <w:alias w:val="End Time"/>
          <w:showingPlcHdr/>
        </w:sdtPr>
        <w:sdtContent>
          <w:r>
            <w:rPr>
              <w:rFonts w:ascii="Courier New" w:hAnsi="Courier New"/>
              <w:sz w:val="24"/>
            </w:rPr>
            <w:t xml:space="preserve">[End Time]</w:t>
          </w:r>
        </w:sdtContent>
      </w:sdt>
      <w:r>
        <w:t xml:space="preserve">, via </w:t>
      </w:r>
      <w:sdt>
        <w:sdtPr>
          <w:tag w:val="remote_platform"/>
          <w:alias w:val="Remote Platform (or 'Zoom')"/>
          <w:showingPlcHdr/>
        </w:sdtPr>
        <w:sdtContent>
          <w:r>
            <w:rPr>
              <w:rFonts w:ascii="Courier New" w:hAnsi="Courier New"/>
              <w:sz w:val="24"/>
            </w:rPr>
            <w:t xml:space="preserve">[Remote Platform (or 'Zoom')]</w:t>
          </w:r>
        </w:sdtContent>
      </w:sdt>
      <w:r>
        <w:t xml:space="preserve">, before </w:t>
      </w:r>
      <w:sdt>
        <w:sdtPr>
          <w:tag w:val="reporter_name"/>
          <w:alias w:val="Reporter Name"/>
          <w:showingPlcHdr/>
        </w:sdtPr>
        <w:sdtContent>
          <w:r>
            <w:rPr>
              <w:rFonts w:ascii="Courier New" w:hAnsi="Courier New"/>
              <w:sz w:val="24"/>
            </w:rPr>
            <w:t xml:space="preserve">[Reporter Name]</w:t>
          </w:r>
        </w:sdtContent>
      </w:sdt>
      <w:r>
        <w:t xml:space="preserve">, CSR in and for the State of Texas, reported by </w:t>
      </w:r>
      <w:sdt>
        <w:sdtPr>
          <w:tag w:val="method"/>
          <w:alias w:val="Method"/>
          <w:showingPlcHdr/>
        </w:sdtPr>
        <w:sdtContent>
          <w:r>
            <w:rPr>
              <w:rFonts w:ascii="Courier New" w:hAnsi="Courier New"/>
              <w:sz w:val="24"/>
            </w:rPr>
            <w:t xml:space="preserve">[Method]</w:t>
          </w:r>
        </w:sdtContent>
      </w:sdt>
      <w:r>
        <w:t xml:space="preserve">, at </w:t>
      </w:r>
      <w:sdt>
        <w:sdtPr>
          <w:tag w:val="depo_location_full"/>
          <w:alias w:val="Deposition Location (full)"/>
          <w:showingPlcHdr/>
        </w:sdtPr>
        <w:sdtContent>
          <w:r>
            <w:rPr>
              <w:rFonts w:ascii="Courier New" w:hAnsi="Courier New"/>
              <w:sz w:val="24"/>
            </w:rPr>
            <w:t xml:space="preserve">[Deposition Location (full)]</w:t>
          </w:r>
        </w:sdtContent>
      </w:sdt>
      <w:r>
        <w:t>, pursuant to the Texas Rules of Civil Procedure and the provisions stated on the record or attached hereto.</w:t>
      </w:r>
    </w:p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