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Claude API Key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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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