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21" w:val="left" w:leader="none"/>
        </w:tabs>
        <w:spacing w:line="218" w:lineRule="auto" w:before="102"/>
        <w:ind w:left="143" w:right="153" w:firstLine="0"/>
        <w:jc w:val="left"/>
        <w:rPr>
          <w:sz w:val="16"/>
        </w:rPr>
      </w:pPr>
      <w:r>
        <w:rPr>
          <w:color w:val="231F20"/>
          <w:sz w:val="16"/>
        </w:rPr>
        <w:t>J</w:t>
      </w:r>
      <w:r>
        <w:rPr>
          <w:color w:val="231F20"/>
          <w:sz w:val="12"/>
        </w:rPr>
        <w:t>OURNAL  OF  </w:t>
      </w:r>
      <w:r>
        <w:rPr>
          <w:color w:val="231F20"/>
          <w:sz w:val="16"/>
        </w:rPr>
        <w:t>C</w:t>
      </w:r>
      <w:r>
        <w:rPr>
          <w:color w:val="231F20"/>
          <w:sz w:val="12"/>
        </w:rPr>
        <w:t>LINICAL  </w:t>
      </w:r>
      <w:r>
        <w:rPr>
          <w:color w:val="231F20"/>
          <w:sz w:val="16"/>
        </w:rPr>
        <w:t>M</w:t>
      </w:r>
      <w:r>
        <w:rPr>
          <w:color w:val="231F20"/>
          <w:sz w:val="12"/>
        </w:rPr>
        <w:t>ICROBIOLOGY</w:t>
      </w:r>
      <w:r>
        <w:rPr>
          <w:color w:val="231F20"/>
          <w:sz w:val="16"/>
        </w:rPr>
        <w:t>,  Sept.  2004,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3925–3931</w:t>
        <w:tab/>
        <w:t>Vol. 42, No. </w:t>
      </w:r>
      <w:r>
        <w:rPr>
          <w:color w:val="231F20"/>
          <w:spacing w:val="-17"/>
          <w:sz w:val="16"/>
        </w:rPr>
        <w:t>9 </w:t>
      </w:r>
      <w:r>
        <w:rPr>
          <w:color w:val="231F20"/>
          <w:sz w:val="16"/>
        </w:rPr>
        <w:t>0095-1137/04/$08.00</w:t>
      </w:r>
      <w:r>
        <w:rPr>
          <w:rFonts w:ascii="Arial" w:hAnsi="Arial"/>
          <w:color w:val="231F20"/>
          <w:sz w:val="16"/>
        </w:rPr>
        <w:t>+</w:t>
      </w:r>
      <w:r>
        <w:rPr>
          <w:color w:val="231F20"/>
          <w:sz w:val="16"/>
        </w:rPr>
        <w:t>0 DOI: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10.1128/JCM.42.9.3925–3931.2004</w:t>
      </w:r>
    </w:p>
    <w:p>
      <w:pPr>
        <w:spacing w:line="183" w:lineRule="exact" w:before="0"/>
        <w:ind w:left="143" w:right="0" w:firstLine="0"/>
        <w:jc w:val="left"/>
        <w:rPr>
          <w:sz w:val="16"/>
        </w:rPr>
      </w:pPr>
      <w:r>
        <w:rPr>
          <w:color w:val="231F20"/>
          <w:sz w:val="16"/>
        </w:rPr>
        <w:t>Copyright © 2004, American Society for Microbiology. All Rights Reserved.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358" w:right="367" w:firstLine="0"/>
        <w:jc w:val="center"/>
        <w:rPr>
          <w:sz w:val="32"/>
        </w:rPr>
      </w:pPr>
      <w:r>
        <w:rPr>
          <w:rFonts w:ascii="Cambria"/>
          <w:i/>
          <w:color w:val="231F20"/>
          <w:sz w:val="32"/>
        </w:rPr>
        <w:t>rpoB </w:t>
      </w:r>
      <w:r>
        <w:rPr>
          <w:color w:val="231F20"/>
          <w:sz w:val="32"/>
        </w:rPr>
        <w:t>Gene Sequencing for Identification of </w:t>
      </w:r>
      <w:r>
        <w:rPr>
          <w:rFonts w:ascii="Cambria"/>
          <w:i/>
          <w:color w:val="231F20"/>
          <w:sz w:val="32"/>
        </w:rPr>
        <w:t>Corynebacterium </w:t>
      </w:r>
      <w:r>
        <w:rPr>
          <w:color w:val="231F20"/>
          <w:sz w:val="32"/>
        </w:rPr>
        <w:t>Species</w:t>
      </w:r>
    </w:p>
    <w:p>
      <w:pPr>
        <w:spacing w:before="78"/>
        <w:ind w:left="357" w:right="367" w:firstLine="0"/>
        <w:jc w:val="center"/>
        <w:rPr>
          <w:sz w:val="22"/>
        </w:rPr>
      </w:pPr>
      <w:r>
        <w:rPr>
          <w:color w:val="231F20"/>
          <w:sz w:val="22"/>
        </w:rPr>
        <w:t>Atieh Khamis, Didier Raoult, and Bernard La Scola*</w:t>
      </w:r>
    </w:p>
    <w:p>
      <w:pPr>
        <w:spacing w:line="228" w:lineRule="auto" w:before="76"/>
        <w:ind w:left="1250" w:right="1260" w:firstLine="0"/>
        <w:jc w:val="center"/>
        <w:rPr>
          <w:rFonts w:ascii="Cambria" w:hAnsi="Cambria"/>
          <w:i/>
          <w:sz w:val="18"/>
        </w:rPr>
      </w:pPr>
      <w:r>
        <w:rPr>
          <w:rFonts w:ascii="Cambria" w:hAnsi="Cambria"/>
          <w:i/>
          <w:color w:val="231F20"/>
          <w:w w:val="106"/>
          <w:sz w:val="18"/>
        </w:rPr>
        <w:t>Uni</w:t>
      </w:r>
      <w:r>
        <w:rPr>
          <w:rFonts w:ascii="Cambria" w:hAnsi="Cambria"/>
          <w:i/>
          <w:color w:val="231F20"/>
          <w:spacing w:val="-7"/>
          <w:w w:val="80"/>
          <w:sz w:val="18"/>
        </w:rPr>
        <w:t>t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7"/>
          <w:sz w:val="18"/>
        </w:rPr>
        <w:t>des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8"/>
          <w:sz w:val="18"/>
        </w:rPr>
        <w:t>Rickettsies,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16"/>
          <w:sz w:val="18"/>
        </w:rPr>
        <w:t>CNRS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13"/>
          <w:sz w:val="18"/>
        </w:rPr>
        <w:t>UMR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7"/>
          <w:sz w:val="18"/>
        </w:rPr>
        <w:t>6020,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14"/>
          <w:sz w:val="18"/>
        </w:rPr>
        <w:t>IFR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9"/>
          <w:sz w:val="18"/>
        </w:rPr>
        <w:t>48,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02"/>
          <w:sz w:val="18"/>
        </w:rPr>
        <w:t>Facul</w:t>
      </w:r>
      <w:r>
        <w:rPr>
          <w:rFonts w:ascii="Cambria" w:hAnsi="Cambria"/>
          <w:i/>
          <w:color w:val="231F20"/>
          <w:spacing w:val="-7"/>
          <w:w w:val="80"/>
          <w:sz w:val="18"/>
        </w:rPr>
        <w:t>t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00"/>
          <w:sz w:val="18"/>
        </w:rPr>
        <w:t>d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spacing w:val="-7"/>
          <w:w w:val="110"/>
          <w:sz w:val="18"/>
        </w:rPr>
        <w:t>M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spacing w:val="-1"/>
          <w:w w:val="93"/>
          <w:sz w:val="18"/>
        </w:rPr>
        <w:t>e</w:t>
      </w:r>
      <w:r>
        <w:rPr>
          <w:rFonts w:ascii="Cambria" w:hAnsi="Cambria"/>
          <w:i/>
          <w:color w:val="231F20"/>
          <w:w w:val="100"/>
          <w:sz w:val="18"/>
        </w:rPr>
        <w:t>decine,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8"/>
          <w:sz w:val="18"/>
        </w:rPr>
        <w:t>Universi</w:t>
      </w:r>
      <w:r>
        <w:rPr>
          <w:rFonts w:ascii="Cambria" w:hAnsi="Cambria"/>
          <w:i/>
          <w:color w:val="231F20"/>
          <w:spacing w:val="-7"/>
          <w:w w:val="80"/>
          <w:sz w:val="18"/>
        </w:rPr>
        <w:t>t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100"/>
          <w:sz w:val="18"/>
        </w:rPr>
        <w:t>d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w w:val="96"/>
          <w:sz w:val="18"/>
        </w:rPr>
        <w:t>l</w:t>
      </w:r>
      <w:r>
        <w:rPr>
          <w:rFonts w:ascii="Cambria" w:hAnsi="Cambria"/>
          <w:i/>
          <w:color w:val="231F20"/>
          <w:w w:val="96"/>
          <w:sz w:val="18"/>
        </w:rPr>
        <w:t>a</w:t>
      </w:r>
      <w:r>
        <w:rPr>
          <w:rFonts w:ascii="Cambria" w:hAnsi="Cambria"/>
          <w:i/>
          <w:color w:val="231F20"/>
          <w:sz w:val="18"/>
        </w:rPr>
        <w:t> </w:t>
      </w:r>
      <w:r>
        <w:rPr>
          <w:rFonts w:ascii="Cambria" w:hAnsi="Cambria"/>
          <w:i/>
          <w:color w:val="231F20"/>
          <w:spacing w:val="-20"/>
          <w:sz w:val="18"/>
        </w:rPr>
        <w:t> </w:t>
      </w:r>
      <w:r>
        <w:rPr>
          <w:rFonts w:ascii="Cambria" w:hAnsi="Cambria"/>
          <w:i/>
          <w:color w:val="231F20"/>
          <w:spacing w:val="-7"/>
          <w:w w:val="110"/>
          <w:sz w:val="18"/>
        </w:rPr>
        <w:t>M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spacing w:val="-1"/>
          <w:w w:val="93"/>
          <w:sz w:val="18"/>
        </w:rPr>
        <w:t>e</w:t>
      </w:r>
      <w:r>
        <w:rPr>
          <w:rFonts w:ascii="Cambria" w:hAnsi="Cambria"/>
          <w:i/>
          <w:color w:val="231F20"/>
          <w:w w:val="92"/>
          <w:sz w:val="18"/>
        </w:rPr>
        <w:t>diterran</w:t>
      </w:r>
      <w:r>
        <w:rPr>
          <w:rFonts w:ascii="Cambria" w:hAnsi="Cambria"/>
          <w:i/>
          <w:color w:val="231F20"/>
          <w:spacing w:val="-7"/>
          <w:w w:val="101"/>
          <w:sz w:val="18"/>
        </w:rPr>
        <w:t>n</w:t>
      </w:r>
      <w:r>
        <w:rPr>
          <w:rFonts w:ascii="Cambria" w:hAnsi="Cambria"/>
          <w:i/>
          <w:color w:val="231F20"/>
          <w:spacing w:val="-84"/>
          <w:w w:val="184"/>
          <w:sz w:val="18"/>
        </w:rPr>
        <w:t>´</w:t>
      </w:r>
      <w:r>
        <w:rPr>
          <w:rFonts w:ascii="Cambria" w:hAnsi="Cambria"/>
          <w:i/>
          <w:color w:val="231F20"/>
          <w:spacing w:val="-1"/>
          <w:w w:val="93"/>
          <w:sz w:val="18"/>
        </w:rPr>
        <w:t>e</w:t>
      </w:r>
      <w:r>
        <w:rPr>
          <w:rFonts w:ascii="Cambria" w:hAnsi="Cambria"/>
          <w:i/>
          <w:color w:val="231F20"/>
          <w:w w:val="93"/>
          <w:sz w:val="18"/>
        </w:rPr>
        <w:t>e</w:t>
      </w:r>
      <w:r>
        <w:rPr>
          <w:rFonts w:ascii="Cambria" w:hAnsi="Cambria"/>
          <w:i/>
          <w:color w:val="231F20"/>
          <w:w w:val="125"/>
          <w:sz w:val="18"/>
        </w:rPr>
        <w:t>,</w:t>
      </w:r>
      <w:r>
        <w:rPr>
          <w:rFonts w:ascii="Cambria" w:hAnsi="Cambria"/>
          <w:i/>
          <w:color w:val="231F20"/>
          <w:w w:val="125"/>
          <w:sz w:val="18"/>
        </w:rPr>
        <w:t> </w:t>
      </w:r>
      <w:r>
        <w:rPr>
          <w:rFonts w:ascii="Cambria" w:hAnsi="Cambria"/>
          <w:i/>
          <w:color w:val="231F20"/>
          <w:w w:val="105"/>
          <w:sz w:val="18"/>
        </w:rPr>
        <w:t>Marseille,</w:t>
      </w:r>
      <w:r>
        <w:rPr>
          <w:rFonts w:ascii="Cambria" w:hAnsi="Cambria"/>
          <w:i/>
          <w:color w:val="231F20"/>
          <w:spacing w:val="16"/>
          <w:w w:val="105"/>
          <w:sz w:val="18"/>
        </w:rPr>
        <w:t> </w:t>
      </w:r>
      <w:r>
        <w:rPr>
          <w:rFonts w:ascii="Cambria" w:hAnsi="Cambria"/>
          <w:i/>
          <w:color w:val="231F20"/>
          <w:w w:val="105"/>
          <w:sz w:val="18"/>
        </w:rPr>
        <w:t>France</w:t>
      </w:r>
    </w:p>
    <w:p>
      <w:pPr>
        <w:spacing w:before="157"/>
        <w:ind w:left="358" w:right="367" w:firstLine="0"/>
        <w:jc w:val="center"/>
        <w:rPr>
          <w:sz w:val="16"/>
        </w:rPr>
      </w:pPr>
      <w:r>
        <w:rPr>
          <w:color w:val="231F20"/>
          <w:sz w:val="16"/>
        </w:rPr>
        <w:t>Received 5 December 2003/Returned for modification 12 January 2004/Accepted 20 January 2004</w:t>
      </w:r>
    </w:p>
    <w:p>
      <w:pPr>
        <w:pStyle w:val="BodyText"/>
        <w:spacing w:line="228" w:lineRule="auto" w:before="143"/>
        <w:ind w:left="863" w:right="872" w:firstLine="180"/>
        <w:jc w:val="both"/>
        <w:rPr>
          <w:rFonts w:ascii="Bookman Old Style"/>
          <w:b/>
        </w:rPr>
      </w:pPr>
      <w:r>
        <w:rPr>
          <w:rFonts w:ascii="Bookman Old Style"/>
          <w:b/>
          <w:color w:val="231F20"/>
          <w:w w:val="90"/>
        </w:rPr>
        <w:t>The</w:t>
      </w:r>
      <w:r>
        <w:rPr>
          <w:rFonts w:ascii="Bookman Old Style"/>
          <w:b/>
          <w:color w:val="231F20"/>
          <w:spacing w:val="-34"/>
          <w:w w:val="90"/>
        </w:rPr>
        <w:t> </w:t>
      </w:r>
      <w:r>
        <w:rPr>
          <w:rFonts w:ascii="Bookman Old Style"/>
          <w:b/>
          <w:color w:val="231F20"/>
          <w:w w:val="90"/>
        </w:rPr>
        <w:t>genus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Cambria"/>
          <w:b/>
          <w:i/>
          <w:color w:val="231F20"/>
          <w:w w:val="90"/>
        </w:rPr>
        <w:t>Corynebacterium</w:t>
      </w:r>
      <w:r>
        <w:rPr>
          <w:rFonts w:ascii="Cambria"/>
          <w:b/>
          <w:i/>
          <w:color w:val="231F20"/>
          <w:spacing w:val="-15"/>
          <w:w w:val="90"/>
        </w:rPr>
        <w:t> </w:t>
      </w:r>
      <w:r>
        <w:rPr>
          <w:rFonts w:ascii="Bookman Old Style"/>
          <w:b/>
          <w:color w:val="231F20"/>
          <w:w w:val="90"/>
        </w:rPr>
        <w:t>is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a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heterogeneous</w:t>
      </w:r>
      <w:r>
        <w:rPr>
          <w:rFonts w:ascii="Bookman Old Style"/>
          <w:b/>
          <w:color w:val="231F20"/>
          <w:spacing w:val="-34"/>
          <w:w w:val="90"/>
        </w:rPr>
        <w:t> </w:t>
      </w:r>
      <w:r>
        <w:rPr>
          <w:rFonts w:ascii="Bookman Old Style"/>
          <w:b/>
          <w:color w:val="231F20"/>
          <w:w w:val="90"/>
        </w:rPr>
        <w:t>group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of</w:t>
      </w:r>
      <w:r>
        <w:rPr>
          <w:rFonts w:ascii="Bookman Old Style"/>
          <w:b/>
          <w:color w:val="231F20"/>
          <w:spacing w:val="-34"/>
          <w:w w:val="90"/>
        </w:rPr>
        <w:t> </w:t>
      </w:r>
      <w:r>
        <w:rPr>
          <w:rFonts w:ascii="Bookman Old Style"/>
          <w:b/>
          <w:color w:val="231F20"/>
          <w:w w:val="90"/>
        </w:rPr>
        <w:t>species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comprising</w:t>
      </w:r>
      <w:r>
        <w:rPr>
          <w:rFonts w:ascii="Bookman Old Style"/>
          <w:b/>
          <w:color w:val="231F20"/>
          <w:spacing w:val="-34"/>
          <w:w w:val="90"/>
        </w:rPr>
        <w:t> </w:t>
      </w:r>
      <w:r>
        <w:rPr>
          <w:rFonts w:ascii="Bookman Old Style"/>
          <w:b/>
          <w:color w:val="231F20"/>
          <w:w w:val="90"/>
        </w:rPr>
        <w:t>human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and</w:t>
      </w:r>
      <w:r>
        <w:rPr>
          <w:rFonts w:ascii="Bookman Old Style"/>
          <w:b/>
          <w:color w:val="231F20"/>
          <w:spacing w:val="-34"/>
          <w:w w:val="90"/>
        </w:rPr>
        <w:t> </w:t>
      </w:r>
      <w:r>
        <w:rPr>
          <w:rFonts w:ascii="Bookman Old Style"/>
          <w:b/>
          <w:color w:val="231F20"/>
          <w:w w:val="90"/>
        </w:rPr>
        <w:t>animal</w:t>
      </w:r>
      <w:r>
        <w:rPr>
          <w:rFonts w:ascii="Bookman Old Style"/>
          <w:b/>
          <w:color w:val="231F20"/>
          <w:spacing w:val="-33"/>
          <w:w w:val="90"/>
        </w:rPr>
        <w:t> </w:t>
      </w:r>
      <w:r>
        <w:rPr>
          <w:rFonts w:ascii="Bookman Old Style"/>
          <w:b/>
          <w:color w:val="231F20"/>
          <w:w w:val="90"/>
        </w:rPr>
        <w:t>pathogens and</w:t>
      </w:r>
      <w:r>
        <w:rPr>
          <w:rFonts w:ascii="Bookman Old Style"/>
          <w:b/>
          <w:color w:val="231F20"/>
          <w:spacing w:val="-24"/>
          <w:w w:val="90"/>
        </w:rPr>
        <w:t> </w:t>
      </w:r>
      <w:r>
        <w:rPr>
          <w:rFonts w:ascii="Bookman Old Style"/>
          <w:b/>
          <w:color w:val="231F20"/>
          <w:w w:val="90"/>
        </w:rPr>
        <w:t>environmental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bacteria.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It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is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defined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on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the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basis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of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several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phenotypic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characters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and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the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results</w:t>
      </w:r>
      <w:r>
        <w:rPr>
          <w:rFonts w:ascii="Bookman Old Style"/>
          <w:b/>
          <w:color w:val="231F20"/>
          <w:spacing w:val="-23"/>
          <w:w w:val="90"/>
        </w:rPr>
        <w:t> </w:t>
      </w:r>
      <w:r>
        <w:rPr>
          <w:rFonts w:ascii="Bookman Old Style"/>
          <w:b/>
          <w:color w:val="231F20"/>
          <w:w w:val="90"/>
        </w:rPr>
        <w:t>of DNA-DNA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relatedness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and,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more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recently,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16S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rRNA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gene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sequencing.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However,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the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16S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rRNA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gene</w:t>
      </w:r>
      <w:r>
        <w:rPr>
          <w:rFonts w:ascii="Bookman Old Style"/>
          <w:b/>
          <w:color w:val="231F20"/>
          <w:spacing w:val="-26"/>
          <w:w w:val="90"/>
        </w:rPr>
        <w:t> </w:t>
      </w:r>
      <w:r>
        <w:rPr>
          <w:rFonts w:ascii="Bookman Old Style"/>
          <w:b/>
          <w:color w:val="231F20"/>
          <w:w w:val="90"/>
        </w:rPr>
        <w:t>is</w:t>
      </w:r>
      <w:r>
        <w:rPr>
          <w:rFonts w:ascii="Bookman Old Style"/>
          <w:b/>
          <w:color w:val="231F20"/>
          <w:spacing w:val="-25"/>
          <w:w w:val="90"/>
        </w:rPr>
        <w:t> </w:t>
      </w:r>
      <w:r>
        <w:rPr>
          <w:rFonts w:ascii="Bookman Old Style"/>
          <w:b/>
          <w:color w:val="231F20"/>
          <w:w w:val="90"/>
        </w:rPr>
        <w:t>not </w:t>
      </w:r>
      <w:r>
        <w:rPr>
          <w:rFonts w:ascii="Bookman Old Style"/>
          <w:b/>
          <w:color w:val="231F20"/>
          <w:w w:val="85"/>
        </w:rPr>
        <w:t>polymorphic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enough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to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ensure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reliable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phylogenetic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studies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and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needs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to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be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completely</w:t>
      </w:r>
      <w:r>
        <w:rPr>
          <w:rFonts w:ascii="Bookman Old Style"/>
          <w:b/>
          <w:color w:val="231F20"/>
          <w:spacing w:val="-29"/>
          <w:w w:val="85"/>
        </w:rPr>
        <w:t> </w:t>
      </w:r>
      <w:r>
        <w:rPr>
          <w:rFonts w:ascii="Bookman Old Style"/>
          <w:b/>
          <w:color w:val="231F20"/>
          <w:w w:val="85"/>
        </w:rPr>
        <w:t>sequenced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for</w:t>
      </w:r>
      <w:r>
        <w:rPr>
          <w:rFonts w:ascii="Bookman Old Style"/>
          <w:b/>
          <w:color w:val="231F20"/>
          <w:spacing w:val="-28"/>
          <w:w w:val="85"/>
        </w:rPr>
        <w:t> </w:t>
      </w:r>
      <w:r>
        <w:rPr>
          <w:rFonts w:ascii="Bookman Old Style"/>
          <w:b/>
          <w:color w:val="231F20"/>
          <w:w w:val="85"/>
        </w:rPr>
        <w:t>accurate identification. The almost complete </w:t>
      </w:r>
      <w:r>
        <w:rPr>
          <w:rFonts w:ascii="Cambria"/>
          <w:b/>
          <w:i/>
          <w:color w:val="231F20"/>
          <w:w w:val="85"/>
        </w:rPr>
        <w:t>rpoB </w:t>
      </w:r>
      <w:r>
        <w:rPr>
          <w:rFonts w:ascii="Bookman Old Style"/>
          <w:b/>
          <w:color w:val="231F20"/>
          <w:w w:val="85"/>
        </w:rPr>
        <w:t>sequences of 56 </w:t>
      </w:r>
      <w:r>
        <w:rPr>
          <w:rFonts w:ascii="Cambria"/>
          <w:b/>
          <w:i/>
          <w:color w:val="231F20"/>
          <w:w w:val="85"/>
        </w:rPr>
        <w:t>Corynebacterium </w:t>
      </w:r>
      <w:r>
        <w:rPr>
          <w:rFonts w:ascii="Bookman Old Style"/>
          <w:b/>
          <w:color w:val="231F20"/>
          <w:w w:val="85"/>
        </w:rPr>
        <w:t>species were determined by </w:t>
      </w:r>
      <w:r>
        <w:rPr>
          <w:rFonts w:ascii="Bookman Old Style"/>
          <w:b/>
          <w:color w:val="231F20"/>
          <w:spacing w:val="-4"/>
          <w:w w:val="85"/>
        </w:rPr>
        <w:t>both </w:t>
      </w:r>
      <w:r>
        <w:rPr>
          <w:rFonts w:ascii="Bookman Old Style"/>
          <w:b/>
          <w:color w:val="231F20"/>
          <w:w w:val="85"/>
        </w:rPr>
        <w:t>PCR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and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genome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walking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methods.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In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all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cases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the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percent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similarities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between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different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species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were</w:t>
      </w:r>
      <w:r>
        <w:rPr>
          <w:rFonts w:ascii="Bookman Old Style"/>
          <w:b/>
          <w:color w:val="231F20"/>
          <w:spacing w:val="-9"/>
          <w:w w:val="85"/>
        </w:rPr>
        <w:t> </w:t>
      </w:r>
      <w:r>
        <w:rPr>
          <w:rFonts w:ascii="Bookman Old Style"/>
          <w:b/>
          <w:color w:val="231F20"/>
          <w:w w:val="85"/>
        </w:rPr>
        <w:t>lower </w:t>
      </w:r>
      <w:r>
        <w:rPr>
          <w:rFonts w:ascii="Bookman Old Style"/>
          <w:b/>
          <w:color w:val="231F20"/>
          <w:w w:val="90"/>
        </w:rPr>
        <w:t>than</w:t>
      </w:r>
      <w:r>
        <w:rPr>
          <w:rFonts w:ascii="Bookman Old Style"/>
          <w:b/>
          <w:color w:val="231F20"/>
          <w:spacing w:val="-28"/>
          <w:w w:val="90"/>
        </w:rPr>
        <w:t> </w:t>
      </w:r>
      <w:r>
        <w:rPr>
          <w:rFonts w:ascii="Bookman Old Style"/>
          <w:b/>
          <w:color w:val="231F20"/>
          <w:w w:val="90"/>
        </w:rPr>
        <w:t>those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observed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by</w:t>
      </w:r>
      <w:r>
        <w:rPr>
          <w:rFonts w:ascii="Bookman Old Style"/>
          <w:b/>
          <w:color w:val="231F20"/>
          <w:spacing w:val="-28"/>
          <w:w w:val="90"/>
        </w:rPr>
        <w:t> </w:t>
      </w:r>
      <w:r>
        <w:rPr>
          <w:rFonts w:ascii="Bookman Old Style"/>
          <w:b/>
          <w:color w:val="231F20"/>
          <w:w w:val="90"/>
        </w:rPr>
        <w:t>16S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rRNA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gene</w:t>
      </w:r>
      <w:r>
        <w:rPr>
          <w:rFonts w:ascii="Bookman Old Style"/>
          <w:b/>
          <w:color w:val="231F20"/>
          <w:spacing w:val="-28"/>
          <w:w w:val="90"/>
        </w:rPr>
        <w:t> </w:t>
      </w:r>
      <w:r>
        <w:rPr>
          <w:rFonts w:ascii="Bookman Old Style"/>
          <w:b/>
          <w:color w:val="231F20"/>
          <w:w w:val="90"/>
        </w:rPr>
        <w:t>sequencing,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even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for</w:t>
      </w:r>
      <w:r>
        <w:rPr>
          <w:rFonts w:ascii="Bookman Old Style"/>
          <w:b/>
          <w:color w:val="231F20"/>
          <w:spacing w:val="-28"/>
          <w:w w:val="90"/>
        </w:rPr>
        <w:t> </w:t>
      </w:r>
      <w:r>
        <w:rPr>
          <w:rFonts w:ascii="Bookman Old Style"/>
          <w:b/>
          <w:color w:val="231F20"/>
          <w:w w:val="90"/>
        </w:rPr>
        <w:t>those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species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with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degrees</w:t>
      </w:r>
      <w:r>
        <w:rPr>
          <w:rFonts w:ascii="Bookman Old Style"/>
          <w:b/>
          <w:color w:val="231F20"/>
          <w:spacing w:val="-28"/>
          <w:w w:val="90"/>
        </w:rPr>
        <w:t> </w:t>
      </w:r>
      <w:r>
        <w:rPr>
          <w:rFonts w:ascii="Bookman Old Style"/>
          <w:b/>
          <w:color w:val="231F20"/>
          <w:w w:val="90"/>
        </w:rPr>
        <w:t>of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high</w:t>
      </w:r>
      <w:r>
        <w:rPr>
          <w:rFonts w:ascii="Bookman Old Style"/>
          <w:b/>
          <w:color w:val="231F20"/>
          <w:spacing w:val="-27"/>
          <w:w w:val="90"/>
        </w:rPr>
        <w:t> </w:t>
      </w:r>
      <w:r>
        <w:rPr>
          <w:rFonts w:ascii="Bookman Old Style"/>
          <w:b/>
          <w:color w:val="231F20"/>
          <w:w w:val="90"/>
        </w:rPr>
        <w:t>similarity. </w:t>
      </w:r>
      <w:r>
        <w:rPr>
          <w:rFonts w:ascii="Bookman Old Style"/>
          <w:b/>
          <w:color w:val="231F20"/>
          <w:w w:val="85"/>
        </w:rPr>
        <w:t>Several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clusters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supported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by</w:t>
      </w:r>
      <w:r>
        <w:rPr>
          <w:rFonts w:ascii="Bookman Old Style"/>
          <w:b/>
          <w:color w:val="231F20"/>
          <w:spacing w:val="-4"/>
          <w:w w:val="85"/>
        </w:rPr>
        <w:t> </w:t>
      </w:r>
      <w:r>
        <w:rPr>
          <w:rFonts w:ascii="Bookman Old Style"/>
          <w:b/>
          <w:color w:val="231F20"/>
          <w:w w:val="85"/>
        </w:rPr>
        <w:t>high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bootstrap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values</w:t>
      </w:r>
      <w:r>
        <w:rPr>
          <w:rFonts w:ascii="Bookman Old Style"/>
          <w:b/>
          <w:color w:val="231F20"/>
          <w:spacing w:val="-4"/>
          <w:w w:val="85"/>
        </w:rPr>
        <w:t> </w:t>
      </w:r>
      <w:r>
        <w:rPr>
          <w:rFonts w:ascii="Bookman Old Style"/>
          <w:b/>
          <w:color w:val="231F20"/>
          <w:w w:val="85"/>
        </w:rPr>
        <w:t>were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identified.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In</w:t>
      </w:r>
      <w:r>
        <w:rPr>
          <w:rFonts w:ascii="Bookman Old Style"/>
          <w:b/>
          <w:color w:val="231F20"/>
          <w:spacing w:val="-4"/>
          <w:w w:val="85"/>
        </w:rPr>
        <w:t> </w:t>
      </w:r>
      <w:r>
        <w:rPr>
          <w:rFonts w:ascii="Bookman Old Style"/>
          <w:b/>
          <w:color w:val="231F20"/>
          <w:w w:val="85"/>
        </w:rPr>
        <w:t>order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to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propose</w:t>
      </w:r>
      <w:r>
        <w:rPr>
          <w:rFonts w:ascii="Bookman Old Style"/>
          <w:b/>
          <w:color w:val="231F20"/>
          <w:spacing w:val="-4"/>
          <w:w w:val="85"/>
        </w:rPr>
        <w:t> </w:t>
      </w:r>
      <w:r>
        <w:rPr>
          <w:rFonts w:ascii="Bookman Old Style"/>
          <w:b/>
          <w:color w:val="231F20"/>
          <w:w w:val="85"/>
        </w:rPr>
        <w:t>a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method</w:t>
      </w:r>
      <w:r>
        <w:rPr>
          <w:rFonts w:ascii="Bookman Old Style"/>
          <w:b/>
          <w:color w:val="231F20"/>
          <w:spacing w:val="-5"/>
          <w:w w:val="85"/>
        </w:rPr>
        <w:t> </w:t>
      </w:r>
      <w:r>
        <w:rPr>
          <w:rFonts w:ascii="Bookman Old Style"/>
          <w:b/>
          <w:color w:val="231F20"/>
          <w:w w:val="85"/>
        </w:rPr>
        <w:t>for</w:t>
      </w:r>
      <w:r>
        <w:rPr>
          <w:rFonts w:ascii="Bookman Old Style"/>
          <w:b/>
          <w:color w:val="231F20"/>
          <w:spacing w:val="-4"/>
          <w:w w:val="85"/>
        </w:rPr>
        <w:t> </w:t>
      </w:r>
      <w:r>
        <w:rPr>
          <w:rFonts w:ascii="Bookman Old Style"/>
          <w:b/>
          <w:color w:val="231F20"/>
          <w:spacing w:val="-3"/>
          <w:w w:val="85"/>
        </w:rPr>
        <w:t>strain </w:t>
      </w:r>
      <w:r>
        <w:rPr>
          <w:rFonts w:ascii="Bookman Old Style"/>
          <w:b/>
          <w:color w:val="231F20"/>
          <w:w w:val="85"/>
        </w:rPr>
        <w:t>identification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which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does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not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require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sequencing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of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the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complete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Cambria"/>
          <w:b/>
          <w:i/>
          <w:color w:val="231F20"/>
          <w:w w:val="85"/>
        </w:rPr>
        <w:t>rpoB</w:t>
      </w:r>
      <w:r>
        <w:rPr>
          <w:rFonts w:ascii="Cambria"/>
          <w:b/>
          <w:i/>
          <w:color w:val="231F20"/>
          <w:spacing w:val="2"/>
          <w:w w:val="85"/>
        </w:rPr>
        <w:t> </w:t>
      </w:r>
      <w:r>
        <w:rPr>
          <w:rFonts w:ascii="Bookman Old Style"/>
          <w:b/>
          <w:color w:val="231F20"/>
          <w:w w:val="85"/>
        </w:rPr>
        <w:t>sequence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(approximately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3,500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w w:val="85"/>
        </w:rPr>
        <w:t>bp),</w:t>
      </w:r>
      <w:r>
        <w:rPr>
          <w:rFonts w:ascii="Bookman Old Style"/>
          <w:b/>
          <w:color w:val="231F20"/>
          <w:spacing w:val="-16"/>
          <w:w w:val="85"/>
        </w:rPr>
        <w:t> </w:t>
      </w:r>
      <w:r>
        <w:rPr>
          <w:rFonts w:ascii="Bookman Old Style"/>
          <w:b/>
          <w:color w:val="231F20"/>
          <w:spacing w:val="-7"/>
          <w:w w:val="85"/>
        </w:rPr>
        <w:t>we </w:t>
      </w:r>
      <w:r>
        <w:rPr>
          <w:rFonts w:ascii="Bookman Old Style"/>
          <w:b/>
          <w:color w:val="231F20"/>
          <w:w w:val="85"/>
        </w:rPr>
        <w:t>identified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an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area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with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a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high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degree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of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polymorphism,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bordered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by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conserved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sequences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that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can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be</w:t>
      </w:r>
      <w:r>
        <w:rPr>
          <w:rFonts w:ascii="Bookman Old Style"/>
          <w:b/>
          <w:color w:val="231F20"/>
          <w:spacing w:val="-11"/>
          <w:w w:val="85"/>
        </w:rPr>
        <w:t> </w:t>
      </w:r>
      <w:r>
        <w:rPr>
          <w:rFonts w:ascii="Bookman Old Style"/>
          <w:b/>
          <w:color w:val="231F20"/>
          <w:w w:val="85"/>
        </w:rPr>
        <w:t>used</w:t>
      </w:r>
      <w:r>
        <w:rPr>
          <w:rFonts w:ascii="Bookman Old Style"/>
          <w:b/>
          <w:color w:val="231F20"/>
          <w:spacing w:val="-10"/>
          <w:w w:val="85"/>
        </w:rPr>
        <w:t> </w:t>
      </w:r>
      <w:r>
        <w:rPr>
          <w:rFonts w:ascii="Bookman Old Style"/>
          <w:b/>
          <w:color w:val="231F20"/>
          <w:w w:val="85"/>
        </w:rPr>
        <w:t>as universal</w:t>
      </w:r>
      <w:r>
        <w:rPr>
          <w:rFonts w:ascii="Bookman Old Style"/>
          <w:b/>
          <w:color w:val="231F20"/>
          <w:spacing w:val="-18"/>
          <w:w w:val="85"/>
        </w:rPr>
        <w:t> </w:t>
      </w:r>
      <w:r>
        <w:rPr>
          <w:rFonts w:ascii="Bookman Old Style"/>
          <w:b/>
          <w:color w:val="231F20"/>
          <w:w w:val="85"/>
        </w:rPr>
        <w:t>primers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for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PCR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amplification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and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sequencing.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The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sequence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of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this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fragment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(434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to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w w:val="85"/>
        </w:rPr>
        <w:t>452</w:t>
      </w:r>
      <w:r>
        <w:rPr>
          <w:rFonts w:ascii="Bookman Old Style"/>
          <w:b/>
          <w:color w:val="231F20"/>
          <w:spacing w:val="-18"/>
          <w:w w:val="85"/>
        </w:rPr>
        <w:t> </w:t>
      </w:r>
      <w:r>
        <w:rPr>
          <w:rFonts w:ascii="Bookman Old Style"/>
          <w:b/>
          <w:color w:val="231F20"/>
          <w:w w:val="85"/>
        </w:rPr>
        <w:t>bp)</w:t>
      </w:r>
      <w:r>
        <w:rPr>
          <w:rFonts w:ascii="Bookman Old Style"/>
          <w:b/>
          <w:color w:val="231F20"/>
          <w:spacing w:val="-17"/>
          <w:w w:val="85"/>
        </w:rPr>
        <w:t> </w:t>
      </w:r>
      <w:r>
        <w:rPr>
          <w:rFonts w:ascii="Bookman Old Style"/>
          <w:b/>
          <w:color w:val="231F20"/>
          <w:spacing w:val="-3"/>
          <w:w w:val="85"/>
        </w:rPr>
        <w:t>allows </w:t>
      </w:r>
      <w:r>
        <w:rPr>
          <w:rFonts w:ascii="Bookman Old Style"/>
          <w:b/>
          <w:color w:val="231F20"/>
          <w:w w:val="85"/>
        </w:rPr>
        <w:t>accurate species identification and may be used in the future for routine sequence-based identification </w:t>
      </w:r>
      <w:r>
        <w:rPr>
          <w:rFonts w:ascii="Bookman Old Style"/>
          <w:b/>
          <w:color w:val="231F20"/>
          <w:spacing w:val="-8"/>
          <w:w w:val="85"/>
        </w:rPr>
        <w:t>of </w:t>
      </w:r>
      <w:r>
        <w:rPr>
          <w:rFonts w:ascii="Cambria"/>
          <w:b/>
          <w:i/>
          <w:color w:val="231F20"/>
          <w:w w:val="90"/>
        </w:rPr>
        <w:t>Corynebacterium</w:t>
      </w:r>
      <w:r>
        <w:rPr>
          <w:rFonts w:ascii="Cambria"/>
          <w:b/>
          <w:i/>
          <w:color w:val="231F20"/>
          <w:spacing w:val="22"/>
          <w:w w:val="90"/>
        </w:rPr>
        <w:t> </w:t>
      </w:r>
      <w:r>
        <w:rPr>
          <w:rFonts w:ascii="Bookman Old Style"/>
          <w:b/>
          <w:color w:val="231F20"/>
          <w:w w:val="90"/>
        </w:rPr>
        <w:t>species.</w:t>
      </w:r>
    </w:p>
    <w:p>
      <w:pPr>
        <w:pStyle w:val="BodyText"/>
        <w:spacing w:before="10"/>
        <w:rPr>
          <w:rFonts w:ascii="Bookman Old Style"/>
          <w:b/>
          <w:sz w:val="10"/>
        </w:rPr>
      </w:pPr>
      <w:r>
        <w:rPr/>
        <w:pict>
          <v:shape style="position:absolute;margin-left:133.664993pt;margin-top:8.517923pt;width:317pt;height:.1pt;mso-position-horizontal-relative:page;mso-position-vertical-relative:paragraph;z-index:-15728640;mso-wrap-distance-left:0;mso-wrap-distance-right:0" coordorigin="2673,170" coordsize="6340,0" path="m2673,170l9013,170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Bookman Old Style"/>
          <w:b/>
          <w:sz w:val="5"/>
        </w:rPr>
      </w:pPr>
    </w:p>
    <w:p>
      <w:pPr>
        <w:spacing w:after="0"/>
        <w:rPr>
          <w:rFonts w:ascii="Bookman Old Style"/>
          <w:sz w:val="5"/>
        </w:rPr>
        <w:sectPr>
          <w:type w:val="continuous"/>
          <w:pgSz w:w="11700" w:h="15660"/>
          <w:pgMar w:top="780" w:bottom="280" w:left="720" w:right="720"/>
        </w:sectPr>
      </w:pPr>
    </w:p>
    <w:p>
      <w:pPr>
        <w:pStyle w:val="BodyText"/>
        <w:spacing w:line="235" w:lineRule="auto" w:before="66"/>
        <w:ind w:left="143" w:right="41" w:firstLine="180"/>
        <w:jc w:val="both"/>
      </w:pPr>
      <w:r>
        <w:rPr>
          <w:color w:val="231F20"/>
        </w:rPr>
        <w:t>The genus </w:t>
      </w:r>
      <w:r>
        <w:rPr>
          <w:rFonts w:ascii="Cambria" w:hAnsi="Cambria"/>
          <w:i/>
          <w:color w:val="231F20"/>
        </w:rPr>
        <w:t>Corynebacterium </w:t>
      </w:r>
      <w:r>
        <w:rPr>
          <w:color w:val="231F20"/>
        </w:rPr>
        <w:t>is one of the largest genera </w:t>
      </w:r>
      <w:r>
        <w:rPr>
          <w:color w:val="231F20"/>
          <w:spacing w:val="-8"/>
        </w:rPr>
        <w:t>in </w:t>
      </w:r>
      <w:r>
        <w:rPr>
          <w:color w:val="231F20"/>
        </w:rPr>
        <w:t>the coryneform group of bacteria (which consist of irregular gram-positive rods and aerobically growing, </w:t>
      </w:r>
      <w:r>
        <w:rPr>
          <w:color w:val="231F20"/>
          <w:spacing w:val="-2"/>
        </w:rPr>
        <w:t>asporogenous, </w:t>
      </w:r>
      <w:r>
        <w:rPr>
          <w:color w:val="231F20"/>
        </w:rPr>
        <w:t>non-partially</w:t>
      </w:r>
      <w:r>
        <w:rPr>
          <w:color w:val="231F20"/>
          <w:spacing w:val="-17"/>
        </w:rPr>
        <w:t> </w:t>
      </w:r>
      <w:r>
        <w:rPr>
          <w:color w:val="231F20"/>
        </w:rPr>
        <w:t>acid-fast</w:t>
      </w:r>
      <w:r>
        <w:rPr>
          <w:color w:val="231F20"/>
          <w:spacing w:val="-16"/>
        </w:rPr>
        <w:t> </w:t>
      </w:r>
      <w:r>
        <w:rPr>
          <w:color w:val="231F20"/>
        </w:rPr>
        <w:t>bacteria).</w:t>
      </w:r>
      <w:r>
        <w:rPr>
          <w:color w:val="231F20"/>
          <w:spacing w:val="-16"/>
        </w:rPr>
        <w:t> </w:t>
      </w:r>
      <w:r>
        <w:rPr>
          <w:color w:val="231F20"/>
        </w:rPr>
        <w:t>Originally,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genus</w:t>
      </w:r>
      <w:r>
        <w:rPr>
          <w:color w:val="231F20"/>
          <w:spacing w:val="-16"/>
        </w:rPr>
        <w:t> </w:t>
      </w:r>
      <w:r>
        <w:rPr>
          <w:rFonts w:ascii="Cambria" w:hAnsi="Cambria"/>
          <w:i/>
          <w:color w:val="231F20"/>
        </w:rPr>
        <w:t>Coryne- </w:t>
      </w:r>
      <w:r>
        <w:rPr>
          <w:rFonts w:ascii="Cambria" w:hAnsi="Cambria"/>
          <w:i/>
          <w:color w:val="231F20"/>
        </w:rPr>
        <w:t>bacterium </w:t>
      </w:r>
      <w:r>
        <w:rPr>
          <w:color w:val="231F20"/>
        </w:rPr>
        <w:t>was created essentially to accommodate the </w:t>
      </w:r>
      <w:r>
        <w:rPr>
          <w:color w:val="231F20"/>
          <w:spacing w:val="-3"/>
        </w:rPr>
        <w:t>diph- </w:t>
      </w:r>
      <w:r>
        <w:rPr>
          <w:color w:val="231F20"/>
        </w:rPr>
        <w:t>theria</w:t>
      </w:r>
      <w:r>
        <w:rPr>
          <w:color w:val="231F20"/>
          <w:spacing w:val="-14"/>
        </w:rPr>
        <w:t> </w:t>
      </w:r>
      <w:r>
        <w:rPr>
          <w:color w:val="231F20"/>
        </w:rPr>
        <w:t>bacillus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some</w:t>
      </w:r>
      <w:r>
        <w:rPr>
          <w:color w:val="231F20"/>
          <w:spacing w:val="-13"/>
        </w:rPr>
        <w:t> </w:t>
      </w:r>
      <w:r>
        <w:rPr>
          <w:color w:val="231F20"/>
        </w:rPr>
        <w:t>other</w:t>
      </w:r>
      <w:r>
        <w:rPr>
          <w:color w:val="231F20"/>
          <w:spacing w:val="-14"/>
        </w:rPr>
        <w:t> </w:t>
      </w:r>
      <w:r>
        <w:rPr>
          <w:color w:val="231F20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</w:rPr>
        <w:t>pathogenic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animals. </w:t>
      </w:r>
      <w:r>
        <w:rPr>
          <w:rFonts w:ascii="Cambria" w:hAnsi="Cambria"/>
          <w:i/>
          <w:color w:val="231F20"/>
        </w:rPr>
        <w:t>Bergey’s Manual of Systematic Bacteriology </w:t>
      </w:r>
      <w:r>
        <w:rPr>
          <w:color w:val="231F20"/>
        </w:rPr>
        <w:t>listed only 17 </w:t>
      </w:r>
      <w:r>
        <w:rPr>
          <w:rFonts w:ascii="Cambria" w:hAnsi="Cambria"/>
          <w:i/>
          <w:color w:val="231F20"/>
          <w:spacing w:val="-3"/>
        </w:rPr>
        <w:t>Cory- </w:t>
      </w:r>
      <w:r>
        <w:rPr>
          <w:rFonts w:ascii="Cambria" w:hAnsi="Cambria"/>
          <w:i/>
          <w:color w:val="231F20"/>
        </w:rPr>
        <w:t>nebacterium </w:t>
      </w:r>
      <w:r>
        <w:rPr>
          <w:color w:val="231F20"/>
        </w:rPr>
        <w:t>species; however, 11 new species were defined between 1987 and 1995 (6), and another 32 new species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were</w:t>
      </w:r>
    </w:p>
    <w:p>
      <w:pPr>
        <w:pStyle w:val="BodyText"/>
        <w:spacing w:line="235" w:lineRule="auto" w:before="7"/>
        <w:ind w:left="143" w:right="41"/>
        <w:jc w:val="both"/>
      </w:pPr>
      <w:r>
        <w:rPr>
          <w:color w:val="231F20"/>
        </w:rPr>
        <w:t>described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1996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2003.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2001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2003,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13 </w:t>
      </w:r>
      <w:r>
        <w:rPr>
          <w:color w:val="231F20"/>
          <w:w w:val="95"/>
        </w:rPr>
        <w:t>new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species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validly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24"/>
          <w:w w:val="95"/>
        </w:rPr>
        <w:t> </w:t>
      </w:r>
      <w:hyperlink r:id="rId5">
        <w:r>
          <w:rPr>
            <w:color w:val="231F20"/>
            <w:w w:val="95"/>
          </w:rPr>
          <w:t>(http://www.bacterio.cict.fr</w:t>
        </w:r>
      </w:hyperlink>
    </w:p>
    <w:p>
      <w:pPr>
        <w:pStyle w:val="BodyText"/>
        <w:spacing w:line="235" w:lineRule="auto" w:before="2"/>
        <w:ind w:left="143" w:right="38"/>
        <w:jc w:val="both"/>
      </w:pPr>
      <w:r>
        <w:rPr>
          <w:color w:val="231F20"/>
          <w:w w:val="95"/>
        </w:rPr>
        <w:t>/c/corynebacterium.html). At present, the genus </w:t>
      </w:r>
      <w:r>
        <w:rPr>
          <w:rFonts w:ascii="Cambria"/>
          <w:i/>
          <w:color w:val="231F20"/>
          <w:w w:val="95"/>
        </w:rPr>
        <w:t>Corynebacte- </w:t>
      </w:r>
      <w:r>
        <w:rPr>
          <w:rFonts w:ascii="Cambria"/>
          <w:i/>
          <w:color w:val="231F20"/>
        </w:rPr>
        <w:t>rium</w:t>
      </w:r>
      <w:r>
        <w:rPr>
          <w:rFonts w:ascii="Cambria"/>
          <w:i/>
          <w:color w:val="231F20"/>
          <w:spacing w:val="-9"/>
        </w:rPr>
        <w:t> </w:t>
      </w:r>
      <w:r>
        <w:rPr>
          <w:color w:val="231F20"/>
        </w:rPr>
        <w:t>contains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4"/>
        </w:rPr>
        <w:t> </w:t>
      </w:r>
      <w:r>
        <w:rPr>
          <w:color w:val="231F20"/>
        </w:rPr>
        <w:t>than</w:t>
      </w:r>
      <w:r>
        <w:rPr>
          <w:color w:val="231F20"/>
          <w:spacing w:val="-14"/>
        </w:rPr>
        <w:t> </w:t>
      </w:r>
      <w:r>
        <w:rPr>
          <w:color w:val="231F20"/>
        </w:rPr>
        <w:t>60</w:t>
      </w:r>
      <w:r>
        <w:rPr>
          <w:color w:val="231F20"/>
          <w:spacing w:val="-13"/>
        </w:rPr>
        <w:t> </w:t>
      </w:r>
      <w:r>
        <w:rPr>
          <w:color w:val="231F20"/>
        </w:rPr>
        <w:t>species,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vast</w:t>
      </w:r>
      <w:r>
        <w:rPr>
          <w:color w:val="231F20"/>
          <w:spacing w:val="-14"/>
        </w:rPr>
        <w:t> </w:t>
      </w:r>
      <w:r>
        <w:rPr>
          <w:color w:val="231F20"/>
        </w:rPr>
        <w:t>majority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which have been isolated from human or animal samples. Chemot- </w:t>
      </w:r>
      <w:r>
        <w:rPr>
          <w:color w:val="231F20"/>
          <w:w w:val="95"/>
        </w:rPr>
        <w:t>axonomically, this genus includes species that possess wall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che- </w:t>
      </w:r>
      <w:r>
        <w:rPr>
          <w:color w:val="231F20"/>
        </w:rPr>
        <w:t>motype IV (arabinose, galactose and </w:t>
      </w:r>
      <w:r>
        <w:rPr>
          <w:rFonts w:ascii="Cambria"/>
          <w:i/>
          <w:color w:val="231F20"/>
        </w:rPr>
        <w:t>meso</w:t>
      </w:r>
      <w:r>
        <w:rPr>
          <w:color w:val="231F20"/>
        </w:rPr>
        <w:t>-diaminopimelic acid),</w:t>
      </w:r>
      <w:r>
        <w:rPr>
          <w:color w:val="231F20"/>
          <w:spacing w:val="-26"/>
        </w:rPr>
        <w:t> </w:t>
      </w:r>
      <w:r>
        <w:rPr>
          <w:color w:val="231F20"/>
        </w:rPr>
        <w:t>short-chain</w:t>
      </w:r>
      <w:r>
        <w:rPr>
          <w:color w:val="231F20"/>
          <w:spacing w:val="-25"/>
        </w:rPr>
        <w:t> </w:t>
      </w:r>
      <w:r>
        <w:rPr>
          <w:color w:val="231F20"/>
        </w:rPr>
        <w:t>mycolic</w:t>
      </w:r>
      <w:r>
        <w:rPr>
          <w:color w:val="231F20"/>
          <w:spacing w:val="-25"/>
        </w:rPr>
        <w:t> </w:t>
      </w:r>
      <w:r>
        <w:rPr>
          <w:color w:val="231F20"/>
        </w:rPr>
        <w:t>acids</w:t>
      </w:r>
      <w:r>
        <w:rPr>
          <w:color w:val="231F20"/>
          <w:spacing w:val="-25"/>
        </w:rPr>
        <w:t> </w:t>
      </w:r>
      <w:r>
        <w:rPr>
          <w:color w:val="231F20"/>
        </w:rPr>
        <w:t>(approximately</w:t>
      </w:r>
      <w:r>
        <w:rPr>
          <w:color w:val="231F20"/>
          <w:spacing w:val="-25"/>
        </w:rPr>
        <w:t> </w:t>
      </w:r>
      <w:r>
        <w:rPr>
          <w:color w:val="231F20"/>
        </w:rPr>
        <w:t>22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36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carbon </w:t>
      </w:r>
      <w:r>
        <w:rPr>
          <w:color w:val="231F20"/>
        </w:rPr>
        <w:t>atoms), and DNA G</w:t>
      </w:r>
      <w:r>
        <w:rPr>
          <w:rFonts w:ascii="Arial"/>
          <w:color w:val="231F20"/>
        </w:rPr>
        <w:t>+</w:t>
      </w:r>
      <w:r>
        <w:rPr>
          <w:color w:val="231F20"/>
        </w:rPr>
        <w:t>C contents ranging from 51 to 63 mol% (5, 6). The narrower definition of the genus </w:t>
      </w:r>
      <w:r>
        <w:rPr>
          <w:rFonts w:ascii="Cambria"/>
          <w:i/>
          <w:color w:val="231F20"/>
        </w:rPr>
        <w:t>Corynebacterium </w:t>
      </w:r>
      <w:r>
        <w:rPr>
          <w:color w:val="231F20"/>
        </w:rPr>
        <w:t>has resulted in the transfer of several species (</w:t>
      </w:r>
      <w:r>
        <w:rPr>
          <w:rFonts w:ascii="Cambria"/>
          <w:i/>
          <w:color w:val="231F20"/>
        </w:rPr>
        <w:t>Clavibacter</w:t>
      </w:r>
      <w:r>
        <w:rPr>
          <w:color w:val="231F20"/>
        </w:rPr>
        <w:t>, </w:t>
      </w:r>
      <w:r>
        <w:rPr>
          <w:rFonts w:ascii="Cambria"/>
          <w:i/>
          <w:color w:val="231F20"/>
        </w:rPr>
        <w:t>Rhodococcus</w:t>
      </w:r>
      <w:r>
        <w:rPr>
          <w:color w:val="231F20"/>
        </w:rPr>
        <w:t>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rFonts w:ascii="Cambria"/>
          <w:i/>
          <w:color w:val="231F20"/>
        </w:rPr>
        <w:t>Turicella</w:t>
      </w:r>
      <w:r>
        <w:rPr>
          <w:color w:val="231F20"/>
        </w:rPr>
        <w:t>)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genera.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is </w:t>
      </w:r>
      <w:r>
        <w:rPr>
          <w:color w:val="231F20"/>
        </w:rPr>
        <w:t>still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heterogeneity</w:t>
      </w:r>
      <w:r>
        <w:rPr>
          <w:color w:val="231F20"/>
          <w:spacing w:val="-8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genus</w:t>
      </w:r>
      <w:r>
        <w:rPr>
          <w:color w:val="231F20"/>
          <w:spacing w:val="-7"/>
        </w:rPr>
        <w:t> </w:t>
      </w:r>
      <w:r>
        <w:rPr>
          <w:rFonts w:ascii="Cambria"/>
          <w:i/>
          <w:color w:val="231F20"/>
        </w:rPr>
        <w:t>Coryne- </w:t>
      </w:r>
      <w:r>
        <w:rPr>
          <w:rFonts w:ascii="Cambria"/>
          <w:i/>
          <w:color w:val="231F20"/>
          <w:spacing w:val="2"/>
        </w:rPr>
        <w:t>bacterium</w:t>
      </w:r>
      <w:r>
        <w:rPr>
          <w:color w:val="231F20"/>
          <w:spacing w:val="2"/>
        </w:rPr>
        <w:t>. </w:t>
      </w:r>
      <w:r>
        <w:rPr>
          <w:color w:val="231F20"/>
        </w:rPr>
        <w:t>For </w:t>
      </w:r>
      <w:r>
        <w:rPr>
          <w:color w:val="231F20"/>
          <w:spacing w:val="2"/>
        </w:rPr>
        <w:t>example, </w:t>
      </w:r>
      <w:r>
        <w:rPr>
          <w:rFonts w:ascii="Cambria"/>
          <w:i/>
          <w:color w:val="231F20"/>
          <w:spacing w:val="2"/>
        </w:rPr>
        <w:t>Corynebacterium amycolatum </w:t>
      </w:r>
      <w:r>
        <w:rPr>
          <w:color w:val="231F20"/>
          <w:spacing w:val="3"/>
        </w:rPr>
        <w:t>and </w:t>
      </w:r>
      <w:r>
        <w:rPr>
          <w:rFonts w:ascii="Cambria"/>
          <w:i/>
          <w:color w:val="231F20"/>
        </w:rPr>
        <w:t>Corynebacterium kroppenstedtii </w:t>
      </w:r>
      <w:r>
        <w:rPr>
          <w:color w:val="231F20"/>
        </w:rPr>
        <w:t>lack mycolic acids (1, 2),</w:t>
      </w:r>
      <w:r>
        <w:rPr>
          <w:color w:val="231F20"/>
          <w:spacing w:val="-26"/>
        </w:rPr>
        <w:t> </w:t>
      </w:r>
      <w:r>
        <w:rPr>
          <w:rFonts w:ascii="Cambria"/>
          <w:i/>
          <w:color w:val="231F20"/>
          <w:spacing w:val="-3"/>
        </w:rPr>
        <w:t>Cory- </w:t>
      </w:r>
      <w:r>
        <w:rPr>
          <w:rFonts w:ascii="Cambria"/>
          <w:i/>
          <w:color w:val="231F20"/>
          <w:spacing w:val="2"/>
        </w:rPr>
        <w:t>nebacterium afermentans </w:t>
      </w:r>
      <w:r>
        <w:rPr>
          <w:color w:val="231F20"/>
        </w:rPr>
        <w:t>and </w:t>
      </w:r>
      <w:r>
        <w:rPr>
          <w:rFonts w:ascii="Cambria"/>
          <w:i/>
          <w:color w:val="231F20"/>
          <w:spacing w:val="2"/>
        </w:rPr>
        <w:t>Corynebacterium auris </w:t>
      </w:r>
      <w:r>
        <w:rPr>
          <w:color w:val="231F20"/>
          <w:spacing w:val="3"/>
        </w:rPr>
        <w:t>exhibit </w:t>
      </w:r>
      <w:r>
        <w:rPr>
          <w:color w:val="231F20"/>
        </w:rPr>
        <w:t>G</w:t>
      </w:r>
      <w:r>
        <w:rPr>
          <w:rFonts w:ascii="Arial"/>
          <w:color w:val="231F20"/>
        </w:rPr>
        <w:t>+</w:t>
      </w:r>
      <w:r>
        <w:rPr>
          <w:color w:val="231F20"/>
        </w:rPr>
        <w:t>C contents of more than 65 mol% (6). The use of molecu- lar</w:t>
      </w:r>
      <w:r>
        <w:rPr>
          <w:color w:val="231F20"/>
          <w:spacing w:val="-12"/>
        </w:rPr>
        <w:t> </w:t>
      </w:r>
      <w:r>
        <w:rPr>
          <w:color w:val="231F20"/>
        </w:rPr>
        <w:t>genetic</w:t>
      </w:r>
      <w:r>
        <w:rPr>
          <w:color w:val="231F20"/>
          <w:spacing w:val="-12"/>
        </w:rPr>
        <w:t> </w:t>
      </w:r>
      <w:r>
        <w:rPr>
          <w:color w:val="231F20"/>
        </w:rPr>
        <w:t>methods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16S</w:t>
      </w:r>
      <w:r>
        <w:rPr>
          <w:color w:val="231F20"/>
          <w:spacing w:val="-12"/>
        </w:rPr>
        <w:t> </w:t>
      </w:r>
      <w:r>
        <w:rPr>
          <w:color w:val="231F20"/>
        </w:rPr>
        <w:t>rRNA</w:t>
      </w:r>
      <w:r>
        <w:rPr>
          <w:color w:val="231F20"/>
          <w:spacing w:val="-12"/>
        </w:rPr>
        <w:t> </w:t>
      </w:r>
      <w:r>
        <w:rPr>
          <w:color w:val="231F20"/>
        </w:rPr>
        <w:t>gene</w:t>
      </w:r>
      <w:r>
        <w:rPr>
          <w:color w:val="231F20"/>
          <w:spacing w:val="-11"/>
        </w:rPr>
        <w:t> </w:t>
      </w:r>
      <w:r>
        <w:rPr>
          <w:color w:val="231F20"/>
        </w:rPr>
        <w:t>(rDNA)</w:t>
      </w:r>
      <w:r>
        <w:rPr>
          <w:color w:val="231F20"/>
          <w:spacing w:val="-12"/>
        </w:rPr>
        <w:t> </w:t>
      </w:r>
      <w:r>
        <w:rPr>
          <w:color w:val="231F20"/>
        </w:rPr>
        <w:t>sequence analysis has facilitated a much tighter circumscription of the genus, and the availability of comparative 16S rRNA </w:t>
      </w:r>
      <w:r>
        <w:rPr>
          <w:color w:val="231F20"/>
          <w:spacing w:val="-4"/>
        </w:rPr>
        <w:t>gene </w:t>
      </w:r>
      <w:r>
        <w:rPr>
          <w:color w:val="231F20"/>
        </w:rPr>
        <w:t>sequence</w:t>
      </w:r>
      <w:r>
        <w:rPr>
          <w:color w:val="231F20"/>
          <w:spacing w:val="-14"/>
        </w:rPr>
        <w:t> </w:t>
      </w:r>
      <w:r>
        <w:rPr>
          <w:color w:val="231F20"/>
        </w:rPr>
        <w:t>data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improved</w:t>
      </w:r>
      <w:r>
        <w:rPr>
          <w:color w:val="231F20"/>
          <w:spacing w:val="-13"/>
        </w:rPr>
        <w:t> </w:t>
      </w:r>
      <w:r>
        <w:rPr>
          <w:color w:val="231F20"/>
        </w:rPr>
        <w:t>phenotypic</w:t>
      </w:r>
      <w:r>
        <w:rPr>
          <w:color w:val="231F20"/>
          <w:spacing w:val="-13"/>
        </w:rPr>
        <w:t> </w:t>
      </w:r>
      <w:r>
        <w:rPr>
          <w:color w:val="231F20"/>
        </w:rPr>
        <w:t>data</w:t>
      </w:r>
      <w:r>
        <w:rPr>
          <w:color w:val="231F20"/>
          <w:spacing w:val="-14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resulted</w:t>
      </w:r>
      <w:r>
        <w:rPr>
          <w:color w:val="231F20"/>
          <w:spacing w:val="-13"/>
        </w:rPr>
        <w:t> </w:t>
      </w:r>
      <w:r>
        <w:rPr>
          <w:color w:val="231F20"/>
          <w:spacing w:val="-7"/>
        </w:rPr>
        <w:t>in </w:t>
      </w:r>
      <w:r>
        <w:rPr>
          <w:color w:val="231F20"/>
        </w:rPr>
        <w:t>much improved and more reliable species identification</w:t>
      </w:r>
      <w:r>
        <w:rPr>
          <w:color w:val="231F20"/>
          <w:spacing w:val="20"/>
        </w:rPr>
        <w:t> </w:t>
      </w:r>
      <w:r>
        <w:rPr>
          <w:color w:val="231F20"/>
        </w:rPr>
        <w:t>(14,</w:t>
      </w:r>
    </w:p>
    <w:p>
      <w:pPr>
        <w:pStyle w:val="BodyText"/>
        <w:rPr>
          <w:sz w:val="23"/>
        </w:rPr>
      </w:pPr>
      <w:r>
        <w:rPr/>
        <w:pict>
          <v:shape style="position:absolute;margin-left:43.165001pt;margin-top:16.393017pt;width:54pt;height:.1pt;mso-position-horizontal-relative:page;mso-position-vertical-relative:paragraph;z-index:-15728128;mso-wrap-distance-left:0;mso-wrap-distance-right:0" coordorigin="863,328" coordsize="1080,0" path="m863,328l1943,328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18" w:lineRule="auto" w:before="5"/>
        <w:ind w:left="143" w:right="38" w:firstLine="160"/>
        <w:jc w:val="both"/>
        <w:rPr>
          <w:sz w:val="16"/>
        </w:rPr>
      </w:pPr>
      <w:r>
        <w:rPr>
          <w:color w:val="231F20"/>
          <w:w w:val="128"/>
          <w:sz w:val="16"/>
        </w:rPr>
        <w:t>*</w:t>
      </w:r>
      <w:r>
        <w:rPr>
          <w:color w:val="231F20"/>
          <w:sz w:val="16"/>
        </w:rPr>
        <w:t> </w:t>
      </w:r>
      <w:r>
        <w:rPr>
          <w:color w:val="231F20"/>
          <w:w w:val="99"/>
          <w:sz w:val="16"/>
        </w:rPr>
        <w:t>C</w:t>
      </w:r>
      <w:r>
        <w:rPr>
          <w:color w:val="231F20"/>
          <w:w w:val="99"/>
          <w:sz w:val="16"/>
        </w:rPr>
        <w:t>o</w:t>
      </w:r>
      <w:r>
        <w:rPr>
          <w:color w:val="231F20"/>
          <w:spacing w:val="3"/>
          <w:w w:val="94"/>
          <w:sz w:val="16"/>
        </w:rPr>
        <w:t>rrespondin</w:t>
      </w:r>
      <w:r>
        <w:rPr>
          <w:color w:val="231F20"/>
          <w:w w:val="94"/>
          <w:sz w:val="16"/>
        </w:rPr>
        <w:t>g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6"/>
          <w:sz w:val="16"/>
        </w:rPr>
        <w:t>author</w:t>
      </w:r>
      <w:r>
        <w:rPr>
          <w:color w:val="231F20"/>
          <w:w w:val="96"/>
          <w:sz w:val="16"/>
        </w:rPr>
        <w:t>.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5"/>
          <w:sz w:val="16"/>
        </w:rPr>
        <w:t>Mailin</w:t>
      </w:r>
      <w:r>
        <w:rPr>
          <w:color w:val="231F20"/>
          <w:w w:val="95"/>
          <w:sz w:val="16"/>
        </w:rPr>
        <w:t>g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4"/>
          <w:sz w:val="16"/>
        </w:rPr>
        <w:t>address</w:t>
      </w:r>
      <w:r>
        <w:rPr>
          <w:color w:val="231F20"/>
          <w:w w:val="94"/>
          <w:sz w:val="16"/>
        </w:rPr>
        <w:t>: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9"/>
          <w:sz w:val="16"/>
        </w:rPr>
        <w:t>Uni</w:t>
      </w:r>
      <w:r>
        <w:rPr>
          <w:color w:val="231F20"/>
          <w:spacing w:val="2"/>
          <w:w w:val="99"/>
          <w:sz w:val="16"/>
        </w:rPr>
        <w:t>t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w w:val="103"/>
          <w:sz w:val="16"/>
        </w:rPr>
        <w:t>e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4"/>
          <w:sz w:val="16"/>
        </w:rPr>
        <w:t>de</w:t>
      </w:r>
      <w:r>
        <w:rPr>
          <w:color w:val="231F20"/>
          <w:w w:val="94"/>
          <w:sz w:val="16"/>
        </w:rPr>
        <w:t>s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3"/>
          <w:w w:val="99"/>
          <w:sz w:val="16"/>
        </w:rPr>
        <w:t>Rickettsies, </w:t>
      </w:r>
      <w:r>
        <w:rPr>
          <w:color w:val="231F20"/>
          <w:spacing w:val="3"/>
          <w:w w:val="102"/>
          <w:sz w:val="16"/>
        </w:rPr>
        <w:t>CNR</w:t>
      </w:r>
      <w:r>
        <w:rPr>
          <w:color w:val="231F20"/>
          <w:w w:val="102"/>
          <w:sz w:val="16"/>
        </w:rPr>
        <w:t>S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106"/>
          <w:sz w:val="16"/>
        </w:rPr>
        <w:t>UM</w:t>
      </w:r>
      <w:r>
        <w:rPr>
          <w:color w:val="231F20"/>
          <w:w w:val="106"/>
          <w:sz w:val="16"/>
        </w:rPr>
        <w:t>R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sz w:val="16"/>
        </w:rPr>
        <w:t>6020</w:t>
      </w:r>
      <w:r>
        <w:rPr>
          <w:color w:val="231F20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113"/>
          <w:sz w:val="16"/>
        </w:rPr>
        <w:t>IF</w:t>
      </w:r>
      <w:r>
        <w:rPr>
          <w:color w:val="231F20"/>
          <w:w w:val="113"/>
          <w:sz w:val="16"/>
        </w:rPr>
        <w:t>R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sz w:val="16"/>
        </w:rPr>
        <w:t>48</w:t>
      </w:r>
      <w:r>
        <w:rPr>
          <w:color w:val="231F20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99"/>
          <w:sz w:val="16"/>
        </w:rPr>
        <w:t>Facul</w:t>
      </w:r>
      <w:r>
        <w:rPr>
          <w:color w:val="231F20"/>
          <w:spacing w:val="2"/>
          <w:w w:val="99"/>
          <w:sz w:val="16"/>
        </w:rPr>
        <w:t>t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w w:val="103"/>
          <w:sz w:val="16"/>
        </w:rPr>
        <w:t>e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89"/>
          <w:sz w:val="16"/>
        </w:rPr>
        <w:t>d</w:t>
      </w:r>
      <w:r>
        <w:rPr>
          <w:color w:val="231F20"/>
          <w:w w:val="103"/>
          <w:sz w:val="16"/>
        </w:rPr>
        <w:t>e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2"/>
          <w:w w:val="100"/>
          <w:sz w:val="16"/>
        </w:rPr>
        <w:t>M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spacing w:val="3"/>
          <w:w w:val="103"/>
          <w:sz w:val="16"/>
        </w:rPr>
        <w:t>e</w:t>
      </w:r>
      <w:r>
        <w:rPr>
          <w:color w:val="231F20"/>
          <w:spacing w:val="3"/>
          <w:w w:val="97"/>
          <w:sz w:val="16"/>
        </w:rPr>
        <w:t>decine</w:t>
      </w:r>
      <w:r>
        <w:rPr>
          <w:color w:val="231F20"/>
          <w:w w:val="97"/>
          <w:sz w:val="16"/>
        </w:rPr>
        <w:t>,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95"/>
          <w:sz w:val="16"/>
        </w:rPr>
        <w:t>Universi</w:t>
      </w:r>
      <w:r>
        <w:rPr>
          <w:color w:val="231F20"/>
          <w:spacing w:val="2"/>
          <w:w w:val="99"/>
          <w:sz w:val="16"/>
        </w:rPr>
        <w:t>t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w w:val="103"/>
          <w:sz w:val="16"/>
        </w:rPr>
        <w:t>e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89"/>
          <w:sz w:val="16"/>
        </w:rPr>
        <w:t>d</w:t>
      </w:r>
      <w:r>
        <w:rPr>
          <w:color w:val="231F20"/>
          <w:w w:val="103"/>
          <w:sz w:val="16"/>
        </w:rPr>
        <w:t>e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3"/>
          <w:w w:val="93"/>
          <w:sz w:val="16"/>
        </w:rPr>
        <w:t>l</w:t>
      </w:r>
      <w:r>
        <w:rPr>
          <w:color w:val="231F20"/>
          <w:w w:val="98"/>
          <w:sz w:val="16"/>
        </w:rPr>
        <w:t>a </w:t>
      </w:r>
      <w:r>
        <w:rPr>
          <w:color w:val="231F20"/>
          <w:spacing w:val="2"/>
          <w:w w:val="100"/>
          <w:sz w:val="16"/>
        </w:rPr>
        <w:t>M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spacing w:val="3"/>
          <w:w w:val="103"/>
          <w:sz w:val="16"/>
        </w:rPr>
        <w:t>e</w:t>
      </w:r>
      <w:r>
        <w:rPr>
          <w:color w:val="231F20"/>
          <w:spacing w:val="3"/>
          <w:w w:val="96"/>
          <w:sz w:val="16"/>
        </w:rPr>
        <w:t>diterran</w:t>
      </w:r>
      <w:r>
        <w:rPr>
          <w:color w:val="231F20"/>
          <w:spacing w:val="2"/>
          <w:w w:val="94"/>
          <w:sz w:val="16"/>
        </w:rPr>
        <w:t>n</w:t>
      </w:r>
      <w:r>
        <w:rPr>
          <w:color w:val="231F20"/>
          <w:spacing w:val="-80"/>
          <w:w w:val="150"/>
          <w:sz w:val="16"/>
        </w:rPr>
        <w:t>´</w:t>
      </w:r>
      <w:r>
        <w:rPr>
          <w:color w:val="231F20"/>
          <w:spacing w:val="3"/>
          <w:w w:val="103"/>
          <w:sz w:val="16"/>
        </w:rPr>
        <w:t>e</w:t>
      </w:r>
      <w:r>
        <w:rPr>
          <w:color w:val="231F20"/>
          <w:spacing w:val="3"/>
          <w:w w:val="102"/>
          <w:sz w:val="16"/>
        </w:rPr>
        <w:t>e</w:t>
      </w:r>
      <w:r>
        <w:rPr>
          <w:color w:val="231F20"/>
          <w:w w:val="102"/>
          <w:sz w:val="16"/>
        </w:rPr>
        <w:t>,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sz w:val="16"/>
        </w:rPr>
        <w:t>2</w:t>
      </w:r>
      <w:r>
        <w:rPr>
          <w:color w:val="231F20"/>
          <w:sz w:val="16"/>
        </w:rPr>
        <w:t>7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w w:val="96"/>
          <w:sz w:val="16"/>
        </w:rPr>
        <w:t>Boulevar</w:t>
      </w:r>
      <w:r>
        <w:rPr>
          <w:color w:val="231F20"/>
          <w:w w:val="96"/>
          <w:sz w:val="16"/>
        </w:rPr>
        <w:t>d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w w:val="104"/>
          <w:sz w:val="16"/>
        </w:rPr>
        <w:t>Jea</w:t>
      </w:r>
      <w:r>
        <w:rPr>
          <w:color w:val="231F20"/>
          <w:w w:val="104"/>
          <w:sz w:val="16"/>
        </w:rPr>
        <w:t>n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w w:val="96"/>
          <w:sz w:val="16"/>
        </w:rPr>
        <w:t>Moulin</w:t>
      </w:r>
      <w:r>
        <w:rPr>
          <w:color w:val="231F20"/>
          <w:w w:val="96"/>
          <w:sz w:val="16"/>
        </w:rPr>
        <w:t>,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sz w:val="16"/>
        </w:rPr>
        <w:t>1338</w:t>
      </w:r>
      <w:r>
        <w:rPr>
          <w:color w:val="231F20"/>
          <w:sz w:val="16"/>
        </w:rPr>
        <w:t>5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w w:val="97"/>
          <w:sz w:val="16"/>
        </w:rPr>
        <w:t>Marseill</w:t>
      </w:r>
      <w:r>
        <w:rPr>
          <w:color w:val="231F20"/>
          <w:w w:val="97"/>
          <w:sz w:val="16"/>
        </w:rPr>
        <w:t>e</w:t>
      </w:r>
      <w:r>
        <w:rPr>
          <w:color w:val="231F20"/>
          <w:spacing w:val="15"/>
          <w:sz w:val="16"/>
        </w:rPr>
        <w:t> </w:t>
      </w:r>
      <w:r>
        <w:rPr>
          <w:color w:val="231F20"/>
          <w:spacing w:val="3"/>
          <w:w w:val="96"/>
          <w:sz w:val="16"/>
        </w:rPr>
        <w:t>Cedex </w:t>
      </w:r>
      <w:r>
        <w:rPr>
          <w:color w:val="231F20"/>
          <w:w w:val="105"/>
          <w:sz w:val="16"/>
        </w:rPr>
        <w:t>05,</w:t>
      </w:r>
      <w:r>
        <w:rPr>
          <w:color w:val="231F20"/>
          <w:spacing w:val="-25"/>
          <w:w w:val="105"/>
          <w:sz w:val="16"/>
        </w:rPr>
        <w:t> </w:t>
      </w:r>
      <w:r>
        <w:rPr>
          <w:color w:val="231F20"/>
          <w:spacing w:val="2"/>
          <w:w w:val="105"/>
          <w:sz w:val="16"/>
        </w:rPr>
        <w:t>France.</w:t>
      </w:r>
      <w:r>
        <w:rPr>
          <w:color w:val="231F20"/>
          <w:spacing w:val="-24"/>
          <w:w w:val="105"/>
          <w:sz w:val="16"/>
        </w:rPr>
        <w:t> </w:t>
      </w:r>
      <w:r>
        <w:rPr>
          <w:color w:val="231F20"/>
          <w:spacing w:val="2"/>
          <w:w w:val="105"/>
          <w:sz w:val="16"/>
        </w:rPr>
        <w:t>Phone:</w:t>
      </w:r>
      <w:r>
        <w:rPr>
          <w:color w:val="231F20"/>
          <w:spacing w:val="-24"/>
          <w:w w:val="105"/>
          <w:sz w:val="16"/>
        </w:rPr>
        <w:t> </w:t>
      </w:r>
      <w:r>
        <w:rPr>
          <w:color w:val="231F20"/>
          <w:spacing w:val="2"/>
          <w:w w:val="105"/>
          <w:sz w:val="16"/>
        </w:rPr>
        <w:t>33.04.91.38.55.17.</w:t>
      </w:r>
      <w:r>
        <w:rPr>
          <w:color w:val="231F20"/>
          <w:spacing w:val="-24"/>
          <w:w w:val="105"/>
          <w:sz w:val="16"/>
        </w:rPr>
        <w:t> </w:t>
      </w:r>
      <w:r>
        <w:rPr>
          <w:color w:val="231F20"/>
          <w:spacing w:val="2"/>
          <w:w w:val="105"/>
          <w:sz w:val="16"/>
        </w:rPr>
        <w:t>Fax:</w:t>
      </w:r>
      <w:r>
        <w:rPr>
          <w:color w:val="231F20"/>
          <w:spacing w:val="-25"/>
          <w:w w:val="105"/>
          <w:sz w:val="16"/>
        </w:rPr>
        <w:t> </w:t>
      </w:r>
      <w:r>
        <w:rPr>
          <w:color w:val="231F20"/>
          <w:w w:val="105"/>
          <w:sz w:val="16"/>
        </w:rPr>
        <w:t>33.04.91.83.03.90.</w:t>
      </w:r>
      <w:r>
        <w:rPr>
          <w:color w:val="231F20"/>
          <w:spacing w:val="-25"/>
          <w:w w:val="105"/>
          <w:sz w:val="16"/>
        </w:rPr>
        <w:t> </w:t>
      </w:r>
      <w:r>
        <w:rPr>
          <w:color w:val="231F20"/>
          <w:w w:val="105"/>
          <w:sz w:val="16"/>
        </w:rPr>
        <w:t>E-mail:</w:t>
      </w:r>
    </w:p>
    <w:p>
      <w:pPr>
        <w:spacing w:line="181" w:lineRule="exact" w:before="0"/>
        <w:ind w:left="143" w:right="0" w:firstLine="0"/>
        <w:jc w:val="left"/>
        <w:rPr>
          <w:sz w:val="16"/>
        </w:rPr>
      </w:pPr>
      <w:hyperlink r:id="rId6">
        <w:r>
          <w:rPr>
            <w:color w:val="231F20"/>
            <w:sz w:val="16"/>
          </w:rPr>
          <w:t>bernard.lascola@medecine.univ-mrs.fr.</w:t>
        </w:r>
      </w:hyperlink>
    </w:p>
    <w:p>
      <w:pPr>
        <w:pStyle w:val="BodyText"/>
        <w:spacing w:before="63"/>
        <w:ind w:left="143" w:right="152"/>
        <w:jc w:val="both"/>
      </w:pPr>
      <w:r>
        <w:rPr/>
        <w:br w:type="column"/>
      </w:r>
      <w:r>
        <w:rPr>
          <w:color w:val="231F20"/>
        </w:rPr>
        <w:t>16).</w:t>
      </w:r>
      <w:r>
        <w:rPr>
          <w:color w:val="231F20"/>
          <w:spacing w:val="-24"/>
        </w:rPr>
        <w:t> </w:t>
      </w:r>
      <w:r>
        <w:rPr>
          <w:color w:val="231F20"/>
        </w:rPr>
        <w:t>These</w:t>
      </w:r>
      <w:r>
        <w:rPr>
          <w:color w:val="231F20"/>
          <w:spacing w:val="-24"/>
        </w:rPr>
        <w:t> </w:t>
      </w:r>
      <w:r>
        <w:rPr>
          <w:color w:val="231F20"/>
        </w:rPr>
        <w:t>improvements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taxonomy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means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detection, together with an increased interest in </w:t>
      </w:r>
      <w:r>
        <w:rPr>
          <w:rFonts w:ascii="Cambria"/>
          <w:i/>
          <w:color w:val="231F20"/>
        </w:rPr>
        <w:t>Corynebacterium </w:t>
      </w:r>
      <w:r>
        <w:rPr>
          <w:color w:val="231F20"/>
        </w:rPr>
        <w:t>as </w:t>
      </w:r>
      <w:r>
        <w:rPr>
          <w:color w:val="231F20"/>
          <w:spacing w:val="-7"/>
        </w:rPr>
        <w:t>an </w:t>
      </w:r>
      <w:r>
        <w:rPr>
          <w:color w:val="231F20"/>
        </w:rPr>
        <w:t>opportunistic</w:t>
      </w:r>
      <w:r>
        <w:rPr>
          <w:color w:val="231F20"/>
          <w:spacing w:val="-16"/>
        </w:rPr>
        <w:t> </w:t>
      </w:r>
      <w:r>
        <w:rPr>
          <w:color w:val="231F20"/>
        </w:rPr>
        <w:t>infectious</w:t>
      </w:r>
      <w:r>
        <w:rPr>
          <w:color w:val="231F20"/>
          <w:spacing w:val="-16"/>
        </w:rPr>
        <w:t> </w:t>
      </w:r>
      <w:r>
        <w:rPr>
          <w:color w:val="231F20"/>
        </w:rPr>
        <w:t>agent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humans,</w:t>
      </w:r>
      <w:r>
        <w:rPr>
          <w:color w:val="231F20"/>
          <w:spacing w:val="-16"/>
        </w:rPr>
        <w:t> </w:t>
      </w:r>
      <w:r>
        <w:rPr>
          <w:color w:val="231F20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resulted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the </w:t>
      </w:r>
      <w:r>
        <w:rPr>
          <w:color w:val="231F20"/>
        </w:rPr>
        <w:t>delineation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plethora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new</w:t>
      </w:r>
      <w:r>
        <w:rPr>
          <w:color w:val="231F20"/>
          <w:spacing w:val="-14"/>
        </w:rPr>
        <w:t> </w:t>
      </w:r>
      <w:r>
        <w:rPr>
          <w:rFonts w:ascii="Cambria"/>
          <w:i/>
          <w:color w:val="231F20"/>
        </w:rPr>
        <w:t>Corynebacterium</w:t>
      </w:r>
      <w:r>
        <w:rPr>
          <w:rFonts w:ascii="Cambria"/>
          <w:i/>
          <w:color w:val="231F20"/>
          <w:spacing w:val="-10"/>
        </w:rPr>
        <w:t> </w:t>
      </w:r>
      <w:r>
        <w:rPr>
          <w:color w:val="231F20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from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sources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recent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</w:rPr>
        <w:t>(6,</w:t>
      </w:r>
      <w:r>
        <w:rPr>
          <w:color w:val="231F20"/>
          <w:spacing w:val="-9"/>
        </w:rPr>
        <w:t> </w:t>
      </w:r>
      <w:r>
        <w:rPr>
          <w:color w:val="231F20"/>
        </w:rPr>
        <w:t>8).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identifica- tion of </w:t>
      </w:r>
      <w:r>
        <w:rPr>
          <w:rFonts w:ascii="Cambria"/>
          <w:i/>
          <w:color w:val="231F20"/>
        </w:rPr>
        <w:t>Corynebacterium </w:t>
      </w:r>
      <w:r>
        <w:rPr>
          <w:color w:val="231F20"/>
        </w:rPr>
        <w:t>species is difficult because it </w:t>
      </w:r>
      <w:r>
        <w:rPr>
          <w:color w:val="231F20"/>
          <w:spacing w:val="-3"/>
        </w:rPr>
        <w:t>often </w:t>
      </w:r>
      <w:r>
        <w:rPr>
          <w:color w:val="231F20"/>
        </w:rPr>
        <w:t>requires</w:t>
      </w:r>
      <w:r>
        <w:rPr>
          <w:color w:val="231F20"/>
          <w:spacing w:val="-9"/>
        </w:rPr>
        <w:t> </w:t>
      </w:r>
      <w:r>
        <w:rPr>
          <w:color w:val="231F20"/>
        </w:rPr>
        <w:t>fastidious</w:t>
      </w:r>
      <w:r>
        <w:rPr>
          <w:color w:val="231F20"/>
          <w:spacing w:val="-9"/>
        </w:rPr>
        <w:t> </w:t>
      </w:r>
      <w:r>
        <w:rPr>
          <w:color w:val="231F20"/>
        </w:rPr>
        <w:t>procedures,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chromatography,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12"/>
        </w:rPr>
        <w:t>a </w:t>
      </w:r>
      <w:r>
        <w:rPr>
          <w:color w:val="231F20"/>
        </w:rPr>
        <w:t>high number of tests that are not available with commercial identification</w:t>
      </w:r>
      <w:r>
        <w:rPr>
          <w:color w:val="231F20"/>
          <w:spacing w:val="-14"/>
        </w:rPr>
        <w:t> </w:t>
      </w:r>
      <w:r>
        <w:rPr>
          <w:color w:val="231F20"/>
        </w:rPr>
        <w:t>systems</w:t>
      </w:r>
      <w:r>
        <w:rPr>
          <w:color w:val="231F20"/>
          <w:spacing w:val="-14"/>
        </w:rPr>
        <w:t> </w:t>
      </w:r>
      <w:r>
        <w:rPr>
          <w:color w:val="231F20"/>
        </w:rPr>
        <w:t>(5).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sequence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16S</w:t>
      </w:r>
      <w:r>
        <w:rPr>
          <w:color w:val="231F20"/>
          <w:spacing w:val="-13"/>
        </w:rPr>
        <w:t> </w:t>
      </w:r>
      <w:r>
        <w:rPr>
          <w:color w:val="231F20"/>
        </w:rPr>
        <w:t>rRNA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gene </w:t>
      </w:r>
      <w:r>
        <w:rPr>
          <w:color w:val="231F20"/>
        </w:rPr>
        <w:t>is the most widely used molecular marker to determine </w:t>
      </w:r>
      <w:r>
        <w:rPr>
          <w:color w:val="231F20"/>
          <w:spacing w:val="-5"/>
        </w:rPr>
        <w:t>the </w:t>
      </w:r>
      <w:r>
        <w:rPr>
          <w:color w:val="231F20"/>
        </w:rPr>
        <w:t>phylogenetic</w:t>
      </w:r>
      <w:r>
        <w:rPr>
          <w:color w:val="231F20"/>
          <w:spacing w:val="-14"/>
        </w:rPr>
        <w:t> </w:t>
      </w:r>
      <w:r>
        <w:rPr>
          <w:color w:val="231F20"/>
        </w:rPr>
        <w:t>relationships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bacteria.</w:t>
      </w:r>
      <w:r>
        <w:rPr>
          <w:color w:val="231F20"/>
          <w:spacing w:val="-14"/>
        </w:rPr>
        <w:t> </w:t>
      </w:r>
      <w:r>
        <w:rPr>
          <w:color w:val="231F20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low</w:t>
      </w:r>
      <w:r>
        <w:rPr>
          <w:color w:val="231F20"/>
          <w:spacing w:val="-14"/>
        </w:rPr>
        <w:t> </w:t>
      </w:r>
      <w:r>
        <w:rPr>
          <w:color w:val="231F20"/>
        </w:rPr>
        <w:t>intrage- </w:t>
      </w:r>
      <w:r>
        <w:rPr>
          <w:color w:val="231F20"/>
          <w:w w:val="95"/>
        </w:rPr>
        <w:t>nus polymorphism limits its usefulness for taxonomic analysis </w:t>
      </w:r>
      <w:r>
        <w:rPr>
          <w:color w:val="231F20"/>
        </w:rPr>
        <w:t>or</w:t>
      </w:r>
      <w:r>
        <w:rPr>
          <w:color w:val="231F20"/>
          <w:spacing w:val="-21"/>
        </w:rPr>
        <w:t> </w:t>
      </w:r>
      <w:r>
        <w:rPr>
          <w:color w:val="231F20"/>
        </w:rPr>
        <w:t>identification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species</w:t>
      </w:r>
      <w:r>
        <w:rPr>
          <w:color w:val="231F20"/>
          <w:spacing w:val="-21"/>
        </w:rPr>
        <w:t> </w:t>
      </w:r>
      <w:r>
        <w:rPr>
          <w:color w:val="231F20"/>
        </w:rPr>
        <w:t>level.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an</w:t>
      </w:r>
      <w:r>
        <w:rPr>
          <w:color w:val="231F20"/>
          <w:spacing w:val="-21"/>
        </w:rPr>
        <w:t> </w:t>
      </w:r>
      <w:r>
        <w:rPr>
          <w:color w:val="231F20"/>
        </w:rPr>
        <w:t>example,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species </w:t>
      </w:r>
      <w:r>
        <w:rPr>
          <w:rFonts w:ascii="Cambria"/>
          <w:i/>
          <w:color w:val="231F20"/>
        </w:rPr>
        <w:t>Corynebacterium </w:t>
      </w:r>
      <w:r>
        <w:rPr>
          <w:rFonts w:ascii="Cambria"/>
          <w:i/>
          <w:color w:val="231F20"/>
          <w:spacing w:val="2"/>
        </w:rPr>
        <w:t>pseudodiphtheriticum </w:t>
      </w:r>
      <w:r>
        <w:rPr>
          <w:color w:val="231F20"/>
        </w:rPr>
        <w:t>and </w:t>
      </w:r>
      <w:r>
        <w:rPr>
          <w:rFonts w:ascii="Cambria"/>
          <w:i/>
          <w:color w:val="231F20"/>
          <w:spacing w:val="3"/>
        </w:rPr>
        <w:t>Corynebacterium </w:t>
      </w:r>
      <w:r>
        <w:rPr>
          <w:rFonts w:ascii="Cambria"/>
          <w:i/>
          <w:color w:val="231F20"/>
        </w:rPr>
        <w:t>propinquum </w:t>
      </w:r>
      <w:r>
        <w:rPr>
          <w:color w:val="231F20"/>
        </w:rPr>
        <w:t>and the species </w:t>
      </w:r>
      <w:r>
        <w:rPr>
          <w:rFonts w:ascii="Cambria"/>
          <w:i/>
          <w:color w:val="231F20"/>
        </w:rPr>
        <w:t>Corynebacterium </w:t>
      </w:r>
      <w:r>
        <w:rPr>
          <w:rFonts w:ascii="Cambria"/>
          <w:i/>
          <w:color w:val="231F20"/>
          <w:spacing w:val="-2"/>
        </w:rPr>
        <w:t>minutissimum</w:t>
      </w:r>
      <w:r>
        <w:rPr>
          <w:rFonts w:ascii="Cambria"/>
          <w:i/>
          <w:color w:val="231F20"/>
          <w:spacing w:val="35"/>
        </w:rPr>
        <w:t> </w:t>
      </w:r>
      <w:r>
        <w:rPr>
          <w:color w:val="231F20"/>
        </w:rPr>
        <w:t>and </w:t>
      </w:r>
      <w:r>
        <w:rPr>
          <w:rFonts w:ascii="Cambria"/>
          <w:i/>
          <w:color w:val="231F20"/>
        </w:rPr>
        <w:t>Corynebacterium aurimucosum </w:t>
      </w:r>
      <w:r>
        <w:rPr>
          <w:color w:val="231F20"/>
        </w:rPr>
        <w:t>have high 16S rDNA </w:t>
      </w:r>
      <w:r>
        <w:rPr>
          <w:color w:val="231F20"/>
          <w:spacing w:val="-3"/>
        </w:rPr>
        <w:t>sim- </w:t>
      </w:r>
      <w:r>
        <w:rPr>
          <w:color w:val="231F20"/>
        </w:rPr>
        <w:t>ilarity values (99.3 and 98.7%, respectively). Moreover, </w:t>
      </w:r>
      <w:r>
        <w:rPr>
          <w:color w:val="231F20"/>
          <w:spacing w:val="-4"/>
        </w:rPr>
        <w:t>from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perspective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automated</w:t>
      </w:r>
      <w:r>
        <w:rPr>
          <w:color w:val="231F20"/>
          <w:spacing w:val="-29"/>
        </w:rPr>
        <w:t> </w:t>
      </w:r>
      <w:r>
        <w:rPr>
          <w:color w:val="231F20"/>
        </w:rPr>
        <w:t>systems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gene</w:t>
      </w:r>
      <w:r>
        <w:rPr>
          <w:color w:val="231F20"/>
          <w:spacing w:val="-29"/>
        </w:rPr>
        <w:t> </w:t>
      </w:r>
      <w:r>
        <w:rPr>
          <w:color w:val="231F20"/>
        </w:rPr>
        <w:t>sequence</w:t>
      </w:r>
      <w:r>
        <w:rPr>
          <w:color w:val="231F20"/>
          <w:spacing w:val="-29"/>
        </w:rPr>
        <w:t> </w:t>
      </w:r>
      <w:r>
        <w:rPr>
          <w:color w:val="231F20"/>
        </w:rPr>
        <w:t>based- identification,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degree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polymorphism</w:t>
      </w:r>
      <w:r>
        <w:rPr>
          <w:color w:val="231F20"/>
          <w:spacing w:val="-5"/>
        </w:rPr>
        <w:t> </w:t>
      </w:r>
      <w:r>
        <w:rPr>
          <w:color w:val="231F20"/>
        </w:rPr>
        <w:t>obligates</w:t>
      </w:r>
      <w:r>
        <w:rPr>
          <w:color w:val="231F20"/>
          <w:spacing w:val="-5"/>
        </w:rPr>
        <w:t> </w:t>
      </w:r>
      <w:r>
        <w:rPr>
          <w:color w:val="231F20"/>
        </w:rPr>
        <w:t>se- quencing of the complete 16S rRNA gene (approximately 1,500 bp) for accurate identification. Variable areas are </w:t>
      </w:r>
      <w:r>
        <w:rPr>
          <w:color w:val="231F20"/>
          <w:spacing w:val="-3"/>
        </w:rPr>
        <w:t>spot- </w:t>
      </w:r>
      <w:r>
        <w:rPr>
          <w:color w:val="231F20"/>
        </w:rPr>
        <w:t>ted</w:t>
      </w:r>
      <w:r>
        <w:rPr>
          <w:color w:val="231F20"/>
          <w:spacing w:val="21"/>
        </w:rPr>
        <w:t> </w:t>
      </w:r>
      <w:r>
        <w:rPr>
          <w:color w:val="231F20"/>
        </w:rPr>
        <w:t>along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gene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positions</w:t>
      </w:r>
      <w:r>
        <w:rPr>
          <w:color w:val="231F20"/>
          <w:spacing w:val="21"/>
        </w:rPr>
        <w:t> </w:t>
      </w:r>
      <w:r>
        <w:rPr>
          <w:color w:val="231F20"/>
        </w:rPr>
        <w:t>0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150,</w:t>
      </w:r>
      <w:r>
        <w:rPr>
          <w:color w:val="231F20"/>
          <w:spacing w:val="21"/>
        </w:rPr>
        <w:t> </w:t>
      </w:r>
      <w:r>
        <w:rPr>
          <w:color w:val="231F20"/>
        </w:rPr>
        <w:t>300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400,</w:t>
      </w:r>
      <w:r>
        <w:rPr>
          <w:color w:val="231F20"/>
          <w:spacing w:val="21"/>
        </w:rPr>
        <w:t> </w:t>
      </w:r>
      <w:r>
        <w:rPr>
          <w:color w:val="231F20"/>
        </w:rPr>
        <w:t>650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</w:p>
    <w:p>
      <w:pPr>
        <w:pStyle w:val="BodyText"/>
        <w:spacing w:before="19"/>
        <w:ind w:left="143" w:right="153"/>
        <w:jc w:val="both"/>
      </w:pPr>
      <w:r>
        <w:rPr>
          <w:color w:val="231F20"/>
        </w:rPr>
        <w:t>800, 850 to 950, and 1100 to 1250 (a total of 650 bp), with maximal variability ranging from 8 to 19% according to the region (Fig. 1).</w:t>
      </w:r>
    </w:p>
    <w:p>
      <w:pPr>
        <w:spacing w:before="3"/>
        <w:ind w:left="143" w:right="149" w:firstLine="180"/>
        <w:jc w:val="both"/>
        <w:rPr>
          <w:sz w:val="18"/>
        </w:rPr>
      </w:pPr>
      <w:r>
        <w:rPr>
          <w:color w:val="231F20"/>
          <w:sz w:val="18"/>
        </w:rPr>
        <w:t>Among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universal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genes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taxonomic </w:t>
      </w:r>
      <w:r>
        <w:rPr>
          <w:color w:val="231F20"/>
          <w:w w:val="95"/>
          <w:sz w:val="18"/>
        </w:rPr>
        <w:t>analysis and gene sequence-based identification, the RNA </w:t>
      </w:r>
      <w:r>
        <w:rPr>
          <w:color w:val="231F20"/>
          <w:spacing w:val="-3"/>
          <w:w w:val="95"/>
          <w:sz w:val="18"/>
        </w:rPr>
        <w:t>poly- </w:t>
      </w:r>
      <w:r>
        <w:rPr>
          <w:color w:val="231F20"/>
          <w:sz w:val="18"/>
        </w:rPr>
        <w:t>merase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beta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subunit-encoding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gene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(</w:t>
      </w:r>
      <w:r>
        <w:rPr>
          <w:rFonts w:ascii="Cambria"/>
          <w:i/>
          <w:color w:val="231F20"/>
          <w:sz w:val="18"/>
        </w:rPr>
        <w:t>rpoB</w:t>
      </w:r>
      <w:r>
        <w:rPr>
          <w:color w:val="231F20"/>
          <w:sz w:val="18"/>
        </w:rPr>
        <w:t>)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study several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unrelated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genera,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including</w:t>
      </w:r>
      <w:r>
        <w:rPr>
          <w:color w:val="231F20"/>
          <w:spacing w:val="-23"/>
          <w:sz w:val="18"/>
        </w:rPr>
        <w:t> </w:t>
      </w:r>
      <w:r>
        <w:rPr>
          <w:rFonts w:ascii="Cambria"/>
          <w:i/>
          <w:color w:val="231F20"/>
          <w:sz w:val="18"/>
        </w:rPr>
        <w:t>Bartonella</w:t>
      </w:r>
      <w:r>
        <w:rPr>
          <w:rFonts w:ascii="Cambria"/>
          <w:i/>
          <w:color w:val="231F20"/>
          <w:spacing w:val="-18"/>
          <w:sz w:val="18"/>
        </w:rPr>
        <w:t> </w:t>
      </w:r>
      <w:r>
        <w:rPr>
          <w:color w:val="231F20"/>
          <w:sz w:val="18"/>
        </w:rPr>
        <w:t>spp.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(15),</w:t>
      </w:r>
      <w:r>
        <w:rPr>
          <w:color w:val="231F20"/>
          <w:spacing w:val="-23"/>
          <w:sz w:val="18"/>
        </w:rPr>
        <w:t> </w:t>
      </w:r>
      <w:r>
        <w:rPr>
          <w:rFonts w:ascii="Cambria"/>
          <w:i/>
          <w:color w:val="231F20"/>
          <w:sz w:val="18"/>
        </w:rPr>
        <w:t>Staph- </w:t>
      </w:r>
      <w:r>
        <w:rPr>
          <w:rFonts w:ascii="Cambria"/>
          <w:i/>
          <w:color w:val="231F20"/>
          <w:sz w:val="18"/>
        </w:rPr>
        <w:t>ylococcus </w:t>
      </w:r>
      <w:r>
        <w:rPr>
          <w:color w:val="231F20"/>
          <w:sz w:val="18"/>
        </w:rPr>
        <w:t>spp. (3), members of the family </w:t>
      </w:r>
      <w:r>
        <w:rPr>
          <w:rFonts w:ascii="Cambria"/>
          <w:i/>
          <w:color w:val="231F20"/>
          <w:sz w:val="18"/>
        </w:rPr>
        <w:t>Enterobacteriaceae </w:t>
      </w:r>
      <w:r>
        <w:rPr>
          <w:color w:val="231F20"/>
          <w:sz w:val="18"/>
        </w:rPr>
        <w:t>(13), </w:t>
      </w:r>
      <w:r>
        <w:rPr>
          <w:rFonts w:ascii="Cambria"/>
          <w:i/>
          <w:color w:val="231F20"/>
          <w:sz w:val="18"/>
        </w:rPr>
        <w:t>Bosea </w:t>
      </w:r>
      <w:r>
        <w:rPr>
          <w:color w:val="231F20"/>
          <w:sz w:val="18"/>
        </w:rPr>
        <w:t>spp. and </w:t>
      </w:r>
      <w:r>
        <w:rPr>
          <w:rFonts w:ascii="Cambria"/>
          <w:i/>
          <w:color w:val="231F20"/>
          <w:sz w:val="18"/>
        </w:rPr>
        <w:t>Afipia </w:t>
      </w:r>
      <w:r>
        <w:rPr>
          <w:color w:val="231F20"/>
          <w:sz w:val="18"/>
        </w:rPr>
        <w:t>spp. (9), </w:t>
      </w:r>
      <w:r>
        <w:rPr>
          <w:rFonts w:ascii="Cambria"/>
          <w:i/>
          <w:color w:val="231F20"/>
          <w:sz w:val="18"/>
        </w:rPr>
        <w:t>Mycobacterium </w:t>
      </w:r>
      <w:r>
        <w:rPr>
          <w:color w:val="231F20"/>
          <w:sz w:val="18"/>
        </w:rPr>
        <w:t>spp. (10), and </w:t>
      </w:r>
      <w:r>
        <w:rPr>
          <w:rFonts w:ascii="Cambria"/>
          <w:i/>
          <w:color w:val="231F20"/>
          <w:sz w:val="18"/>
        </w:rPr>
        <w:t>Legionella </w:t>
      </w:r>
      <w:r>
        <w:rPr>
          <w:color w:val="231F20"/>
          <w:sz w:val="18"/>
        </w:rPr>
        <w:t>spp. (11). In the study described here, we in- vestigated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usefulness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rFonts w:ascii="Cambria"/>
          <w:i/>
          <w:color w:val="231F20"/>
          <w:sz w:val="18"/>
        </w:rPr>
        <w:t>rpoB</w:t>
      </w:r>
      <w:r>
        <w:rPr>
          <w:rFonts w:ascii="Cambria"/>
          <w:i/>
          <w:color w:val="231F20"/>
          <w:spacing w:val="-1"/>
          <w:sz w:val="18"/>
        </w:rPr>
        <w:t> </w:t>
      </w:r>
      <w:r>
        <w:rPr>
          <w:color w:val="231F20"/>
          <w:sz w:val="18"/>
        </w:rPr>
        <w:t>sequencing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differen- </w:t>
      </w:r>
      <w:r>
        <w:rPr>
          <w:color w:val="231F20"/>
          <w:spacing w:val="2"/>
          <w:sz w:val="18"/>
        </w:rPr>
        <w:t>tiation </w:t>
      </w:r>
      <w:r>
        <w:rPr>
          <w:color w:val="231F20"/>
          <w:sz w:val="18"/>
        </w:rPr>
        <w:t>and </w:t>
      </w:r>
      <w:r>
        <w:rPr>
          <w:color w:val="231F20"/>
          <w:spacing w:val="2"/>
          <w:sz w:val="18"/>
        </w:rPr>
        <w:t>identification </w:t>
      </w:r>
      <w:r>
        <w:rPr>
          <w:color w:val="231F20"/>
          <w:sz w:val="18"/>
        </w:rPr>
        <w:t>of 56 </w:t>
      </w:r>
      <w:r>
        <w:rPr>
          <w:rFonts w:ascii="Cambria"/>
          <w:i/>
          <w:color w:val="231F20"/>
          <w:spacing w:val="2"/>
          <w:sz w:val="18"/>
        </w:rPr>
        <w:t>Corynebacterium </w:t>
      </w:r>
      <w:r>
        <w:rPr>
          <w:color w:val="231F20"/>
          <w:spacing w:val="2"/>
          <w:sz w:val="18"/>
        </w:rPr>
        <w:t>species </w:t>
      </w:r>
      <w:r>
        <w:rPr>
          <w:color w:val="231F20"/>
          <w:spacing w:val="3"/>
          <w:sz w:val="18"/>
        </w:rPr>
        <w:t>and </w:t>
      </w:r>
      <w:r>
        <w:rPr>
          <w:color w:val="231F20"/>
          <w:sz w:val="18"/>
        </w:rPr>
        <w:t>2 </w:t>
      </w:r>
      <w:r>
        <w:rPr>
          <w:color w:val="231F20"/>
          <w:spacing w:val="2"/>
          <w:sz w:val="18"/>
        </w:rPr>
        <w:t>related species, </w:t>
      </w:r>
      <w:r>
        <w:rPr>
          <w:rFonts w:ascii="Cambria"/>
          <w:i/>
          <w:color w:val="231F20"/>
          <w:spacing w:val="2"/>
          <w:sz w:val="18"/>
        </w:rPr>
        <w:t>Rhodococcus equi </w:t>
      </w:r>
      <w:r>
        <w:rPr>
          <w:color w:val="231F20"/>
          <w:sz w:val="18"/>
        </w:rPr>
        <w:t>and </w:t>
      </w:r>
      <w:r>
        <w:rPr>
          <w:rFonts w:ascii="Cambria"/>
          <w:i/>
          <w:color w:val="231F20"/>
          <w:spacing w:val="2"/>
          <w:sz w:val="18"/>
        </w:rPr>
        <w:t>Turicella otitidis</w:t>
      </w:r>
      <w:r>
        <w:rPr>
          <w:color w:val="231F20"/>
          <w:spacing w:val="2"/>
          <w:sz w:val="18"/>
        </w:rPr>
        <w:t>. </w:t>
      </w:r>
      <w:r>
        <w:rPr>
          <w:color w:val="231F20"/>
          <w:sz w:val="18"/>
        </w:rPr>
        <w:t>As </w:t>
      </w:r>
      <w:r>
        <w:rPr>
          <w:rFonts w:ascii="Cambria"/>
          <w:i/>
          <w:color w:val="231F20"/>
          <w:sz w:val="18"/>
        </w:rPr>
        <w:t>rpoB </w:t>
      </w:r>
      <w:r>
        <w:rPr>
          <w:color w:val="231F20"/>
          <w:sz w:val="18"/>
        </w:rPr>
        <w:t>is a large gene (approximately 3,500 bp), we also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deter-</w:t>
      </w:r>
    </w:p>
    <w:p>
      <w:pPr>
        <w:spacing w:after="0"/>
        <w:jc w:val="both"/>
        <w:rPr>
          <w:sz w:val="18"/>
        </w:rPr>
        <w:sectPr>
          <w:type w:val="continuous"/>
          <w:pgSz w:w="11700" w:h="15660"/>
          <w:pgMar w:top="780" w:bottom="280" w:left="720" w:right="720"/>
          <w:cols w:num="2" w:equalWidth="0">
            <w:col w:w="4989" w:space="171"/>
            <w:col w:w="5100"/>
          </w:cols>
        </w:sectPr>
      </w:pPr>
    </w:p>
    <w:p>
      <w:pPr>
        <w:pStyle w:val="BodyText"/>
        <w:spacing w:before="2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1.457031pt;margin-top:155.737991pt;width:15.45pt;height:471.55pt;mso-position-horizontal-relative:page;mso-position-vertical-relative:page;z-index:15729664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</w:p>
    <w:p>
      <w:pPr>
        <w:spacing w:before="100"/>
        <w:ind w:left="356" w:right="367" w:firstLine="0"/>
        <w:jc w:val="center"/>
        <w:rPr>
          <w:sz w:val="16"/>
        </w:rPr>
      </w:pPr>
      <w:r>
        <w:rPr>
          <w:color w:val="231F20"/>
          <w:sz w:val="16"/>
        </w:rPr>
        <w:t>3925</w:t>
      </w:r>
    </w:p>
    <w:p>
      <w:pPr>
        <w:spacing w:after="0"/>
        <w:jc w:val="center"/>
        <w:rPr>
          <w:sz w:val="16"/>
        </w:rPr>
        <w:sectPr>
          <w:type w:val="continuous"/>
          <w:pgSz w:w="11700" w:h="15660"/>
          <w:pgMar w:top="780" w:bottom="280" w:left="720" w:right="72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w:pict>
          <v:group style="width:492.65pt;height:314.9pt;mso-position-horizontal-relative:char;mso-position-vertical-relative:line" coordorigin="0,0" coordsize="9853,6298">
            <v:shape style="position:absolute;left:0;top:0;width:9725;height:6260" type="#_x0000_t75" stroked="false">
              <v:imagedata r:id="rId10" o:title=""/>
            </v:shape>
            <v:shape style="position:absolute;left:0;top:0;width:9853;height:62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line="218" w:lineRule="auto" w:before="0"/>
                      <w:ind w:left="5050" w:right="0" w:firstLine="160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FIG. 1. Graphical representation of RSVs (</w:t>
                    </w:r>
                    <w:r>
                      <w:rPr>
                        <w:i/>
                        <w:color w:val="231F20"/>
                        <w:sz w:val="16"/>
                      </w:rPr>
                      <w:t>y </w:t>
                    </w:r>
                    <w:r>
                      <w:rPr>
                        <w:color w:val="231F20"/>
                        <w:sz w:val="16"/>
                      </w:rPr>
                      <w:t>axis) in the </w:t>
                    </w:r>
                    <w:r>
                      <w:rPr>
                        <w:i/>
                        <w:color w:val="231F20"/>
                        <w:sz w:val="16"/>
                      </w:rPr>
                      <w:t>rpoB 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and </w:t>
                    </w:r>
                    <w:r>
                      <w:rPr>
                        <w:color w:val="231F20"/>
                        <w:sz w:val="16"/>
                      </w:rPr>
                      <w:t>16S rRNA gene sequences of </w:t>
                    </w:r>
                    <w:r>
                      <w:rPr>
                        <w:i/>
                        <w:color w:val="231F20"/>
                        <w:sz w:val="16"/>
                      </w:rPr>
                      <w:t>Corynebacterium </w:t>
                    </w:r>
                    <w:r>
                      <w:rPr>
                        <w:color w:val="231F20"/>
                        <w:sz w:val="16"/>
                      </w:rPr>
                      <w:t>species studied by 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the </w:t>
                    </w:r>
                    <w:r>
                      <w:rPr>
                        <w:color w:val="231F20"/>
                        <w:sz w:val="16"/>
                      </w:rPr>
                      <w:t>use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windows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50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nucleotides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(the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x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axis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indicates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the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nucleotide position). The hypervariable region bordered by conserved 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regions </w:t>
                    </w:r>
                    <w:r>
                      <w:rPr>
                        <w:color w:val="231F20"/>
                        <w:sz w:val="16"/>
                      </w:rPr>
                      <w:t>used for species identification with primers C2700F and C3130R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is </w:t>
                    </w:r>
                    <w:r>
                      <w:rPr>
                        <w:color w:val="231F20"/>
                        <w:sz w:val="16"/>
                      </w:rPr>
                      <w:t>framed.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8"/>
          <w:headerReference w:type="default" r:id="rId9"/>
          <w:pgSz w:w="11700" w:h="15660"/>
          <w:pgMar w:header="863" w:footer="0" w:top="1060" w:bottom="280" w:left="720" w:right="720"/>
          <w:pgNumType w:start="3926"/>
        </w:sectPr>
      </w:pPr>
    </w:p>
    <w:p>
      <w:pPr>
        <w:pStyle w:val="BodyText"/>
        <w:spacing w:line="235" w:lineRule="auto" w:before="104"/>
        <w:ind w:left="143" w:right="38"/>
        <w:jc w:val="both"/>
      </w:pPr>
      <w:r>
        <w:rPr/>
        <w:pict>
          <v:shape style="position:absolute;margin-left:561.457031pt;margin-top:155.737991pt;width:15.45pt;height:471.55pt;mso-position-horizontal-relative:page;mso-position-vertical-relative:page;z-index:1573068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mined</w:t>
      </w:r>
      <w:r>
        <w:rPr>
          <w:color w:val="231F20"/>
          <w:spacing w:val="-11"/>
        </w:rPr>
        <w:t> </w:t>
      </w:r>
      <w:r>
        <w:rPr>
          <w:color w:val="231F20"/>
        </w:rPr>
        <w:t>regions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variability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sequence</w:t>
      </w:r>
      <w:r>
        <w:rPr>
          <w:color w:val="231F20"/>
          <w:spacing w:val="-10"/>
        </w:rPr>
        <w:t> </w:t>
      </w:r>
      <w:r>
        <w:rPr>
          <w:color w:val="231F20"/>
        </w:rPr>
        <w:t>bordered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con- </w:t>
      </w:r>
      <w:r>
        <w:rPr>
          <w:color w:val="231F20"/>
          <w:spacing w:val="-4"/>
          <w:w w:val="95"/>
        </w:rPr>
        <w:t>served sequences </w:t>
      </w:r>
      <w:r>
        <w:rPr>
          <w:color w:val="231F20"/>
          <w:spacing w:val="-3"/>
          <w:w w:val="95"/>
        </w:rPr>
        <w:t>with the </w:t>
      </w:r>
      <w:r>
        <w:rPr>
          <w:color w:val="231F20"/>
          <w:spacing w:val="-4"/>
          <w:w w:val="95"/>
        </w:rPr>
        <w:t>objective </w:t>
      </w:r>
      <w:r>
        <w:rPr>
          <w:color w:val="231F20"/>
          <w:w w:val="95"/>
        </w:rPr>
        <w:t>of designing universal prim- </w:t>
      </w:r>
      <w:r>
        <w:rPr>
          <w:color w:val="231F20"/>
        </w:rPr>
        <w:t>ers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spacing w:val="-19"/>
        </w:rPr>
        <w:t> </w:t>
      </w:r>
      <w:r>
        <w:rPr>
          <w:color w:val="231F20"/>
        </w:rPr>
        <w:t>amplification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small</w:t>
      </w:r>
      <w:r>
        <w:rPr>
          <w:color w:val="231F20"/>
          <w:spacing w:val="-19"/>
        </w:rPr>
        <w:t> </w:t>
      </w:r>
      <w:r>
        <w:rPr>
          <w:color w:val="231F20"/>
        </w:rPr>
        <w:t>but</w:t>
      </w:r>
      <w:r>
        <w:rPr>
          <w:color w:val="231F20"/>
          <w:spacing w:val="-19"/>
        </w:rPr>
        <w:t> </w:t>
      </w:r>
      <w:r>
        <w:rPr>
          <w:color w:val="231F20"/>
        </w:rPr>
        <w:t>discriminative</w:t>
      </w:r>
      <w:r>
        <w:rPr>
          <w:color w:val="231F20"/>
          <w:spacing w:val="-19"/>
        </w:rPr>
        <w:t> </w:t>
      </w:r>
      <w:r>
        <w:rPr>
          <w:color w:val="231F20"/>
        </w:rPr>
        <w:t>sequence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for </w:t>
      </w:r>
      <w:r>
        <w:rPr>
          <w:color w:val="231F20"/>
        </w:rPr>
        <w:t>use in the routine identification of </w:t>
      </w:r>
      <w:r>
        <w:rPr>
          <w:i/>
          <w:color w:val="231F20"/>
        </w:rPr>
        <w:t>Corynebacterium</w:t>
      </w:r>
      <w:r>
        <w:rPr>
          <w:i/>
          <w:color w:val="231F20"/>
          <w:spacing w:val="22"/>
        </w:rPr>
        <w:t> </w:t>
      </w:r>
      <w:r>
        <w:rPr>
          <w:color w:val="231F20"/>
        </w:rPr>
        <w:t>species.</w:t>
      </w:r>
    </w:p>
    <w:p>
      <w:pPr>
        <w:spacing w:before="167"/>
        <w:ind w:left="1581" w:right="0" w:firstLine="0"/>
        <w:jc w:val="left"/>
        <w:rPr>
          <w:rFonts w:ascii="Bookman Old Style"/>
          <w:b/>
          <w:sz w:val="14"/>
        </w:rPr>
      </w:pPr>
      <w:r>
        <w:rPr>
          <w:rFonts w:ascii="Bookman Old Style"/>
          <w:b/>
          <w:color w:val="231F20"/>
          <w:sz w:val="14"/>
        </w:rPr>
        <w:t>MATERIALS AND METHODS</w:t>
      </w:r>
    </w:p>
    <w:p>
      <w:pPr>
        <w:spacing w:line="247" w:lineRule="auto" w:before="73"/>
        <w:ind w:left="143" w:right="38" w:firstLine="140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Bacterial</w:t>
      </w:r>
      <w:r>
        <w:rPr>
          <w:rFonts w:ascii="Bookman Old Style" w:hAnsi="Bookman Old Style"/>
          <w:b/>
          <w:color w:val="231F20"/>
          <w:spacing w:val="-2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strains.</w:t>
      </w:r>
      <w:r>
        <w:rPr>
          <w:rFonts w:ascii="Bookman Old Style" w:hAnsi="Bookman Old Style"/>
          <w:b/>
          <w:color w:val="231F20"/>
          <w:spacing w:val="-2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bacterial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stains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study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listed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Table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6"/>
          <w:sz w:val="14"/>
        </w:rPr>
        <w:t>1. </w:t>
      </w:r>
      <w:r>
        <w:rPr>
          <w:color w:val="231F20"/>
          <w:sz w:val="14"/>
        </w:rPr>
        <w:t>Most strains were obtained from the Collection de l’Institut Pasteur (CIP) and </w:t>
      </w:r>
      <w:r>
        <w:rPr>
          <w:color w:val="231F20"/>
          <w:w w:val="96"/>
          <w:sz w:val="14"/>
        </w:rPr>
        <w:t>from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8"/>
          <w:sz w:val="14"/>
        </w:rPr>
        <w:t>the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6"/>
          <w:sz w:val="14"/>
        </w:rPr>
        <w:t>Culture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8"/>
          <w:sz w:val="14"/>
        </w:rPr>
        <w:t>Collection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9"/>
          <w:sz w:val="14"/>
        </w:rPr>
        <w:t>of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8"/>
          <w:sz w:val="14"/>
        </w:rPr>
        <w:t>the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3"/>
          <w:sz w:val="14"/>
        </w:rPr>
        <w:t>University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99"/>
          <w:sz w:val="14"/>
        </w:rPr>
        <w:t>of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106"/>
          <w:sz w:val="14"/>
        </w:rPr>
        <w:t>G</w:t>
      </w:r>
      <w:r>
        <w:rPr>
          <w:color w:val="231F20"/>
          <w:spacing w:val="-74"/>
          <w:w w:val="99"/>
          <w:sz w:val="14"/>
        </w:rPr>
        <w:t>o</w:t>
      </w:r>
      <w:r>
        <w:rPr>
          <w:color w:val="231F20"/>
          <w:spacing w:val="3"/>
          <w:w w:val="150"/>
          <w:sz w:val="14"/>
        </w:rPr>
        <w:t>¨</w:t>
      </w:r>
      <w:r>
        <w:rPr>
          <w:color w:val="231F20"/>
          <w:w w:val="97"/>
          <w:sz w:val="14"/>
        </w:rPr>
        <w:t>teborg,</w:t>
      </w:r>
      <w:r>
        <w:rPr>
          <w:color w:val="231F20"/>
          <w:spacing w:val="15"/>
          <w:sz w:val="14"/>
        </w:rPr>
        <w:t> </w:t>
      </w:r>
      <w:r>
        <w:rPr>
          <w:color w:val="231F20"/>
          <w:w w:val="106"/>
          <w:sz w:val="14"/>
        </w:rPr>
        <w:t>G</w:t>
      </w:r>
      <w:r>
        <w:rPr>
          <w:color w:val="231F20"/>
          <w:spacing w:val="-74"/>
          <w:w w:val="99"/>
          <w:sz w:val="14"/>
        </w:rPr>
        <w:t>o</w:t>
      </w:r>
      <w:r>
        <w:rPr>
          <w:color w:val="231F20"/>
          <w:spacing w:val="3"/>
          <w:w w:val="150"/>
          <w:sz w:val="14"/>
        </w:rPr>
        <w:t>¨</w:t>
      </w:r>
      <w:r>
        <w:rPr>
          <w:color w:val="231F20"/>
          <w:w w:val="97"/>
          <w:sz w:val="14"/>
        </w:rPr>
        <w:t>teborg,</w:t>
      </w:r>
      <w:r>
        <w:rPr>
          <w:color w:val="231F20"/>
          <w:spacing w:val="15"/>
          <w:sz w:val="14"/>
        </w:rPr>
        <w:t> </w:t>
      </w:r>
      <w:r>
        <w:rPr>
          <w:color w:val="231F20"/>
          <w:spacing w:val="-3"/>
          <w:w w:val="94"/>
          <w:sz w:val="14"/>
        </w:rPr>
        <w:t>Sweden</w:t>
      </w:r>
      <w:r>
        <w:rPr>
          <w:color w:val="231F20"/>
          <w:w w:val="94"/>
          <w:sz w:val="14"/>
        </w:rPr>
        <w:t> </w:t>
      </w:r>
      <w:r>
        <w:rPr>
          <w:color w:val="231F20"/>
          <w:sz w:val="14"/>
        </w:rPr>
        <w:t>(CCUG).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All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strains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were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cultured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Columbia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agar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plates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5%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sheep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3"/>
          <w:sz w:val="14"/>
        </w:rPr>
        <w:t>blood </w:t>
      </w:r>
      <w:r>
        <w:rPr>
          <w:color w:val="231F20"/>
          <w:w w:val="97"/>
          <w:sz w:val="14"/>
        </w:rPr>
        <w:t>(Trypticase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89"/>
          <w:sz w:val="14"/>
        </w:rPr>
        <w:t>soy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6"/>
          <w:sz w:val="14"/>
        </w:rPr>
        <w:t>agar;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7"/>
          <w:sz w:val="14"/>
        </w:rPr>
        <w:t>bio</w:t>
      </w:r>
      <w:r>
        <w:rPr>
          <w:color w:val="231F20"/>
          <w:spacing w:val="-1"/>
          <w:w w:val="100"/>
          <w:sz w:val="14"/>
        </w:rPr>
        <w:t>M</w:t>
      </w:r>
      <w:r>
        <w:rPr>
          <w:color w:val="231F20"/>
          <w:spacing w:val="-70"/>
          <w:w w:val="150"/>
          <w:sz w:val="14"/>
        </w:rPr>
        <w:t>´</w:t>
      </w:r>
      <w:r>
        <w:rPr>
          <w:color w:val="231F20"/>
          <w:w w:val="103"/>
          <w:sz w:val="14"/>
        </w:rPr>
        <w:t>e</w:t>
      </w:r>
      <w:r>
        <w:rPr>
          <w:color w:val="231F20"/>
          <w:w w:val="94"/>
          <w:sz w:val="14"/>
        </w:rPr>
        <w:t>rieux,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5"/>
          <w:sz w:val="14"/>
        </w:rPr>
        <w:t>Marcy-l</w:t>
      </w:r>
      <w:r>
        <w:rPr>
          <w:color w:val="231F20"/>
          <w:w w:val="89"/>
          <w:sz w:val="14"/>
        </w:rPr>
        <w:t>’</w:t>
      </w:r>
      <w:r>
        <w:rPr>
          <w:color w:val="231F20"/>
          <w:w w:val="102"/>
          <w:sz w:val="14"/>
        </w:rPr>
        <w:t>Etoile,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102"/>
          <w:sz w:val="14"/>
        </w:rPr>
        <w:t>France)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3"/>
          <w:sz w:val="14"/>
        </w:rPr>
        <w:t>and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3"/>
          <w:sz w:val="14"/>
        </w:rPr>
        <w:t>were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w w:val="95"/>
          <w:sz w:val="14"/>
        </w:rPr>
        <w:t>incubated</w:t>
      </w:r>
      <w:r>
        <w:rPr>
          <w:color w:val="231F20"/>
          <w:w w:val="9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24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5"/>
          <w:sz w:val="14"/>
        </w:rPr>
        <w:t>72</w:t>
      </w:r>
      <w:r>
        <w:rPr>
          <w:color w:val="231F20"/>
          <w:sz w:val="14"/>
        </w:rPr>
        <w:t> h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30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37°C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5"/>
          <w:sz w:val="14"/>
        </w:rPr>
        <w:t>in</w:t>
      </w:r>
      <w:r>
        <w:rPr>
          <w:color w:val="231F20"/>
          <w:sz w:val="14"/>
        </w:rPr>
        <w:t> a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5%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CO</w:t>
      </w:r>
      <w:r>
        <w:rPr>
          <w:color w:val="231F20"/>
          <w:sz w:val="14"/>
          <w:vertAlign w:val="subscript"/>
        </w:rPr>
        <w:t>2</w:t>
      </w:r>
      <w:r>
        <w:rPr>
          <w:color w:val="231F20"/>
          <w:spacing w:val="1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atmosphere.</w:t>
      </w:r>
    </w:p>
    <w:p>
      <w:pPr>
        <w:spacing w:line="247" w:lineRule="auto" w:before="5"/>
        <w:ind w:left="143" w:right="38" w:firstLine="140"/>
        <w:jc w:val="both"/>
        <w:rPr>
          <w:sz w:val="14"/>
        </w:rPr>
      </w:pPr>
      <w:r>
        <w:rPr>
          <w:rFonts w:ascii="Cambria"/>
          <w:b/>
          <w:i/>
          <w:color w:val="231F20"/>
          <w:w w:val="95"/>
          <w:sz w:val="14"/>
        </w:rPr>
        <w:t>rpoB</w:t>
      </w:r>
      <w:r>
        <w:rPr>
          <w:rFonts w:ascii="Cambria"/>
          <w:b/>
          <w:i/>
          <w:color w:val="231F20"/>
          <w:spacing w:val="-1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gene</w:t>
      </w:r>
      <w:r>
        <w:rPr>
          <w:rFonts w:ascii="Bookman Old Style"/>
          <w:b/>
          <w:color w:val="231F20"/>
          <w:spacing w:val="-30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amplification</w:t>
      </w:r>
      <w:r>
        <w:rPr>
          <w:rFonts w:ascii="Bookman Old Style"/>
          <w:b/>
          <w:color w:val="231F20"/>
          <w:spacing w:val="-29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and</w:t>
      </w:r>
      <w:r>
        <w:rPr>
          <w:rFonts w:ascii="Bookman Old Style"/>
          <w:b/>
          <w:color w:val="231F20"/>
          <w:spacing w:val="-30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sequencing.</w:t>
      </w:r>
      <w:r>
        <w:rPr>
          <w:rFonts w:ascii="Bookman Old Style"/>
          <w:b/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sz w:val="14"/>
        </w:rPr>
        <w:t>sequence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rpoB</w:t>
      </w:r>
      <w:r>
        <w:rPr>
          <w:i/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sz w:val="14"/>
        </w:rPr>
        <w:t>gene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spacing w:val="-3"/>
          <w:w w:val="95"/>
          <w:sz w:val="14"/>
        </w:rPr>
        <w:t>from </w:t>
      </w:r>
      <w:r>
        <w:rPr>
          <w:i/>
          <w:color w:val="231F20"/>
          <w:sz w:val="14"/>
        </w:rPr>
        <w:t>Corynebacterium </w:t>
      </w:r>
      <w:r>
        <w:rPr>
          <w:color w:val="231F20"/>
          <w:sz w:val="14"/>
        </w:rPr>
        <w:t>species and species most closely related to </w:t>
      </w:r>
      <w:r>
        <w:rPr>
          <w:i/>
          <w:color w:val="231F20"/>
          <w:spacing w:val="-2"/>
          <w:sz w:val="14"/>
        </w:rPr>
        <w:t>Corynebacterium</w:t>
      </w:r>
      <w:r>
        <w:rPr>
          <w:i/>
          <w:color w:val="231F20"/>
          <w:spacing w:val="31"/>
          <w:sz w:val="14"/>
        </w:rPr>
        <w:t> </w:t>
      </w:r>
      <w:r>
        <w:rPr>
          <w:color w:val="231F20"/>
          <w:sz w:val="14"/>
        </w:rPr>
        <w:t>species were aligned in order to produce a consensus sequence. The bacteria chosen were </w:t>
      </w:r>
      <w:r>
        <w:rPr>
          <w:i/>
          <w:color w:val="231F20"/>
          <w:sz w:val="14"/>
        </w:rPr>
        <w:t>Corynebacterium glutamicum</w:t>
      </w:r>
      <w:r>
        <w:rPr>
          <w:color w:val="231F20"/>
          <w:sz w:val="14"/>
        </w:rPr>
        <w:t>, </w:t>
      </w:r>
      <w:r>
        <w:rPr>
          <w:i/>
          <w:color w:val="231F20"/>
          <w:sz w:val="14"/>
        </w:rPr>
        <w:t>Amycolatopsis mediterranei</w:t>
      </w:r>
      <w:r>
        <w:rPr>
          <w:color w:val="231F20"/>
          <w:sz w:val="14"/>
        </w:rPr>
        <w:t>, and </w:t>
      </w:r>
      <w:r>
        <w:rPr>
          <w:i/>
          <w:color w:val="231F20"/>
          <w:spacing w:val="-5"/>
          <w:sz w:val="14"/>
        </w:rPr>
        <w:t>My- </w:t>
      </w:r>
      <w:r>
        <w:rPr>
          <w:i/>
          <w:color w:val="231F20"/>
          <w:sz w:val="14"/>
        </w:rPr>
        <w:t>cobacterium smegmatis </w:t>
      </w:r>
      <w:r>
        <w:rPr>
          <w:color w:val="231F20"/>
          <w:sz w:val="14"/>
        </w:rPr>
        <w:t>(GenBank accession numbers NC_003450, AF242549, and MSU24494, respectively). The consensus sequence was used to </w:t>
      </w:r>
      <w:r>
        <w:rPr>
          <w:color w:val="231F20"/>
          <w:spacing w:val="-3"/>
          <w:sz w:val="14"/>
        </w:rPr>
        <w:t>generate </w:t>
      </w:r>
      <w:r>
        <w:rPr>
          <w:color w:val="231F20"/>
          <w:sz w:val="14"/>
        </w:rPr>
        <w:t>primers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were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PCRs,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genome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walking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(17),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sequencing. Additional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primers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were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selected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ongoing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sequence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determinations. </w:t>
      </w:r>
      <w:r>
        <w:rPr>
          <w:color w:val="231F20"/>
          <w:sz w:val="14"/>
        </w:rPr>
        <w:t>All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primers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study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summarized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Table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2.</w:t>
      </w:r>
    </w:p>
    <w:p>
      <w:pPr>
        <w:spacing w:line="247" w:lineRule="auto" w:before="7"/>
        <w:ind w:left="143" w:right="38" w:firstLine="140"/>
        <w:jc w:val="both"/>
        <w:rPr>
          <w:sz w:val="14"/>
        </w:rPr>
      </w:pPr>
      <w:r>
        <w:rPr>
          <w:color w:val="231F20"/>
          <w:sz w:val="14"/>
        </w:rPr>
        <w:t>Bacterial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DNA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was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extracted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heavy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suspension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strains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using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6"/>
          <w:sz w:val="14"/>
        </w:rPr>
        <w:t>the </w:t>
      </w:r>
      <w:r>
        <w:rPr>
          <w:color w:val="231F20"/>
          <w:sz w:val="14"/>
        </w:rPr>
        <w:t>QIAamp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blood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kit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(Qiagen,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Hilden,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Germany),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according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recommenda- </w:t>
      </w:r>
      <w:r>
        <w:rPr>
          <w:color w:val="231F20"/>
          <w:w w:val="95"/>
          <w:sz w:val="14"/>
        </w:rPr>
        <w:t>tions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9"/>
          <w:sz w:val="14"/>
        </w:rPr>
        <w:t>of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8"/>
          <w:sz w:val="14"/>
        </w:rPr>
        <w:t>the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6"/>
          <w:sz w:val="14"/>
        </w:rPr>
        <w:t>manufacturer.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6"/>
          <w:sz w:val="14"/>
        </w:rPr>
        <w:t>All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105"/>
          <w:sz w:val="14"/>
        </w:rPr>
        <w:t>PCR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3"/>
          <w:sz w:val="14"/>
        </w:rPr>
        <w:t>mixtures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w w:val="96"/>
          <w:sz w:val="14"/>
        </w:rPr>
        <w:t>contained</w:t>
      </w:r>
      <w:r>
        <w:rPr>
          <w:color w:val="231F20"/>
          <w:sz w:val="14"/>
        </w:rPr>
        <w:t> 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2.5 </w:t>
      </w:r>
      <w:r>
        <w:rPr>
          <w:color w:val="231F20"/>
          <w:spacing w:val="-15"/>
          <w:sz w:val="14"/>
        </w:rPr>
        <w:t> </w:t>
      </w:r>
      <w:r>
        <w:rPr>
          <w:rFonts w:ascii="Arial" w:hAnsi="Arial"/>
          <w:color w:val="231F20"/>
          <w:w w:val="124"/>
          <w:sz w:val="14"/>
        </w:rPr>
        <w:t>X</w:t>
      </w:r>
      <w:r>
        <w:rPr>
          <w:rFonts w:ascii="Arial" w:hAnsi="Arial"/>
          <w:color w:val="231F20"/>
          <w:spacing w:val="16"/>
          <w:sz w:val="14"/>
        </w:rPr>
        <w:t> </w:t>
      </w:r>
      <w:r>
        <w:rPr>
          <w:color w:val="231F20"/>
          <w:sz w:val="14"/>
        </w:rPr>
        <w:t>10</w:t>
      </w:r>
      <w:r>
        <w:rPr>
          <w:rFonts w:ascii="Arial" w:hAnsi="Arial"/>
          <w:color w:val="231F20"/>
          <w:w w:val="305"/>
          <w:sz w:val="14"/>
          <w:vertAlign w:val="superscript"/>
        </w:rPr>
        <w:t>-</w:t>
      </w:r>
      <w:r>
        <w:rPr>
          <w:color w:val="231F20"/>
          <w:w w:val="122"/>
          <w:sz w:val="14"/>
          <w:vertAlign w:val="superscript"/>
        </w:rPr>
        <w:t>2</w:t>
      </w:r>
      <w:r>
        <w:rPr>
          <w:color w:val="231F20"/>
          <w:sz w:val="14"/>
          <w:vertAlign w:val="baseline"/>
        </w:rPr>
        <w:t> 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U</w:t>
      </w:r>
      <w:r>
        <w:rPr>
          <w:color w:val="231F20"/>
          <w:sz w:val="14"/>
          <w:vertAlign w:val="baseline"/>
        </w:rPr>
        <w:t> 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w w:val="99"/>
          <w:sz w:val="14"/>
          <w:vertAlign w:val="baseline"/>
        </w:rPr>
        <w:t>o</w:t>
      </w:r>
      <w:r>
        <w:rPr>
          <w:color w:val="231F20"/>
          <w:w w:val="98"/>
          <w:sz w:val="14"/>
          <w:vertAlign w:val="baseline"/>
        </w:rPr>
        <w:t>f</w:t>
      </w:r>
      <w:r>
        <w:rPr>
          <w:color w:val="231F20"/>
          <w:sz w:val="14"/>
          <w:vertAlign w:val="baseline"/>
        </w:rPr>
        <w:t> 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i/>
          <w:color w:val="231F20"/>
          <w:w w:val="108"/>
          <w:sz w:val="14"/>
          <w:vertAlign w:val="baseline"/>
        </w:rPr>
        <w:t>Taq</w:t>
      </w:r>
      <w:r>
        <w:rPr>
          <w:i/>
          <w:color w:val="231F20"/>
          <w:w w:val="10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polymerase per </w:t>
      </w:r>
      <w:r>
        <w:rPr>
          <w:rFonts w:ascii="Arial" w:hAnsi="Arial"/>
          <w:color w:val="231F20"/>
          <w:sz w:val="14"/>
          <w:vertAlign w:val="baseline"/>
        </w:rPr>
        <w:t>µ</w:t>
      </w:r>
      <w:r>
        <w:rPr>
          <w:color w:val="231F20"/>
          <w:sz w:val="14"/>
          <w:vertAlign w:val="baseline"/>
        </w:rPr>
        <w:t>l; 1</w:t>
      </w:r>
      <w:r>
        <w:rPr>
          <w:rFonts w:ascii="Arial" w:hAnsi="Arial"/>
          <w:color w:val="231F20"/>
          <w:sz w:val="14"/>
          <w:vertAlign w:val="baseline"/>
        </w:rPr>
        <w:t>X </w:t>
      </w:r>
      <w:r>
        <w:rPr>
          <w:i/>
          <w:color w:val="231F20"/>
          <w:sz w:val="14"/>
          <w:vertAlign w:val="baseline"/>
        </w:rPr>
        <w:t>Taq </w:t>
      </w:r>
      <w:r>
        <w:rPr>
          <w:color w:val="231F20"/>
          <w:sz w:val="14"/>
          <w:vertAlign w:val="baseline"/>
        </w:rPr>
        <w:t>buffer; 1.8 mM MgCl</w:t>
      </w:r>
      <w:r>
        <w:rPr>
          <w:color w:val="231F20"/>
          <w:sz w:val="14"/>
          <w:vertAlign w:val="subscript"/>
        </w:rPr>
        <w:t>2</w:t>
      </w:r>
      <w:r>
        <w:rPr>
          <w:color w:val="231F20"/>
          <w:sz w:val="14"/>
          <w:vertAlign w:val="baseline"/>
        </w:rPr>
        <w:t> (Gibco BRL, Life Technolo- gies, Cergy Pontoise, France); dATP, dCTP, dTTP, and dGTP (Boehringer Mannheim GmbH, Hilden, Germany) at concentrations of 200 </w:t>
      </w:r>
      <w:r>
        <w:rPr>
          <w:rFonts w:ascii="Arial" w:hAnsi="Arial"/>
          <w:color w:val="231F20"/>
          <w:sz w:val="14"/>
          <w:vertAlign w:val="baseline"/>
        </w:rPr>
        <w:t>µ</w:t>
      </w:r>
      <w:r>
        <w:rPr>
          <w:color w:val="231F20"/>
          <w:sz w:val="14"/>
          <w:vertAlign w:val="baseline"/>
        </w:rPr>
        <w:t>M each; </w:t>
      </w:r>
      <w:r>
        <w:rPr>
          <w:color w:val="231F20"/>
          <w:spacing w:val="-5"/>
          <w:sz w:val="14"/>
          <w:vertAlign w:val="baseline"/>
        </w:rPr>
        <w:t>and </w:t>
      </w:r>
      <w:r>
        <w:rPr>
          <w:color w:val="231F20"/>
          <w:sz w:val="14"/>
          <w:vertAlign w:val="baseline"/>
        </w:rPr>
        <w:t>each primer (Eurogentec, Seraing, Belgium) at a concentration of 0.2 </w:t>
      </w:r>
      <w:r>
        <w:rPr>
          <w:rFonts w:ascii="Arial" w:hAnsi="Arial"/>
          <w:color w:val="231F20"/>
          <w:sz w:val="14"/>
          <w:vertAlign w:val="baseline"/>
        </w:rPr>
        <w:t>µ</w:t>
      </w:r>
      <w:r>
        <w:rPr>
          <w:color w:val="231F20"/>
          <w:sz w:val="14"/>
          <w:vertAlign w:val="baseline"/>
        </w:rPr>
        <w:t>M. </w:t>
      </w:r>
      <w:r>
        <w:rPr>
          <w:color w:val="231F20"/>
          <w:spacing w:val="-5"/>
          <w:sz w:val="14"/>
          <w:vertAlign w:val="baseline"/>
        </w:rPr>
        <w:t>The </w:t>
      </w:r>
      <w:r>
        <w:rPr>
          <w:color w:val="231F20"/>
          <w:sz w:val="14"/>
          <w:vertAlign w:val="baseline"/>
        </w:rPr>
        <w:t>PCR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mixtures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were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subjected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to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35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cycles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denaturation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at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94°C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30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s,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primer annealing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30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s,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extension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at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72°C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2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min.</w:t>
      </w:r>
      <w:r>
        <w:rPr>
          <w:color w:val="231F20"/>
          <w:spacing w:val="-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Every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amplification</w:t>
      </w:r>
      <w:r>
        <w:rPr>
          <w:color w:val="231F20"/>
          <w:spacing w:val="-1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program began with a denaturation step of 95°C for 2 min and ended with a </w:t>
      </w:r>
      <w:r>
        <w:rPr>
          <w:color w:val="231F20"/>
          <w:spacing w:val="-3"/>
          <w:sz w:val="14"/>
          <w:vertAlign w:val="baseline"/>
        </w:rPr>
        <w:t>final </w:t>
      </w:r>
      <w:r>
        <w:rPr>
          <w:color w:val="231F20"/>
          <w:sz w:val="14"/>
          <w:vertAlign w:val="baseline"/>
        </w:rPr>
        <w:t>elongation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step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72°C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10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min.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Determination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complete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sequences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 the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rpoB</w:t>
      </w:r>
      <w:r>
        <w:rPr>
          <w:i/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sequence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ends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was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achieved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by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use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sequences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both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 the 5 ends of the gene and amplification by PCR with the Universal Genome- Walker</w:t>
      </w:r>
      <w:r>
        <w:rPr>
          <w:color w:val="231F20"/>
          <w:spacing w:val="-1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kit</w:t>
      </w:r>
      <w:r>
        <w:rPr>
          <w:color w:val="231F20"/>
          <w:spacing w:val="-1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(Clontech</w:t>
      </w:r>
      <w:r>
        <w:rPr>
          <w:color w:val="231F20"/>
          <w:spacing w:val="-1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Laboratories,</w:t>
      </w:r>
      <w:r>
        <w:rPr>
          <w:color w:val="231F20"/>
          <w:spacing w:val="-1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Palo</w:t>
      </w:r>
      <w:r>
        <w:rPr>
          <w:color w:val="231F20"/>
          <w:spacing w:val="-1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Alto,</w:t>
      </w:r>
      <w:r>
        <w:rPr>
          <w:color w:val="231F20"/>
          <w:spacing w:val="-1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Calif.).</w:t>
      </w:r>
      <w:r>
        <w:rPr>
          <w:color w:val="231F20"/>
          <w:spacing w:val="-1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Briefly,</w:t>
      </w:r>
      <w:r>
        <w:rPr>
          <w:color w:val="231F20"/>
          <w:spacing w:val="-1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genomic</w:t>
      </w:r>
      <w:r>
        <w:rPr>
          <w:color w:val="231F20"/>
          <w:spacing w:val="-1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DNA</w:t>
      </w:r>
      <w:r>
        <w:rPr>
          <w:color w:val="231F20"/>
          <w:spacing w:val="-12"/>
          <w:sz w:val="14"/>
          <w:vertAlign w:val="baseline"/>
        </w:rPr>
        <w:t> </w:t>
      </w:r>
      <w:r>
        <w:rPr>
          <w:color w:val="231F20"/>
          <w:spacing w:val="-5"/>
          <w:sz w:val="14"/>
          <w:vertAlign w:val="baseline"/>
        </w:rPr>
        <w:t>was</w:t>
      </w:r>
    </w:p>
    <w:p>
      <w:pPr>
        <w:spacing w:line="256" w:lineRule="auto" w:before="119"/>
        <w:ind w:left="143" w:right="149" w:firstLine="0"/>
        <w:jc w:val="both"/>
        <w:rPr>
          <w:sz w:val="14"/>
        </w:rPr>
      </w:pPr>
      <w:r>
        <w:rPr/>
        <w:br w:type="column"/>
      </w:r>
      <w:r>
        <w:rPr>
          <w:color w:val="231F20"/>
          <w:sz w:val="14"/>
        </w:rPr>
        <w:t>digested with EcoRV, DraI, PvuII, StuI, and ScaI. The DNA fragments </w:t>
      </w:r>
      <w:r>
        <w:rPr>
          <w:color w:val="231F20"/>
          <w:spacing w:val="-3"/>
          <w:sz w:val="14"/>
        </w:rPr>
        <w:t>were </w:t>
      </w:r>
      <w:r>
        <w:rPr>
          <w:color w:val="231F20"/>
          <w:sz w:val="14"/>
        </w:rPr>
        <w:t>then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ligated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GenomeWalker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adaptor,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which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had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one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blunt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end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one end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5</w:t>
      </w:r>
      <w:r>
        <w:rPr>
          <w:color w:val="231F20"/>
          <w:spacing w:val="23"/>
          <w:sz w:val="14"/>
        </w:rPr>
        <w:t> </w:t>
      </w:r>
      <w:r>
        <w:rPr>
          <w:color w:val="231F20"/>
          <w:sz w:val="14"/>
        </w:rPr>
        <w:t>overhang.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ligation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mixture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adaptor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genomic DNA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fragments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were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templates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PCR.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PCR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was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performed 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use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adaptor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primer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supplied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manufacturer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specific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primers to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walk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through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DNA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sequence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downstream.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amplification,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1.5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U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7"/>
          <w:sz w:val="14"/>
        </w:rPr>
        <w:t>of </w:t>
      </w:r>
      <w:r>
        <w:rPr>
          <w:color w:val="231F20"/>
          <w:sz w:val="14"/>
        </w:rPr>
        <w:t>Elongase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(Boehringer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Mannheim)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was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pmol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each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primer,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each deoxynucleoside triphosphate at a concentration of 20 mM, 10 mM Tris-HCl, 50 mM KCl, 1.6 mM MgCl</w:t>
      </w:r>
      <w:r>
        <w:rPr>
          <w:color w:val="231F20"/>
          <w:sz w:val="14"/>
          <w:vertAlign w:val="subscript"/>
        </w:rPr>
        <w:t>2</w:t>
      </w:r>
      <w:r>
        <w:rPr>
          <w:color w:val="231F20"/>
          <w:sz w:val="14"/>
          <w:vertAlign w:val="baseline"/>
        </w:rPr>
        <w:t>, and 5 </w:t>
      </w:r>
      <w:r>
        <w:rPr>
          <w:rFonts w:ascii="Arial" w:hAnsi="Arial"/>
          <w:color w:val="231F20"/>
          <w:sz w:val="14"/>
          <w:vertAlign w:val="baseline"/>
        </w:rPr>
        <w:t>µ</w:t>
      </w:r>
      <w:r>
        <w:rPr>
          <w:color w:val="231F20"/>
          <w:sz w:val="14"/>
          <w:vertAlign w:val="baseline"/>
        </w:rPr>
        <w:t>l of template with a final volume of 50 </w:t>
      </w:r>
      <w:r>
        <w:rPr>
          <w:rFonts w:ascii="Arial" w:hAnsi="Arial"/>
          <w:color w:val="231F20"/>
          <w:sz w:val="14"/>
          <w:vertAlign w:val="baseline"/>
        </w:rPr>
        <w:t>µ</w:t>
      </w:r>
      <w:r>
        <w:rPr>
          <w:color w:val="231F20"/>
          <w:sz w:val="14"/>
          <w:vertAlign w:val="baseline"/>
        </w:rPr>
        <w:t>l. Amplicons were purified for sequencing by use of a QIAquick spin </w:t>
      </w:r>
      <w:r>
        <w:rPr>
          <w:color w:val="231F20"/>
          <w:spacing w:val="2"/>
          <w:sz w:val="14"/>
          <w:vertAlign w:val="baseline"/>
        </w:rPr>
        <w:t>PCR </w:t>
      </w:r>
      <w:r>
        <w:rPr>
          <w:color w:val="231F20"/>
          <w:sz w:val="14"/>
          <w:vertAlign w:val="baseline"/>
        </w:rPr>
        <w:t>purification kit (Qiagen) by the protocol of the supplier. Sequencing reactions were carried out with the reagents of the ABI Prism 3100 DNA sequencer (dRhod.Terminator</w:t>
      </w:r>
      <w:r>
        <w:rPr>
          <w:color w:val="231F20"/>
          <w:spacing w:val="-1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RR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Mix;</w:t>
      </w:r>
      <w:r>
        <w:rPr>
          <w:color w:val="231F20"/>
          <w:spacing w:val="-1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Perkin-Elmer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Applied</w:t>
      </w:r>
      <w:r>
        <w:rPr>
          <w:color w:val="231F20"/>
          <w:spacing w:val="-1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Biosystems)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by</w:t>
      </w:r>
      <w:r>
        <w:rPr>
          <w:color w:val="231F20"/>
          <w:spacing w:val="-1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standard automated sequencer</w:t>
      </w:r>
      <w:r>
        <w:rPr>
          <w:color w:val="231F20"/>
          <w:spacing w:val="2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protocol.</w:t>
      </w:r>
    </w:p>
    <w:p>
      <w:pPr>
        <w:spacing w:line="259" w:lineRule="auto" w:before="0"/>
        <w:ind w:left="143" w:right="152" w:firstLine="140"/>
        <w:jc w:val="both"/>
        <w:rPr>
          <w:sz w:val="14"/>
        </w:rPr>
      </w:pPr>
      <w:r>
        <w:rPr>
          <w:rFonts w:ascii="Bookman Old Style"/>
          <w:b/>
          <w:color w:val="231F20"/>
          <w:w w:val="90"/>
          <w:sz w:val="14"/>
        </w:rPr>
        <w:t>Determination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of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discriminative</w:t>
      </w:r>
      <w:r>
        <w:rPr>
          <w:rFonts w:ascii="Bookman Old Style"/>
          <w:b/>
          <w:color w:val="231F20"/>
          <w:spacing w:val="-9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partial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sequences</w:t>
      </w:r>
      <w:r>
        <w:rPr>
          <w:rFonts w:ascii="Bookman Old Style"/>
          <w:b/>
          <w:color w:val="231F20"/>
          <w:spacing w:val="-9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in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16S</w:t>
      </w:r>
      <w:r>
        <w:rPr>
          <w:rFonts w:ascii="Bookman Old Style"/>
          <w:b/>
          <w:color w:val="231F20"/>
          <w:spacing w:val="-9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rRNA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and</w:t>
      </w:r>
      <w:r>
        <w:rPr>
          <w:rFonts w:ascii="Bookman Old Style"/>
          <w:b/>
          <w:color w:val="231F20"/>
          <w:spacing w:val="-10"/>
          <w:w w:val="90"/>
          <w:sz w:val="14"/>
        </w:rPr>
        <w:t> </w:t>
      </w:r>
      <w:r>
        <w:rPr>
          <w:rFonts w:ascii="Cambria"/>
          <w:b/>
          <w:i/>
          <w:color w:val="231F20"/>
          <w:spacing w:val="-4"/>
          <w:w w:val="90"/>
          <w:sz w:val="14"/>
        </w:rPr>
        <w:t>rpoB </w:t>
      </w:r>
      <w:r>
        <w:rPr>
          <w:rFonts w:ascii="Bookman Old Style"/>
          <w:b/>
          <w:color w:val="231F20"/>
          <w:sz w:val="14"/>
        </w:rPr>
        <w:t>genes.</w:t>
      </w:r>
      <w:r>
        <w:rPr>
          <w:rFonts w:ascii="Bookman Old Style"/>
          <w:b/>
          <w:color w:val="231F20"/>
          <w:spacing w:val="-1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order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search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parts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sequences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high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degrees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variabil- ity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bordered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conserved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regions,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we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SVARAP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software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(Sequence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3"/>
          <w:sz w:val="14"/>
        </w:rPr>
        <w:t>Vari- </w:t>
      </w:r>
      <w:r>
        <w:rPr>
          <w:color w:val="231F20"/>
          <w:w w:val="95"/>
          <w:sz w:val="14"/>
        </w:rPr>
        <w:t>ability Analysis Program</w:t>
      </w:r>
      <w:r>
        <w:rPr>
          <w:color w:val="231F20"/>
          <w:spacing w:val="5"/>
          <w:w w:val="95"/>
          <w:sz w:val="14"/>
        </w:rPr>
        <w:t> </w:t>
      </w:r>
      <w:hyperlink r:id="rId11">
        <w:r>
          <w:rPr>
            <w:color w:val="231F20"/>
            <w:w w:val="95"/>
            <w:sz w:val="14"/>
          </w:rPr>
          <w:t>[http://ifr48.free.fr/recherche/jeu_cadre/jeu_rickettsie</w:t>
        </w:r>
      </w:hyperlink>
    </w:p>
    <w:p>
      <w:pPr>
        <w:spacing w:line="256" w:lineRule="auto" w:before="0"/>
        <w:ind w:left="143" w:right="152" w:firstLine="0"/>
        <w:jc w:val="both"/>
        <w:rPr>
          <w:sz w:val="14"/>
        </w:rPr>
      </w:pPr>
      <w:r>
        <w:rPr>
          <w:color w:val="231F20"/>
          <w:sz w:val="14"/>
        </w:rPr>
        <w:t>.html])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(9).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After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analysis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was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done,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most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polymorphic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areas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rpoB</w:t>
      </w:r>
      <w:r>
        <w:rPr>
          <w:i/>
          <w:color w:val="231F20"/>
          <w:spacing w:val="-18"/>
          <w:sz w:val="14"/>
        </w:rPr>
        <w:t> </w:t>
      </w:r>
      <w:r>
        <w:rPr>
          <w:color w:val="231F20"/>
          <w:sz w:val="14"/>
        </w:rPr>
        <w:t>were identified,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primers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designed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be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specific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border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conserved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3"/>
          <w:sz w:val="14"/>
        </w:rPr>
        <w:t>region </w:t>
      </w:r>
      <w:r>
        <w:rPr>
          <w:color w:val="231F20"/>
          <w:sz w:val="14"/>
        </w:rPr>
        <w:t>were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used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PCR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amplification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region.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PCR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conditions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3"/>
          <w:sz w:val="14"/>
        </w:rPr>
        <w:t> incor- </w:t>
      </w:r>
      <w:r>
        <w:rPr>
          <w:color w:val="231F20"/>
          <w:sz w:val="14"/>
        </w:rPr>
        <w:t>porated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consensus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primer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pair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(C2700F-C3130R;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Table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2)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were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same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as those described above. These primers were then used for amplification and sequencing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hypervariable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region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all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strains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studied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work.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"/>
        <w:gridCol w:w="4721"/>
      </w:tblGrid>
      <w:tr>
        <w:trPr>
          <w:trHeight w:val="170" w:hRule="atLeast"/>
        </w:trPr>
        <w:tc>
          <w:tcPr>
            <w:tcW w:w="140" w:type="dxa"/>
            <w:tcBorders>
              <w:bottom w:val="single" w:sz="6" w:space="0" w:color="FFFFFF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721" w:type="dxa"/>
            <w:tcBorders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1" w:lineRule="exact"/>
              <w:ind w:left="30"/>
              <w:rPr>
                <w:sz w:val="14"/>
              </w:rPr>
            </w:pPr>
            <w:r>
              <w:rPr>
                <w:rFonts w:ascii="Cambria"/>
                <w:b/>
                <w:i/>
                <w:color w:val="231F20"/>
                <w:w w:val="95"/>
                <w:sz w:val="14"/>
              </w:rPr>
              <w:t>rpoB</w:t>
            </w:r>
            <w:r>
              <w:rPr>
                <w:rFonts w:ascii="Cambria"/>
                <w:b/>
                <w:i/>
                <w:color w:val="231F20"/>
                <w:spacing w:val="-3"/>
                <w:w w:val="95"/>
                <w:sz w:val="14"/>
              </w:rPr>
              <w:t> </w:t>
            </w:r>
            <w:r>
              <w:rPr>
                <w:rFonts w:ascii="Bookman Old Style"/>
                <w:b/>
                <w:color w:val="231F20"/>
                <w:w w:val="95"/>
                <w:sz w:val="14"/>
              </w:rPr>
              <w:t>sequence</w:t>
            </w:r>
            <w:r>
              <w:rPr>
                <w:rFonts w:ascii="Bookman Old Style"/>
                <w:b/>
                <w:color w:val="231F20"/>
                <w:spacing w:val="-19"/>
                <w:w w:val="95"/>
                <w:sz w:val="14"/>
              </w:rPr>
              <w:t> </w:t>
            </w:r>
            <w:r>
              <w:rPr>
                <w:rFonts w:ascii="Bookman Old Style"/>
                <w:b/>
                <w:color w:val="231F20"/>
                <w:w w:val="95"/>
                <w:sz w:val="14"/>
              </w:rPr>
              <w:t>analysis.</w:t>
            </w:r>
            <w:r>
              <w:rPr>
                <w:rFonts w:ascii="Bookman Old Style"/>
                <w:b/>
                <w:color w:val="231F20"/>
                <w:spacing w:val="-19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The</w:t>
            </w:r>
            <w:r>
              <w:rPr>
                <w:color w:val="231F20"/>
                <w:spacing w:val="-8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nucleotide</w:t>
            </w:r>
            <w:r>
              <w:rPr>
                <w:color w:val="231F20"/>
                <w:spacing w:val="-7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sequences</w:t>
            </w:r>
            <w:r>
              <w:rPr>
                <w:color w:val="231F20"/>
                <w:spacing w:val="-7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of</w:t>
            </w:r>
            <w:r>
              <w:rPr>
                <w:color w:val="231F20"/>
                <w:spacing w:val="-8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the</w:t>
            </w:r>
            <w:r>
              <w:rPr>
                <w:color w:val="231F20"/>
                <w:spacing w:val="-6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rpoB</w:t>
            </w:r>
            <w:r>
              <w:rPr>
                <w:i/>
                <w:color w:val="231F20"/>
                <w:spacing w:val="-8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gene</w:t>
            </w:r>
            <w:r>
              <w:rPr>
                <w:color w:val="231F20"/>
                <w:spacing w:val="-7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fragments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obtained were processed into sequence data with Sequence Analysis Software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(Applied Biosystems), and partial sequences were combined into a single con-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sensus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sequence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with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Sequence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Assembler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Software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(Applied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Biosystems).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All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GenBank</w:t>
            </w:r>
            <w:r>
              <w:rPr>
                <w:color w:val="231F20"/>
                <w:spacing w:val="-16"/>
                <w:sz w:val="14"/>
              </w:rPr>
              <w:t> </w:t>
            </w:r>
            <w:r>
              <w:rPr>
                <w:color w:val="231F20"/>
                <w:sz w:val="14"/>
              </w:rPr>
              <w:t>accession</w:t>
            </w:r>
            <w:r>
              <w:rPr>
                <w:color w:val="231F20"/>
                <w:spacing w:val="-15"/>
                <w:sz w:val="14"/>
              </w:rPr>
              <w:t> </w:t>
            </w:r>
            <w:r>
              <w:rPr>
                <w:color w:val="231F20"/>
                <w:sz w:val="14"/>
              </w:rPr>
              <w:t>numbers</w:t>
            </w:r>
            <w:r>
              <w:rPr>
                <w:color w:val="231F20"/>
                <w:spacing w:val="-16"/>
                <w:sz w:val="14"/>
              </w:rPr>
              <w:t> </w:t>
            </w:r>
            <w:r>
              <w:rPr>
                <w:color w:val="231F20"/>
                <w:sz w:val="14"/>
              </w:rPr>
              <w:t>are</w:t>
            </w:r>
            <w:r>
              <w:rPr>
                <w:color w:val="231F20"/>
                <w:spacing w:val="-15"/>
                <w:sz w:val="14"/>
              </w:rPr>
              <w:t> </w:t>
            </w:r>
            <w:r>
              <w:rPr>
                <w:color w:val="231F20"/>
                <w:sz w:val="14"/>
              </w:rPr>
              <w:t>listed</w:t>
            </w:r>
            <w:r>
              <w:rPr>
                <w:color w:val="231F20"/>
                <w:spacing w:val="-15"/>
                <w:sz w:val="14"/>
              </w:rPr>
              <w:t> </w:t>
            </w:r>
            <w:r>
              <w:rPr>
                <w:color w:val="231F20"/>
                <w:sz w:val="14"/>
              </w:rPr>
              <w:t>in</w:t>
            </w:r>
            <w:r>
              <w:rPr>
                <w:color w:val="231F20"/>
                <w:spacing w:val="-16"/>
                <w:sz w:val="14"/>
              </w:rPr>
              <w:t> </w:t>
            </w:r>
            <w:r>
              <w:rPr>
                <w:color w:val="231F20"/>
                <w:sz w:val="14"/>
              </w:rPr>
              <w:t>Table</w:t>
            </w:r>
            <w:r>
              <w:rPr>
                <w:color w:val="231F20"/>
                <w:spacing w:val="-15"/>
                <w:sz w:val="14"/>
              </w:rPr>
              <w:t> </w:t>
            </w:r>
            <w:r>
              <w:rPr>
                <w:color w:val="231F20"/>
                <w:sz w:val="14"/>
              </w:rPr>
              <w:t>1.</w:t>
            </w:r>
            <w:r>
              <w:rPr>
                <w:color w:val="231F20"/>
                <w:spacing w:val="-15"/>
                <w:sz w:val="14"/>
              </w:rPr>
              <w:t> </w:t>
            </w:r>
            <w:r>
              <w:rPr>
                <w:color w:val="231F20"/>
                <w:sz w:val="14"/>
              </w:rPr>
              <w:t>Multiple-sequence</w:t>
            </w:r>
            <w:r>
              <w:rPr>
                <w:color w:val="231F20"/>
                <w:spacing w:val="-16"/>
                <w:sz w:val="14"/>
              </w:rPr>
              <w:t> </w:t>
            </w:r>
            <w:r>
              <w:rPr>
                <w:color w:val="231F20"/>
                <w:sz w:val="14"/>
              </w:rPr>
              <w:t>alignments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and percent similarities of the </w:t>
            </w:r>
            <w:r>
              <w:rPr>
                <w:i/>
                <w:color w:val="231F20"/>
                <w:sz w:val="14"/>
              </w:rPr>
              <w:t>rpoB </w:t>
            </w:r>
            <w:r>
              <w:rPr>
                <w:color w:val="231F20"/>
                <w:sz w:val="14"/>
              </w:rPr>
              <w:t>and 16S rRNA genes between the different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species were obtained with the CLUSTAL W program (18) on the EMBL-EBI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web server </w:t>
            </w:r>
            <w:hyperlink r:id="rId12">
              <w:r>
                <w:rPr>
                  <w:color w:val="231F20"/>
                  <w:w w:val="95"/>
                  <w:sz w:val="14"/>
                </w:rPr>
                <w:t>(http://www.ebi.ac.uk/clustalw/).</w:t>
              </w:r>
            </w:hyperlink>
            <w:r>
              <w:rPr>
                <w:color w:val="231F20"/>
                <w:w w:val="95"/>
                <w:sz w:val="14"/>
              </w:rPr>
              <w:t> Phylogenetic trees were obtained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from DNA sequences by three different methods: the neighbor-joining, maxi-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0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mum-parsimony, and maximum-likelihood methods (4). Bootstrap replicates</w:t>
            </w:r>
          </w:p>
        </w:tc>
      </w:tr>
      <w:tr>
        <w:trPr>
          <w:trHeight w:val="170" w:hRule="atLeast"/>
        </w:trPr>
        <w:tc>
          <w:tcPr>
            <w:tcW w:w="4861" w:type="dxa"/>
            <w:gridSpan w:val="2"/>
            <w:tcBorders>
              <w:top w:val="single" w:sz="6" w:space="0" w:color="FFFFFF"/>
            </w:tcBorders>
            <w:shd w:val="clear" w:color="auto" w:fill="FEF3C1"/>
          </w:tcPr>
          <w:p>
            <w:pPr>
              <w:pStyle w:val="TableParagraph"/>
              <w:spacing w:line="151" w:lineRule="exact"/>
              <w:ind w:left="30"/>
              <w:rPr>
                <w:sz w:val="14"/>
              </w:rPr>
            </w:pPr>
            <w:r>
              <w:rPr>
                <w:color w:val="231F20"/>
                <w:sz w:val="14"/>
              </w:rPr>
              <w:t>were performed in order to estimate the reliabilities of the nodes of the phylo-</w:t>
            </w:r>
          </w:p>
        </w:tc>
      </w:tr>
    </w:tbl>
    <w:p>
      <w:pPr>
        <w:spacing w:after="0" w:line="151" w:lineRule="exact"/>
        <w:rPr>
          <w:sz w:val="14"/>
        </w:rPr>
        <w:sectPr>
          <w:type w:val="continuous"/>
          <w:pgSz w:w="11700" w:h="15660"/>
          <w:pgMar w:top="780" w:bottom="280" w:left="720" w:right="720"/>
          <w:cols w:num="2" w:equalWidth="0">
            <w:col w:w="4986" w:space="174"/>
            <w:col w:w="510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101"/>
        <w:ind w:left="291" w:right="0" w:firstLine="0"/>
        <w:jc w:val="left"/>
        <w:rPr>
          <w:sz w:val="16"/>
        </w:rPr>
      </w:pPr>
      <w:r>
        <w:rPr/>
        <w:pict>
          <v:shape style="position:absolute;margin-left:43.165001pt;margin-top:18.9832pt;width:498pt;height:.1pt;mso-position-horizontal-relative:page;mso-position-vertical-relative:paragraph;z-index:-15726080;mso-wrap-distance-left:0;mso-wrap-distance-right:0" coordorigin="863,380" coordsize="9960,0" path="m863,380l10823,380e" filled="false" stroked="true" strokeweight=".5pt" strokecolor="#231f20">
            <v:path arrowok="t"/>
            <v:stroke dashstyle="solid"/>
            <w10:wrap type="topAndBottom"/>
          </v:shape>
        </w:pict>
      </w:r>
      <w:r>
        <w:rPr>
          <w:color w:val="231F20"/>
          <w:sz w:val="16"/>
        </w:rPr>
        <w:t>TABLE 1. Species for which </w:t>
      </w:r>
      <w:r>
        <w:rPr>
          <w:i/>
          <w:color w:val="231F20"/>
          <w:sz w:val="16"/>
        </w:rPr>
        <w:t>rpoB </w:t>
      </w:r>
      <w:r>
        <w:rPr>
          <w:color w:val="231F20"/>
          <w:sz w:val="16"/>
        </w:rPr>
        <w:t>sequences were determined, including GenBank access numbers and sizes of the sequences determined</w:t>
      </w:r>
    </w:p>
    <w:p>
      <w:pPr>
        <w:tabs>
          <w:tab w:pos="8801" w:val="left" w:leader="none"/>
        </w:tabs>
        <w:spacing w:line="152" w:lineRule="exact" w:before="21"/>
        <w:ind w:left="6138" w:right="0" w:firstLine="0"/>
        <w:jc w:val="left"/>
        <w:rPr>
          <w:i/>
          <w:sz w:val="13"/>
        </w:rPr>
      </w:pPr>
      <w:r>
        <w:rPr>
          <w:color w:val="231F20"/>
          <w:w w:val="105"/>
          <w:sz w:val="13"/>
        </w:rPr>
        <w:t>Genbank</w:t>
      </w:r>
      <w:r>
        <w:rPr>
          <w:color w:val="231F20"/>
          <w:spacing w:val="7"/>
          <w:w w:val="105"/>
          <w:sz w:val="13"/>
        </w:rPr>
        <w:t> </w:t>
      </w:r>
      <w:r>
        <w:rPr>
          <w:color w:val="231F20"/>
          <w:w w:val="105"/>
          <w:sz w:val="13"/>
        </w:rPr>
        <w:t>accession</w:t>
      </w:r>
      <w:r>
        <w:rPr>
          <w:color w:val="231F20"/>
          <w:spacing w:val="7"/>
          <w:w w:val="105"/>
          <w:sz w:val="13"/>
        </w:rPr>
        <w:t> </w:t>
      </w:r>
      <w:r>
        <w:rPr>
          <w:color w:val="231F20"/>
          <w:w w:val="105"/>
          <w:sz w:val="13"/>
        </w:rPr>
        <w:t>no.</w:t>
        <w:tab/>
      </w:r>
      <w:r>
        <w:rPr>
          <w:color w:val="231F20"/>
          <w:w w:val="105"/>
          <w:position w:val="8"/>
          <w:sz w:val="13"/>
        </w:rPr>
        <w:t>Size (bp) of</w:t>
      </w:r>
      <w:r>
        <w:rPr>
          <w:color w:val="231F20"/>
          <w:spacing w:val="4"/>
          <w:w w:val="105"/>
          <w:position w:val="8"/>
          <w:sz w:val="13"/>
        </w:rPr>
        <w:t> </w:t>
      </w:r>
      <w:r>
        <w:rPr>
          <w:i/>
          <w:color w:val="231F20"/>
          <w:w w:val="105"/>
          <w:position w:val="8"/>
          <w:sz w:val="13"/>
        </w:rPr>
        <w:t>rpoB</w:t>
      </w:r>
    </w:p>
    <w:p>
      <w:pPr>
        <w:spacing w:after="0" w:line="152" w:lineRule="exact"/>
        <w:jc w:val="left"/>
        <w:rPr>
          <w:sz w:val="13"/>
        </w:rPr>
        <w:sectPr>
          <w:pgSz w:w="11700" w:h="15660"/>
          <w:pgMar w:header="863" w:footer="0" w:top="1060" w:bottom="280" w:left="720" w:right="720"/>
        </w:sectPr>
      </w:pPr>
    </w:p>
    <w:p>
      <w:pPr>
        <w:tabs>
          <w:tab w:pos="4451" w:val="left" w:leader="none"/>
          <w:tab w:pos="5673" w:val="left" w:leader="none"/>
          <w:tab w:pos="7974" w:val="left" w:leader="none"/>
        </w:tabs>
        <w:spacing w:before="70"/>
        <w:ind w:left="1644" w:right="0" w:firstLine="0"/>
        <w:jc w:val="left"/>
        <w:rPr>
          <w:rFonts w:ascii="Times New Roman"/>
          <w:sz w:val="13"/>
        </w:rPr>
      </w:pPr>
      <w:r>
        <w:rPr>
          <w:color w:val="231F20"/>
          <w:w w:val="105"/>
          <w:sz w:val="13"/>
        </w:rPr>
        <w:t>Species</w:t>
        <w:tab/>
        <w:t>Strain</w:t>
      </w:r>
      <w:r>
        <w:rPr>
          <w:color w:val="231F20"/>
          <w:sz w:val="13"/>
        </w:rPr>
        <w:tab/>
      </w:r>
      <w:r>
        <w:rPr>
          <w:rFonts w:ascii="Times New Roman"/>
          <w:color w:val="231F20"/>
          <w:w w:val="106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</w:p>
    <w:p>
      <w:pPr>
        <w:spacing w:before="8"/>
        <w:ind w:left="669" w:right="0" w:firstLine="0"/>
        <w:jc w:val="left"/>
        <w:rPr>
          <w:sz w:val="13"/>
        </w:rPr>
      </w:pPr>
      <w:r>
        <w:rPr/>
        <w:br w:type="column"/>
      </w:r>
      <w:r>
        <w:rPr>
          <w:color w:val="231F20"/>
          <w:w w:val="105"/>
          <w:sz w:val="13"/>
        </w:rPr>
        <w:t>sequence determined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513"/>
        <w:rPr>
          <w:sz w:val="2"/>
        </w:rPr>
      </w:pPr>
      <w:r>
        <w:rPr>
          <w:sz w:val="2"/>
        </w:rPr>
        <w:pict>
          <v:group style="width:78.55pt;height:.5pt;mso-position-horizontal-relative:char;mso-position-vertical-relative:line" coordorigin="0,0" coordsize="1571,10">
            <v:line style="position:absolute" from="0,5" to="1571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700" w:h="15660"/>
          <w:pgMar w:top="780" w:bottom="280" w:left="720" w:right="720"/>
          <w:cols w:num="2" w:equalWidth="0">
            <w:col w:w="7975" w:space="40"/>
            <w:col w:w="2245"/>
          </w:cols>
        </w:sectPr>
      </w:pPr>
    </w:p>
    <w:p>
      <w:pPr>
        <w:tabs>
          <w:tab w:pos="7289" w:val="left" w:leader="none"/>
          <w:tab w:pos="8542" w:val="left" w:leader="none"/>
          <w:tab w:pos="9700" w:val="left" w:leader="none"/>
        </w:tabs>
        <w:spacing w:before="35"/>
        <w:ind w:left="5683" w:right="0" w:firstLine="0"/>
        <w:jc w:val="left"/>
        <w:rPr>
          <w:sz w:val="13"/>
        </w:rPr>
      </w:pPr>
      <w:r>
        <w:rPr>
          <w:color w:val="231F20"/>
          <w:w w:val="105"/>
          <w:sz w:val="13"/>
        </w:rPr>
        <w:t>16S</w:t>
      </w:r>
      <w:r>
        <w:rPr>
          <w:color w:val="231F20"/>
          <w:spacing w:val="12"/>
          <w:w w:val="105"/>
          <w:sz w:val="13"/>
        </w:rPr>
        <w:t> </w:t>
      </w:r>
      <w:r>
        <w:rPr>
          <w:color w:val="231F20"/>
          <w:w w:val="105"/>
          <w:sz w:val="13"/>
        </w:rPr>
        <w:t>rRNA</w:t>
      </w:r>
      <w:r>
        <w:rPr>
          <w:color w:val="231F20"/>
          <w:spacing w:val="13"/>
          <w:w w:val="105"/>
          <w:sz w:val="13"/>
        </w:rPr>
        <w:t> </w:t>
      </w:r>
      <w:r>
        <w:rPr>
          <w:color w:val="231F20"/>
          <w:w w:val="105"/>
          <w:sz w:val="13"/>
        </w:rPr>
        <w:t>gene</w:t>
        <w:tab/>
      </w:r>
      <w:r>
        <w:rPr>
          <w:i/>
          <w:color w:val="231F20"/>
          <w:w w:val="105"/>
          <w:sz w:val="13"/>
        </w:rPr>
        <w:t>rpoB</w:t>
      </w:r>
      <w:r>
        <w:rPr>
          <w:i/>
          <w:color w:val="231F20"/>
          <w:spacing w:val="13"/>
          <w:w w:val="105"/>
          <w:sz w:val="13"/>
        </w:rPr>
        <w:t> </w:t>
      </w:r>
      <w:r>
        <w:rPr>
          <w:color w:val="231F20"/>
          <w:w w:val="105"/>
          <w:sz w:val="13"/>
        </w:rPr>
        <w:t>gene</w:t>
        <w:tab/>
        <w:t>Complete</w:t>
        <w:tab/>
        <w:t>Partial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9" w:lineRule="exact" w:before="121"/>
        <w:ind w:left="143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3248" from="43.165001pt,3.403549pt" to="541.165001pt,3.403549pt" stroked="true" strokeweight=".5pt" strokecolor="#231f20">
            <v:stroke dashstyle="solid"/>
            <w10:wrap type="none"/>
          </v:line>
        </w:pict>
      </w: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6"/>
          <w:sz w:val="15"/>
        </w:rPr>
        <w:t> </w:t>
      </w:r>
      <w:r>
        <w:rPr>
          <w:i/>
          <w:color w:val="231F20"/>
          <w:sz w:val="15"/>
        </w:rPr>
        <w:t>accolens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104783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AJ439346</w:t>
        <w:tab/>
        <w:t>AY492242</w:t>
        <w:tab/>
        <w:t>3,282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  afermentans</w:t>
      </w:r>
      <w:r>
        <w:rPr>
          <w:i/>
          <w:color w:val="231F20"/>
          <w:spacing w:val="-10"/>
          <w:sz w:val="15"/>
        </w:rPr>
        <w:t> </w:t>
      </w:r>
      <w:r>
        <w:rPr>
          <w:color w:val="231F20"/>
          <w:sz w:val="15"/>
        </w:rPr>
        <w:t>subsp.</w:t>
      </w:r>
      <w:r>
        <w:rPr>
          <w:color w:val="231F20"/>
          <w:spacing w:val="15"/>
          <w:sz w:val="15"/>
        </w:rPr>
        <w:t> </w:t>
      </w:r>
      <w:r>
        <w:rPr>
          <w:i/>
          <w:color w:val="231F20"/>
          <w:sz w:val="15"/>
        </w:rPr>
        <w:t>afermentans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103499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X82054</w:t>
        <w:tab/>
        <w:t>AY492265</w:t>
        <w:tab/>
        <w:t>3,347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  afermentans</w:t>
      </w:r>
      <w:r>
        <w:rPr>
          <w:i/>
          <w:color w:val="231F20"/>
          <w:spacing w:val="-11"/>
          <w:sz w:val="15"/>
        </w:rPr>
        <w:t> </w:t>
      </w:r>
      <w:r>
        <w:rPr>
          <w:color w:val="231F20"/>
          <w:sz w:val="15"/>
        </w:rPr>
        <w:t>subsp.</w:t>
      </w:r>
      <w:r>
        <w:rPr>
          <w:color w:val="231F20"/>
          <w:spacing w:val="14"/>
          <w:sz w:val="15"/>
        </w:rPr>
        <w:t> </w:t>
      </w:r>
      <w:r>
        <w:rPr>
          <w:i/>
          <w:color w:val="231F20"/>
          <w:sz w:val="15"/>
        </w:rPr>
        <w:t>lipophilum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103500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X82055</w:t>
        <w:tab/>
        <w:t>AY492266</w:t>
        <w:tab/>
        <w:t>3,178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/>
        <w:pict>
          <v:shape style="position:absolute;margin-left:41.574974pt;margin-top:8.220027pt;width:96.85pt;height:9pt;mso-position-horizontal-relative:page;mso-position-vertical-relative:paragraph;z-index:15733760" type="#_x0000_t202" filled="true" fillcolor="#fde164" stroked="false">
            <v:textbox inset="0,0,0,0">
              <w:txbxContent>
                <w:p>
                  <w:pPr>
                    <w:spacing w:line="174" w:lineRule="exact" w:before="5"/>
                    <w:ind w:left="31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231F20"/>
                      <w:sz w:val="15"/>
                    </w:rPr>
                    <w:t>Corynebacterium amycolatum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7"/>
          <w:sz w:val="15"/>
        </w:rPr>
        <w:t> </w:t>
      </w:r>
      <w:r>
        <w:rPr>
          <w:i/>
          <w:color w:val="231F20"/>
          <w:sz w:val="15"/>
        </w:rPr>
        <w:t>ammoniagenes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101283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X82056</w:t>
        <w:tab/>
        <w:t>AY492243</w:t>
        <w:tab/>
        <w:t>3,349</w:t>
        <w:tab/>
        <w:t>446</w:t>
      </w:r>
    </w:p>
    <w:p>
      <w:pPr>
        <w:tabs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4141" w:right="0" w:firstLine="0"/>
        <w:jc w:val="left"/>
        <w:rPr>
          <w:sz w:val="15"/>
        </w:rPr>
      </w:pP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103452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X82057</w:t>
        <w:tab/>
        <w:t>AY492241</w:t>
        <w:tab/>
        <w:t>3,435</w:t>
        <w:tab/>
        <w:t>434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4"/>
          <w:sz w:val="15"/>
        </w:rPr>
        <w:t> </w:t>
      </w:r>
      <w:r>
        <w:rPr>
          <w:i/>
          <w:color w:val="231F20"/>
          <w:sz w:val="15"/>
        </w:rPr>
        <w:t>argentoratense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104296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X83955</w:t>
        <w:tab/>
        <w:t>AY492249</w:t>
        <w:tab/>
        <w:t>3,349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aurimucosum</w:t>
        <w:tab/>
      </w:r>
      <w:r>
        <w:rPr>
          <w:color w:val="231F20"/>
          <w:sz w:val="15"/>
        </w:rPr>
        <w:t>CCUG</w:t>
      </w:r>
      <w:r>
        <w:rPr>
          <w:color w:val="231F20"/>
          <w:spacing w:val="20"/>
          <w:sz w:val="15"/>
        </w:rPr>
        <w:t> </w:t>
      </w:r>
      <w:r>
        <w:rPr>
          <w:color w:val="231F20"/>
          <w:sz w:val="15"/>
        </w:rPr>
        <w:t>47449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AJ309207</w:t>
        <w:tab/>
        <w:t>AY492282</w:t>
        <w:tab/>
        <w:t>3,330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3"/>
          <w:sz w:val="15"/>
        </w:rPr>
        <w:t> </w:t>
      </w:r>
      <w:r>
        <w:rPr>
          <w:i/>
          <w:color w:val="231F20"/>
          <w:sz w:val="15"/>
        </w:rPr>
        <w:t>auris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104632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X81873</w:t>
        <w:tab/>
        <w:t>AY492234</w:t>
        <w:tab/>
        <w:t>3,357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6"/>
          <w:sz w:val="15"/>
        </w:rPr>
        <w:t> </w:t>
      </w:r>
      <w:r>
        <w:rPr>
          <w:i/>
          <w:color w:val="231F20"/>
          <w:sz w:val="15"/>
        </w:rPr>
        <w:t>auriscanis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106629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AJ243820</w:t>
        <w:tab/>
        <w:t>AY492244</w:t>
        <w:tab/>
        <w:t>3,346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bovis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5480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X82051</w:t>
        <w:tab/>
        <w:t>AY492236</w:t>
        <w:tab/>
        <w:t>3,450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callunae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104277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X82053</w:t>
        <w:tab/>
        <w:t>AY492245</w:t>
        <w:tab/>
        <w:t>3,340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7"/>
          <w:sz w:val="15"/>
        </w:rPr>
        <w:t> </w:t>
      </w:r>
      <w:r>
        <w:rPr>
          <w:i/>
          <w:color w:val="231F20"/>
          <w:sz w:val="15"/>
        </w:rPr>
        <w:t>camporealensis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105508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Y09569</w:t>
        <w:tab/>
        <w:t>AY492246</w:t>
        <w:tab/>
        <w:t>3,340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capitovis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106739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AJ297402</w:t>
        <w:tab/>
        <w:t>AY492247</w:t>
        <w:tab/>
        <w:t>3,350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1"/>
          <w:sz w:val="15"/>
        </w:rPr>
        <w:t> </w:t>
      </w:r>
      <w:r>
        <w:rPr>
          <w:i/>
          <w:color w:val="231F20"/>
          <w:sz w:val="15"/>
        </w:rPr>
        <w:t>confusum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105403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Y15886</w:t>
        <w:tab/>
        <w:t>AY492248</w:t>
        <w:tab/>
        <w:t>3,356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coyleae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104919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X96497</w:t>
        <w:tab/>
        <w:t>AY492250</w:t>
        <w:tab/>
        <w:t>3,314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cystitidis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103424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X82058</w:t>
        <w:tab/>
        <w:t>AY492251</w:t>
        <w:tab/>
        <w:t>3,340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1"/>
          <w:sz w:val="15"/>
        </w:rPr>
        <w:t> </w:t>
      </w:r>
      <w:r>
        <w:rPr>
          <w:i/>
          <w:color w:val="231F20"/>
          <w:sz w:val="15"/>
        </w:rPr>
        <w:t>diphtheriae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100721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X82059</w:t>
        <w:tab/>
        <w:t>AY492230</w:t>
        <w:tab/>
        <w:t>3,477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4"/>
          <w:sz w:val="15"/>
        </w:rPr>
        <w:t> </w:t>
      </w:r>
      <w:r>
        <w:rPr>
          <w:i/>
          <w:color w:val="231F20"/>
          <w:sz w:val="15"/>
        </w:rPr>
        <w:t>durum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105490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Z97069</w:t>
        <w:tab/>
        <w:t>AY492252</w:t>
        <w:tab/>
        <w:t>3,340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4"/>
          <w:sz w:val="15"/>
        </w:rPr>
        <w:t> </w:t>
      </w:r>
      <w:r>
        <w:rPr>
          <w:i/>
          <w:color w:val="231F20"/>
          <w:sz w:val="15"/>
        </w:rPr>
        <w:t>ef</w:t>
      </w:r>
      <w:r>
        <w:rPr>
          <w:rFonts w:ascii="Cambria"/>
          <w:i/>
          <w:color w:val="231F20"/>
          <w:sz w:val="15"/>
        </w:rPr>
        <w:t>fi</w:t>
      </w:r>
      <w:r>
        <w:rPr>
          <w:i/>
          <w:color w:val="231F20"/>
          <w:sz w:val="15"/>
        </w:rPr>
        <w:t>ciens</w:t>
        <w:tab/>
      </w:r>
      <w:r>
        <w:rPr>
          <w:color w:val="231F20"/>
          <w:sz w:val="15"/>
        </w:rPr>
        <w:t>YS-314</w:t>
        <w:tab/>
        <w:t>AB055963</w:t>
        <w:tab/>
        <w:t>AP005215</w:t>
        <w:tab/>
        <w:t>3,480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falsenii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105466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Y13024</w:t>
        <w:tab/>
        <w:t>AY492253</w:t>
        <w:tab/>
        <w:t>3,330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felinum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106740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AJ401282</w:t>
        <w:tab/>
        <w:t>AY492254</w:t>
        <w:tab/>
        <w:t>3,334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rFonts w:ascii="Cambria"/>
          <w:i/>
          <w:color w:val="231F20"/>
          <w:sz w:val="15"/>
        </w:rPr>
        <w:t>fl</w:t>
      </w:r>
      <w:r>
        <w:rPr>
          <w:i/>
          <w:color w:val="231F20"/>
          <w:sz w:val="15"/>
        </w:rPr>
        <w:t>avescens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69.5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X82060</w:t>
        <w:tab/>
        <w:t>AY492255</w:t>
        <w:tab/>
        <w:t>3,303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freneyi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106767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AJ292762</w:t>
        <w:tab/>
        <w:t>AY492237</w:t>
        <w:tab/>
        <w:t>3,345</w:t>
        <w:tab/>
        <w:t>434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glucuronolyticum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104577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X86688</w:t>
        <w:tab/>
        <w:t>AY492256</w:t>
        <w:tab/>
        <w:t>3,328</w:t>
        <w:tab/>
        <w:t>434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5"/>
          <w:sz w:val="15"/>
        </w:rPr>
        <w:t> </w:t>
      </w:r>
      <w:r>
        <w:rPr>
          <w:i/>
          <w:color w:val="231F20"/>
          <w:sz w:val="15"/>
        </w:rPr>
        <w:t>glutamicum</w:t>
        <w:tab/>
      </w:r>
      <w:r>
        <w:rPr>
          <w:color w:val="231F20"/>
          <w:sz w:val="15"/>
        </w:rPr>
        <w:t>ATCC</w:t>
      </w:r>
      <w:r>
        <w:rPr>
          <w:color w:val="231F20"/>
          <w:spacing w:val="14"/>
          <w:sz w:val="15"/>
        </w:rPr>
        <w:t> </w:t>
      </w:r>
      <w:r>
        <w:rPr>
          <w:color w:val="231F20"/>
          <w:sz w:val="15"/>
        </w:rPr>
        <w:t>13032</w:t>
        <w:tab/>
        <w:t>X80629</w:t>
        <w:tab/>
        <w:t>NC_003450</w:t>
        <w:tab/>
        <w:t>3,480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5"/>
          <w:sz w:val="15"/>
        </w:rPr>
        <w:t> </w:t>
      </w:r>
      <w:r>
        <w:rPr>
          <w:i/>
          <w:color w:val="231F20"/>
          <w:sz w:val="15"/>
        </w:rPr>
        <w:t>imitans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105130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Y09044</w:t>
        <w:tab/>
        <w:t>AY492259</w:t>
        <w:tab/>
        <w:t>3,333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1"/>
          <w:sz w:val="15"/>
        </w:rPr>
        <w:t> </w:t>
      </w:r>
      <w:r>
        <w:rPr>
          <w:i/>
          <w:color w:val="231F20"/>
          <w:sz w:val="15"/>
        </w:rPr>
        <w:t>jeikeium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103337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X82062</w:t>
        <w:tab/>
        <w:t>AY492231</w:t>
        <w:tab/>
        <w:t>3,463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kroppenstedtii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105744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Y10077</w:t>
        <w:tab/>
        <w:t>AY492274</w:t>
        <w:tab/>
        <w:t>3,349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6"/>
          <w:sz w:val="15"/>
        </w:rPr>
        <w:t> </w:t>
      </w:r>
      <w:r>
        <w:rPr>
          <w:i/>
          <w:color w:val="231F20"/>
          <w:sz w:val="15"/>
        </w:rPr>
        <w:t>kutscheri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103423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X82063</w:t>
        <w:tab/>
        <w:t>AY492257</w:t>
        <w:tab/>
        <w:t>3,168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4"/>
          <w:sz w:val="15"/>
        </w:rPr>
        <w:t> </w:t>
      </w:r>
      <w:r>
        <w:rPr>
          <w:i/>
          <w:color w:val="231F20"/>
          <w:sz w:val="15"/>
        </w:rPr>
        <w:t>lipophilo</w:t>
      </w:r>
      <w:r>
        <w:rPr>
          <w:rFonts w:ascii="Cambria"/>
          <w:i/>
          <w:color w:val="231F20"/>
          <w:sz w:val="15"/>
        </w:rPr>
        <w:t>fl</w:t>
      </w:r>
      <w:r>
        <w:rPr>
          <w:i/>
          <w:color w:val="231F20"/>
          <w:sz w:val="15"/>
        </w:rPr>
        <w:t>avum</w:t>
        <w:tab/>
      </w:r>
      <w:r>
        <w:rPr>
          <w:color w:val="231F20"/>
          <w:sz w:val="15"/>
        </w:rPr>
        <w:t>CIP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105127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Y09045</w:t>
        <w:tab/>
        <w:t>AY492260</w:t>
        <w:tab/>
        <w:t>3,340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2"/>
          <w:sz w:val="15"/>
        </w:rPr>
        <w:t> </w:t>
      </w:r>
      <w:r>
        <w:rPr>
          <w:i/>
          <w:color w:val="231F20"/>
          <w:sz w:val="15"/>
        </w:rPr>
        <w:t>macginleyi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104099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X80499</w:t>
        <w:tab/>
        <w:t>AY492276</w:t>
        <w:tab/>
        <w:t>3,173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2"/>
          <w:sz w:val="15"/>
        </w:rPr>
        <w:t> </w:t>
      </w:r>
      <w:r>
        <w:rPr>
          <w:i/>
          <w:color w:val="231F20"/>
          <w:sz w:val="15"/>
        </w:rPr>
        <w:t>mastitidis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105509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Y09806</w:t>
        <w:tab/>
        <w:t>AY492281</w:t>
        <w:tab/>
        <w:t>3,174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matruchotii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81.82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X82065</w:t>
        <w:tab/>
        <w:t>AY492238</w:t>
        <w:tab/>
        <w:t>3,338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2"/>
          <w:sz w:val="15"/>
        </w:rPr>
        <w:t> </w:t>
      </w:r>
      <w:r>
        <w:rPr>
          <w:i/>
          <w:color w:val="231F20"/>
          <w:sz w:val="15"/>
        </w:rPr>
        <w:t>minutissimum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100652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X84679</w:t>
        <w:tab/>
        <w:t>AY492235</w:t>
        <w:tab/>
        <w:t>3,358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4"/>
          <w:sz w:val="15"/>
        </w:rPr>
        <w:t> </w:t>
      </w:r>
      <w:r>
        <w:rPr>
          <w:i/>
          <w:color w:val="231F20"/>
          <w:sz w:val="15"/>
        </w:rPr>
        <w:t>mucifaciens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105129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Y11200</w:t>
        <w:tab/>
        <w:t>AY492261</w:t>
        <w:tab/>
        <w:t>3,330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9"/>
          <w:sz w:val="15"/>
        </w:rPr>
        <w:t> </w:t>
      </w:r>
      <w:r>
        <w:rPr>
          <w:i/>
          <w:color w:val="231F20"/>
          <w:sz w:val="15"/>
        </w:rPr>
        <w:t>mycetoides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55.51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X82066</w:t>
        <w:tab/>
        <w:t>AY492262</w:t>
        <w:tab/>
        <w:t>3,332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9"/>
          <w:sz w:val="15"/>
        </w:rPr>
        <w:t> </w:t>
      </w:r>
      <w:r>
        <w:rPr>
          <w:i/>
          <w:color w:val="231F20"/>
          <w:sz w:val="15"/>
        </w:rPr>
        <w:t>phocae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105741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Y10076</w:t>
        <w:tab/>
        <w:t>AY492277</w:t>
        <w:tab/>
        <w:t>3,180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pilosum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103422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X84246</w:t>
        <w:tab/>
        <w:t>AY492258</w:t>
        <w:tab/>
        <w:t>3,296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propinquum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103792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X81917</w:t>
        <w:tab/>
        <w:t>AY492279</w:t>
        <w:tab/>
        <w:t>3,179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pseudodiphtheriticum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103420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X81918</w:t>
        <w:tab/>
        <w:t>AY492232</w:t>
        <w:tab/>
        <w:t>3,477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1"/>
          <w:sz w:val="15"/>
        </w:rPr>
        <w:t> </w:t>
      </w:r>
      <w:r>
        <w:rPr>
          <w:i/>
          <w:color w:val="231F20"/>
          <w:sz w:val="15"/>
        </w:rPr>
        <w:t>pseudotuberculosis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102968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X81916</w:t>
        <w:tab/>
        <w:t>AY492239</w:t>
        <w:tab/>
        <w:t>3,447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renale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103421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X81909</w:t>
        <w:tab/>
        <w:t>AY492240</w:t>
        <w:tab/>
        <w:t>3,442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riegelii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105310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Y14651</w:t>
        <w:tab/>
        <w:t>AY492278</w:t>
        <w:tab/>
        <w:t>3,180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1"/>
          <w:sz w:val="15"/>
        </w:rPr>
        <w:t> </w:t>
      </w:r>
      <w:r>
        <w:rPr>
          <w:i/>
          <w:color w:val="231F20"/>
          <w:sz w:val="15"/>
        </w:rPr>
        <w:t>seminale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104297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X84375</w:t>
        <w:tab/>
        <w:t>AY492263</w:t>
        <w:tab/>
        <w:t>3,153</w:t>
        <w:tab/>
        <w:t>434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5"/>
          <w:sz w:val="15"/>
        </w:rPr>
        <w:t> </w:t>
      </w:r>
      <w:r>
        <w:rPr>
          <w:i/>
          <w:color w:val="231F20"/>
          <w:sz w:val="15"/>
        </w:rPr>
        <w:t>simulans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106488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AJ012837</w:t>
        <w:tab/>
        <w:t>AY492264</w:t>
        <w:tab/>
        <w:t>3,176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singulare</w:t>
        <w:tab/>
      </w:r>
      <w:r>
        <w:rPr>
          <w:color w:val="231F20"/>
          <w:sz w:val="15"/>
        </w:rPr>
        <w:t>CIP</w:t>
      </w:r>
      <w:r>
        <w:rPr>
          <w:color w:val="231F20"/>
          <w:spacing w:val="19"/>
          <w:sz w:val="15"/>
        </w:rPr>
        <w:t> </w:t>
      </w:r>
      <w:r>
        <w:rPr>
          <w:color w:val="231F20"/>
          <w:sz w:val="15"/>
        </w:rPr>
        <w:t>105491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Y10999</w:t>
        <w:tab/>
        <w:t>AY492280</w:t>
        <w:tab/>
        <w:t>3,180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0"/>
          <w:sz w:val="15"/>
        </w:rPr>
        <w:t> </w:t>
      </w:r>
      <w:r>
        <w:rPr>
          <w:i/>
          <w:color w:val="231F20"/>
          <w:sz w:val="15"/>
        </w:rPr>
        <w:t>spheniscorum</w:t>
        <w:tab/>
      </w:r>
      <w:r>
        <w:rPr>
          <w:color w:val="231F20"/>
          <w:sz w:val="15"/>
        </w:rPr>
        <w:t>CCUG</w:t>
      </w:r>
      <w:r>
        <w:rPr>
          <w:color w:val="231F20"/>
          <w:spacing w:val="21"/>
          <w:sz w:val="15"/>
        </w:rPr>
        <w:t> </w:t>
      </w:r>
      <w:r>
        <w:rPr>
          <w:color w:val="231F20"/>
          <w:sz w:val="15"/>
        </w:rPr>
        <w:t>45512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AJ429234</w:t>
        <w:tab/>
        <w:t>AY492283</w:t>
        <w:tab/>
        <w:t>3,283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0"/>
          <w:sz w:val="15"/>
        </w:rPr>
        <w:t> </w:t>
      </w:r>
      <w:r>
        <w:rPr>
          <w:i/>
          <w:color w:val="231F20"/>
          <w:sz w:val="15"/>
        </w:rPr>
        <w:t>striatum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81.15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X81910</w:t>
        <w:tab/>
        <w:t>AY492267</w:t>
        <w:tab/>
        <w:t>3,346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4"/>
          <w:sz w:val="15"/>
        </w:rPr>
        <w:t> </w:t>
      </w:r>
      <w:r>
        <w:rPr>
          <w:i/>
          <w:color w:val="231F20"/>
          <w:sz w:val="15"/>
        </w:rPr>
        <w:t>sundsvallense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105936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Y09655</w:t>
        <w:tab/>
        <w:t>AY492268</w:t>
        <w:tab/>
        <w:t>3,359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terpenotabidum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105927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AB004730</w:t>
        <w:tab/>
        <w:t>AY492269</w:t>
        <w:tab/>
        <w:t>3,286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testudinoris</w:t>
        <w:tab/>
      </w:r>
      <w:r>
        <w:rPr>
          <w:color w:val="231F20"/>
          <w:sz w:val="15"/>
        </w:rPr>
        <w:t>CCUG</w:t>
      </w:r>
      <w:r>
        <w:rPr>
          <w:color w:val="231F20"/>
          <w:spacing w:val="20"/>
          <w:sz w:val="15"/>
        </w:rPr>
        <w:t> </w:t>
      </w:r>
      <w:r>
        <w:rPr>
          <w:color w:val="231F20"/>
          <w:sz w:val="15"/>
        </w:rPr>
        <w:t>41823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AJ295841</w:t>
        <w:tab/>
        <w:t>AY492284</w:t>
        <w:tab/>
        <w:t>3,320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thomssenii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105597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AF010474</w:t>
        <w:tab/>
        <w:t>AY492270</w:t>
        <w:tab/>
        <w:t>3,352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6"/>
          <w:sz w:val="15"/>
        </w:rPr>
        <w:t> </w:t>
      </w:r>
      <w:r>
        <w:rPr>
          <w:i/>
          <w:color w:val="231F20"/>
          <w:sz w:val="15"/>
        </w:rPr>
        <w:t>ulcerans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106504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X81911</w:t>
        <w:tab/>
        <w:t>AY492271</w:t>
        <w:tab/>
        <w:t>3,176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0"/>
          <w:sz w:val="15"/>
        </w:rPr>
        <w:t> </w:t>
      </w:r>
      <w:r>
        <w:rPr>
          <w:i/>
          <w:color w:val="231F20"/>
          <w:sz w:val="15"/>
        </w:rPr>
        <w:t>urealyticum</w:t>
        <w:tab/>
      </w:r>
      <w:r>
        <w:rPr>
          <w:color w:val="231F20"/>
          <w:sz w:val="15"/>
        </w:rPr>
        <w:t>CIP</w:t>
      </w:r>
      <w:r>
        <w:rPr>
          <w:color w:val="231F20"/>
          <w:spacing w:val="19"/>
          <w:sz w:val="15"/>
        </w:rPr>
        <w:t> </w:t>
      </w:r>
      <w:r>
        <w:rPr>
          <w:color w:val="231F20"/>
          <w:sz w:val="15"/>
        </w:rPr>
        <w:t>103524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X81913</w:t>
        <w:tab/>
        <w:t>AY492275</w:t>
        <w:tab/>
        <w:t>3,172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8"/>
          <w:sz w:val="15"/>
        </w:rPr>
        <w:t> </w:t>
      </w:r>
      <w:r>
        <w:rPr>
          <w:i/>
          <w:color w:val="231F20"/>
          <w:sz w:val="15"/>
        </w:rPr>
        <w:t>variabile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102112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AJ222815</w:t>
        <w:tab/>
        <w:t>AY492272</w:t>
        <w:tab/>
        <w:t>3,343</w:t>
        <w:tab/>
        <w:t>452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vitaeruminis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827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X84680</w:t>
        <w:tab/>
        <w:t>AY492273</w:t>
        <w:tab/>
        <w:t>3,296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xerosis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100653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X81914</w:t>
        <w:tab/>
        <w:t>AY492233</w:t>
        <w:tab/>
        <w:t>3,447</w:t>
        <w:tab/>
        <w:t>434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Turicella</w:t>
      </w:r>
      <w:r>
        <w:rPr>
          <w:i/>
          <w:color w:val="231F20"/>
          <w:spacing w:val="10"/>
          <w:sz w:val="15"/>
        </w:rPr>
        <w:t> </w:t>
      </w:r>
      <w:r>
        <w:rPr>
          <w:i/>
          <w:color w:val="231F20"/>
          <w:sz w:val="15"/>
        </w:rPr>
        <w:t>otitidis</w:t>
        <w:tab/>
      </w:r>
      <w:r>
        <w:rPr>
          <w:color w:val="231F20"/>
          <w:sz w:val="15"/>
        </w:rPr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104075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X73976</w:t>
        <w:tab/>
        <w:t>AY492287</w:t>
        <w:tab/>
        <w:t>3,250</w:t>
        <w:tab/>
        <w:t>446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663" w:val="left" w:leader="none"/>
          <w:tab w:pos="10009" w:val="right" w:leader="none"/>
        </w:tabs>
        <w:spacing w:line="172" w:lineRule="exact" w:before="0"/>
        <w:ind w:left="143" w:right="0" w:firstLine="0"/>
        <w:jc w:val="left"/>
        <w:rPr>
          <w:sz w:val="15"/>
        </w:rPr>
      </w:pPr>
      <w:r>
        <w:rPr>
          <w:i/>
          <w:color w:val="231F20"/>
          <w:sz w:val="15"/>
        </w:rPr>
        <w:t>Rhodococcus  equi  </w:t>
      </w:r>
      <w:r>
        <w:rPr>
          <w:color w:val="231F20"/>
          <w:sz w:val="15"/>
        </w:rPr>
        <w:t>(formerly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Corynebacterium</w:t>
      </w:r>
      <w:r>
        <w:rPr>
          <w:i/>
          <w:color w:val="231F20"/>
          <w:spacing w:val="24"/>
          <w:sz w:val="15"/>
        </w:rPr>
        <w:t> </w:t>
      </w:r>
      <w:r>
        <w:rPr>
          <w:i/>
          <w:color w:val="231F20"/>
          <w:sz w:val="15"/>
        </w:rPr>
        <w:t>hoagii</w:t>
      </w:r>
      <w:r>
        <w:rPr>
          <w:color w:val="231F20"/>
          <w:sz w:val="15"/>
        </w:rPr>
        <w:t>)</w:t>
        <w:tab/>
        <w:t>CIP</w:t>
      </w:r>
      <w:r>
        <w:rPr>
          <w:color w:val="231F20"/>
          <w:spacing w:val="18"/>
          <w:sz w:val="15"/>
        </w:rPr>
        <w:t> </w:t>
      </w:r>
      <w:r>
        <w:rPr>
          <w:color w:val="231F20"/>
          <w:sz w:val="15"/>
        </w:rPr>
        <w:t>81.17</w:t>
      </w:r>
      <w:r>
        <w:rPr>
          <w:color w:val="231F20"/>
          <w:sz w:val="15"/>
          <w:vertAlign w:val="superscript"/>
        </w:rPr>
        <w:t>T</w:t>
      </w:r>
      <w:r>
        <w:rPr>
          <w:color w:val="231F20"/>
          <w:sz w:val="15"/>
          <w:vertAlign w:val="baseline"/>
        </w:rPr>
        <w:tab/>
        <w:t>X82052</w:t>
        <w:tab/>
        <w:t>AY492285</w:t>
        <w:tab/>
        <w:t>3,357</w:t>
        <w:tab/>
        <w:t>449</w:t>
      </w:r>
    </w:p>
    <w:p>
      <w:pPr>
        <w:tabs>
          <w:tab w:pos="4141" w:val="left" w:leader="none"/>
          <w:tab w:pos="5827" w:val="left" w:leader="none"/>
          <w:tab w:pos="7207" w:val="left" w:leader="none"/>
          <w:tab w:pos="8701" w:val="left" w:leader="none"/>
          <w:tab w:pos="10009" w:val="right" w:leader="none"/>
        </w:tabs>
        <w:spacing w:line="179" w:lineRule="exact" w:before="0"/>
        <w:ind w:left="143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2736" from="43.165001pt,12.342635pt" to="541.165001pt,12.342635pt" stroked="true" strokeweight=".5pt" strokecolor="#231f20">
            <v:stroke dashstyle="solid"/>
            <w10:wrap type="none"/>
          </v:line>
        </w:pict>
      </w:r>
      <w:r>
        <w:rPr>
          <w:i/>
          <w:color w:val="231F20"/>
          <w:w w:val="105"/>
          <w:sz w:val="15"/>
        </w:rPr>
        <w:t>Rhodococcus</w:t>
      </w:r>
      <w:r>
        <w:rPr>
          <w:i/>
          <w:color w:val="231F20"/>
          <w:spacing w:val="14"/>
          <w:w w:val="105"/>
          <w:sz w:val="15"/>
        </w:rPr>
        <w:t> </w:t>
      </w:r>
      <w:r>
        <w:rPr>
          <w:i/>
          <w:color w:val="231F20"/>
          <w:w w:val="105"/>
          <w:sz w:val="15"/>
        </w:rPr>
        <w:t>equi</w:t>
        <w:tab/>
      </w:r>
      <w:r>
        <w:rPr>
          <w:color w:val="231F20"/>
          <w:w w:val="105"/>
          <w:sz w:val="15"/>
        </w:rPr>
        <w:t>CIP</w:t>
      </w:r>
      <w:r>
        <w:rPr>
          <w:color w:val="231F20"/>
          <w:spacing w:val="6"/>
          <w:w w:val="105"/>
          <w:sz w:val="15"/>
        </w:rPr>
        <w:t> </w:t>
      </w:r>
      <w:r>
        <w:rPr>
          <w:color w:val="231F20"/>
          <w:w w:val="105"/>
          <w:sz w:val="15"/>
        </w:rPr>
        <w:t>5472</w:t>
      </w:r>
      <w:r>
        <w:rPr>
          <w:color w:val="231F20"/>
          <w:w w:val="105"/>
          <w:sz w:val="15"/>
          <w:vertAlign w:val="superscript"/>
        </w:rPr>
        <w:t>T</w:t>
      </w:r>
      <w:r>
        <w:rPr>
          <w:color w:val="231F20"/>
          <w:w w:val="105"/>
          <w:sz w:val="15"/>
          <w:vertAlign w:val="baseline"/>
        </w:rPr>
        <w:tab/>
        <w:t>AF490539</w:t>
        <w:tab/>
        <w:t>AY492286</w:t>
        <w:tab/>
        <w:t>3320</w:t>
        <w:tab/>
        <w:t>449</w:t>
      </w:r>
    </w:p>
    <w:p>
      <w:pPr>
        <w:spacing w:after="0" w:line="179" w:lineRule="exact"/>
        <w:jc w:val="left"/>
        <w:rPr>
          <w:sz w:val="15"/>
        </w:rPr>
        <w:sectPr>
          <w:type w:val="continuous"/>
          <w:pgSz w:w="11700" w:h="15660"/>
          <w:pgMar w:top="780" w:bottom="280" w:left="720" w:right="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1.457031pt;margin-top:155.737991pt;width:15.45pt;height:471.55pt;mso-position-horizontal-relative:page;mso-position-vertical-relative:page;z-index:15734272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3" w:right="-44"/>
        <w:rPr>
          <w:sz w:val="20"/>
        </w:rPr>
      </w:pPr>
      <w:r>
        <w:rPr>
          <w:sz w:val="20"/>
        </w:rPr>
        <w:pict>
          <v:group style="width:243.1pt;height:17.55pt;mso-position-horizontal-relative:char;mso-position-vertical-relative:line" coordorigin="0,0" coordsize="4862,351">
            <v:shape style="position:absolute;left:0;top:175;width:4862;height:176" type="#_x0000_t202" filled="true" fillcolor="#fde164" stroked="false">
              <v:textbox inset="0,0,0,0">
                <w:txbxContent>
                  <w:p>
                    <w:pPr>
                      <w:spacing w:line="170" w:lineRule="exact" w:before="5"/>
                      <w:ind w:left="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ated randomly with the SEQBOOT program in the PHYLIP software package.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0;top:0;width:4862;height:176" type="#_x0000_t202" filled="true" fillcolor="#fde164" stroked="false">
              <v:textbox inset="0,0,0,0">
                <w:txbxContent>
                  <w:p>
                    <w:pPr>
                      <w:spacing w:before="0"/>
                      <w:ind w:left="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genetic trees obtained. Bootstrap values were obtained from 1,000 trees gener-</w:t>
                    </w:r>
                  </w:p>
                </w:txbxContent>
              </v:textbox>
              <v:fill opacity="26214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082" w:right="1980"/>
        <w:jc w:val="center"/>
        <w:rPr>
          <w:rFonts w:ascii="Bookman Old Style"/>
          <w:b/>
        </w:rPr>
      </w:pPr>
      <w:r>
        <w:rPr>
          <w:rFonts w:ascii="Bookman Old Style"/>
          <w:b/>
          <w:color w:val="231F20"/>
        </w:rPr>
        <w:t>RESULTS</w:t>
      </w:r>
    </w:p>
    <w:p>
      <w:pPr>
        <w:spacing w:line="235" w:lineRule="auto" w:before="89"/>
        <w:ind w:left="143" w:right="26" w:firstLine="180"/>
        <w:jc w:val="left"/>
        <w:rPr>
          <w:sz w:val="18"/>
        </w:rPr>
      </w:pPr>
      <w:r>
        <w:rPr>
          <w:rFonts w:ascii="Cambria"/>
          <w:b/>
          <w:i/>
          <w:color w:val="231F20"/>
          <w:w w:val="95"/>
          <w:sz w:val="18"/>
        </w:rPr>
        <w:t>rpoB</w:t>
      </w:r>
      <w:r>
        <w:rPr>
          <w:rFonts w:ascii="Cambria"/>
          <w:b/>
          <w:i/>
          <w:color w:val="231F20"/>
          <w:spacing w:val="-4"/>
          <w:w w:val="95"/>
          <w:sz w:val="18"/>
        </w:rPr>
        <w:t> </w:t>
      </w:r>
      <w:r>
        <w:rPr>
          <w:rFonts w:ascii="Bookman Old Style"/>
          <w:b/>
          <w:color w:val="231F20"/>
          <w:w w:val="95"/>
          <w:sz w:val="18"/>
        </w:rPr>
        <w:t>sequences</w:t>
      </w:r>
      <w:r>
        <w:rPr>
          <w:rFonts w:ascii="Bookman Old Style"/>
          <w:b/>
          <w:color w:val="231F20"/>
          <w:spacing w:val="-23"/>
          <w:w w:val="95"/>
          <w:sz w:val="18"/>
        </w:rPr>
        <w:t> </w:t>
      </w:r>
      <w:r>
        <w:rPr>
          <w:rFonts w:ascii="Bookman Old Style"/>
          <w:b/>
          <w:color w:val="231F20"/>
          <w:w w:val="95"/>
          <w:sz w:val="18"/>
        </w:rPr>
        <w:t>of</w:t>
      </w:r>
      <w:r>
        <w:rPr>
          <w:rFonts w:ascii="Bookman Old Style"/>
          <w:b/>
          <w:color w:val="231F20"/>
          <w:spacing w:val="-24"/>
          <w:w w:val="95"/>
          <w:sz w:val="18"/>
        </w:rPr>
        <w:t> </w:t>
      </w:r>
      <w:r>
        <w:rPr>
          <w:rFonts w:ascii="Cambria"/>
          <w:b/>
          <w:i/>
          <w:color w:val="231F20"/>
          <w:w w:val="95"/>
          <w:sz w:val="18"/>
        </w:rPr>
        <w:t>Corynebacterium</w:t>
      </w:r>
      <w:r>
        <w:rPr>
          <w:rFonts w:ascii="Cambria"/>
          <w:b/>
          <w:i/>
          <w:color w:val="231F20"/>
          <w:spacing w:val="-3"/>
          <w:w w:val="95"/>
          <w:sz w:val="18"/>
        </w:rPr>
        <w:t> </w:t>
      </w:r>
      <w:r>
        <w:rPr>
          <w:rFonts w:ascii="Bookman Old Style"/>
          <w:b/>
          <w:color w:val="231F20"/>
          <w:w w:val="95"/>
          <w:sz w:val="18"/>
        </w:rPr>
        <w:t>species.</w:t>
      </w:r>
      <w:r>
        <w:rPr>
          <w:rFonts w:ascii="Bookman Old Style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Almost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com- </w:t>
      </w:r>
      <w:r>
        <w:rPr>
          <w:color w:val="231F20"/>
          <w:sz w:val="18"/>
        </w:rPr>
        <w:t>plete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rpoB</w:t>
      </w:r>
      <w:r>
        <w:rPr>
          <w:i/>
          <w:color w:val="231F20"/>
          <w:spacing w:val="-16"/>
          <w:sz w:val="18"/>
        </w:rPr>
        <w:t> </w:t>
      </w:r>
      <w:r>
        <w:rPr>
          <w:color w:val="231F20"/>
          <w:sz w:val="18"/>
        </w:rPr>
        <w:t>gene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sequences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determined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strains.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5"/>
          <w:sz w:val="18"/>
        </w:rPr>
        <w:t>The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35" w:lineRule="auto"/>
        <w:ind w:left="143" w:right="153"/>
        <w:jc w:val="both"/>
      </w:pPr>
      <w:r>
        <w:rPr>
          <w:i/>
          <w:color w:val="231F20"/>
        </w:rPr>
        <w:t>rpoB </w:t>
      </w:r>
      <w:r>
        <w:rPr>
          <w:color w:val="231F20"/>
        </w:rPr>
        <w:t>sequence was more polymorphic than the 16S rDNA </w:t>
      </w:r>
      <w:r>
        <w:rPr>
          <w:color w:val="231F20"/>
          <w:w w:val="95"/>
        </w:rPr>
        <w:t>sequence.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polymorphism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particularly </w:t>
      </w:r>
      <w:r>
        <w:rPr>
          <w:color w:val="231F20"/>
        </w:rPr>
        <w:t>evident for species not well differentiated by 16S rDNA </w:t>
      </w:r>
      <w:r>
        <w:rPr>
          <w:color w:val="231F20"/>
          <w:spacing w:val="-5"/>
        </w:rPr>
        <w:t>se- </w:t>
      </w:r>
      <w:r>
        <w:rPr>
          <w:color w:val="231F20"/>
        </w:rPr>
        <w:t>quence</w:t>
      </w:r>
      <w:r>
        <w:rPr>
          <w:color w:val="231F20"/>
          <w:spacing w:val="-22"/>
        </w:rPr>
        <w:t> </w:t>
      </w:r>
      <w:r>
        <w:rPr>
          <w:color w:val="231F20"/>
        </w:rPr>
        <w:t>analysis</w:t>
      </w:r>
      <w:r>
        <w:rPr>
          <w:color w:val="231F20"/>
          <w:spacing w:val="-21"/>
        </w:rPr>
        <w:t> </w:t>
      </w:r>
      <w:r>
        <w:rPr>
          <w:color w:val="231F20"/>
        </w:rPr>
        <w:t>(Table</w:t>
      </w:r>
      <w:r>
        <w:rPr>
          <w:color w:val="231F20"/>
          <w:spacing w:val="-22"/>
        </w:rPr>
        <w:t> </w:t>
      </w:r>
      <w:r>
        <w:rPr>
          <w:color w:val="231F20"/>
        </w:rPr>
        <w:t>3),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among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11</w:t>
      </w:r>
      <w:r>
        <w:rPr>
          <w:color w:val="231F20"/>
          <w:spacing w:val="-22"/>
        </w:rPr>
        <w:t> </w:t>
      </w:r>
      <w:r>
        <w:rPr>
          <w:color w:val="231F20"/>
        </w:rPr>
        <w:t>pairs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species</w:t>
      </w:r>
      <w:r>
        <w:rPr>
          <w:color w:val="231F20"/>
          <w:spacing w:val="-22"/>
        </w:rPr>
        <w:t> </w:t>
      </w:r>
      <w:r>
        <w:rPr>
          <w:color w:val="231F20"/>
        </w:rPr>
        <w:t>with 16S rRNA gene similarities ranging from 98.5 to 99.7%, </w:t>
      </w:r>
      <w:r>
        <w:rPr>
          <w:color w:val="231F20"/>
          <w:spacing w:val="-4"/>
        </w:rPr>
        <w:t>the </w:t>
      </w:r>
      <w:r>
        <w:rPr>
          <w:color w:val="231F20"/>
        </w:rPr>
        <w:t>similarities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i/>
          <w:color w:val="231F20"/>
        </w:rPr>
        <w:t>rpoB</w:t>
      </w:r>
      <w:r>
        <w:rPr>
          <w:i/>
          <w:color w:val="231F20"/>
          <w:spacing w:val="10"/>
        </w:rPr>
        <w:t> </w:t>
      </w:r>
      <w:r>
        <w:rPr>
          <w:color w:val="231F20"/>
        </w:rPr>
        <w:t>gene</w:t>
      </w:r>
      <w:r>
        <w:rPr>
          <w:color w:val="231F20"/>
          <w:spacing w:val="11"/>
        </w:rPr>
        <w:t> </w:t>
      </w:r>
      <w:r>
        <w:rPr>
          <w:color w:val="231F20"/>
        </w:rPr>
        <w:t>ranged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84.9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96.6%.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The</w:t>
      </w:r>
    </w:p>
    <w:p>
      <w:pPr>
        <w:spacing w:after="0" w:line="235" w:lineRule="auto"/>
        <w:jc w:val="both"/>
        <w:sectPr>
          <w:type w:val="continuous"/>
          <w:pgSz w:w="11700" w:h="15660"/>
          <w:pgMar w:top="780" w:bottom="280" w:left="720" w:right="720"/>
          <w:cols w:num="2" w:equalWidth="0">
            <w:col w:w="4985" w:space="175"/>
            <w:col w:w="5100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700" w:h="15660"/>
          <w:pgMar w:header="863" w:footer="0" w:top="1060" w:bottom="280" w:left="720" w:right="720"/>
        </w:sectPr>
      </w:pPr>
    </w:p>
    <w:p>
      <w:pPr>
        <w:spacing w:line="218" w:lineRule="auto" w:before="124"/>
        <w:ind w:left="1513" w:right="0" w:hanging="1000"/>
        <w:jc w:val="left"/>
        <w:rPr>
          <w:sz w:val="16"/>
        </w:rPr>
      </w:pPr>
      <w:r>
        <w:rPr>
          <w:color w:val="231F20"/>
          <w:sz w:val="16"/>
        </w:rPr>
        <w:t>TABLE 2. Primers used for amplification and sequencing of the </w:t>
      </w:r>
      <w:r>
        <w:rPr>
          <w:i/>
          <w:color w:val="231F20"/>
          <w:sz w:val="16"/>
        </w:rPr>
        <w:t>rpoB </w:t>
      </w:r>
      <w:r>
        <w:rPr>
          <w:color w:val="231F20"/>
          <w:sz w:val="16"/>
        </w:rPr>
        <w:t>gene in this study</w:t>
      </w:r>
    </w:p>
    <w:p>
      <w:pPr>
        <w:pStyle w:val="BodyText"/>
        <w:spacing w:line="235" w:lineRule="auto" w:before="104"/>
        <w:ind w:left="514" w:right="141" w:firstLine="180"/>
      </w:pPr>
      <w:r>
        <w:rPr/>
        <w:br w:type="column"/>
      </w:r>
      <w:r>
        <w:rPr>
          <w:rFonts w:ascii="Bookman Old Style"/>
          <w:b/>
          <w:color w:val="231F20"/>
          <w:w w:val="95"/>
        </w:rPr>
        <w:t>Phylogenetic</w:t>
      </w:r>
      <w:r>
        <w:rPr>
          <w:rFonts w:ascii="Bookman Old Style"/>
          <w:b/>
          <w:color w:val="231F20"/>
          <w:spacing w:val="-21"/>
          <w:w w:val="95"/>
        </w:rPr>
        <w:t> </w:t>
      </w:r>
      <w:r>
        <w:rPr>
          <w:rFonts w:ascii="Bookman Old Style"/>
          <w:b/>
          <w:color w:val="231F20"/>
          <w:w w:val="95"/>
        </w:rPr>
        <w:t>analysis.</w:t>
      </w:r>
      <w:r>
        <w:rPr>
          <w:rFonts w:ascii="Bookman Old Style"/>
          <w:b/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i/>
          <w:color w:val="231F20"/>
          <w:w w:val="95"/>
        </w:rPr>
        <w:t>rpoB</w:t>
      </w:r>
      <w:r>
        <w:rPr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gene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sequence </w:t>
      </w:r>
      <w:r>
        <w:rPr>
          <w:color w:val="231F20"/>
        </w:rPr>
        <w:t>analysis,</w:t>
      </w:r>
      <w:r>
        <w:rPr>
          <w:color w:val="231F20"/>
          <w:spacing w:val="-17"/>
        </w:rPr>
        <w:t> </w:t>
      </w:r>
      <w:r>
        <w:rPr>
          <w:color w:val="231F20"/>
        </w:rPr>
        <w:t>phylogenetic</w:t>
      </w:r>
      <w:r>
        <w:rPr>
          <w:color w:val="231F20"/>
          <w:spacing w:val="-17"/>
        </w:rPr>
        <w:t> </w:t>
      </w:r>
      <w:r>
        <w:rPr>
          <w:color w:val="231F20"/>
        </w:rPr>
        <w:t>analysis</w:t>
      </w:r>
      <w:r>
        <w:rPr>
          <w:color w:val="231F20"/>
          <w:spacing w:val="-17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neighbor-joining,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maxi-</w:t>
      </w:r>
    </w:p>
    <w:p>
      <w:pPr>
        <w:spacing w:after="0" w:line="235" w:lineRule="auto"/>
        <w:sectPr>
          <w:type w:val="continuous"/>
          <w:pgSz w:w="11700" w:h="15660"/>
          <w:pgMar w:top="780" w:bottom="280" w:left="720" w:right="720"/>
          <w:cols w:num="2" w:equalWidth="0">
            <w:col w:w="4614" w:space="175"/>
            <w:col w:w="5471"/>
          </w:cols>
        </w:sectPr>
      </w:pPr>
    </w:p>
    <w:p>
      <w:pPr>
        <w:spacing w:before="81"/>
        <w:ind w:left="241" w:right="33" w:hanging="42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35296" from="43.165001pt,1.292404pt" to="283.165001pt,1.292404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43.165001pt,23.542404pt" to="283.165001pt,23.542404pt" stroked="true" strokeweight=".5pt" strokecolor="#231f20">
            <v:stroke dashstyle="solid"/>
            <w10:wrap type="none"/>
          </v:line>
        </w:pict>
      </w:r>
      <w:r>
        <w:rPr>
          <w:color w:val="231F20"/>
          <w:sz w:val="13"/>
        </w:rPr>
        <w:t>Primer </w:t>
      </w:r>
      <w:r>
        <w:rPr>
          <w:color w:val="231F20"/>
          <w:w w:val="105"/>
          <w:sz w:val="13"/>
        </w:rPr>
        <w:t>name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2540" w:val="left" w:leader="none"/>
        </w:tabs>
        <w:spacing w:before="0"/>
        <w:ind w:left="200" w:right="0" w:firstLine="0"/>
        <w:jc w:val="left"/>
        <w:rPr>
          <w:sz w:val="13"/>
        </w:rPr>
      </w:pPr>
      <w:r>
        <w:rPr>
          <w:color w:val="231F20"/>
          <w:w w:val="110"/>
          <w:sz w:val="13"/>
        </w:rPr>
        <w:t>Primer sequence (5</w:t>
      </w:r>
      <w:r>
        <w:rPr>
          <w:color w:val="231F20"/>
          <w:spacing w:val="-3"/>
          <w:w w:val="110"/>
          <w:sz w:val="13"/>
        </w:rPr>
        <w:t> </w:t>
      </w:r>
      <w:r>
        <w:rPr>
          <w:color w:val="231F20"/>
          <w:w w:val="110"/>
          <w:sz w:val="13"/>
        </w:rPr>
        <w:t>–3 )</w:t>
        <w:tab/>
      </w:r>
      <w:r>
        <w:rPr>
          <w:color w:val="231F20"/>
          <w:spacing w:val="-3"/>
          <w:w w:val="105"/>
          <w:sz w:val="13"/>
        </w:rPr>
        <w:t>Position</w:t>
      </w:r>
    </w:p>
    <w:p>
      <w:pPr>
        <w:tabs>
          <w:tab w:pos="289" w:val="left" w:leader="none"/>
        </w:tabs>
        <w:spacing w:line="178" w:lineRule="exact" w:before="73"/>
        <w:ind w:left="-40" w:right="52" w:firstLine="0"/>
        <w:jc w:val="right"/>
        <w:rPr>
          <w:i/>
          <w:sz w:val="9"/>
        </w:rPr>
      </w:pPr>
      <w:r>
        <w:rPr/>
        <w:br w:type="column"/>
      </w:r>
      <w:r>
        <w:rPr>
          <w:i/>
          <w:color w:val="231F20"/>
          <w:w w:val="120"/>
          <w:position w:val="1"/>
          <w:sz w:val="9"/>
        </w:rPr>
        <w:t>a</w:t>
        <w:tab/>
      </w:r>
      <w:r>
        <w:rPr>
          <w:i/>
          <w:color w:val="231F20"/>
          <w:spacing w:val="-7"/>
          <w:w w:val="115"/>
          <w:position w:val="3"/>
          <w:sz w:val="13"/>
        </w:rPr>
        <w:t>T</w:t>
      </w:r>
      <w:r>
        <w:rPr>
          <w:i/>
          <w:color w:val="231F20"/>
          <w:spacing w:val="-7"/>
          <w:w w:val="115"/>
          <w:sz w:val="9"/>
        </w:rPr>
        <w:t>m</w:t>
      </w:r>
      <w:r>
        <w:rPr>
          <w:i/>
          <w:color w:val="231F20"/>
          <w:spacing w:val="-7"/>
          <w:w w:val="115"/>
          <w:position w:val="8"/>
          <w:sz w:val="9"/>
        </w:rPr>
        <w:t>b</w:t>
      </w:r>
    </w:p>
    <w:p>
      <w:pPr>
        <w:spacing w:line="152" w:lineRule="exact" w:before="0"/>
        <w:ind w:left="-40" w:right="38" w:firstLine="0"/>
        <w:jc w:val="right"/>
        <w:rPr>
          <w:sz w:val="13"/>
        </w:rPr>
      </w:pPr>
      <w:r>
        <w:rPr>
          <w:color w:val="231F20"/>
          <w:spacing w:val="-1"/>
          <w:w w:val="105"/>
          <w:sz w:val="13"/>
        </w:rPr>
        <w:t>(°C)</w:t>
      </w:r>
    </w:p>
    <w:p>
      <w:pPr>
        <w:pStyle w:val="BodyText"/>
        <w:spacing w:line="235" w:lineRule="auto" w:before="2"/>
        <w:ind w:left="200"/>
      </w:pPr>
      <w:r>
        <w:rPr/>
        <w:br w:type="column"/>
      </w:r>
      <w:r>
        <w:rPr>
          <w:color w:val="231F20"/>
          <w:w w:val="95"/>
        </w:rPr>
        <w:t>mum-parsimony, and maximum-likelihood methods provided </w:t>
      </w:r>
      <w:r>
        <w:rPr>
          <w:color w:val="231F20"/>
        </w:rPr>
        <w:t>similar and reliable organizations for the four clusters sup-</w:t>
      </w:r>
    </w:p>
    <w:p>
      <w:pPr>
        <w:spacing w:after="0" w:line="235" w:lineRule="auto"/>
        <w:sectPr>
          <w:type w:val="continuous"/>
          <w:pgSz w:w="11700" w:h="15660"/>
          <w:pgMar w:top="780" w:bottom="280" w:left="720" w:right="720"/>
          <w:cols w:num="4" w:equalWidth="0">
            <w:col w:w="649" w:space="708"/>
            <w:col w:w="3023" w:space="40"/>
            <w:col w:w="564" w:space="119"/>
            <w:col w:w="5157"/>
          </w:cols>
        </w:sectPr>
      </w:pP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80" w:lineRule="exact" w:before="85"/>
        <w:ind w:left="143" w:right="0" w:firstLine="0"/>
        <w:jc w:val="left"/>
        <w:rPr>
          <w:sz w:val="15"/>
        </w:rPr>
      </w:pPr>
      <w:r>
        <w:rPr>
          <w:color w:val="231F20"/>
          <w:w w:val="102"/>
          <w:sz w:val="15"/>
        </w:rPr>
        <w:t>C240F</w:t>
      </w:r>
      <w:r>
        <w:rPr>
          <w:color w:val="231F20"/>
          <w:sz w:val="15"/>
        </w:rPr>
        <w:tab/>
      </w:r>
      <w:r>
        <w:rPr>
          <w:color w:val="231F20"/>
          <w:w w:val="103"/>
          <w:sz w:val="15"/>
        </w:rPr>
        <w:t>GGAAGGAYGCATCTTGGCAGTCT</w:t>
      </w:r>
      <w:r>
        <w:rPr>
          <w:color w:val="231F20"/>
          <w:sz w:val="15"/>
        </w:rPr>
        <w:tab/>
      </w:r>
      <w:r>
        <w:rPr>
          <w:rFonts w:ascii="Arial"/>
          <w:color w:val="231F20"/>
          <w:w w:val="250"/>
          <w:sz w:val="15"/>
        </w:rPr>
        <w:t>-</w:t>
      </w:r>
      <w:r>
        <w:rPr>
          <w:color w:val="231F20"/>
          <w:sz w:val="15"/>
        </w:rPr>
        <w:t>13</w:t>
      </w:r>
      <w:r>
        <w:rPr>
          <w:rFonts w:ascii="Times New Roman"/>
          <w:color w:val="231F20"/>
          <w:sz w:val="15"/>
        </w:rPr>
        <w:t> </w:t>
        <w:tab/>
      </w:r>
      <w:r>
        <w:rPr>
          <w:color w:val="231F20"/>
          <w:sz w:val="15"/>
        </w:rPr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C150F</w:t>
        <w:tab/>
        <w:t>GGYACGCCYGAGTGGC</w:t>
        <w:tab/>
        <w:t>133</w:t>
        <w:tab/>
        <w:t>56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w w:val="102"/>
          <w:sz w:val="15"/>
        </w:rPr>
        <w:t>C35F</w:t>
      </w:r>
      <w:r>
        <w:rPr>
          <w:color w:val="231F20"/>
          <w:sz w:val="15"/>
        </w:rPr>
        <w:tab/>
      </w:r>
      <w:r>
        <w:rPr>
          <w:color w:val="231F20"/>
          <w:w w:val="103"/>
          <w:sz w:val="15"/>
        </w:rPr>
        <w:t>GGAAGGACCCATCTTGGCAGT</w:t>
      </w:r>
      <w:r>
        <w:rPr>
          <w:color w:val="231F20"/>
          <w:sz w:val="15"/>
        </w:rPr>
        <w:tab/>
      </w:r>
      <w:r>
        <w:rPr>
          <w:rFonts w:ascii="Arial"/>
          <w:color w:val="231F20"/>
          <w:w w:val="250"/>
          <w:sz w:val="15"/>
        </w:rPr>
        <w:t>-</w:t>
      </w:r>
      <w:r>
        <w:rPr>
          <w:color w:val="231F20"/>
          <w:sz w:val="15"/>
        </w:rPr>
        <w:t>13</w:t>
      </w:r>
      <w:r>
        <w:rPr>
          <w:rFonts w:ascii="Times New Roman"/>
          <w:color w:val="231F20"/>
          <w:sz w:val="15"/>
        </w:rPr>
        <w:t> </w:t>
        <w:tab/>
      </w:r>
      <w:r>
        <w:rPr>
          <w:color w:val="231F20"/>
          <w:sz w:val="15"/>
        </w:rPr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C41F</w:t>
        <w:tab/>
        <w:t>CAGTCTCCCGCCAGACCA</w:t>
        <w:tab/>
        <w:t>5</w:t>
        <w:tab/>
        <w:t>60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C445R</w:t>
        <w:tab/>
        <w:t>CATYGGGAARTCRCCGATGA</w:t>
        <w:tab/>
        <w:t>401</w:t>
        <w:tab/>
        <w:t>60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C40F</w:t>
        <w:tab/>
        <w:t>CAGTCTCCCGCCAGACCAA</w:t>
        <w:tab/>
        <w:t>5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C390F</w:t>
        <w:tab/>
        <w:t>ATCAAGTCYCAGACKGTYTTCATC</w:t>
        <w:tab/>
        <w:t>322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C390R</w:t>
        <w:tab/>
        <w:t>GATGAARACMGTCTGRGACTTGAT</w:t>
        <w:tab/>
        <w:t>322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C630F</w:t>
        <w:tab/>
        <w:t>GACCGCAAGCGYCGCCAG</w:t>
        <w:tab/>
        <w:t>621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C600f</w:t>
        <w:tab/>
        <w:t>TGGYTBGARTTYGACGT</w:t>
        <w:tab/>
        <w:t>574</w:t>
        <w:tab/>
        <w:t>50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C600r</w:t>
        <w:tab/>
        <w:t>ACGTCRAAYTCVARCCA</w:t>
        <w:tab/>
        <w:t>574</w:t>
        <w:tab/>
        <w:t>50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C640R</w:t>
        <w:tab/>
        <w:t>GGCTGRCGRCGCTTGCGGT</w:t>
        <w:tab/>
        <w:t>623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C890F</w:t>
        <w:tab/>
        <w:t>TACAAGRTCAACCGCAAG</w:t>
        <w:tab/>
        <w:t>883</w:t>
        <w:tab/>
        <w:t>52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C820R</w:t>
        <w:tab/>
        <w:t>GGRCGYTGCTTGCGGTAGA</w:t>
        <w:tab/>
        <w:t>772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C1050F</w:t>
        <w:tab/>
        <w:t>CGAYGACATYGACCACTT</w:t>
        <w:tab/>
        <w:t>1040</w:t>
        <w:tab/>
        <w:t>54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C1050R</w:t>
        <w:tab/>
        <w:t>GGTTRCCRAAGTGGTCRATGTC</w:t>
        <w:tab/>
        <w:t>1045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C1295F</w:t>
        <w:tab/>
        <w:t>CAGTTYMTGGACCAGAACAAC</w:t>
        <w:tab/>
        <w:t>1254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C1410F</w:t>
        <w:tab/>
        <w:t>GAGCGYATGACCACBCAGGA</w:t>
        <w:tab/>
        <w:t>1144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C1410R</w:t>
        <w:tab/>
        <w:t>TCCTGVGTGGTCATRCGCTC</w:t>
        <w:tab/>
        <w:t>1144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C1415F</w:t>
        <w:tab/>
        <w:t>CBCACTACGGMCGYATGTG</w:t>
        <w:tab/>
        <w:t>1373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C1740F</w:t>
        <w:tab/>
        <w:t>ACGATGCTAACCGTGCACTGAT</w:t>
        <w:tab/>
        <w:t>1739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C1740R</w:t>
        <w:tab/>
        <w:t>CCCATCAGTGCACGGTTAGCAT</w:t>
        <w:tab/>
        <w:t>1742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C1765R</w:t>
        <w:tab/>
        <w:t>GTGCTCSAGGAAYGGRATCA</w:t>
        <w:tab/>
        <w:t>1718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C1770F</w:t>
        <w:tab/>
        <w:t>TGATGGGYGCSAACATGCAG</w:t>
        <w:tab/>
        <w:t>1757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C1800f</w:t>
        <w:tab/>
        <w:t>ATGGGYGCSAACATGCAG</w:t>
        <w:tab/>
        <w:t>1759</w:t>
        <w:tab/>
        <w:t>56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C1800r</w:t>
        <w:tab/>
        <w:t>CTGCATGTTSGCRCCCAT</w:t>
        <w:tab/>
        <w:t>1759</w:t>
        <w:tab/>
        <w:t>56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C2160R</w:t>
        <w:tab/>
        <w:t>GRCCYTCCCAHGGCATGAA</w:t>
        <w:tab/>
        <w:t>2107</w:t>
        <w:tab/>
        <w:t>60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C2130F</w:t>
        <w:tab/>
        <w:t>GGARGGCCACAACTACGAGGA</w:t>
        <w:tab/>
        <w:t>2118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C2130R</w:t>
        <w:tab/>
        <w:t>GTGGCCYTCCCAHGGCATGAA</w:t>
        <w:tab/>
        <w:t>2107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C2350F</w:t>
        <w:tab/>
        <w:t>ACATCCTGGTCGGTAAGGTCAC</w:t>
        <w:tab/>
        <w:t>2339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C2350R</w:t>
        <w:tab/>
        <w:t>GTGACCTTACCGACCAGGATGT</w:t>
        <w:tab/>
        <w:t>2339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C2385F</w:t>
        <w:tab/>
        <w:t>CATCCTSGTSGGYAAGGTCA</w:t>
        <w:tab/>
        <w:t>2340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C2410R</w:t>
        <w:tab/>
        <w:t>ATGATCGCRTCCTCGTAGTTGTG</w:t>
        <w:tab/>
        <w:t>2125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C2410F</w:t>
        <w:tab/>
        <w:t>CACAACTACGAGGAYGCGATCAT</w:t>
        <w:tab/>
        <w:t>2125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C2470R</w:t>
        <w:tab/>
        <w:t>CGATCTCGTGCTCCTCGATGT</w:t>
        <w:tab/>
        <w:t>2192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C2590F</w:t>
        <w:tab/>
        <w:t>CARAAGCGCAAGATCCARGA</w:t>
        <w:tab/>
        <w:t>2563</w:t>
        <w:tab/>
        <w:t>60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C2625F</w:t>
        <w:tab/>
        <w:t>AGATCCARGAYGGCGAYAAG</w:t>
        <w:tab/>
        <w:t>2572</w:t>
        <w:tab/>
        <w:t>60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C3190F</w:t>
        <w:tab/>
        <w:t>ATGGAGGTGTGGGCAATGCAG</w:t>
        <w:tab/>
        <w:t>3154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C3190R</w:t>
        <w:tab/>
        <w:t>CTGCATTGCCCACACCTCCAT</w:t>
        <w:tab/>
        <w:t>3154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C3200r</w:t>
        <w:tab/>
        <w:t>CTGCATBGCCCACACCTCCAT</w:t>
        <w:tab/>
        <w:t>3154</w:t>
        <w:tab/>
        <w:t>68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C3215R</w:t>
        <w:tab/>
        <w:t>GCCTGCATBGCCCACACCT</w:t>
        <w:tab/>
        <w:t>3158</w:t>
        <w:tab/>
        <w:t>64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C3300F</w:t>
        <w:tab/>
        <w:t>GAAGGGCGADAAYATYCCGGAT</w:t>
        <w:tab/>
        <w:t>3264</w:t>
        <w:tab/>
        <w:t>66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66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C3300R</w:t>
        <w:tab/>
        <w:t>TCCGGRATRTTHTCGCCCTTCA</w:t>
        <w:tab/>
        <w:t>3263</w:t>
        <w:tab/>
        <w:t>66</w:t>
      </w:r>
    </w:p>
    <w:p>
      <w:pPr>
        <w:spacing w:line="235" w:lineRule="auto" w:before="1"/>
        <w:ind w:left="143" w:right="153" w:firstLine="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ported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high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bootstrap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values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(Fig.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2).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contrary,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only cluster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evidenced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16S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rRNA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gene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sequence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anal- </w:t>
      </w:r>
      <w:r>
        <w:rPr>
          <w:color w:val="231F20"/>
          <w:sz w:val="18"/>
        </w:rPr>
        <w:t>ysis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(Fig.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3).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bootstrap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values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nodes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were in all cases higher than those observed by 16S rRNA </w:t>
      </w:r>
      <w:r>
        <w:rPr>
          <w:color w:val="231F20"/>
          <w:spacing w:val="-5"/>
          <w:sz w:val="18"/>
        </w:rPr>
        <w:t>gene </w:t>
      </w:r>
      <w:r>
        <w:rPr>
          <w:color w:val="231F20"/>
          <w:sz w:val="18"/>
        </w:rPr>
        <w:t>sequencing. Values </w:t>
      </w:r>
      <w:r>
        <w:rPr>
          <w:rFonts w:ascii="Maiandra GD"/>
          <w:color w:val="231F20"/>
          <w:sz w:val="18"/>
        </w:rPr>
        <w:t>&gt;</w:t>
      </w:r>
      <w:r>
        <w:rPr>
          <w:color w:val="231F20"/>
          <w:sz w:val="18"/>
        </w:rPr>
        <w:t>95% were observed for 14 of 55 </w:t>
      </w:r>
      <w:r>
        <w:rPr>
          <w:color w:val="231F20"/>
          <w:spacing w:val="-3"/>
          <w:sz w:val="18"/>
        </w:rPr>
        <w:t>nodes </w:t>
      </w:r>
      <w:r>
        <w:rPr>
          <w:color w:val="231F20"/>
          <w:sz w:val="18"/>
        </w:rPr>
        <w:t>for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16S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rRNA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gene,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whereas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values</w:t>
      </w:r>
      <w:r>
        <w:rPr>
          <w:color w:val="231F20"/>
          <w:spacing w:val="-6"/>
          <w:sz w:val="18"/>
        </w:rPr>
        <w:t> </w:t>
      </w:r>
      <w:r>
        <w:rPr>
          <w:rFonts w:ascii="Maiandra GD"/>
          <w:color w:val="231F20"/>
          <w:sz w:val="18"/>
        </w:rPr>
        <w:t>&gt;</w:t>
      </w:r>
      <w:r>
        <w:rPr>
          <w:color w:val="231F20"/>
          <w:sz w:val="18"/>
        </w:rPr>
        <w:t>95%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observed for 24 of 55 nodes for the </w:t>
      </w:r>
      <w:r>
        <w:rPr>
          <w:i/>
          <w:color w:val="231F20"/>
          <w:sz w:val="18"/>
        </w:rPr>
        <w:t>rpoB </w:t>
      </w:r>
      <w:r>
        <w:rPr>
          <w:color w:val="231F20"/>
          <w:sz w:val="18"/>
        </w:rPr>
        <w:t>gene (</w:t>
      </w:r>
      <w:r>
        <w:rPr>
          <w:i/>
          <w:color w:val="231F20"/>
          <w:sz w:val="18"/>
        </w:rPr>
        <w:t>P </w:t>
      </w:r>
      <w:r>
        <w:rPr>
          <w:rFonts w:ascii="Arial"/>
          <w:color w:val="231F20"/>
          <w:w w:val="115"/>
          <w:sz w:val="18"/>
        </w:rPr>
        <w:t>= </w:t>
      </w:r>
      <w:r>
        <w:rPr>
          <w:color w:val="231F20"/>
          <w:sz w:val="18"/>
        </w:rPr>
        <w:t>0.004 by the chi- square test). For some species, such as </w:t>
      </w:r>
      <w:r>
        <w:rPr>
          <w:i/>
          <w:color w:val="231F20"/>
          <w:sz w:val="18"/>
        </w:rPr>
        <w:t>Corynebacterium </w:t>
      </w:r>
      <w:r>
        <w:rPr>
          <w:i/>
          <w:color w:val="231F20"/>
          <w:spacing w:val="-3"/>
          <w:sz w:val="18"/>
        </w:rPr>
        <w:t>testu- </w:t>
      </w:r>
      <w:r>
        <w:rPr>
          <w:i/>
          <w:color w:val="231F20"/>
          <w:sz w:val="18"/>
        </w:rPr>
        <w:t>dinoris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Corynebacterium renale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Corynebacterium seminale</w:t>
      </w:r>
      <w:r>
        <w:rPr>
          <w:color w:val="231F20"/>
          <w:sz w:val="18"/>
        </w:rPr>
        <w:t>, </w:t>
      </w:r>
      <w:r>
        <w:rPr>
          <w:color w:val="231F20"/>
          <w:spacing w:val="-4"/>
          <w:sz w:val="18"/>
        </w:rPr>
        <w:t>and </w:t>
      </w:r>
      <w:r>
        <w:rPr>
          <w:i/>
          <w:color w:val="231F20"/>
          <w:sz w:val="18"/>
        </w:rPr>
        <w:t>Corynebacterium glucuronolyticum</w:t>
      </w:r>
      <w:r>
        <w:rPr>
          <w:color w:val="231F20"/>
          <w:sz w:val="18"/>
        </w:rPr>
        <w:t>, the phylogenetic position was more difficult to assess. The position of </w:t>
      </w:r>
      <w:r>
        <w:rPr>
          <w:i/>
          <w:color w:val="231F20"/>
          <w:sz w:val="18"/>
        </w:rPr>
        <w:t>T. otitidis </w:t>
      </w:r>
      <w:r>
        <w:rPr>
          <w:color w:val="231F20"/>
          <w:sz w:val="18"/>
        </w:rPr>
        <w:t>in a genus separate from </w:t>
      </w:r>
      <w:r>
        <w:rPr>
          <w:i/>
          <w:color w:val="231F20"/>
          <w:sz w:val="18"/>
        </w:rPr>
        <w:t>Corynebacterium </w:t>
      </w:r>
      <w:r>
        <w:rPr>
          <w:color w:val="231F20"/>
          <w:sz w:val="18"/>
        </w:rPr>
        <w:t>is also questionable. Study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rpoB</w:t>
      </w:r>
      <w:r>
        <w:rPr>
          <w:i/>
          <w:color w:val="231F20"/>
          <w:spacing w:val="-5"/>
          <w:sz w:val="18"/>
        </w:rPr>
        <w:t> </w:t>
      </w:r>
      <w:r>
        <w:rPr>
          <w:color w:val="231F20"/>
          <w:sz w:val="18"/>
        </w:rPr>
        <w:t>gene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confirms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genus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Rhodococcus</w:t>
      </w:r>
      <w:r>
        <w:rPr>
          <w:i/>
          <w:color w:val="231F20"/>
          <w:spacing w:val="-5"/>
          <w:sz w:val="18"/>
        </w:rPr>
        <w:t> </w:t>
      </w:r>
      <w:r>
        <w:rPr>
          <w:color w:val="231F20"/>
          <w:spacing w:val="-7"/>
          <w:sz w:val="18"/>
        </w:rPr>
        <w:t>is </w:t>
      </w:r>
      <w:r>
        <w:rPr>
          <w:color w:val="231F20"/>
          <w:sz w:val="18"/>
        </w:rPr>
        <w:t>different from </w:t>
      </w:r>
      <w:r>
        <w:rPr>
          <w:i/>
          <w:color w:val="231F20"/>
          <w:sz w:val="18"/>
        </w:rPr>
        <w:t>Corynebacterium </w:t>
      </w:r>
      <w:r>
        <w:rPr>
          <w:color w:val="231F20"/>
          <w:sz w:val="18"/>
        </w:rPr>
        <w:t>and that </w:t>
      </w:r>
      <w:r>
        <w:rPr>
          <w:i/>
          <w:color w:val="231F20"/>
          <w:sz w:val="18"/>
        </w:rPr>
        <w:t>Corynebacterium </w:t>
      </w:r>
      <w:r>
        <w:rPr>
          <w:i/>
          <w:color w:val="231F20"/>
          <w:spacing w:val="-4"/>
          <w:sz w:val="18"/>
        </w:rPr>
        <w:t>hoa- </w:t>
      </w:r>
      <w:r>
        <w:rPr>
          <w:i/>
          <w:color w:val="231F20"/>
          <w:sz w:val="18"/>
        </w:rPr>
        <w:t>gii</w:t>
      </w:r>
      <w:r>
        <w:rPr>
          <w:i/>
          <w:color w:val="231F20"/>
          <w:spacing w:val="-1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another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species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R.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equi</w:t>
      </w:r>
      <w:r>
        <w:rPr>
          <w:i/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seminale</w:t>
      </w:r>
      <w:r>
        <w:rPr>
          <w:i/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and</w:t>
      </w:r>
    </w:p>
    <w:p>
      <w:pPr>
        <w:spacing w:line="222" w:lineRule="exact" w:before="8"/>
        <w:ind w:left="14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C. glucuronolyticum </w:t>
      </w:r>
      <w:r>
        <w:rPr>
          <w:color w:val="231F20"/>
          <w:w w:val="95"/>
          <w:sz w:val="18"/>
        </w:rPr>
        <w:t>are the same species 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(http://www.bacterio</w:t>
      </w:r>
    </w:p>
    <w:p>
      <w:pPr>
        <w:pStyle w:val="BodyText"/>
        <w:spacing w:line="220" w:lineRule="exact"/>
        <w:ind w:left="143"/>
      </w:pPr>
      <w:r>
        <w:rPr>
          <w:color w:val="231F20"/>
        </w:rPr>
        <w:t>.cict.fr/c/corynebacterium.html).</w:t>
      </w:r>
    </w:p>
    <w:p>
      <w:pPr>
        <w:pStyle w:val="BodyText"/>
        <w:spacing w:line="235" w:lineRule="auto" w:before="2"/>
        <w:ind w:left="143" w:right="153" w:firstLine="180"/>
        <w:jc w:val="both"/>
      </w:pPr>
      <w:r>
        <w:rPr/>
        <w:pict>
          <v:group style="position:absolute;margin-left:299.226563pt;margin-top:54.90337pt;width:243.95pt;height:66pt;mso-position-horizontal-relative:page;mso-position-vertical-relative:paragraph;z-index:-16120320" coordorigin="5985,1098" coordsize="4879,1320">
            <v:shape style="position:absolute;left:5984;top:2198;width:3631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this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region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was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most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variable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one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(Fig.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1).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5984;top:1977;width:4879;height:221" type="#_x0000_t202" filled="true" fillcolor="#fde164" stroked="false">
              <v:textbox inset="0,0,0,0">
                <w:txbxContent>
                  <w:p>
                    <w:pPr>
                      <w:spacing w:line="220" w:lineRule="exact" w:before="1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from 434 to 452 bp, depending on the species. Interestingly,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624;top:1758;width:2239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amplified</w:t>
                    </w:r>
                    <w:r>
                      <w:rPr>
                        <w:color w:val="231F2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fragment</w:t>
                    </w:r>
                    <w:r>
                      <w:rPr>
                        <w:color w:val="231F2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was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5984;top:1538;width:2963;height:220" type="#_x0000_t202" filled="true" fillcolor="#fde164" stroked="false">
              <v:textbox inset="0,0,0,0">
                <w:txbxContent>
                  <w:p>
                    <w:pPr>
                      <w:spacing w:line="220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gion in all </w:t>
                    </w:r>
                    <w:r>
                      <w:rPr>
                        <w:i/>
                        <w:color w:val="231F20"/>
                        <w:sz w:val="18"/>
                      </w:rPr>
                      <w:t>Corynebacterium </w:t>
                    </w:r>
                    <w:r>
                      <w:rPr>
                        <w:color w:val="231F20"/>
                        <w:sz w:val="18"/>
                      </w:rPr>
                      <w:t>species,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5984;top:1317;width:4879;height:221" type="#_x0000_t202" filled="true" fillcolor="#fde164" stroked="false">
              <v:textbox inset="0,0,0,0">
                <w:txbxContent>
                  <w:p>
                    <w:pPr>
                      <w:spacing w:line="220" w:lineRule="exact" w:before="1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C3130R) that allowed the successful amplification of the re-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7102;top:1098;width:3761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We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designed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consensus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primer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pair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(C2700F-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rFonts w:ascii="Bookman Old Style"/>
          <w:b/>
          <w:color w:val="231F20"/>
          <w:w w:val="90"/>
        </w:rPr>
        <w:t>Strain identification. </w:t>
      </w:r>
      <w:r>
        <w:rPr>
          <w:color w:val="231F20"/>
          <w:w w:val="90"/>
        </w:rPr>
        <w:t>Four highly variable zones were </w:t>
      </w:r>
      <w:r>
        <w:rPr>
          <w:color w:val="231F20"/>
          <w:spacing w:val="-3"/>
          <w:w w:val="90"/>
        </w:rPr>
        <w:t>deter- </w:t>
      </w:r>
      <w:r>
        <w:rPr>
          <w:color w:val="231F20"/>
        </w:rPr>
        <w:t>mined by the use of SVARAP software (Fig. 1). These </w:t>
      </w:r>
      <w:r>
        <w:rPr>
          <w:color w:val="231F20"/>
          <w:spacing w:val="-3"/>
        </w:rPr>
        <w:t>zones </w:t>
      </w:r>
      <w:r>
        <w:rPr>
          <w:color w:val="231F20"/>
        </w:rPr>
        <w:t>were between positions 1 and 450, 800 and 1100, 1400 </w:t>
      </w:r>
      <w:r>
        <w:rPr>
          <w:color w:val="231F20"/>
          <w:spacing w:val="-4"/>
        </w:rPr>
        <w:t>and </w:t>
      </w:r>
      <w:r>
        <w:rPr>
          <w:color w:val="231F20"/>
        </w:rPr>
        <w:t>1750,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2750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3200.</w:t>
      </w:r>
      <w:r>
        <w:rPr>
          <w:color w:val="231F20"/>
          <w:spacing w:val="-22"/>
        </w:rPr>
        <w:t> </w:t>
      </w:r>
      <w:r>
        <w:rPr>
          <w:color w:val="231F20"/>
        </w:rPr>
        <w:t>Attempts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design</w:t>
      </w:r>
      <w:r>
        <w:rPr>
          <w:color w:val="231F20"/>
          <w:spacing w:val="-21"/>
        </w:rPr>
        <w:t> </w:t>
      </w:r>
      <w:r>
        <w:rPr>
          <w:color w:val="231F20"/>
        </w:rPr>
        <w:t>universal</w:t>
      </w:r>
      <w:r>
        <w:rPr>
          <w:color w:val="231F20"/>
          <w:spacing w:val="-22"/>
        </w:rPr>
        <w:t> </w:t>
      </w:r>
      <w:r>
        <w:rPr>
          <w:color w:val="231F20"/>
        </w:rPr>
        <w:t>primers that</w:t>
      </w:r>
      <w:r>
        <w:rPr>
          <w:color w:val="231F20"/>
          <w:spacing w:val="-28"/>
        </w:rPr>
        <w:t> </w:t>
      </w:r>
      <w:r>
        <w:rPr>
          <w:color w:val="231F20"/>
        </w:rPr>
        <w:t>amplify</w:t>
      </w:r>
      <w:r>
        <w:rPr>
          <w:color w:val="231F20"/>
          <w:spacing w:val="-27"/>
        </w:rPr>
        <w:t> </w:t>
      </w:r>
      <w:r>
        <w:rPr>
          <w:color w:val="231F20"/>
        </w:rPr>
        <w:t>hypervariable</w:t>
      </w:r>
      <w:r>
        <w:rPr>
          <w:color w:val="231F20"/>
          <w:spacing w:val="-27"/>
        </w:rPr>
        <w:t> </w:t>
      </w:r>
      <w:r>
        <w:rPr>
          <w:color w:val="231F20"/>
        </w:rPr>
        <w:t>areas</w:t>
      </w:r>
      <w:r>
        <w:rPr>
          <w:color w:val="231F20"/>
          <w:spacing w:val="-28"/>
        </w:rPr>
        <w:t> </w:t>
      </w:r>
      <w:r>
        <w:rPr>
          <w:color w:val="231F20"/>
        </w:rPr>
        <w:t>were</w:t>
      </w:r>
      <w:r>
        <w:rPr>
          <w:color w:val="231F20"/>
          <w:spacing w:val="-27"/>
        </w:rPr>
        <w:t> </w:t>
      </w:r>
      <w:r>
        <w:rPr>
          <w:color w:val="231F20"/>
        </w:rPr>
        <w:t>unsuccessful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first </w:t>
      </w:r>
      <w:r>
        <w:rPr>
          <w:color w:val="231F20"/>
        </w:rPr>
        <w:t>three</w:t>
      </w:r>
      <w:r>
        <w:rPr>
          <w:color w:val="231F20"/>
          <w:spacing w:val="8"/>
        </w:rPr>
        <w:t> </w:t>
      </w:r>
      <w:r>
        <w:rPr>
          <w:color w:val="231F20"/>
        </w:rPr>
        <w:t>regions.</w:t>
      </w:r>
    </w:p>
    <w:p>
      <w:pPr>
        <w:pStyle w:val="BodyText"/>
        <w:spacing w:before="9"/>
        <w:rPr>
          <w:sz w:val="17"/>
        </w:rPr>
      </w:pPr>
    </w:p>
    <w:p>
      <w:pPr>
        <w:spacing w:line="222" w:lineRule="exact" w:before="1"/>
        <w:ind w:left="3118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R. equi</w:t>
      </w:r>
      <w:r>
        <w:rPr>
          <w:color w:val="231F20"/>
          <w:sz w:val="18"/>
        </w:rPr>
        <w:t>, and </w:t>
      </w:r>
      <w:r>
        <w:rPr>
          <w:i/>
          <w:color w:val="231F20"/>
          <w:sz w:val="18"/>
        </w:rPr>
        <w:t>T. otitidis</w:t>
      </w:r>
    </w:p>
    <w:p>
      <w:pPr>
        <w:pStyle w:val="BodyText"/>
        <w:spacing w:line="222" w:lineRule="exact"/>
        <w:ind w:left="143"/>
      </w:pPr>
      <w:r>
        <w:rPr>
          <w:color w:val="231F20"/>
        </w:rPr>
        <w:t>between positions 2750 and 3200.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5" w:lineRule="auto"/>
        <w:ind w:left="143" w:firstLine="3605"/>
      </w:pPr>
      <w:r>
        <w:rPr>
          <w:color w:val="231F20"/>
        </w:rPr>
        <w:t>The similarities observed in the partial </w:t>
      </w:r>
      <w:r>
        <w:rPr>
          <w:i/>
          <w:color w:val="231F20"/>
        </w:rPr>
        <w:t>rpoB </w:t>
      </w:r>
      <w:r>
        <w:rPr>
          <w:color w:val="231F20"/>
        </w:rPr>
        <w:t>sequence were also significantly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18" w:lineRule="auto" w:before="0"/>
        <w:ind w:left="243" w:right="253" w:firstLine="0"/>
        <w:jc w:val="center"/>
        <w:rPr>
          <w:sz w:val="16"/>
        </w:rPr>
      </w:pPr>
      <w:r>
        <w:rPr>
          <w:color w:val="231F20"/>
          <w:sz w:val="16"/>
        </w:rPr>
        <w:t>TABLE 3. Comparison of similarities of 16S rRNA and </w:t>
      </w:r>
      <w:r>
        <w:rPr>
          <w:i/>
          <w:color w:val="231F20"/>
          <w:sz w:val="16"/>
        </w:rPr>
        <w:t>rpoB </w:t>
      </w:r>
      <w:r>
        <w:rPr>
          <w:color w:val="231F20"/>
          <w:sz w:val="16"/>
        </w:rPr>
        <w:t>gene sequences between the two subspecies of </w:t>
      </w:r>
      <w:r>
        <w:rPr>
          <w:i/>
          <w:color w:val="231F20"/>
          <w:sz w:val="16"/>
        </w:rPr>
        <w:t>C. afermentans </w:t>
      </w:r>
      <w:r>
        <w:rPr>
          <w:color w:val="231F20"/>
          <w:sz w:val="16"/>
        </w:rPr>
        <w:t>and among the 11 pairs of closely related species, with</w:t>
      </w:r>
    </w:p>
    <w:p>
      <w:pPr>
        <w:spacing w:line="67" w:lineRule="exact" w:before="0"/>
        <w:ind w:left="243" w:right="253" w:firstLine="0"/>
        <w:jc w:val="center"/>
        <w:rPr>
          <w:sz w:val="16"/>
        </w:rPr>
      </w:pPr>
      <w:r>
        <w:rPr>
          <w:color w:val="231F20"/>
          <w:sz w:val="16"/>
        </w:rPr>
        <w:t>statistical comparison of mean similarities</w:t>
      </w:r>
    </w:p>
    <w:p>
      <w:pPr>
        <w:spacing w:after="0" w:line="67" w:lineRule="exact"/>
        <w:jc w:val="center"/>
        <w:rPr>
          <w:sz w:val="16"/>
        </w:rPr>
        <w:sectPr>
          <w:type w:val="continuous"/>
          <w:pgSz w:w="11700" w:h="15660"/>
          <w:pgMar w:top="780" w:bottom="280" w:left="720" w:right="720"/>
          <w:cols w:num="2" w:equalWidth="0">
            <w:col w:w="4934" w:space="226"/>
            <w:col w:w="5100"/>
          </w:cols>
        </w:sectPr>
      </w:pPr>
    </w:p>
    <w:p>
      <w:pPr>
        <w:tabs>
          <w:tab w:pos="928" w:val="left" w:leader="none"/>
          <w:tab w:pos="4013" w:val="left" w:leader="none"/>
          <w:tab w:pos="4743" w:val="left" w:leader="none"/>
          <w:tab w:pos="5303" w:val="left" w:leader="none"/>
          <w:tab w:pos="10103" w:val="left" w:leader="none"/>
        </w:tabs>
        <w:spacing w:line="173" w:lineRule="exact" w:before="0"/>
        <w:ind w:left="143" w:right="0" w:firstLine="0"/>
        <w:jc w:val="left"/>
        <w:rPr>
          <w:rFonts w:ascii="Times New Roman"/>
          <w:sz w:val="15"/>
        </w:rPr>
      </w:pPr>
      <w:r>
        <w:rPr>
          <w:color w:val="231F20"/>
          <w:sz w:val="15"/>
        </w:rPr>
        <w:t>C3350R</w:t>
        <w:tab/>
        <w:t>CCTTGAASGACTCHGGRATAC</w:t>
        <w:tab/>
        <w:t>3290</w:t>
        <w:tab/>
        <w:t>64</w:t>
        <w:tab/>
      </w:r>
      <w:r>
        <w:rPr>
          <w:rFonts w:ascii="Times New Roman"/>
          <w:color w:val="231F20"/>
          <w:sz w:val="15"/>
          <w:u w:val="single" w:color="231F20"/>
        </w:rPr>
        <w:t> </w:t>
        <w:tab/>
      </w:r>
    </w:p>
    <w:p>
      <w:pPr>
        <w:spacing w:after="0" w:line="173" w:lineRule="exact"/>
        <w:jc w:val="left"/>
        <w:rPr>
          <w:rFonts w:ascii="Times New Roman"/>
          <w:sz w:val="15"/>
        </w:rPr>
        <w:sectPr>
          <w:type w:val="continuous"/>
          <w:pgSz w:w="11700" w:h="15660"/>
          <w:pgMar w:top="780" w:bottom="280" w:left="720" w:right="720"/>
        </w:sectPr>
      </w:pP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80" w:lineRule="exact" w:before="1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C3490R</w:t>
        <w:tab/>
        <w:t>CACGGGACAGGTTGATGCC</w:t>
        <w:tab/>
        <w:t>3430</w:t>
        <w:tab/>
        <w:t>62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>
          <w:color w:val="231F20"/>
          <w:sz w:val="15"/>
        </w:rPr>
        <w:t>C3630R</w:t>
        <w:tab/>
        <w:t>GAGMACCTCSACGTTSAGGCACA</w:t>
        <w:tab/>
        <w:t>3335</w:t>
        <w:tab/>
        <w:t>70</w:t>
      </w:r>
    </w:p>
    <w:p>
      <w:pPr>
        <w:tabs>
          <w:tab w:pos="928" w:val="left" w:leader="none"/>
          <w:tab w:pos="4013" w:val="left" w:leader="none"/>
          <w:tab w:pos="4893" w:val="right" w:leader="none"/>
        </w:tabs>
        <w:spacing w:line="173" w:lineRule="exact" w:before="0"/>
        <w:ind w:left="143" w:right="0" w:firstLine="0"/>
        <w:jc w:val="left"/>
        <w:rPr>
          <w:sz w:val="15"/>
        </w:rPr>
      </w:pPr>
      <w:r>
        <w:rPr/>
        <w:pict>
          <v:group style="position:absolute;margin-left:271.579132pt;margin-top:8.292286pt;width:10.75pt;height:17.8pt;mso-position-horizontal-relative:page;mso-position-vertical-relative:paragraph;z-index:15736832" coordorigin="5432,166" coordsize="215,356">
            <v:shape style="position:absolute;left:5431;top:343;width:215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62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5431;top:165;width:215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60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group style="position:absolute;margin-left:80.826721pt;margin-top:8.292286pt;width:117.55pt;height:17.8pt;mso-position-horizontal-relative:page;mso-position-vertical-relative:paragraph;z-index:15737344" coordorigin="1617,166" coordsize="2351,356">
            <v:shape style="position:absolute;left:1616;top:343;width:2253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w w:val="105"/>
                        <w:sz w:val="15"/>
                      </w:rPr>
                      <w:t>TCCATYTCRCCRAARCGCTG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1616;top:165;width:2351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CGWATGAACATYGGBCAGGT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group style="position:absolute;margin-left:41.548527pt;margin-top:8.292286pt;width:29.35pt;height:17.8pt;mso-position-horizontal-relative:page;mso-position-vertical-relative:paragraph;z-index:15737856" coordorigin="831,166" coordsize="587,356">
            <v:shape style="position:absolute;left:830;top:343;width:587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w w:val="105"/>
                        <w:sz w:val="15"/>
                      </w:rPr>
                      <w:t>C3130R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30;top:165;width:587;height:178" type="#_x0000_t202" filled="true" fillcolor="#fde164" stroked="false">
              <v:textbox inset="0,0,0,0">
                <w:txbxContent>
                  <w:p>
                    <w:pPr>
                      <w:spacing w:line="178" w:lineRule="exact" w:before="0"/>
                      <w:ind w:left="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C2700F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235.078018pt;margin-top:8.292873pt;width:18.25pt;height:17.8pt;mso-position-horizontal-relative:page;mso-position-vertical-relative:paragraph;z-index:15739904" coordorigin="4702,166" coordsize="365,356" path="m5066,257l5058,207,5034,166,4734,166,4710,207,4702,257,4710,308,4731,344,4710,379,4702,430,4710,481,4734,522,5034,522,5058,481,5066,430,5058,379,5037,344,5058,308,5066,257xe" filled="true" fillcolor="#fde164" stroked="false">
            <v:path arrowok="t"/>
            <v:fill opacity="26214f" type="solid"/>
            <w10:wrap type="none"/>
          </v:shape>
        </w:pict>
      </w:r>
      <w:r>
        <w:rPr>
          <w:color w:val="231F20"/>
          <w:sz w:val="15"/>
        </w:rPr>
        <w:t>C3500R</w:t>
        <w:tab/>
        <w:t>TCGTCDCGBGACAGGTTGATG</w:t>
        <w:tab/>
        <w:t>3433</w:t>
        <w:tab/>
        <w:t>66</w:t>
      </w:r>
    </w:p>
    <w:p>
      <w:pPr>
        <w:spacing w:line="173" w:lineRule="exact" w:before="0"/>
        <w:ind w:left="4013" w:right="0" w:firstLine="0"/>
        <w:jc w:val="left"/>
        <w:rPr>
          <w:sz w:val="15"/>
        </w:rPr>
      </w:pPr>
      <w:r>
        <w:rPr>
          <w:color w:val="231F20"/>
          <w:sz w:val="15"/>
        </w:rPr>
        <w:t>2714</w:t>
      </w:r>
    </w:p>
    <w:p>
      <w:pPr>
        <w:spacing w:line="180" w:lineRule="exact" w:before="0"/>
        <w:ind w:left="4013" w:right="0" w:firstLine="0"/>
        <w:jc w:val="left"/>
        <w:rPr>
          <w:sz w:val="15"/>
        </w:rPr>
      </w:pPr>
      <w:r>
        <w:rPr>
          <w:color w:val="231F20"/>
          <w:sz w:val="15"/>
        </w:rPr>
        <w:t>3140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38" w:right="-29"/>
        <w:rPr>
          <w:sz w:val="2"/>
        </w:rPr>
      </w:pPr>
      <w:r>
        <w:rPr>
          <w:sz w:val="2"/>
        </w:rPr>
        <w:pict>
          <v:group style="width:240pt;height:.5pt;mso-position-horizontal-relative:char;mso-position-vertical-relative:line" coordorigin="0,0" coordsize="4800,10">
            <v:line style="position:absolute" from="0,5" to="4800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20" w:lineRule="auto" w:before="52"/>
        <w:ind w:left="143" w:right="36" w:firstLine="140"/>
        <w:jc w:val="left"/>
        <w:rPr>
          <w:sz w:val="14"/>
        </w:rPr>
      </w:pPr>
      <w:r>
        <w:rPr>
          <w:i/>
          <w:color w:val="231F20"/>
          <w:w w:val="110"/>
          <w:sz w:val="14"/>
          <w:vertAlign w:val="superscript"/>
        </w:rPr>
        <w:t>a</w:t>
      </w:r>
      <w:r>
        <w:rPr>
          <w:i/>
          <w:color w:val="231F20"/>
          <w:spacing w:val="-8"/>
          <w:w w:val="11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position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primer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is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relative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to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that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Corynebacterium</w:t>
      </w:r>
      <w:r>
        <w:rPr>
          <w:i/>
          <w:color w:val="231F20"/>
          <w:spacing w:val="-6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diphtheriae </w:t>
      </w:r>
      <w:r>
        <w:rPr>
          <w:i/>
          <w:color w:val="231F20"/>
          <w:sz w:val="14"/>
          <w:vertAlign w:val="baseline"/>
        </w:rPr>
        <w:t>rpoB</w:t>
      </w:r>
      <w:r>
        <w:rPr>
          <w:i/>
          <w:color w:val="231F20"/>
          <w:spacing w:val="1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gene</w:t>
      </w:r>
      <w:r>
        <w:rPr>
          <w:color w:val="231F20"/>
          <w:spacing w:val="1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sequence</w:t>
      </w:r>
      <w:r>
        <w:rPr>
          <w:color w:val="231F20"/>
          <w:spacing w:val="1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(GenBank</w:t>
      </w:r>
      <w:r>
        <w:rPr>
          <w:color w:val="231F20"/>
          <w:spacing w:val="1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accession</w:t>
      </w:r>
      <w:r>
        <w:rPr>
          <w:color w:val="231F20"/>
          <w:spacing w:val="1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no.</w:t>
      </w:r>
      <w:r>
        <w:rPr>
          <w:color w:val="231F20"/>
          <w:spacing w:val="1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AY492230).</w:t>
      </w:r>
    </w:p>
    <w:p>
      <w:pPr>
        <w:spacing w:line="163" w:lineRule="exact" w:before="0"/>
        <w:ind w:left="283" w:right="0" w:firstLine="0"/>
        <w:jc w:val="left"/>
        <w:rPr>
          <w:sz w:val="14"/>
        </w:rPr>
      </w:pPr>
      <w:r>
        <w:rPr>
          <w:i/>
          <w:color w:val="231F20"/>
          <w:w w:val="110"/>
          <w:position w:val="6"/>
          <w:sz w:val="9"/>
        </w:rPr>
        <w:t>b </w:t>
      </w:r>
      <w:r>
        <w:rPr>
          <w:i/>
          <w:color w:val="231F20"/>
          <w:w w:val="110"/>
          <w:sz w:val="14"/>
        </w:rPr>
        <w:t>T</w:t>
      </w:r>
      <w:r>
        <w:rPr>
          <w:i/>
          <w:color w:val="231F20"/>
          <w:w w:val="110"/>
          <w:sz w:val="14"/>
          <w:vertAlign w:val="subscript"/>
        </w:rPr>
        <w:t>m</w:t>
      </w:r>
      <w:r>
        <w:rPr>
          <w:color w:val="231F20"/>
          <w:w w:val="110"/>
          <w:sz w:val="14"/>
          <w:vertAlign w:val="baseline"/>
        </w:rPr>
        <w:t>, melting temperature.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486" w:right="13" w:hanging="344"/>
        <w:jc w:val="left"/>
        <w:rPr>
          <w:sz w:val="13"/>
        </w:rPr>
      </w:pPr>
      <w:r>
        <w:rPr>
          <w:color w:val="231F20"/>
          <w:w w:val="105"/>
          <w:sz w:val="13"/>
        </w:rPr>
        <w:t>Species or subspecies compared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08"/>
        <w:ind w:left="143" w:right="0" w:firstLine="0"/>
        <w:jc w:val="left"/>
        <w:rPr>
          <w:sz w:val="13"/>
        </w:rPr>
      </w:pPr>
      <w:r>
        <w:rPr>
          <w:color w:val="231F20"/>
          <w:w w:val="110"/>
          <w:sz w:val="13"/>
        </w:rPr>
        <w:t>16S</w:t>
      </w:r>
    </w:p>
    <w:p>
      <w:pPr>
        <w:spacing w:before="78"/>
        <w:ind w:left="143" w:right="0" w:firstLine="0"/>
        <w:jc w:val="left"/>
        <w:rPr>
          <w:sz w:val="13"/>
        </w:rPr>
      </w:pPr>
      <w:r>
        <w:rPr/>
        <w:br w:type="column"/>
      </w:r>
      <w:r>
        <w:rPr>
          <w:color w:val="231F20"/>
          <w:w w:val="110"/>
          <w:sz w:val="13"/>
        </w:rPr>
        <w:t>% Similarity</w:t>
      </w:r>
    </w:p>
    <w:p>
      <w:pPr>
        <w:spacing w:before="123"/>
        <w:ind w:left="494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36320" from="444.667999pt,3.644109pt" to="541.161999pt,3.644109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301.167999pt;margin-top:17.894110pt;width:240pt;height:166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8"/>
                    <w:gridCol w:w="655"/>
                    <w:gridCol w:w="688"/>
                    <w:gridCol w:w="681"/>
                  </w:tblGrid>
                  <w:tr>
                    <w:trPr>
                      <w:trHeight w:val="430" w:hRule="atLeast"/>
                    </w:trPr>
                    <w:tc>
                      <w:tcPr>
                        <w:tcW w:w="277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5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91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rDNA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-1" w:right="77" w:firstLine="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Complete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sequence</w:t>
                        </w:r>
                        <w:r>
                          <w:rPr>
                            <w:i/>
                            <w:color w:val="231F20"/>
                            <w:w w:val="105"/>
                            <w:sz w:val="13"/>
                            <w:vertAlign w:val="superscript"/>
                          </w:rPr>
                          <w:t>b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91" w:right="-17" w:firstLine="9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Partial sequence</w:t>
                        </w:r>
                        <w:r>
                          <w:rPr>
                            <w:i/>
                            <w:color w:val="231F20"/>
                            <w:w w:val="105"/>
                            <w:sz w:val="13"/>
                            <w:vertAlign w:val="superscript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277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82" w:lineRule="exact" w:before="49"/>
                          <w:ind w:left="-1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Closely related species</w:t>
                        </w:r>
                        <w:r>
                          <w:rPr>
                            <w:i/>
                            <w:color w:val="231F20"/>
                            <w:sz w:val="15"/>
                            <w:vertAlign w:val="superscript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48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diphtheriae-C. ulcerans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98.5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86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87.9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5"/>
                          </w:rPr>
                          <w:t>C. diphtheriae-C. pseudotuberculosis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98.5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84.9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87.9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ulcerans-C. pseudotuberculosis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99.7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93.6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1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pseudodiphtheriticum-C. propinquum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99.3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89.7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aurimucosum-C. singulare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99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94.2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aurimucosum-C. minutissimum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98.7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94.6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singulare-C. minutissimum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98.9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93.8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95.5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xerosis-C. freneyi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98.7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96.6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95.9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5"/>
                          </w:rPr>
                          <w:t>C. macginleyi-C. accolens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98.7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93.3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91.7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sundsvallens-C. thomssenii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98.9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90.4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1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4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15"/>
                          </w:rPr>
                          <w:t>C. mucifaciens-C. afermentans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98.5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94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92.4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2778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299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Mean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182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98.85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91.91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95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92.45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277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80" w:lineRule="exact" w:before="65"/>
                          <w:ind w:left="-1" w:right="521"/>
                          <w:jc w:val="righ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afermentans </w:t>
                        </w:r>
                        <w:r>
                          <w:rPr>
                            <w:color w:val="231F20"/>
                            <w:sz w:val="15"/>
                          </w:rPr>
                          <w:t>subsp. </w:t>
                        </w:r>
                        <w:r>
                          <w:rPr>
                            <w:color w:val="231F20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afermentans-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-1" w:right="511"/>
                          <w:jc w:val="righ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C. afermentans </w:t>
                        </w:r>
                        <w:r>
                          <w:rPr>
                            <w:color w:val="231F20"/>
                            <w:sz w:val="15"/>
                          </w:rPr>
                          <w:t>subsp.  </w:t>
                        </w:r>
                        <w:r>
                          <w:rPr>
                            <w:i/>
                            <w:color w:val="231F20"/>
                            <w:sz w:val="15"/>
                          </w:rPr>
                          <w:t>lipophilum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99.8</w:t>
                        </w:r>
                      </w:p>
                    </w:tc>
                    <w:tc>
                      <w:tcPr>
                        <w:tcW w:w="68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98.2</w:t>
                        </w:r>
                      </w:p>
                    </w:tc>
                    <w:tc>
                      <w:tcPr>
                        <w:tcW w:w="681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20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96.6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13"/>
        </w:rPr>
        <w:t>ropB </w:t>
      </w:r>
      <w:r>
        <w:rPr>
          <w:color w:val="231F20"/>
          <w:w w:val="105"/>
          <w:sz w:val="13"/>
        </w:rPr>
        <w:t>gene</w:t>
      </w:r>
    </w:p>
    <w:p>
      <w:pPr>
        <w:spacing w:after="0"/>
        <w:jc w:val="left"/>
        <w:rPr>
          <w:sz w:val="13"/>
        </w:rPr>
        <w:sectPr>
          <w:type w:val="continuous"/>
          <w:pgSz w:w="11700" w:h="15660"/>
          <w:pgMar w:top="780" w:bottom="280" w:left="720" w:right="720"/>
          <w:cols w:num="4" w:equalWidth="0">
            <w:col w:w="4985" w:space="879"/>
            <w:col w:w="1459" w:space="788"/>
            <w:col w:w="397" w:space="116"/>
            <w:col w:w="1636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700" w:h="15660"/>
          <w:pgMar w:top="780" w:bottom="280" w:left="720" w:right="720"/>
        </w:sectPr>
      </w:pPr>
    </w:p>
    <w:p>
      <w:pPr>
        <w:pStyle w:val="BodyText"/>
        <w:spacing w:line="235" w:lineRule="auto" w:before="104"/>
        <w:ind w:left="143" w:right="38"/>
        <w:jc w:val="both"/>
      </w:pPr>
      <w:r>
        <w:rPr/>
        <w:pict>
          <v:shape style="position:absolute;margin-left:561.457031pt;margin-top:155.737991pt;width:15.45pt;height:471.55pt;mso-position-horizontal-relative:page;mso-position-vertical-relative:page;z-index:15738880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means for the similarities between the 16S rRNA gene </w:t>
      </w:r>
      <w:r>
        <w:rPr>
          <w:color w:val="231F20"/>
          <w:spacing w:val="-4"/>
        </w:rPr>
        <w:t>and </w:t>
      </w:r>
      <w:r>
        <w:rPr>
          <w:i/>
          <w:color w:val="231F20"/>
        </w:rPr>
        <w:t>rpoB </w:t>
      </w:r>
      <w:r>
        <w:rPr>
          <w:color w:val="231F20"/>
        </w:rPr>
        <w:t>gene sequences among these 11 pairs were </w:t>
      </w:r>
      <w:r>
        <w:rPr>
          <w:color w:val="231F20"/>
          <w:spacing w:val="-2"/>
        </w:rPr>
        <w:t>statistically </w:t>
      </w:r>
      <w:r>
        <w:rPr>
          <w:color w:val="231F20"/>
        </w:rPr>
        <w:t>significant.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3"/>
        </w:rPr>
        <w:t> </w:t>
      </w:r>
      <w:r>
        <w:rPr>
          <w:color w:val="231F20"/>
        </w:rPr>
        <w:t>degree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polymorphism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sig- </w:t>
      </w:r>
      <w:r>
        <w:rPr>
          <w:color w:val="231F20"/>
        </w:rPr>
        <w:t>nificant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calculated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8"/>
        </w:rPr>
        <w:t> </w:t>
      </w:r>
      <w:r>
        <w:rPr>
          <w:color w:val="231F20"/>
        </w:rPr>
        <w:t>site</w:t>
      </w:r>
      <w:r>
        <w:rPr>
          <w:color w:val="231F20"/>
          <w:spacing w:val="-9"/>
        </w:rPr>
        <w:t> </w:t>
      </w:r>
      <w:r>
        <w:rPr>
          <w:color w:val="231F20"/>
        </w:rPr>
        <w:t>vari- ability (RSV) (Fig. 1). RSVs of </w:t>
      </w:r>
      <w:r>
        <w:rPr>
          <w:rFonts w:ascii="Maiandra GD" w:hAnsi="Maiandra GD"/>
          <w:color w:val="231F20"/>
        </w:rPr>
        <w:t>&gt;</w:t>
      </w:r>
      <w:r>
        <w:rPr>
          <w:color w:val="231F20"/>
        </w:rPr>
        <w:t>10 were observed in the</w:t>
      </w:r>
      <w:r>
        <w:rPr>
          <w:color w:val="231F20"/>
          <w:spacing w:val="-16"/>
        </w:rPr>
        <w:t> </w:t>
      </w:r>
      <w:r>
        <w:rPr>
          <w:i/>
          <w:color w:val="231F20"/>
        </w:rPr>
        <w:t>rpoB </w:t>
      </w:r>
      <w:r>
        <w:rPr>
          <w:color w:val="231F20"/>
        </w:rPr>
        <w:t>gene for 44 of 67 windows of 50 nucleotides (WOFN) and in the 16S rRNA gene for 5 of 27 WOFN (</w:t>
      </w:r>
      <w:r>
        <w:rPr>
          <w:i/>
          <w:color w:val="231F20"/>
        </w:rPr>
        <w:t>P </w:t>
      </w:r>
      <w:r>
        <w:rPr>
          <w:color w:val="231F20"/>
        </w:rPr>
        <w:t>0.001 by the chi-square test). Likewise, RSVs of </w:t>
      </w:r>
      <w:r>
        <w:rPr>
          <w:rFonts w:ascii="Maiandra GD" w:hAnsi="Maiandra GD"/>
          <w:color w:val="231F20"/>
        </w:rPr>
        <w:t>&gt;</w:t>
      </w:r>
      <w:r>
        <w:rPr>
          <w:color w:val="231F20"/>
        </w:rPr>
        <w:t>20 were observed in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 </w:t>
      </w:r>
      <w:r>
        <w:rPr>
          <w:i/>
          <w:color w:val="231F20"/>
        </w:rPr>
        <w:t>rpoB </w:t>
      </w:r>
      <w:r>
        <w:rPr>
          <w:color w:val="231F20"/>
        </w:rPr>
        <w:t>gene for 13 of 67 WOFN and in the 16S rRNA gene for 0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27</w:t>
      </w:r>
      <w:r>
        <w:rPr>
          <w:color w:val="231F20"/>
          <w:spacing w:val="-10"/>
        </w:rPr>
        <w:t> </w:t>
      </w:r>
      <w:r>
        <w:rPr>
          <w:color w:val="231F20"/>
        </w:rPr>
        <w:t>WOFN</w:t>
      </w:r>
      <w:r>
        <w:rPr>
          <w:color w:val="231F20"/>
          <w:spacing w:val="-1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10"/>
        </w:rPr>
        <w:t> </w:t>
      </w:r>
      <w:r>
        <w:rPr>
          <w:rFonts w:ascii="Arial" w:hAnsi="Arial"/>
          <w:color w:val="231F20"/>
          <w:w w:val="115"/>
        </w:rPr>
        <w:t>=</w:t>
      </w:r>
      <w:r>
        <w:rPr>
          <w:rFonts w:ascii="Arial" w:hAnsi="Arial"/>
          <w:color w:val="231F20"/>
          <w:spacing w:val="-23"/>
          <w:w w:val="115"/>
        </w:rPr>
        <w:t> </w:t>
      </w:r>
      <w:r>
        <w:rPr>
          <w:color w:val="231F20"/>
        </w:rPr>
        <w:t>0.008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Fisher’s</w:t>
      </w:r>
      <w:r>
        <w:rPr>
          <w:color w:val="231F20"/>
          <w:spacing w:val="-11"/>
        </w:rPr>
        <w:t> </w:t>
      </w:r>
      <w:r>
        <w:rPr>
          <w:color w:val="231F20"/>
        </w:rPr>
        <w:t>exact</w:t>
      </w:r>
      <w:r>
        <w:rPr>
          <w:color w:val="231F20"/>
          <w:spacing w:val="-10"/>
        </w:rPr>
        <w:t> </w:t>
      </w:r>
      <w:r>
        <w:rPr>
          <w:color w:val="231F20"/>
        </w:rPr>
        <w:t>test).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similarity between the two </w:t>
      </w:r>
      <w:r>
        <w:rPr>
          <w:i/>
          <w:color w:val="231F20"/>
        </w:rPr>
        <w:t>C. afermentans </w:t>
      </w:r>
      <w:r>
        <w:rPr>
          <w:color w:val="231F20"/>
        </w:rPr>
        <w:t>subspecies was 98.2% </w:t>
      </w:r>
      <w:r>
        <w:rPr>
          <w:color w:val="231F20"/>
          <w:spacing w:val="-3"/>
        </w:rPr>
        <w:t>and, </w:t>
      </w:r>
      <w:r>
        <w:rPr>
          <w:color w:val="231F20"/>
        </w:rPr>
        <w:t>thus, was 1.6% above the highest level of similarity </w:t>
      </w:r>
      <w:r>
        <w:rPr>
          <w:color w:val="231F20"/>
          <w:spacing w:val="-3"/>
        </w:rPr>
        <w:t>between </w:t>
      </w:r>
      <w:r>
        <w:rPr>
          <w:color w:val="231F20"/>
        </w:rPr>
        <w:t>two</w:t>
      </w:r>
      <w:r>
        <w:rPr>
          <w:color w:val="231F20"/>
          <w:spacing w:val="13"/>
        </w:rPr>
        <w:t> </w:t>
      </w:r>
      <w:r>
        <w:rPr>
          <w:color w:val="231F20"/>
        </w:rPr>
        <w:t>species.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20" w:lineRule="auto" w:before="123"/>
        <w:ind w:left="143" w:right="0" w:firstLine="140"/>
        <w:jc w:val="left"/>
        <w:rPr>
          <w:sz w:val="14"/>
        </w:rPr>
      </w:pPr>
      <w:r>
        <w:rPr>
          <w:i/>
          <w:color w:val="231F20"/>
          <w:w w:val="110"/>
          <w:sz w:val="14"/>
          <w:vertAlign w:val="superscript"/>
        </w:rPr>
        <w:t>a</w:t>
      </w:r>
      <w:r>
        <w:rPr>
          <w:i/>
          <w:color w:val="231F20"/>
          <w:w w:val="11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Determined on the basis of </w:t>
      </w:r>
      <w:r>
        <w:rPr>
          <w:rFonts w:ascii="Maiandra GD"/>
          <w:color w:val="231F20"/>
          <w:sz w:val="14"/>
          <w:vertAlign w:val="baseline"/>
        </w:rPr>
        <w:t>&gt;</w:t>
      </w:r>
      <w:r>
        <w:rPr>
          <w:color w:val="231F20"/>
          <w:sz w:val="14"/>
          <w:vertAlign w:val="baseline"/>
        </w:rPr>
        <w:t>98.5% similarity of the 16S rRNA gene se- quence.</w:t>
      </w:r>
    </w:p>
    <w:p>
      <w:pPr>
        <w:spacing w:line="156" w:lineRule="exact" w:before="0"/>
        <w:ind w:left="283" w:right="0" w:firstLine="0"/>
        <w:jc w:val="left"/>
        <w:rPr>
          <w:sz w:val="14"/>
        </w:rPr>
      </w:pPr>
      <w:r>
        <w:rPr>
          <w:i/>
          <w:color w:val="231F20"/>
          <w:w w:val="115"/>
          <w:sz w:val="14"/>
          <w:vertAlign w:val="superscript"/>
        </w:rPr>
        <w:t>b</w:t>
      </w:r>
      <w:r>
        <w:rPr>
          <w:i/>
          <w:color w:val="231F20"/>
          <w:w w:val="115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P </w:t>
      </w:r>
      <w:r>
        <w:rPr>
          <w:rFonts w:ascii="Arial" w:hAnsi="Arial"/>
          <w:color w:val="231F20"/>
          <w:w w:val="115"/>
          <w:sz w:val="14"/>
          <w:vertAlign w:val="baseline"/>
        </w:rPr>
        <w:t>= </w:t>
      </w:r>
      <w:r>
        <w:rPr>
          <w:rFonts w:ascii="Arial" w:hAnsi="Arial"/>
          <w:color w:val="231F20"/>
          <w:spacing w:val="20"/>
          <w:w w:val="1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0.03 compared to the results for 16S rDNA (Student’s </w:t>
      </w:r>
      <w:r>
        <w:rPr>
          <w:i/>
          <w:color w:val="231F20"/>
          <w:sz w:val="14"/>
          <w:vertAlign w:val="baseline"/>
        </w:rPr>
        <w:t>t </w:t>
      </w:r>
      <w:r>
        <w:rPr>
          <w:color w:val="231F20"/>
          <w:sz w:val="14"/>
          <w:vertAlign w:val="baseline"/>
        </w:rPr>
        <w:t>test).</w:t>
      </w:r>
    </w:p>
    <w:p>
      <w:pPr>
        <w:spacing w:line="167" w:lineRule="exact" w:before="0"/>
        <w:ind w:left="283" w:right="0" w:firstLine="0"/>
        <w:jc w:val="left"/>
        <w:rPr>
          <w:sz w:val="14"/>
        </w:rPr>
      </w:pPr>
      <w:r>
        <w:rPr>
          <w:i/>
          <w:color w:val="231F20"/>
          <w:w w:val="115"/>
          <w:sz w:val="14"/>
          <w:vertAlign w:val="superscript"/>
        </w:rPr>
        <w:t>c</w:t>
      </w:r>
      <w:r>
        <w:rPr>
          <w:i/>
          <w:color w:val="231F20"/>
          <w:w w:val="115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P </w:t>
      </w:r>
      <w:r>
        <w:rPr>
          <w:rFonts w:ascii="Arial" w:hAnsi="Arial"/>
          <w:color w:val="231F20"/>
          <w:w w:val="115"/>
          <w:sz w:val="14"/>
          <w:vertAlign w:val="baseline"/>
        </w:rPr>
        <w:t>= </w:t>
      </w:r>
      <w:r>
        <w:rPr>
          <w:rFonts w:ascii="Arial" w:hAnsi="Arial"/>
          <w:color w:val="231F20"/>
          <w:spacing w:val="19"/>
          <w:w w:val="11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0.01 compared to the results for 16S rDNA (Student’s </w:t>
      </w:r>
      <w:r>
        <w:rPr>
          <w:i/>
          <w:color w:val="231F20"/>
          <w:sz w:val="14"/>
          <w:vertAlign w:val="baseline"/>
        </w:rPr>
        <w:t>t </w:t>
      </w:r>
      <w:r>
        <w:rPr>
          <w:color w:val="231F20"/>
          <w:sz w:val="14"/>
          <w:vertAlign w:val="baseline"/>
        </w:rPr>
        <w:t>test).</w:t>
      </w:r>
    </w:p>
    <w:p>
      <w:pPr>
        <w:spacing w:after="0" w:line="167" w:lineRule="exact"/>
        <w:jc w:val="left"/>
        <w:rPr>
          <w:sz w:val="14"/>
        </w:rPr>
        <w:sectPr>
          <w:type w:val="continuous"/>
          <w:pgSz w:w="11700" w:h="15660"/>
          <w:pgMar w:top="780" w:bottom="280" w:left="720" w:right="720"/>
          <w:cols w:num="2" w:equalWidth="0">
            <w:col w:w="4985" w:space="175"/>
            <w:col w:w="5100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374"/>
        <w:rPr>
          <w:sz w:val="20"/>
        </w:rPr>
      </w:pPr>
      <w:r>
        <w:rPr>
          <w:sz w:val="20"/>
        </w:rPr>
        <w:drawing>
          <wp:inline distT="0" distB="0" distL="0" distR="0">
            <wp:extent cx="4769329" cy="7135368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329" cy="71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18" w:lineRule="auto" w:before="110"/>
        <w:ind w:left="143" w:right="151" w:firstLine="160"/>
        <w:jc w:val="both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Dendrogram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representing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phylogenetic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relationships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Corynebacterium</w:t>
      </w:r>
      <w:r>
        <w:rPr>
          <w:i/>
          <w:color w:val="231F20"/>
          <w:spacing w:val="-17"/>
          <w:sz w:val="16"/>
        </w:rPr>
        <w:t> </w:t>
      </w:r>
      <w:r>
        <w:rPr>
          <w:color w:val="231F20"/>
          <w:sz w:val="16"/>
        </w:rPr>
        <w:t>species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obtained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neighbor-joining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method.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3"/>
          <w:sz w:val="16"/>
        </w:rPr>
        <w:t>tree </w:t>
      </w:r>
      <w:r>
        <w:rPr>
          <w:color w:val="231F20"/>
          <w:sz w:val="16"/>
        </w:rPr>
        <w:t>was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derived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alignments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rpoB</w:t>
      </w:r>
      <w:r>
        <w:rPr>
          <w:i/>
          <w:color w:val="231F20"/>
          <w:spacing w:val="-8"/>
          <w:sz w:val="16"/>
        </w:rPr>
        <w:t> </w:t>
      </w:r>
      <w:r>
        <w:rPr>
          <w:color w:val="231F20"/>
          <w:sz w:val="16"/>
        </w:rPr>
        <w:t>gene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sequences.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support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branch,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determined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1,000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bootstrap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samples,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indicated by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node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(in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percent).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700" w:h="15660"/>
          <w:pgMar w:header="863" w:footer="0" w:top="1060" w:bottom="280" w:left="720" w:right="720"/>
        </w:sectPr>
      </w:pPr>
    </w:p>
    <w:p>
      <w:pPr>
        <w:pStyle w:val="BodyText"/>
        <w:spacing w:line="235" w:lineRule="auto" w:before="104"/>
        <w:ind w:left="143" w:right="26"/>
      </w:pPr>
      <w:r>
        <w:rPr/>
        <w:pict>
          <v:shape style="position:absolute;margin-left:561.457031pt;margin-top:155.737991pt;width:15.45pt;height:471.55pt;mso-position-horizontal-relative:page;mso-position-vertical-relative:page;z-index:15740416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less than those observed in the 16S rRNA gene and ranged from 87.9 to 95.9% (Table 3). The similarity between the</w:t>
      </w:r>
      <w:r>
        <w:rPr>
          <w:color w:val="231F20"/>
          <w:spacing w:val="33"/>
        </w:rPr>
        <w:t> </w:t>
      </w:r>
      <w:r>
        <w:rPr>
          <w:color w:val="231F20"/>
          <w:spacing w:val="-5"/>
        </w:rPr>
        <w:t>two</w:t>
      </w:r>
    </w:p>
    <w:p>
      <w:pPr>
        <w:pStyle w:val="BodyText"/>
        <w:spacing w:line="235" w:lineRule="auto" w:before="2"/>
        <w:ind w:left="143" w:right="33"/>
      </w:pPr>
      <w:r>
        <w:rPr>
          <w:i/>
          <w:color w:val="231F20"/>
        </w:rPr>
        <w:t>C.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afermentans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subspecies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96.6%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thus</w:t>
      </w:r>
      <w:r>
        <w:rPr>
          <w:color w:val="231F20"/>
          <w:spacing w:val="-10"/>
        </w:rPr>
        <w:t> </w:t>
      </w:r>
      <w:r>
        <w:rPr>
          <w:color w:val="231F20"/>
        </w:rPr>
        <w:t>0.7%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great- </w:t>
      </w:r>
      <w:r>
        <w:rPr>
          <w:color w:val="231F20"/>
        </w:rPr>
        <w:t>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highest</w:t>
      </w:r>
      <w:r>
        <w:rPr>
          <w:color w:val="231F20"/>
          <w:spacing w:val="-6"/>
        </w:rPr>
        <w:t> </w:t>
      </w:r>
      <w:r>
        <w:rPr>
          <w:color w:val="231F20"/>
        </w:rPr>
        <w:t>degree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similarity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species.</w:t>
      </w:r>
    </w:p>
    <w:p>
      <w:pPr>
        <w:pStyle w:val="BodyText"/>
        <w:spacing w:before="104"/>
        <w:ind w:left="242" w:right="253"/>
        <w:jc w:val="center"/>
        <w:rPr>
          <w:rFonts w:ascii="Bookman Old Style"/>
          <w:b/>
        </w:rPr>
      </w:pPr>
      <w:r>
        <w:rPr/>
        <w:br w:type="column"/>
      </w:r>
      <w:r>
        <w:rPr>
          <w:rFonts w:ascii="Bookman Old Style"/>
          <w:b/>
          <w:color w:val="231F20"/>
        </w:rPr>
        <w:t>DISCUSSION</w:t>
      </w:r>
    </w:p>
    <w:p>
      <w:pPr>
        <w:pStyle w:val="BodyText"/>
        <w:spacing w:before="4"/>
        <w:rPr>
          <w:rFonts w:ascii="Bookman Old Style"/>
          <w:b/>
        </w:rPr>
      </w:pPr>
    </w:p>
    <w:p>
      <w:pPr>
        <w:pStyle w:val="BodyText"/>
        <w:spacing w:line="247" w:lineRule="auto"/>
        <w:ind w:left="143" w:right="143" w:firstLine="180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description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bacterial</w:t>
      </w:r>
      <w:r>
        <w:rPr>
          <w:color w:val="231F20"/>
          <w:spacing w:val="-6"/>
        </w:rPr>
        <w:t> </w:t>
      </w:r>
      <w:r>
        <w:rPr>
          <w:color w:val="231F20"/>
        </w:rPr>
        <w:t>species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present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based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results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DNA-DNA</w:t>
      </w:r>
      <w:r>
        <w:rPr>
          <w:color w:val="231F20"/>
          <w:spacing w:val="-20"/>
        </w:rPr>
        <w:t> </w:t>
      </w:r>
      <w:r>
        <w:rPr>
          <w:color w:val="231F20"/>
        </w:rPr>
        <w:t>hybridization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description</w:t>
      </w:r>
    </w:p>
    <w:p>
      <w:pPr>
        <w:spacing w:after="0" w:line="247" w:lineRule="auto"/>
        <w:sectPr>
          <w:type w:val="continuous"/>
          <w:pgSz w:w="11700" w:h="15660"/>
          <w:pgMar w:top="780" w:bottom="280" w:left="720" w:right="720"/>
          <w:cols w:num="2" w:equalWidth="0">
            <w:col w:w="4985" w:space="175"/>
            <w:col w:w="5100"/>
          </w:cols>
        </w:sectPr>
      </w:pPr>
    </w:p>
    <w:p>
      <w:pPr>
        <w:pStyle w:val="BodyText"/>
        <w:spacing w:before="9" w:after="1"/>
        <w:rPr>
          <w:sz w:val="28"/>
        </w:rPr>
      </w:pPr>
    </w:p>
    <w:p>
      <w:pPr>
        <w:pStyle w:val="BodyText"/>
        <w:ind w:left="1421"/>
        <w:rPr>
          <w:sz w:val="20"/>
        </w:rPr>
      </w:pPr>
      <w:r>
        <w:rPr>
          <w:sz w:val="20"/>
        </w:rPr>
        <w:drawing>
          <wp:inline distT="0" distB="0" distL="0" distR="0">
            <wp:extent cx="4684097" cy="708355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97" cy="70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18" w:lineRule="auto" w:before="87"/>
        <w:ind w:left="143" w:right="151" w:firstLine="160"/>
        <w:jc w:val="both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3.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Dendrogram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representing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phylogenetic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relationships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Corynebacterium</w:t>
      </w:r>
      <w:r>
        <w:rPr>
          <w:i/>
          <w:color w:val="231F20"/>
          <w:spacing w:val="-17"/>
          <w:sz w:val="16"/>
        </w:rPr>
        <w:t> </w:t>
      </w:r>
      <w:r>
        <w:rPr>
          <w:color w:val="231F20"/>
          <w:sz w:val="16"/>
        </w:rPr>
        <w:t>species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obtained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neighbor-joining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method.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3"/>
          <w:sz w:val="16"/>
        </w:rPr>
        <w:t>tree </w:t>
      </w:r>
      <w:r>
        <w:rPr>
          <w:color w:val="231F20"/>
          <w:sz w:val="16"/>
        </w:rPr>
        <w:t>was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derived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alignment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16S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rRNA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gene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sequences.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support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branch,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determined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1,000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bootstrap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samples,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indicated by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node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(in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percent).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1700" w:h="15660"/>
          <w:pgMar w:header="863" w:footer="0" w:top="1060" w:bottom="280" w:left="720" w:right="720"/>
        </w:sectPr>
      </w:pPr>
    </w:p>
    <w:p>
      <w:pPr>
        <w:pStyle w:val="BodyText"/>
        <w:spacing w:line="235" w:lineRule="auto" w:before="104"/>
        <w:ind w:left="143" w:right="38"/>
        <w:jc w:val="both"/>
      </w:pPr>
      <w:r>
        <w:rPr/>
        <w:pict>
          <v:shape style="position:absolute;margin-left:561.457031pt;margin-top:155.737991pt;width:15.45pt;height:471.55pt;mso-position-horizontal-relative:page;mso-position-vertical-relative:page;z-index:1574092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of phenotypic characteristics, so-called polyphasic classifica- tion data (7, 19). However, DNA-DNA hybridization is </w:t>
      </w:r>
      <w:r>
        <w:rPr>
          <w:color w:val="231F20"/>
          <w:spacing w:val="-5"/>
        </w:rPr>
        <w:t>diffi- </w:t>
      </w:r>
      <w:r>
        <w:rPr>
          <w:color w:val="231F20"/>
        </w:rPr>
        <w:t>cult to </w:t>
      </w:r>
      <w:r>
        <w:rPr>
          <w:color w:val="231F20"/>
          <w:spacing w:val="2"/>
        </w:rPr>
        <w:t>perform, expensive, technically complex, </w:t>
      </w:r>
      <w:r>
        <w:rPr>
          <w:color w:val="231F20"/>
        </w:rPr>
        <w:t>and </w:t>
      </w:r>
      <w:r>
        <w:rPr>
          <w:color w:val="231F20"/>
          <w:spacing w:val="3"/>
        </w:rPr>
        <w:t>labor- </w:t>
      </w:r>
      <w:r>
        <w:rPr>
          <w:color w:val="231F20"/>
          <w:spacing w:val="2"/>
        </w:rPr>
        <w:t>intensive. </w:t>
      </w:r>
      <w:r>
        <w:rPr>
          <w:color w:val="231F20"/>
        </w:rPr>
        <w:t>The </w:t>
      </w:r>
      <w:r>
        <w:rPr>
          <w:color w:val="231F20"/>
          <w:spacing w:val="2"/>
        </w:rPr>
        <w:t>scarcity </w:t>
      </w:r>
      <w:r>
        <w:rPr>
          <w:color w:val="231F20"/>
        </w:rPr>
        <w:t>of </w:t>
      </w:r>
      <w:r>
        <w:rPr>
          <w:color w:val="231F20"/>
          <w:spacing w:val="2"/>
        </w:rPr>
        <w:t>reproducible </w:t>
      </w:r>
      <w:r>
        <w:rPr>
          <w:color w:val="231F20"/>
        </w:rPr>
        <w:t>and </w:t>
      </w:r>
      <w:r>
        <w:rPr>
          <w:color w:val="231F20"/>
          <w:spacing w:val="3"/>
        </w:rPr>
        <w:t>distinguishable</w:t>
      </w:r>
    </w:p>
    <w:p>
      <w:pPr>
        <w:pStyle w:val="BodyText"/>
        <w:spacing w:line="235" w:lineRule="auto" w:before="104"/>
        <w:ind w:left="143" w:right="153"/>
        <w:jc w:val="both"/>
      </w:pPr>
      <w:r>
        <w:rPr/>
        <w:br w:type="column"/>
      </w:r>
      <w:r>
        <w:rPr>
          <w:color w:val="231F20"/>
        </w:rPr>
        <w:t>characters frequently limits phenotypic characterization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and, </w:t>
      </w:r>
      <w:r>
        <w:rPr>
          <w:color w:val="231F20"/>
        </w:rPr>
        <w:t>thus,</w:t>
      </w:r>
      <w:r>
        <w:rPr>
          <w:color w:val="231F20"/>
          <w:spacing w:val="-19"/>
        </w:rPr>
        <w:t> </w:t>
      </w:r>
      <w:r>
        <w:rPr>
          <w:color w:val="231F20"/>
        </w:rPr>
        <w:t>phenotype-based</w:t>
      </w:r>
      <w:r>
        <w:rPr>
          <w:color w:val="231F20"/>
          <w:spacing w:val="-18"/>
        </w:rPr>
        <w:t> </w:t>
      </w:r>
      <w:r>
        <w:rPr>
          <w:color w:val="231F20"/>
        </w:rPr>
        <w:t>identification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routine</w:t>
      </w:r>
      <w:r>
        <w:rPr>
          <w:color w:val="231F20"/>
          <w:spacing w:val="-18"/>
        </w:rPr>
        <w:t> </w:t>
      </w:r>
      <w:r>
        <w:rPr>
          <w:color w:val="231F20"/>
        </w:rPr>
        <w:t>clinical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micro- </w:t>
      </w:r>
      <w:r>
        <w:rPr>
          <w:color w:val="231F20"/>
        </w:rPr>
        <w:t>biology laboratories. The development of gene </w:t>
      </w:r>
      <w:r>
        <w:rPr>
          <w:color w:val="231F20"/>
          <w:spacing w:val="-3"/>
        </w:rPr>
        <w:t>amplification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sequencing,</w:t>
      </w:r>
      <w:r>
        <w:rPr>
          <w:color w:val="231F20"/>
          <w:spacing w:val="-7"/>
        </w:rPr>
        <w:t> </w:t>
      </w:r>
      <w:r>
        <w:rPr>
          <w:color w:val="231F20"/>
        </w:rPr>
        <w:t>especially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16S</w:t>
      </w:r>
      <w:r>
        <w:rPr>
          <w:color w:val="231F20"/>
          <w:spacing w:val="-7"/>
        </w:rPr>
        <w:t> </w:t>
      </w:r>
      <w:r>
        <w:rPr>
          <w:color w:val="231F20"/>
        </w:rPr>
        <w:t>rRNA</w:t>
      </w:r>
      <w:r>
        <w:rPr>
          <w:color w:val="231F20"/>
          <w:spacing w:val="-7"/>
        </w:rPr>
        <w:t> </w:t>
      </w:r>
      <w:r>
        <w:rPr>
          <w:color w:val="231F20"/>
        </w:rPr>
        <w:t>gene</w:t>
      </w:r>
      <w:r>
        <w:rPr>
          <w:color w:val="231F20"/>
          <w:spacing w:val="-7"/>
        </w:rPr>
        <w:t> </w:t>
      </w:r>
      <w:r>
        <w:rPr>
          <w:color w:val="231F20"/>
        </w:rPr>
        <w:t>sequences,</w:t>
      </w:r>
    </w:p>
    <w:p>
      <w:pPr>
        <w:spacing w:after="0" w:line="235" w:lineRule="auto"/>
        <w:jc w:val="both"/>
        <w:sectPr>
          <w:type w:val="continuous"/>
          <w:pgSz w:w="11700" w:h="15660"/>
          <w:pgMar w:top="780" w:bottom="280" w:left="720" w:right="720"/>
          <w:cols w:num="2" w:equalWidth="0">
            <w:col w:w="4989" w:space="171"/>
            <w:col w:w="5100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700" w:h="15660"/>
          <w:pgMar w:header="863" w:footer="0" w:top="1060" w:bottom="280" w:left="720" w:right="720"/>
        </w:sectPr>
      </w:pPr>
    </w:p>
    <w:p>
      <w:pPr>
        <w:pStyle w:val="BodyText"/>
        <w:spacing w:line="235" w:lineRule="auto" w:before="104"/>
        <w:ind w:left="143" w:right="38"/>
        <w:jc w:val="both"/>
      </w:pPr>
      <w:r>
        <w:rPr/>
        <w:pict>
          <v:group style="position:absolute;margin-left:41.227974pt;margin-top:71.003067pt;width:243.95pt;height:33pt;mso-position-horizontal-relative:page;mso-position-vertical-relative:paragraph;z-index:-16116736" coordorigin="825,1420" coordsize="4879,660">
            <v:shape style="position:absolute;left:824;top:1860;width:3034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polymorphic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than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16S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rRNA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gene,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24;top:1639;width:4879;height:221" type="#_x0000_t202" filled="true" fillcolor="#fde164" stroked="false">
              <v:textbox inset="0,0,0,0">
                <w:txbxContent>
                  <w:p>
                    <w:pPr>
                      <w:spacing w:line="220" w:lineRule="exact" w:before="1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these bacteria, confirm that this gene is significantly more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2276;top:1420;width:3428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Our data, based on the </w:t>
                    </w:r>
                    <w:r>
                      <w:rPr>
                        <w:i/>
                        <w:color w:val="231F20"/>
                        <w:sz w:val="18"/>
                      </w:rPr>
                      <w:t>rpoB </w:t>
                    </w:r>
                    <w:r>
                      <w:rPr>
                        <w:color w:val="231F20"/>
                        <w:sz w:val="18"/>
                      </w:rPr>
                      <w:t>sequences of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561.457031pt;margin-top:155.737991pt;width:15.45pt;height:471.55pt;mso-position-horizontal-relative:page;mso-position-vertical-relative:page;z-index:15742464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Downloaded from </w:t>
                  </w:r>
                  <w:hyperlink r:id="rId7">
                    <w:r>
                      <w:rPr>
                        <w:rFonts w:ascii="Arial"/>
                        <w:color w:val="0000FF"/>
                        <w:sz w:val="24"/>
                      </w:rPr>
                      <w:t>http://jcm.asm.org/ </w:t>
                    </w:r>
                  </w:hyperlink>
                  <w:r>
                    <w:rPr>
                      <w:rFonts w:ascii="Arial"/>
                      <w:sz w:val="24"/>
                    </w:rPr>
                    <w:t>on October 9, 2020 at TEXAS A &amp; M UNIVERSITY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has</w:t>
      </w:r>
      <w:r>
        <w:rPr>
          <w:color w:val="231F20"/>
          <w:spacing w:val="-26"/>
        </w:rPr>
        <w:t> </w:t>
      </w:r>
      <w:r>
        <w:rPr>
          <w:color w:val="231F20"/>
        </w:rPr>
        <w:t>simplified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taxonomy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identification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bacteria,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par- </w:t>
      </w:r>
      <w:r>
        <w:rPr>
          <w:color w:val="231F20"/>
          <w:w w:val="95"/>
        </w:rPr>
        <w:t>ticularly those lacking distinguishable phenotypic </w:t>
      </w:r>
      <w:r>
        <w:rPr>
          <w:color w:val="231F20"/>
          <w:spacing w:val="-2"/>
          <w:w w:val="95"/>
        </w:rPr>
        <w:t>characteris- </w:t>
      </w:r>
      <w:r>
        <w:rPr>
          <w:color w:val="231F20"/>
        </w:rPr>
        <w:t>tics. However, the 16S rDNA sequences of </w:t>
      </w:r>
      <w:r>
        <w:rPr>
          <w:i/>
          <w:color w:val="231F20"/>
          <w:spacing w:val="-2"/>
        </w:rPr>
        <w:t>Corynebacterium </w:t>
      </w:r>
      <w:r>
        <w:rPr>
          <w:color w:val="231F20"/>
        </w:rPr>
        <w:t>spp.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color w:val="231F20"/>
        </w:rPr>
        <w:t>enough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ensure</w:t>
      </w:r>
      <w:r>
        <w:rPr>
          <w:color w:val="231F20"/>
          <w:spacing w:val="-6"/>
        </w:rPr>
        <w:t> </w:t>
      </w:r>
      <w:r>
        <w:rPr>
          <w:color w:val="231F20"/>
        </w:rPr>
        <w:t>confident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from </w:t>
      </w:r>
      <w:r>
        <w:rPr>
          <w:color w:val="231F20"/>
        </w:rPr>
        <w:t>phylogenetic</w:t>
      </w:r>
      <w:r>
        <w:rPr>
          <w:color w:val="231F20"/>
          <w:spacing w:val="-20"/>
        </w:rPr>
        <w:t> </w:t>
      </w:r>
      <w:r>
        <w:rPr>
          <w:color w:val="231F20"/>
        </w:rPr>
        <w:t>studies</w:t>
      </w:r>
      <w:r>
        <w:rPr>
          <w:color w:val="231F20"/>
          <w:spacing w:val="-19"/>
        </w:rPr>
        <w:t> </w:t>
      </w:r>
      <w:r>
        <w:rPr>
          <w:color w:val="231F20"/>
        </w:rPr>
        <w:t>based</w:t>
      </w:r>
      <w:r>
        <w:rPr>
          <w:color w:val="231F20"/>
          <w:spacing w:val="-19"/>
        </w:rPr>
        <w:t> </w:t>
      </w:r>
      <w:r>
        <w:rPr>
          <w:color w:val="231F20"/>
        </w:rPr>
        <w:t>on</w:t>
      </w:r>
      <w:r>
        <w:rPr>
          <w:color w:val="231F20"/>
          <w:spacing w:val="-19"/>
        </w:rPr>
        <w:t> </w:t>
      </w:r>
      <w:r>
        <w:rPr>
          <w:color w:val="231F20"/>
        </w:rPr>
        <w:t>high</w:t>
      </w:r>
      <w:r>
        <w:rPr>
          <w:color w:val="231F20"/>
          <w:spacing w:val="-19"/>
        </w:rPr>
        <w:t> </w:t>
      </w:r>
      <w:r>
        <w:rPr>
          <w:color w:val="231F20"/>
        </w:rPr>
        <w:t>bootstrap</w:t>
      </w:r>
      <w:r>
        <w:rPr>
          <w:color w:val="231F20"/>
          <w:spacing w:val="-19"/>
        </w:rPr>
        <w:t> </w:t>
      </w:r>
      <w:r>
        <w:rPr>
          <w:color w:val="231F20"/>
        </w:rPr>
        <w:t>values</w:t>
      </w:r>
      <w:r>
        <w:rPr>
          <w:color w:val="231F20"/>
          <w:spacing w:val="-19"/>
        </w:rPr>
        <w:t> </w:t>
      </w:r>
      <w:r>
        <w:rPr>
          <w:color w:val="231F20"/>
        </w:rPr>
        <w:t>(Fig.</w:t>
      </w:r>
      <w:r>
        <w:rPr>
          <w:color w:val="231F20"/>
          <w:spacing w:val="-19"/>
        </w:rPr>
        <w:t> </w:t>
      </w:r>
      <w:r>
        <w:rPr>
          <w:color w:val="231F20"/>
        </w:rPr>
        <w:t>3)</w:t>
      </w:r>
      <w:r>
        <w:rPr>
          <w:color w:val="231F20"/>
          <w:spacing w:val="-20"/>
        </w:rPr>
        <w:t> </w:t>
      </w:r>
      <w:r>
        <w:rPr>
          <w:color w:val="231F20"/>
          <w:spacing w:val="-9"/>
        </w:rPr>
        <w:t>or </w:t>
      </w:r>
      <w:r>
        <w:rPr>
          <w:color w:val="231F20"/>
        </w:rPr>
        <w:t>to allow determination of a short sequence for accurate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iden- </w:t>
      </w:r>
      <w:r>
        <w:rPr>
          <w:color w:val="231F20"/>
        </w:rPr>
        <w:t>tification (Fig.</w:t>
      </w:r>
      <w:r>
        <w:rPr>
          <w:color w:val="231F20"/>
          <w:spacing w:val="-2"/>
        </w:rPr>
        <w:t> </w:t>
      </w:r>
      <w:r>
        <w:rPr>
          <w:color w:val="231F20"/>
        </w:rPr>
        <w:t>1).</w:t>
      </w:r>
    </w:p>
    <w:p>
      <w:pPr>
        <w:pStyle w:val="BodyText"/>
        <w:spacing w:before="2"/>
      </w:pPr>
    </w:p>
    <w:p>
      <w:pPr>
        <w:spacing w:line="235" w:lineRule="auto" w:before="0"/>
        <w:ind w:left="143" w:right="38" w:firstLine="3054"/>
        <w:jc w:val="both"/>
        <w:rPr>
          <w:sz w:val="18"/>
        </w:rPr>
      </w:pP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propose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8"/>
          <w:sz w:val="18"/>
        </w:rPr>
        <w:t>it </w:t>
      </w:r>
      <w:r>
        <w:rPr>
          <w:color w:val="231F20"/>
          <w:sz w:val="18"/>
        </w:rPr>
        <w:t>be used to replace or complement the 16S rRNA gene </w:t>
      </w:r>
      <w:r>
        <w:rPr>
          <w:color w:val="231F20"/>
          <w:spacing w:val="-6"/>
          <w:sz w:val="18"/>
        </w:rPr>
        <w:t>for </w:t>
      </w:r>
      <w:r>
        <w:rPr>
          <w:color w:val="231F20"/>
          <w:sz w:val="18"/>
        </w:rPr>
        <w:t>phylogenetic studies of </w:t>
      </w:r>
      <w:r>
        <w:rPr>
          <w:i/>
          <w:color w:val="231F20"/>
          <w:sz w:val="18"/>
        </w:rPr>
        <w:t>Corynebacterium</w:t>
      </w:r>
      <w:r>
        <w:rPr>
          <w:color w:val="231F20"/>
          <w:sz w:val="18"/>
        </w:rPr>
        <w:t>. Deeply branching </w:t>
      </w:r>
      <w:r>
        <w:rPr>
          <w:color w:val="231F20"/>
          <w:w w:val="95"/>
          <w:sz w:val="18"/>
        </w:rPr>
        <w:t>nodes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supported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high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bootstrap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values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allowed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the </w:t>
      </w:r>
      <w:r>
        <w:rPr>
          <w:color w:val="231F20"/>
          <w:sz w:val="18"/>
        </w:rPr>
        <w:t>identification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four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clusters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(Fig.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2).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Even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species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6"/>
          <w:sz w:val="18"/>
        </w:rPr>
        <w:t>not </w:t>
      </w:r>
      <w:r>
        <w:rPr>
          <w:color w:val="231F20"/>
          <w:sz w:val="18"/>
        </w:rPr>
        <w:t>resolved into clusters, some groups of bacteria were </w:t>
      </w:r>
      <w:r>
        <w:rPr>
          <w:color w:val="231F20"/>
          <w:spacing w:val="-4"/>
          <w:sz w:val="18"/>
        </w:rPr>
        <w:t>confi- </w:t>
      </w:r>
      <w:r>
        <w:rPr>
          <w:color w:val="231F20"/>
          <w:sz w:val="18"/>
        </w:rPr>
        <w:t>dently identified, such as groups containing </w:t>
      </w:r>
      <w:r>
        <w:rPr>
          <w:i/>
          <w:color w:val="231F20"/>
          <w:spacing w:val="-2"/>
          <w:sz w:val="18"/>
        </w:rPr>
        <w:t>Corynebacterium </w:t>
      </w:r>
      <w:r>
        <w:rPr>
          <w:i/>
          <w:color w:val="231F20"/>
          <w:sz w:val="18"/>
        </w:rPr>
        <w:t>diphtheriae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Corynebacterium pseudotuberculosis</w:t>
      </w:r>
      <w:r>
        <w:rPr>
          <w:color w:val="231F20"/>
          <w:sz w:val="18"/>
        </w:rPr>
        <w:t>, </w:t>
      </w:r>
      <w:r>
        <w:rPr>
          <w:i/>
          <w:color w:val="231F20"/>
          <w:spacing w:val="-2"/>
          <w:sz w:val="18"/>
        </w:rPr>
        <w:t>Corynebacte- </w:t>
      </w:r>
      <w:r>
        <w:rPr>
          <w:i/>
          <w:color w:val="231F20"/>
          <w:sz w:val="18"/>
        </w:rPr>
        <w:t>rium ulcerans</w:t>
      </w:r>
      <w:r>
        <w:rPr>
          <w:color w:val="231F20"/>
          <w:sz w:val="18"/>
        </w:rPr>
        <w:t>, and </w:t>
      </w:r>
      <w:r>
        <w:rPr>
          <w:i/>
          <w:color w:val="231F20"/>
          <w:sz w:val="18"/>
        </w:rPr>
        <w:t>Corynebacterium</w:t>
      </w:r>
      <w:r>
        <w:rPr>
          <w:i/>
          <w:color w:val="231F20"/>
          <w:spacing w:val="9"/>
          <w:sz w:val="18"/>
        </w:rPr>
        <w:t> </w:t>
      </w:r>
      <w:r>
        <w:rPr>
          <w:i/>
          <w:color w:val="231F20"/>
          <w:sz w:val="18"/>
        </w:rPr>
        <w:t>kutscheri</w:t>
      </w:r>
      <w:r>
        <w:rPr>
          <w:color w:val="231F20"/>
          <w:sz w:val="18"/>
        </w:rPr>
        <w:t>.</w:t>
      </w:r>
    </w:p>
    <w:p>
      <w:pPr>
        <w:pStyle w:val="BodyText"/>
        <w:spacing w:line="235" w:lineRule="auto" w:before="7"/>
        <w:ind w:left="143" w:right="38" w:firstLine="180"/>
        <w:jc w:val="both"/>
      </w:pPr>
      <w:r>
        <w:rPr/>
        <w:pict>
          <v:group style="position:absolute;margin-left:41.227074pt;margin-top:33.153885pt;width:244pt;height:66pt;mso-position-horizontal-relative:page;mso-position-vertical-relative:paragraph;z-index:-16117248" coordorigin="825,663" coordsize="4880,1320">
            <v:shape style="position:absolute;left:824;top:1763;width:4000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partial sequence between two species was 95.9%,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24;top:1542;width:4880;height:221" type="#_x0000_t202" filled="true" fillcolor="#fde164" stroked="false">
              <v:textbox inset="0,0,0,0">
                <w:txbxContent>
                  <w:p>
                    <w:pPr>
                      <w:spacing w:line="220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all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Corynebacterium</w:t>
                    </w:r>
                    <w:r>
                      <w:rPr>
                        <w:i/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spp.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highest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degree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similarity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this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24;top:1322;width:4880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ment</w:t>
                    </w:r>
                    <w:r>
                      <w:rPr>
                        <w:color w:val="231F20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polymorphic</w:t>
                    </w:r>
                    <w:r>
                      <w:rPr>
                        <w:color w:val="231F20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enough</w:t>
                    </w:r>
                    <w:r>
                      <w:rPr>
                        <w:color w:val="231F20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ensure</w:t>
                    </w:r>
                    <w:r>
                      <w:rPr>
                        <w:color w:val="231F20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accurate</w:t>
                    </w:r>
                    <w:r>
                      <w:rPr>
                        <w:color w:val="231F20"/>
                        <w:spacing w:val="-1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identification</w:t>
                    </w:r>
                    <w:r>
                      <w:rPr>
                        <w:color w:val="231F20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of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24;top:1102;width:4880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allow amplification and sequencing of a 434- to 452-bp frag-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24;top:882;width:4880;height:221" type="#_x0000_t202" filled="true" fillcolor="#fde164" stroked="false">
              <v:textbox inset="0,0,0,0">
                <w:txbxContent>
                  <w:p>
                    <w:pPr>
                      <w:spacing w:line="219" w:lineRule="exact" w:before="1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software, we have designed universal primers for </w:t>
                    </w:r>
                    <w:r>
                      <w:rPr>
                        <w:i/>
                        <w:color w:val="231F20"/>
                        <w:sz w:val="18"/>
                      </w:rPr>
                      <w:t>rpoB </w:t>
                    </w:r>
                    <w:r>
                      <w:rPr>
                        <w:color w:val="231F20"/>
                        <w:sz w:val="18"/>
                      </w:rPr>
                      <w:t>that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4093;top:663;width:1610;height:220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By using SVARAP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high</w:t>
      </w:r>
      <w:r>
        <w:rPr>
          <w:color w:val="231F20"/>
          <w:spacing w:val="-17"/>
        </w:rPr>
        <w:t> </w:t>
      </w:r>
      <w:r>
        <w:rPr>
          <w:color w:val="231F20"/>
        </w:rPr>
        <w:t>similarity</w:t>
      </w:r>
      <w:r>
        <w:rPr>
          <w:color w:val="231F20"/>
          <w:spacing w:val="-17"/>
        </w:rPr>
        <w:t> </w:t>
      </w:r>
      <w:r>
        <w:rPr>
          <w:color w:val="231F20"/>
        </w:rPr>
        <w:t>values</w:t>
      </w:r>
      <w:r>
        <w:rPr>
          <w:color w:val="231F20"/>
          <w:spacing w:val="-17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16S</w:t>
      </w:r>
      <w:r>
        <w:rPr>
          <w:color w:val="231F20"/>
          <w:spacing w:val="-17"/>
        </w:rPr>
        <w:t> </w:t>
      </w:r>
      <w:r>
        <w:rPr>
          <w:color w:val="231F20"/>
        </w:rPr>
        <w:t>rRNA</w:t>
      </w:r>
      <w:r>
        <w:rPr>
          <w:color w:val="231F20"/>
          <w:spacing w:val="-17"/>
        </w:rPr>
        <w:t> </w:t>
      </w:r>
      <w:r>
        <w:rPr>
          <w:color w:val="231F20"/>
        </w:rPr>
        <w:t>gene</w:t>
      </w:r>
      <w:r>
        <w:rPr>
          <w:color w:val="231F20"/>
          <w:spacing w:val="-17"/>
        </w:rPr>
        <w:t> </w:t>
      </w:r>
      <w:r>
        <w:rPr>
          <w:color w:val="231F20"/>
        </w:rPr>
        <w:t>sequences observed</w:t>
      </w:r>
      <w:r>
        <w:rPr>
          <w:color w:val="231F20"/>
          <w:spacing w:val="-15"/>
        </w:rPr>
        <w:t> </w:t>
      </w:r>
      <w:r>
        <w:rPr>
          <w:color w:val="231F20"/>
        </w:rPr>
        <w:t>among</w:t>
      </w:r>
      <w:r>
        <w:rPr>
          <w:color w:val="231F20"/>
          <w:spacing w:val="-14"/>
        </w:rPr>
        <w:t> </w:t>
      </w:r>
      <w:r>
        <w:rPr>
          <w:color w:val="231F20"/>
        </w:rPr>
        <w:t>closely</w:t>
      </w:r>
      <w:r>
        <w:rPr>
          <w:color w:val="231F20"/>
          <w:spacing w:val="-15"/>
        </w:rPr>
        <w:t> </w:t>
      </w:r>
      <w:r>
        <w:rPr>
          <w:color w:val="231F20"/>
        </w:rPr>
        <w:t>related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Corynebacterium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spp.</w:t>
      </w:r>
      <w:r>
        <w:rPr>
          <w:color w:val="231F20"/>
          <w:spacing w:val="-14"/>
        </w:rPr>
        <w:t> </w:t>
      </w:r>
      <w:r>
        <w:rPr>
          <w:color w:val="231F20"/>
        </w:rPr>
        <w:t>indicate that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complete</w:t>
      </w:r>
      <w:r>
        <w:rPr>
          <w:color w:val="231F20"/>
          <w:spacing w:val="-17"/>
        </w:rPr>
        <w:t> </w:t>
      </w:r>
      <w:r>
        <w:rPr>
          <w:color w:val="231F20"/>
        </w:rPr>
        <w:t>sequence</w:t>
      </w:r>
      <w:r>
        <w:rPr>
          <w:color w:val="231F20"/>
          <w:spacing w:val="-18"/>
        </w:rPr>
        <w:t> </w:t>
      </w:r>
      <w:r>
        <w:rPr>
          <w:color w:val="231F20"/>
        </w:rPr>
        <w:t>should</w:t>
      </w:r>
      <w:r>
        <w:rPr>
          <w:color w:val="231F20"/>
          <w:spacing w:val="-18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determined</w:t>
      </w:r>
      <w:r>
        <w:rPr>
          <w:color w:val="231F20"/>
          <w:spacing w:val="-18"/>
        </w:rPr>
        <w:t> </w:t>
      </w: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accurate sequence-based identification (Table</w:t>
      </w:r>
      <w:r>
        <w:rPr>
          <w:color w:val="231F20"/>
          <w:spacing w:val="12"/>
        </w:rPr>
        <w:t> </w:t>
      </w:r>
      <w:r>
        <w:rPr>
          <w:color w:val="231F20"/>
        </w:rPr>
        <w:t>3).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35" w:lineRule="auto"/>
        <w:ind w:left="143" w:right="38" w:firstLine="3995"/>
        <w:jc w:val="both"/>
      </w:pPr>
      <w:r>
        <w:rPr>
          <w:color w:val="231F20"/>
        </w:rPr>
        <w:t>whereas </w:t>
      </w:r>
      <w:r>
        <w:rPr>
          <w:color w:val="231F20"/>
          <w:spacing w:val="-9"/>
        </w:rPr>
        <w:t>it </w:t>
      </w:r>
      <w:r>
        <w:rPr>
          <w:color w:val="231F20"/>
        </w:rPr>
        <w:t>was 99.7% for the complete 16S rRNA gene (Table 3), a </w:t>
      </w:r>
      <w:r>
        <w:rPr>
          <w:color w:val="231F20"/>
          <w:spacing w:val="-4"/>
        </w:rPr>
        <w:t>se- </w:t>
      </w:r>
      <w:r>
        <w:rPr>
          <w:color w:val="231F20"/>
        </w:rPr>
        <w:t>quence nearly four times longer. Moreover, the partial </w:t>
      </w:r>
      <w:r>
        <w:rPr>
          <w:color w:val="231F20"/>
          <w:spacing w:val="-4"/>
        </w:rPr>
        <w:t>se- </w:t>
      </w:r>
      <w:r>
        <w:rPr>
          <w:color w:val="231F20"/>
        </w:rPr>
        <w:t>quences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rpoB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genes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subspecies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C.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afermentans </w:t>
      </w:r>
      <w:r>
        <w:rPr>
          <w:color w:val="231F20"/>
        </w:rPr>
        <w:t>had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similarity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96.6%,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thus</w:t>
      </w:r>
      <w:r>
        <w:rPr>
          <w:color w:val="231F20"/>
          <w:spacing w:val="-14"/>
        </w:rPr>
        <w:t> </w:t>
      </w:r>
      <w:r>
        <w:rPr>
          <w:color w:val="231F20"/>
        </w:rPr>
        <w:t>0.7%</w:t>
      </w:r>
      <w:r>
        <w:rPr>
          <w:color w:val="231F20"/>
          <w:spacing w:val="-14"/>
        </w:rPr>
        <w:t> </w:t>
      </w:r>
      <w:r>
        <w:rPr>
          <w:color w:val="231F20"/>
        </w:rPr>
        <w:t>above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limit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similarity</w:t>
      </w:r>
      <w:r>
        <w:rPr>
          <w:color w:val="231F20"/>
          <w:spacing w:val="-26"/>
        </w:rPr>
        <w:t> </w:t>
      </w:r>
      <w:r>
        <w:rPr>
          <w:color w:val="231F20"/>
        </w:rPr>
        <w:t>between</w:t>
      </w:r>
      <w:r>
        <w:rPr>
          <w:color w:val="231F20"/>
          <w:spacing w:val="-26"/>
        </w:rPr>
        <w:t> </w:t>
      </w:r>
      <w:r>
        <w:rPr>
          <w:color w:val="231F20"/>
        </w:rPr>
        <w:t>two</w:t>
      </w:r>
      <w:r>
        <w:rPr>
          <w:color w:val="231F20"/>
          <w:spacing w:val="-26"/>
        </w:rPr>
        <w:t> </w:t>
      </w:r>
      <w:r>
        <w:rPr>
          <w:color w:val="231F20"/>
        </w:rPr>
        <w:t>different</w:t>
      </w:r>
      <w:r>
        <w:rPr>
          <w:color w:val="231F20"/>
          <w:spacing w:val="-26"/>
        </w:rPr>
        <w:t> </w:t>
      </w:r>
      <w:r>
        <w:rPr>
          <w:color w:val="231F20"/>
        </w:rPr>
        <w:t>species.</w:t>
      </w:r>
      <w:r>
        <w:rPr>
          <w:color w:val="231F20"/>
          <w:spacing w:val="-26"/>
        </w:rPr>
        <w:t> </w:t>
      </w:r>
      <w:r>
        <w:rPr>
          <w:color w:val="231F20"/>
        </w:rPr>
        <w:t>This</w:t>
      </w:r>
      <w:r>
        <w:rPr>
          <w:color w:val="231F20"/>
          <w:spacing w:val="-27"/>
        </w:rPr>
        <w:t> </w:t>
      </w:r>
      <w:r>
        <w:rPr>
          <w:color w:val="231F20"/>
        </w:rPr>
        <w:t>difference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was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0.1%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complete</w:t>
      </w:r>
      <w:r>
        <w:rPr>
          <w:color w:val="231F20"/>
          <w:spacing w:val="-5"/>
        </w:rPr>
        <w:t> </w:t>
      </w:r>
      <w:r>
        <w:rPr>
          <w:color w:val="231F20"/>
        </w:rPr>
        <w:t>16S</w:t>
      </w:r>
      <w:r>
        <w:rPr>
          <w:color w:val="231F20"/>
          <w:spacing w:val="-6"/>
        </w:rPr>
        <w:t> </w:t>
      </w:r>
      <w:r>
        <w:rPr>
          <w:color w:val="231F20"/>
        </w:rPr>
        <w:t>rRNA</w:t>
      </w:r>
      <w:r>
        <w:rPr>
          <w:color w:val="231F20"/>
          <w:spacing w:val="-6"/>
        </w:rPr>
        <w:t> </w:t>
      </w:r>
      <w:r>
        <w:rPr>
          <w:color w:val="231F20"/>
        </w:rPr>
        <w:t>gene</w:t>
      </w:r>
      <w:r>
        <w:rPr>
          <w:color w:val="231F20"/>
          <w:spacing w:val="-6"/>
        </w:rPr>
        <w:t> </w:t>
      </w:r>
      <w:r>
        <w:rPr>
          <w:color w:val="231F20"/>
        </w:rPr>
        <w:t>sequence,</w:t>
      </w:r>
      <w:r>
        <w:rPr>
          <w:color w:val="231F20"/>
          <w:spacing w:val="-6"/>
        </w:rPr>
        <w:t> </w:t>
      </w:r>
      <w:r>
        <w:rPr>
          <w:color w:val="231F20"/>
        </w:rPr>
        <w:t>render- ing it impossible to distinguish a subspecies from a closely related species only on the basis of this sequence. This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differ- </w:t>
      </w:r>
      <w:r>
        <w:rPr>
          <w:color w:val="231F20"/>
        </w:rPr>
        <w:t>ence was even higher (1.6%) when the complete </w:t>
      </w:r>
      <w:r>
        <w:rPr>
          <w:i/>
          <w:color w:val="231F20"/>
        </w:rPr>
        <w:t>rpoB </w:t>
      </w:r>
      <w:r>
        <w:rPr>
          <w:color w:val="231F20"/>
          <w:spacing w:val="-5"/>
        </w:rPr>
        <w:t>se- </w:t>
      </w:r>
      <w:r>
        <w:rPr>
          <w:color w:val="231F20"/>
        </w:rPr>
        <w:t>quence was considered. From these data, the </w:t>
      </w:r>
      <w:r>
        <w:rPr>
          <w:color w:val="231F20"/>
          <w:spacing w:val="-3"/>
        </w:rPr>
        <w:t>cutoff </w:t>
      </w:r>
      <w:r>
        <w:rPr>
          <w:color w:val="231F20"/>
        </w:rPr>
        <w:t>for </w:t>
      </w:r>
      <w:r>
        <w:rPr>
          <w:color w:val="231F20"/>
          <w:spacing w:val="-5"/>
        </w:rPr>
        <w:t>the </w:t>
      </w:r>
      <w:r>
        <w:rPr>
          <w:color w:val="231F20"/>
        </w:rPr>
        <w:t>definition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species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subspecies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genus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Corynebacte- </w:t>
      </w:r>
      <w:r>
        <w:rPr>
          <w:i/>
          <w:color w:val="231F20"/>
        </w:rPr>
        <w:t>rium</w:t>
      </w:r>
      <w:r>
        <w:rPr>
          <w:i/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complete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rpoB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sequence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 </w:t>
      </w:r>
      <w:r>
        <w:rPr>
          <w:color w:val="231F20"/>
        </w:rPr>
        <w:t>basis of similarities of 96.6 and </w:t>
      </w:r>
      <w:r>
        <w:rPr>
          <w:rFonts w:ascii="Arial"/>
          <w:color w:val="231F20"/>
        </w:rPr>
        <w:t>&gt;</w:t>
      </w:r>
      <w:r>
        <w:rPr>
          <w:color w:val="231F20"/>
        </w:rPr>
        <w:t>98%, respectively. </w:t>
      </w:r>
      <w:r>
        <w:rPr>
          <w:color w:val="231F20"/>
          <w:spacing w:val="-3"/>
        </w:rPr>
        <w:t>These cutoffs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observed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genera </w:t>
      </w:r>
      <w:r>
        <w:rPr>
          <w:i/>
          <w:color w:val="231F20"/>
        </w:rPr>
        <w:t>Bartonella</w:t>
      </w:r>
      <w:r>
        <w:rPr>
          <w:color w:val="231F20"/>
        </w:rPr>
        <w:t>, </w:t>
      </w:r>
      <w:r>
        <w:rPr>
          <w:i/>
          <w:color w:val="231F20"/>
        </w:rPr>
        <w:t>A</w:t>
      </w:r>
      <w:r>
        <w:rPr>
          <w:rFonts w:ascii="Cambria"/>
          <w:i/>
          <w:color w:val="231F20"/>
        </w:rPr>
        <w:t>fi</w:t>
      </w:r>
      <w:r>
        <w:rPr>
          <w:i/>
          <w:color w:val="231F20"/>
        </w:rPr>
        <w:t>pia</w:t>
      </w:r>
      <w:r>
        <w:rPr>
          <w:color w:val="231F20"/>
        </w:rPr>
        <w:t>, and </w:t>
      </w:r>
      <w:r>
        <w:rPr>
          <w:i/>
          <w:color w:val="231F20"/>
        </w:rPr>
        <w:t>Bosea </w:t>
      </w:r>
      <w:r>
        <w:rPr>
          <w:color w:val="231F20"/>
        </w:rPr>
        <w:t>(12, 9). However, the similarities of a large collection of different strains within particular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spe- </w:t>
      </w:r>
      <w:r>
        <w:rPr>
          <w:color w:val="231F20"/>
        </w:rPr>
        <w:t>cies would have to be determined for validation of these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cut- </w:t>
      </w:r>
      <w:r>
        <w:rPr>
          <w:color w:val="231F20"/>
          <w:spacing w:val="-4"/>
        </w:rPr>
        <w:t>offs.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720" w:right="0" w:firstLine="0"/>
        <w:jc w:val="left"/>
        <w:rPr>
          <w:rFonts w:ascii="Bookman Old Style"/>
          <w:b/>
          <w:sz w:val="16"/>
        </w:rPr>
      </w:pPr>
      <w:r>
        <w:rPr>
          <w:rFonts w:ascii="Bookman Old Style"/>
          <w:b/>
          <w:color w:val="231F20"/>
          <w:sz w:val="16"/>
        </w:rPr>
        <w:t>ACKNOWLEDGMENT</w:t>
      </w:r>
    </w:p>
    <w:p>
      <w:pPr>
        <w:spacing w:line="218" w:lineRule="auto" w:before="124"/>
        <w:ind w:left="143" w:right="38" w:firstLine="160"/>
        <w:jc w:val="both"/>
        <w:rPr>
          <w:sz w:val="16"/>
        </w:rPr>
      </w:pPr>
      <w:r>
        <w:rPr>
          <w:color w:val="231F20"/>
          <w:sz w:val="16"/>
        </w:rPr>
        <w:t>We are indebted to E. Falsen for providing some of the </w:t>
      </w:r>
      <w:r>
        <w:rPr>
          <w:i/>
          <w:color w:val="231F20"/>
          <w:sz w:val="16"/>
        </w:rPr>
        <w:t>Corynebac- </w:t>
      </w:r>
      <w:r>
        <w:rPr>
          <w:i/>
          <w:color w:val="231F20"/>
          <w:sz w:val="16"/>
        </w:rPr>
        <w:t>terium </w:t>
      </w:r>
      <w:r>
        <w:rPr>
          <w:color w:val="231F20"/>
          <w:sz w:val="16"/>
        </w:rPr>
        <w:t>strains as a gift.</w:t>
      </w:r>
    </w:p>
    <w:p>
      <w:pPr>
        <w:spacing w:before="122"/>
        <w:ind w:left="242" w:right="253" w:firstLine="0"/>
        <w:jc w:val="center"/>
        <w:rPr>
          <w:rFonts w:ascii="Bookman Old Style"/>
          <w:b/>
          <w:sz w:val="14"/>
        </w:rPr>
      </w:pPr>
      <w:r>
        <w:rPr/>
        <w:br w:type="column"/>
      </w:r>
      <w:r>
        <w:rPr>
          <w:rFonts w:ascii="Bookman Old Style"/>
          <w:b/>
          <w:color w:val="231F20"/>
          <w:sz w:val="14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5" w:after="0"/>
        <w:ind w:left="388" w:right="153" w:hanging="176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Collins,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M.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R.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Burton,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Jones.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1998.</w:t>
      </w:r>
      <w:r>
        <w:rPr>
          <w:color w:val="231F20"/>
          <w:spacing w:val="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Corynebacterium</w:t>
      </w:r>
      <w:r>
        <w:rPr>
          <w:i/>
          <w:color w:val="231F20"/>
          <w:spacing w:val="2"/>
          <w:w w:val="95"/>
          <w:sz w:val="14"/>
        </w:rPr>
        <w:t> </w:t>
      </w:r>
      <w:r>
        <w:rPr>
          <w:i/>
          <w:color w:val="231F20"/>
          <w:spacing w:val="-3"/>
          <w:w w:val="95"/>
          <w:sz w:val="14"/>
        </w:rPr>
        <w:t>amyco- </w:t>
      </w:r>
      <w:r>
        <w:rPr>
          <w:i/>
          <w:color w:val="231F20"/>
          <w:sz w:val="14"/>
        </w:rPr>
        <w:t>latum</w:t>
      </w:r>
      <w:r>
        <w:rPr>
          <w:i/>
          <w:color w:val="231F20"/>
          <w:spacing w:val="-12"/>
          <w:sz w:val="14"/>
        </w:rPr>
        <w:t> </w:t>
      </w:r>
      <w:r>
        <w:rPr>
          <w:color w:val="231F20"/>
          <w:sz w:val="14"/>
        </w:rPr>
        <w:t>sp.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nov.,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new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mycolic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acid-less</w:t>
      </w:r>
      <w:r>
        <w:rPr>
          <w:color w:val="231F20"/>
          <w:spacing w:val="-12"/>
          <w:sz w:val="14"/>
        </w:rPr>
        <w:t> </w:t>
      </w:r>
      <w:r>
        <w:rPr>
          <w:i/>
          <w:color w:val="231F20"/>
          <w:sz w:val="14"/>
        </w:rPr>
        <w:t>Corynebacterium</w:t>
      </w:r>
      <w:r>
        <w:rPr>
          <w:i/>
          <w:color w:val="231F20"/>
          <w:spacing w:val="-11"/>
          <w:sz w:val="14"/>
        </w:rPr>
        <w:t> </w:t>
      </w:r>
      <w:r>
        <w:rPr>
          <w:color w:val="231F20"/>
          <w:sz w:val="14"/>
        </w:rPr>
        <w:t>species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3"/>
          <w:sz w:val="14"/>
        </w:rPr>
        <w:t>human </w:t>
      </w:r>
      <w:r>
        <w:rPr>
          <w:color w:val="231F20"/>
          <w:sz w:val="14"/>
        </w:rPr>
        <w:t>skin. FEMS Microbiol. Lett.</w:t>
      </w:r>
      <w:r>
        <w:rPr>
          <w:color w:val="231F20"/>
          <w:spacing w:val="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49:</w:t>
      </w:r>
      <w:r>
        <w:rPr>
          <w:color w:val="231F20"/>
          <w:sz w:val="14"/>
        </w:rPr>
        <w:t>349–352.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2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84"/>
          <w:sz w:val="14"/>
        </w:rPr>
        <w:t>Collins,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93"/>
          <w:sz w:val="14"/>
        </w:rPr>
        <w:t>M.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4"/>
          <w:sz w:val="14"/>
        </w:rPr>
        <w:t>D.,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E.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3"/>
          <w:sz w:val="14"/>
        </w:rPr>
        <w:t>Falsen,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E.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3"/>
          <w:sz w:val="14"/>
        </w:rPr>
        <w:t>Akervall,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B.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9"/>
          <w:sz w:val="14"/>
        </w:rPr>
        <w:t>Sj</w:t>
      </w:r>
      <w:r>
        <w:rPr>
          <w:rFonts w:ascii="Bookman Old Style" w:hAnsi="Bookman Old Style"/>
          <w:b/>
          <w:color w:val="231F20"/>
          <w:spacing w:val="-70"/>
          <w:w w:val="80"/>
          <w:sz w:val="14"/>
        </w:rPr>
        <w:t>o</w:t>
      </w:r>
      <w:r>
        <w:rPr>
          <w:rFonts w:ascii="Bookman Old Style" w:hAnsi="Bookman Old Style"/>
          <w:b/>
          <w:color w:val="231F20"/>
          <w:sz w:val="14"/>
        </w:rPr>
        <w:t>¨</w:t>
      </w:r>
      <w:r>
        <w:rPr>
          <w:rFonts w:ascii="Bookman Old Style" w:hAnsi="Bookman Old Style"/>
          <w:b/>
          <w:color w:val="231F20"/>
          <w:spacing w:val="-4"/>
          <w:w w:val="86"/>
          <w:sz w:val="14"/>
        </w:rPr>
        <w:t>d</w:t>
      </w:r>
      <w:r>
        <w:rPr>
          <w:rFonts w:ascii="Bookman Old Style" w:hAnsi="Bookman Old Style"/>
          <w:b/>
          <w:color w:val="231F20"/>
          <w:spacing w:val="-67"/>
          <w:w w:val="125"/>
          <w:sz w:val="14"/>
        </w:rPr>
        <w:t>´</w:t>
      </w:r>
      <w:r>
        <w:rPr>
          <w:rFonts w:ascii="Bookman Old Style" w:hAnsi="Bookman Old Style"/>
          <w:b/>
          <w:color w:val="231F20"/>
          <w:w w:val="77"/>
          <w:sz w:val="14"/>
        </w:rPr>
        <w:t>e</w:t>
      </w:r>
      <w:r>
        <w:rPr>
          <w:rFonts w:ascii="Bookman Old Style" w:hAnsi="Bookman Old Style"/>
          <w:b/>
          <w:color w:val="231F20"/>
          <w:w w:val="80"/>
          <w:sz w:val="14"/>
        </w:rPr>
        <w:t>n,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and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91"/>
          <w:sz w:val="14"/>
        </w:rPr>
        <w:t>N.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rFonts w:ascii="Bookman Old Style" w:hAnsi="Bookman Old Style"/>
          <w:b/>
          <w:color w:val="231F20"/>
          <w:w w:val="83"/>
          <w:sz w:val="14"/>
        </w:rPr>
        <w:t>Alvarez.</w:t>
      </w:r>
      <w:r>
        <w:rPr>
          <w:rFonts w:ascii="Bookman Old Style" w:hAnsi="Bookman Old Style"/>
          <w:b/>
          <w:color w:val="231F20"/>
          <w:spacing w:val="16"/>
          <w:sz w:val="14"/>
        </w:rPr>
        <w:t> </w:t>
      </w:r>
      <w:r>
        <w:rPr>
          <w:color w:val="231F20"/>
          <w:sz w:val="14"/>
        </w:rPr>
        <w:t>1998. Characterization of a novel non-mycolic acid containing </w:t>
      </w:r>
      <w:r>
        <w:rPr>
          <w:i/>
          <w:color w:val="231F20"/>
          <w:sz w:val="14"/>
        </w:rPr>
        <w:t>Corynebacterium</w:t>
      </w:r>
      <w:r>
        <w:rPr>
          <w:color w:val="231F20"/>
          <w:sz w:val="14"/>
        </w:rPr>
        <w:t>: description of </w:t>
      </w:r>
      <w:r>
        <w:rPr>
          <w:i/>
          <w:color w:val="231F20"/>
          <w:sz w:val="14"/>
        </w:rPr>
        <w:t>Corynebacterium kroppenstedtii </w:t>
      </w:r>
      <w:r>
        <w:rPr>
          <w:color w:val="231F20"/>
          <w:sz w:val="14"/>
        </w:rPr>
        <w:t>sp. nov. Int. J. Syst. Bacteriol. </w:t>
      </w:r>
      <w:r>
        <w:rPr>
          <w:rFonts w:ascii="Bookman Old Style" w:hAnsi="Bookman Old Style"/>
          <w:b/>
          <w:color w:val="231F20"/>
          <w:sz w:val="14"/>
        </w:rPr>
        <w:t>48:</w:t>
      </w:r>
      <w:r>
        <w:rPr>
          <w:color w:val="231F20"/>
          <w:sz w:val="14"/>
        </w:rPr>
        <w:t>1449–1454.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3" w:hanging="176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Drancourt,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M.,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Raoult.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2002.</w:t>
      </w:r>
      <w:r>
        <w:rPr>
          <w:color w:val="231F20"/>
          <w:spacing w:val="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rpoB</w:t>
      </w:r>
      <w:r>
        <w:rPr>
          <w:i/>
          <w:color w:val="231F20"/>
          <w:spacing w:val="2"/>
          <w:w w:val="95"/>
          <w:sz w:val="14"/>
        </w:rPr>
        <w:t> </w:t>
      </w:r>
      <w:r>
        <w:rPr>
          <w:color w:val="231F20"/>
          <w:w w:val="95"/>
          <w:sz w:val="14"/>
        </w:rPr>
        <w:t>gene</w:t>
      </w:r>
      <w:r>
        <w:rPr>
          <w:color w:val="231F20"/>
          <w:spacing w:val="3"/>
          <w:w w:val="95"/>
          <w:sz w:val="14"/>
        </w:rPr>
        <w:t> </w:t>
      </w:r>
      <w:r>
        <w:rPr>
          <w:color w:val="231F20"/>
          <w:w w:val="95"/>
          <w:sz w:val="14"/>
        </w:rPr>
        <w:t>sequence-based</w:t>
      </w:r>
      <w:r>
        <w:rPr>
          <w:color w:val="231F20"/>
          <w:spacing w:val="2"/>
          <w:w w:val="95"/>
          <w:sz w:val="14"/>
        </w:rPr>
        <w:t> </w:t>
      </w:r>
      <w:r>
        <w:rPr>
          <w:color w:val="231F20"/>
          <w:w w:val="95"/>
          <w:sz w:val="14"/>
        </w:rPr>
        <w:t>identifica- </w:t>
      </w:r>
      <w:r>
        <w:rPr>
          <w:color w:val="231F20"/>
          <w:sz w:val="14"/>
        </w:rPr>
        <w:t>tion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8"/>
          <w:sz w:val="14"/>
        </w:rPr>
        <w:t> </w:t>
      </w:r>
      <w:r>
        <w:rPr>
          <w:i/>
          <w:color w:val="231F20"/>
          <w:sz w:val="14"/>
        </w:rPr>
        <w:t>Staphylococcus</w:t>
      </w:r>
      <w:r>
        <w:rPr>
          <w:i/>
          <w:color w:val="231F20"/>
          <w:spacing w:val="8"/>
          <w:sz w:val="14"/>
        </w:rPr>
        <w:t> </w:t>
      </w:r>
      <w:r>
        <w:rPr>
          <w:color w:val="231F20"/>
          <w:sz w:val="14"/>
        </w:rPr>
        <w:t>species.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J.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Clin.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Microbiol.</w:t>
      </w:r>
      <w:r>
        <w:rPr>
          <w:color w:val="231F20"/>
          <w:spacing w:val="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40:</w:t>
      </w:r>
      <w:r>
        <w:rPr>
          <w:color w:val="231F20"/>
          <w:sz w:val="14"/>
        </w:rPr>
        <w:t>1333–1338.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3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Felsenstein, J. </w:t>
      </w:r>
      <w:r>
        <w:rPr>
          <w:color w:val="231F20"/>
          <w:w w:val="95"/>
          <w:sz w:val="14"/>
        </w:rPr>
        <w:t>1989. PHYLIP—phylogeny inference package (version </w:t>
      </w:r>
      <w:r>
        <w:rPr>
          <w:color w:val="231F20"/>
          <w:spacing w:val="-3"/>
          <w:w w:val="95"/>
          <w:sz w:val="14"/>
        </w:rPr>
        <w:t>3.2). </w:t>
      </w:r>
      <w:r>
        <w:rPr>
          <w:color w:val="231F20"/>
          <w:sz w:val="14"/>
        </w:rPr>
        <w:t>Cladistics</w:t>
      </w:r>
      <w:r>
        <w:rPr>
          <w:color w:val="231F20"/>
          <w:spacing w:val="1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5:</w:t>
      </w:r>
      <w:r>
        <w:rPr>
          <w:color w:val="231F20"/>
          <w:sz w:val="14"/>
        </w:rPr>
        <w:t>164–166.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3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Funke,</w:t>
      </w:r>
      <w:r>
        <w:rPr>
          <w:rFonts w:ascii="Bookman Old Style" w:hAnsi="Bookman Old Style"/>
          <w:b/>
          <w:color w:val="231F20"/>
          <w:spacing w:val="-2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G.,</w:t>
      </w:r>
      <w:r>
        <w:rPr>
          <w:rFonts w:ascii="Bookman Old Style" w:hAnsi="Bookman Old Style"/>
          <w:b/>
          <w:color w:val="231F20"/>
          <w:spacing w:val="-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and</w:t>
      </w:r>
      <w:r>
        <w:rPr>
          <w:rFonts w:ascii="Bookman Old Style" w:hAnsi="Bookman Old Style"/>
          <w:b/>
          <w:color w:val="231F20"/>
          <w:spacing w:val="-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K.</w:t>
      </w:r>
      <w:r>
        <w:rPr>
          <w:rFonts w:ascii="Bookman Old Style" w:hAnsi="Bookman Old Style"/>
          <w:b/>
          <w:color w:val="231F20"/>
          <w:spacing w:val="-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A.</w:t>
      </w:r>
      <w:r>
        <w:rPr>
          <w:rFonts w:ascii="Bookman Old Style" w:hAnsi="Bookman Old Style"/>
          <w:b/>
          <w:color w:val="231F20"/>
          <w:spacing w:val="-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Bernard.</w:t>
      </w:r>
      <w:r>
        <w:rPr>
          <w:rFonts w:ascii="Bookman Old Style" w:hAnsi="Bookman Old Style"/>
          <w:b/>
          <w:color w:val="231F20"/>
          <w:spacing w:val="-19"/>
          <w:sz w:val="14"/>
        </w:rPr>
        <w:t> </w:t>
      </w:r>
      <w:r>
        <w:rPr>
          <w:color w:val="231F20"/>
          <w:sz w:val="14"/>
        </w:rPr>
        <w:t>1999.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Coryneform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gram-positive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rods,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6"/>
          <w:sz w:val="14"/>
        </w:rPr>
        <w:t>p. </w:t>
      </w:r>
      <w:r>
        <w:rPr>
          <w:color w:val="231F20"/>
          <w:sz w:val="14"/>
        </w:rPr>
        <w:t>319–345.</w:t>
      </w:r>
      <w:r>
        <w:rPr>
          <w:color w:val="231F20"/>
          <w:spacing w:val="18"/>
          <w:sz w:val="14"/>
        </w:rPr>
        <w:t> </w:t>
      </w:r>
      <w:r>
        <w:rPr>
          <w:i/>
          <w:color w:val="231F20"/>
          <w:sz w:val="14"/>
        </w:rPr>
        <w:t>In</w:t>
      </w:r>
      <w:r>
        <w:rPr>
          <w:i/>
          <w:color w:val="231F20"/>
          <w:spacing w:val="19"/>
          <w:sz w:val="14"/>
        </w:rPr>
        <w:t> </w:t>
      </w:r>
      <w:r>
        <w:rPr>
          <w:color w:val="231F20"/>
          <w:sz w:val="14"/>
        </w:rPr>
        <w:t>P.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R.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Murray,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E.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J.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Baron,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M.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A.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Pfaller,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F.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C.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Tenover,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line="230" w:lineRule="auto" w:before="0"/>
        <w:ind w:left="388" w:right="153" w:firstLine="0"/>
        <w:jc w:val="both"/>
        <w:rPr>
          <w:sz w:val="14"/>
        </w:rPr>
      </w:pPr>
      <w:r>
        <w:rPr>
          <w:color w:val="231F20"/>
          <w:sz w:val="14"/>
        </w:rPr>
        <w:t>R. H. Yolken (ed.), Manual of clinical microbiology, 7th ed. American Society for Microbiology, Washington D.C.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2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0"/>
          <w:sz w:val="14"/>
        </w:rPr>
        <w:t>Funke,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G.,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A.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von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Graevenitz,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J.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E.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Clarridge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III,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and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K.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A.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Bernard.</w:t>
      </w:r>
      <w:r>
        <w:rPr>
          <w:rFonts w:ascii="Bookman Old Style" w:hAnsi="Bookman Old Style"/>
          <w:b/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1997. </w:t>
      </w:r>
      <w:r>
        <w:rPr>
          <w:color w:val="231F20"/>
          <w:sz w:val="14"/>
        </w:rPr>
        <w:t>Clinical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microbiology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coryneform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bacteria.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Clin.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Microbiol.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Rev.</w:t>
      </w:r>
      <w:r>
        <w:rPr>
          <w:color w:val="231F20"/>
          <w:spacing w:val="-13"/>
          <w:sz w:val="14"/>
        </w:rPr>
        <w:t> </w:t>
      </w:r>
      <w:r>
        <w:rPr>
          <w:rFonts w:ascii="Bookman Old Style" w:hAnsi="Bookman Old Style"/>
          <w:b/>
          <w:color w:val="231F20"/>
          <w:spacing w:val="-3"/>
          <w:sz w:val="14"/>
        </w:rPr>
        <w:t>10:</w:t>
      </w:r>
      <w:r>
        <w:rPr>
          <w:color w:val="231F20"/>
          <w:spacing w:val="-3"/>
          <w:sz w:val="14"/>
        </w:rPr>
        <w:t>125– </w:t>
      </w:r>
      <w:r>
        <w:rPr>
          <w:color w:val="231F20"/>
          <w:sz w:val="14"/>
        </w:rPr>
        <w:t>159.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2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Grimont,</w:t>
      </w:r>
      <w:r>
        <w:rPr>
          <w:rFonts w:ascii="Bookman Old Style" w:hAnsi="Bookman Old Style"/>
          <w:b/>
          <w:color w:val="231F20"/>
          <w:spacing w:val="-3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P.</w:t>
      </w:r>
      <w:r>
        <w:rPr>
          <w:rFonts w:ascii="Bookman Old Style" w:hAnsi="Bookman Old Style"/>
          <w:b/>
          <w:color w:val="231F20"/>
          <w:spacing w:val="-33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A.</w:t>
      </w:r>
      <w:r>
        <w:rPr>
          <w:rFonts w:ascii="Bookman Old Style" w:hAnsi="Bookman Old Style"/>
          <w:b/>
          <w:color w:val="231F20"/>
          <w:spacing w:val="-33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D.</w:t>
      </w:r>
      <w:r>
        <w:rPr>
          <w:rFonts w:ascii="Bookman Old Style" w:hAnsi="Bookman Old Style"/>
          <w:b/>
          <w:color w:val="231F20"/>
          <w:spacing w:val="-34"/>
          <w:sz w:val="14"/>
        </w:rPr>
        <w:t> </w:t>
      </w:r>
      <w:r>
        <w:rPr>
          <w:color w:val="231F20"/>
          <w:sz w:val="14"/>
        </w:rPr>
        <w:t>1988.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Use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DNA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reassociation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bacterial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classification. Can. J. Microbiol.</w:t>
      </w:r>
      <w:r>
        <w:rPr>
          <w:color w:val="231F20"/>
          <w:spacing w:val="3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34:</w:t>
      </w:r>
      <w:r>
        <w:rPr>
          <w:color w:val="231F20"/>
          <w:sz w:val="14"/>
        </w:rPr>
        <w:t>541–546.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3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Janda,</w:t>
      </w:r>
      <w:r>
        <w:rPr>
          <w:rFonts w:ascii="Bookman Old Style" w:hAnsi="Bookman Old Style"/>
          <w:b/>
          <w:color w:val="231F20"/>
          <w:spacing w:val="-15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W.</w:t>
      </w:r>
      <w:r>
        <w:rPr>
          <w:rFonts w:ascii="Bookman Old Style" w:hAnsi="Bookman Old Style"/>
          <w:b/>
          <w:color w:val="231F20"/>
          <w:spacing w:val="-1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M.</w:t>
      </w:r>
      <w:r>
        <w:rPr>
          <w:rFonts w:ascii="Bookman Old Style" w:hAnsi="Bookman Old Style"/>
          <w:b/>
          <w:color w:val="231F20"/>
          <w:spacing w:val="-15"/>
          <w:sz w:val="14"/>
        </w:rPr>
        <w:t> </w:t>
      </w:r>
      <w:r>
        <w:rPr>
          <w:color w:val="231F20"/>
          <w:sz w:val="14"/>
        </w:rPr>
        <w:t>1998.</w:t>
      </w:r>
      <w:r>
        <w:rPr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Corynebacterium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species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coryneform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bacteria, part I: new and emerging species in the genus </w:t>
      </w:r>
      <w:r>
        <w:rPr>
          <w:i/>
          <w:color w:val="231F20"/>
          <w:sz w:val="14"/>
        </w:rPr>
        <w:t>Corynebacterium</w:t>
      </w:r>
      <w:r>
        <w:rPr>
          <w:color w:val="231F20"/>
          <w:sz w:val="14"/>
        </w:rPr>
        <w:t>. Clin. </w:t>
      </w:r>
      <w:r>
        <w:rPr>
          <w:color w:val="231F20"/>
          <w:spacing w:val="-5"/>
          <w:sz w:val="14"/>
        </w:rPr>
        <w:t>Mi- </w:t>
      </w:r>
      <w:r>
        <w:rPr>
          <w:color w:val="231F20"/>
          <w:sz w:val="14"/>
        </w:rPr>
        <w:t>crobiol. Newsl.</w:t>
      </w:r>
      <w:r>
        <w:rPr>
          <w:color w:val="231F20"/>
          <w:spacing w:val="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20:</w:t>
      </w:r>
      <w:r>
        <w:rPr>
          <w:color w:val="231F20"/>
          <w:sz w:val="14"/>
        </w:rPr>
        <w:t>41–52.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2" w:hanging="17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Khamis,</w:t>
      </w:r>
      <w:r>
        <w:rPr>
          <w:rFonts w:ascii="Bookman Old Style" w:hAnsi="Bookman Old Style"/>
          <w:b/>
          <w:color w:val="231F20"/>
          <w:spacing w:val="-2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A.,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P.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Colson,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Raoult,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B.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La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Scola.</w:t>
      </w:r>
      <w:r>
        <w:rPr>
          <w:rFonts w:ascii="Bookman Old Style" w:hAnsi="Bookman Old Style"/>
          <w:b/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2003.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Usefulness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6"/>
          <w:w w:val="95"/>
          <w:sz w:val="14"/>
        </w:rPr>
        <w:t> </w:t>
      </w:r>
      <w:r>
        <w:rPr>
          <w:i/>
          <w:color w:val="231F20"/>
          <w:spacing w:val="-3"/>
          <w:w w:val="95"/>
          <w:sz w:val="14"/>
        </w:rPr>
        <w:t>rpoB </w:t>
      </w:r>
      <w:r>
        <w:rPr>
          <w:color w:val="231F20"/>
          <w:sz w:val="14"/>
        </w:rPr>
        <w:t>gene sequencing for identification of </w:t>
      </w:r>
      <w:r>
        <w:rPr>
          <w:i/>
          <w:color w:val="231F20"/>
          <w:sz w:val="14"/>
        </w:rPr>
        <w:t>A</w:t>
      </w:r>
      <w:r>
        <w:rPr>
          <w:rFonts w:ascii="Cambria" w:hAnsi="Cambria"/>
          <w:i/>
          <w:color w:val="231F20"/>
          <w:sz w:val="14"/>
        </w:rPr>
        <w:t>fi</w:t>
      </w:r>
      <w:r>
        <w:rPr>
          <w:i/>
          <w:color w:val="231F20"/>
          <w:sz w:val="14"/>
        </w:rPr>
        <w:t>pia </w:t>
      </w:r>
      <w:r>
        <w:rPr>
          <w:color w:val="231F20"/>
          <w:sz w:val="14"/>
        </w:rPr>
        <w:t>and </w:t>
      </w:r>
      <w:r>
        <w:rPr>
          <w:i/>
          <w:color w:val="231F20"/>
          <w:sz w:val="14"/>
        </w:rPr>
        <w:t>Bosea </w:t>
      </w:r>
      <w:r>
        <w:rPr>
          <w:color w:val="231F20"/>
          <w:sz w:val="14"/>
        </w:rPr>
        <w:t>species, including a strategy for the choice of discriminative partial sequences. Appl. Environ. Microbiol.</w:t>
      </w:r>
      <w:r>
        <w:rPr>
          <w:color w:val="231F20"/>
          <w:spacing w:val="1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69:</w:t>
      </w:r>
      <w:r>
        <w:rPr>
          <w:color w:val="231F20"/>
          <w:sz w:val="14"/>
        </w:rPr>
        <w:t>6740–6749.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170" w:lineRule="exact" w:before="3" w:after="0"/>
        <w:ind w:left="388" w:right="0" w:hanging="246"/>
        <w:jc w:val="left"/>
        <w:rPr>
          <w:rFonts w:ascii="Bookman Old Style"/>
          <w:b/>
          <w:sz w:val="14"/>
        </w:rPr>
      </w:pPr>
      <w:r>
        <w:rPr>
          <w:rFonts w:ascii="Bookman Old Style"/>
          <w:b/>
          <w:color w:val="231F20"/>
          <w:w w:val="95"/>
          <w:sz w:val="14"/>
        </w:rPr>
        <w:t>Kim,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B.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J.,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S.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H.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Lee,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M.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A.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Lyu,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S.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J.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Kim,</w:t>
      </w:r>
      <w:r>
        <w:rPr>
          <w:rFonts w:ascii="Bookman Old Style"/>
          <w:b/>
          <w:color w:val="231F20"/>
          <w:spacing w:val="-27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G.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H.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Bai,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G.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T.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Chae,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E.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C.</w:t>
      </w:r>
      <w:r>
        <w:rPr>
          <w:rFonts w:ascii="Bookman Old Style"/>
          <w:b/>
          <w:color w:val="231F20"/>
          <w:spacing w:val="-28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Kim,</w:t>
      </w:r>
    </w:p>
    <w:p>
      <w:pPr>
        <w:spacing w:line="230" w:lineRule="auto" w:before="2"/>
        <w:ind w:left="388" w:right="152" w:firstLine="0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C.</w:t>
      </w:r>
      <w:r>
        <w:rPr>
          <w:rFonts w:ascii="Bookman Old Style" w:hAnsi="Bookman Old Style"/>
          <w:b/>
          <w:color w:val="231F20"/>
          <w:spacing w:val="-31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3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Cha,</w:t>
      </w:r>
      <w:r>
        <w:rPr>
          <w:rFonts w:ascii="Bookman Old Style" w:hAnsi="Bookman Old Style"/>
          <w:b/>
          <w:color w:val="231F20"/>
          <w:spacing w:val="-3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and</w:t>
      </w:r>
      <w:r>
        <w:rPr>
          <w:rFonts w:ascii="Bookman Old Style" w:hAnsi="Bookman Old Style"/>
          <w:b/>
          <w:color w:val="231F20"/>
          <w:spacing w:val="-31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3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H.</w:t>
      </w:r>
      <w:r>
        <w:rPr>
          <w:rFonts w:ascii="Bookman Old Style" w:hAnsi="Bookman Old Style"/>
          <w:b/>
          <w:color w:val="231F20"/>
          <w:spacing w:val="-3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Kook.</w:t>
      </w:r>
      <w:r>
        <w:rPr>
          <w:rFonts w:ascii="Bookman Old Style" w:hAnsi="Bookman Old Style"/>
          <w:b/>
          <w:color w:val="231F20"/>
          <w:spacing w:val="-30"/>
          <w:sz w:val="14"/>
        </w:rPr>
        <w:t> </w:t>
      </w:r>
      <w:r>
        <w:rPr>
          <w:color w:val="231F20"/>
          <w:sz w:val="14"/>
        </w:rPr>
        <w:t>1999.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Identification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mycobacterial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species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7"/>
          <w:sz w:val="14"/>
        </w:rPr>
        <w:t>by </w:t>
      </w:r>
      <w:r>
        <w:rPr>
          <w:color w:val="231F20"/>
          <w:sz w:val="14"/>
        </w:rPr>
        <w:t>comparative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sequence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analysis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RNA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polymerase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gene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rpoB</w:t>
      </w:r>
      <w:r>
        <w:rPr>
          <w:color w:val="231F20"/>
          <w:sz w:val="14"/>
        </w:rPr>
        <w:t>).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J.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3"/>
          <w:sz w:val="14"/>
        </w:rPr>
        <w:t>Clin. </w:t>
      </w:r>
      <w:r>
        <w:rPr>
          <w:color w:val="231F20"/>
          <w:sz w:val="14"/>
        </w:rPr>
        <w:t>Microbiol.</w:t>
      </w:r>
      <w:r>
        <w:rPr>
          <w:color w:val="231F20"/>
          <w:spacing w:val="10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37:</w:t>
      </w:r>
      <w:r>
        <w:rPr>
          <w:color w:val="231F20"/>
          <w:sz w:val="14"/>
        </w:rPr>
        <w:t>1714–1720.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2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Ko,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S.,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Lee,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M.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Park,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Lee,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J.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Yun,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S.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13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Woo,</w:t>
      </w:r>
      <w:r>
        <w:rPr>
          <w:rFonts w:ascii="Bookman Old Style" w:hAnsi="Bookman Old Style"/>
          <w:b/>
          <w:color w:val="231F20"/>
          <w:spacing w:val="-14"/>
          <w:sz w:val="14"/>
        </w:rPr>
        <w:t> </w:t>
      </w:r>
      <w:r>
        <w:rPr>
          <w:rFonts w:ascii="Bookman Old Style" w:hAnsi="Bookman Old Style"/>
          <w:b/>
          <w:color w:val="231F20"/>
          <w:spacing w:val="-6"/>
          <w:sz w:val="14"/>
        </w:rPr>
        <w:t>H. </w:t>
      </w:r>
      <w:r>
        <w:rPr>
          <w:rFonts w:ascii="Bookman Old Style" w:hAnsi="Bookman Old Style"/>
          <w:b/>
          <w:color w:val="231F20"/>
          <w:sz w:val="14"/>
        </w:rPr>
        <w:t>Miyamoto,</w:t>
      </w:r>
      <w:r>
        <w:rPr>
          <w:rFonts w:ascii="Bookman Old Style" w:hAnsi="Bookman Old Style"/>
          <w:b/>
          <w:color w:val="231F20"/>
          <w:spacing w:val="-2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and</w:t>
      </w:r>
      <w:r>
        <w:rPr>
          <w:rFonts w:ascii="Bookman Old Style" w:hAnsi="Bookman Old Style"/>
          <w:b/>
          <w:color w:val="231F20"/>
          <w:spacing w:val="-2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Y.</w:t>
      </w:r>
      <w:r>
        <w:rPr>
          <w:rFonts w:ascii="Bookman Old Style" w:hAnsi="Bookman Old Style"/>
          <w:b/>
          <w:color w:val="231F20"/>
          <w:spacing w:val="-2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H.</w:t>
      </w:r>
      <w:r>
        <w:rPr>
          <w:rFonts w:ascii="Bookman Old Style" w:hAnsi="Bookman Old Style"/>
          <w:b/>
          <w:color w:val="231F20"/>
          <w:spacing w:val="-21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Kook.</w:t>
      </w:r>
      <w:r>
        <w:rPr>
          <w:rFonts w:ascii="Bookman Old Style" w:hAnsi="Bookman Old Style"/>
          <w:b/>
          <w:color w:val="231F20"/>
          <w:spacing w:val="-22"/>
          <w:sz w:val="14"/>
        </w:rPr>
        <w:t> </w:t>
      </w:r>
      <w:r>
        <w:rPr>
          <w:color w:val="231F20"/>
          <w:sz w:val="14"/>
        </w:rPr>
        <w:t>2002.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Application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RNA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polymerase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beta- subunit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gene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(</w:t>
      </w:r>
      <w:r>
        <w:rPr>
          <w:i/>
          <w:color w:val="231F20"/>
          <w:sz w:val="14"/>
        </w:rPr>
        <w:t>rpoB</w:t>
      </w:r>
      <w:r>
        <w:rPr>
          <w:color w:val="231F20"/>
          <w:sz w:val="14"/>
        </w:rPr>
        <w:t>)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sequences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molecular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differentiation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1"/>
          <w:sz w:val="14"/>
        </w:rPr>
        <w:t> </w:t>
      </w:r>
      <w:r>
        <w:rPr>
          <w:i/>
          <w:color w:val="231F20"/>
          <w:sz w:val="14"/>
        </w:rPr>
        <w:t>Legionella </w:t>
      </w:r>
      <w:r>
        <w:rPr>
          <w:color w:val="231F20"/>
          <w:sz w:val="14"/>
        </w:rPr>
        <w:t>species. J. Clin. Microbiol.</w:t>
      </w:r>
      <w:r>
        <w:rPr>
          <w:color w:val="231F20"/>
          <w:spacing w:val="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40:</w:t>
      </w:r>
      <w:r>
        <w:rPr>
          <w:color w:val="231F20"/>
          <w:sz w:val="14"/>
        </w:rPr>
        <w:t>2653–2658.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2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La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Scola,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B.,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Z.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Zeaiter,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14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Khamis,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Raoult.</w:t>
      </w:r>
      <w:r>
        <w:rPr>
          <w:rFonts w:ascii="Bookman Old Style" w:hAnsi="Bookman Old Style"/>
          <w:b/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2003.</w:t>
      </w:r>
      <w:r>
        <w:rPr>
          <w:color w:val="231F20"/>
          <w:spacing w:val="-3"/>
          <w:w w:val="95"/>
          <w:sz w:val="14"/>
        </w:rPr>
        <w:t> </w:t>
      </w:r>
      <w:r>
        <w:rPr>
          <w:color w:val="231F20"/>
          <w:w w:val="95"/>
          <w:sz w:val="14"/>
        </w:rPr>
        <w:t>Gene</w:t>
      </w:r>
      <w:r>
        <w:rPr>
          <w:color w:val="231F20"/>
          <w:spacing w:val="-3"/>
          <w:w w:val="95"/>
          <w:sz w:val="14"/>
        </w:rPr>
        <w:t> </w:t>
      </w:r>
      <w:r>
        <w:rPr>
          <w:color w:val="231F20"/>
          <w:w w:val="95"/>
          <w:sz w:val="14"/>
        </w:rPr>
        <w:t>sequence </w:t>
      </w:r>
      <w:r>
        <w:rPr>
          <w:color w:val="231F20"/>
          <w:sz w:val="14"/>
        </w:rPr>
        <w:t>based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criteria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species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definition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bacteriology: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Bartonella</w:t>
      </w:r>
      <w:r>
        <w:rPr>
          <w:i/>
          <w:color w:val="231F20"/>
          <w:spacing w:val="-14"/>
          <w:sz w:val="14"/>
        </w:rPr>
        <w:t> </w:t>
      </w:r>
      <w:r>
        <w:rPr>
          <w:color w:val="231F20"/>
          <w:sz w:val="14"/>
        </w:rPr>
        <w:t>paradigm. Trends Microbiol.</w:t>
      </w:r>
      <w:r>
        <w:rPr>
          <w:color w:val="231F20"/>
          <w:spacing w:val="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11:</w:t>
      </w:r>
      <w:r>
        <w:rPr>
          <w:color w:val="231F20"/>
          <w:sz w:val="14"/>
        </w:rPr>
        <w:t>318–321.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3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Mollet,</w:t>
      </w:r>
      <w:r>
        <w:rPr>
          <w:rFonts w:ascii="Bookman Old Style" w:hAnsi="Bookman Old Style"/>
          <w:b/>
          <w:color w:val="231F20"/>
          <w:spacing w:val="-2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C.,</w:t>
      </w:r>
      <w:r>
        <w:rPr>
          <w:rFonts w:ascii="Bookman Old Style" w:hAnsi="Bookman Old Style"/>
          <w:b/>
          <w:color w:val="231F20"/>
          <w:spacing w:val="-2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M.</w:t>
      </w:r>
      <w:r>
        <w:rPr>
          <w:rFonts w:ascii="Bookman Old Style" w:hAnsi="Bookman Old Style"/>
          <w:b/>
          <w:color w:val="231F20"/>
          <w:spacing w:val="-1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Drancourt,</w:t>
      </w:r>
      <w:r>
        <w:rPr>
          <w:rFonts w:ascii="Bookman Old Style" w:hAnsi="Bookman Old Style"/>
          <w:b/>
          <w:color w:val="231F20"/>
          <w:spacing w:val="-2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1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2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Raoult.</w:t>
      </w:r>
      <w:r>
        <w:rPr>
          <w:rFonts w:ascii="Bookman Old Style" w:hAnsi="Bookman Old Style"/>
          <w:b/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1997.</w:t>
      </w:r>
      <w:r>
        <w:rPr>
          <w:color w:val="231F20"/>
          <w:spacing w:val="-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rpoB</w:t>
      </w:r>
      <w:r>
        <w:rPr>
          <w:i/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sequence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analysis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spacing w:val="-11"/>
          <w:w w:val="95"/>
          <w:sz w:val="14"/>
        </w:rPr>
        <w:t>a </w:t>
      </w:r>
      <w:r>
        <w:rPr>
          <w:color w:val="231F20"/>
          <w:sz w:val="14"/>
        </w:rPr>
        <w:t>novel basis for bacterial identification. Mol. Microbiol.</w:t>
      </w:r>
      <w:r>
        <w:rPr>
          <w:color w:val="231F20"/>
          <w:spacing w:val="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26:</w:t>
      </w:r>
      <w:r>
        <w:rPr>
          <w:color w:val="231F20"/>
          <w:sz w:val="14"/>
        </w:rPr>
        <w:t>1005–1011.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10" w:after="0"/>
        <w:ind w:left="388" w:right="153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Pascual,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C.,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P.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Lawson,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J.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E.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Farrow,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M.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N.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Gimenez,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M.</w:t>
      </w:r>
      <w:r>
        <w:rPr>
          <w:rFonts w:ascii="Bookman Old Style" w:hAnsi="Bookman Old Style"/>
          <w:b/>
          <w:color w:val="231F20"/>
          <w:spacing w:val="-9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spacing w:val="-7"/>
          <w:w w:val="95"/>
          <w:sz w:val="14"/>
        </w:rPr>
        <w:t>D. </w:t>
      </w:r>
      <w:r>
        <w:rPr>
          <w:rFonts w:ascii="Bookman Old Style" w:hAnsi="Bookman Old Style"/>
          <w:b/>
          <w:color w:val="231F20"/>
          <w:sz w:val="14"/>
        </w:rPr>
        <w:t>Collins.</w:t>
      </w:r>
      <w:r>
        <w:rPr>
          <w:rFonts w:ascii="Bookman Old Style" w:hAnsi="Bookman Old Style"/>
          <w:b/>
          <w:color w:val="231F20"/>
          <w:spacing w:val="-25"/>
          <w:sz w:val="14"/>
        </w:rPr>
        <w:t> </w:t>
      </w:r>
      <w:r>
        <w:rPr>
          <w:color w:val="231F20"/>
          <w:sz w:val="14"/>
        </w:rPr>
        <w:t>1995.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Phylogenetic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analysis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genus</w:t>
      </w:r>
      <w:r>
        <w:rPr>
          <w:color w:val="231F20"/>
          <w:spacing w:val="-11"/>
          <w:sz w:val="14"/>
        </w:rPr>
        <w:t> </w:t>
      </w:r>
      <w:r>
        <w:rPr>
          <w:i/>
          <w:color w:val="231F20"/>
          <w:sz w:val="14"/>
        </w:rPr>
        <w:t>Corynebacterium</w:t>
      </w:r>
      <w:r>
        <w:rPr>
          <w:i/>
          <w:color w:val="231F20"/>
          <w:spacing w:val="-12"/>
          <w:sz w:val="14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8"/>
          <w:sz w:val="14"/>
        </w:rPr>
        <w:t>on </w:t>
      </w:r>
      <w:r>
        <w:rPr>
          <w:color w:val="231F20"/>
          <w:sz w:val="14"/>
        </w:rPr>
        <w:t>the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16S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rRNA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gene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sequences.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Int.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J.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Syst.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Bacteriol.</w:t>
      </w:r>
      <w:r>
        <w:rPr>
          <w:color w:val="231F20"/>
          <w:spacing w:val="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45:</w:t>
      </w:r>
      <w:r>
        <w:rPr>
          <w:color w:val="231F20"/>
          <w:sz w:val="14"/>
        </w:rPr>
        <w:t>724–728.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2" w:hanging="245"/>
        <w:jc w:val="both"/>
        <w:rPr>
          <w:sz w:val="14"/>
        </w:rPr>
      </w:pPr>
      <w:r>
        <w:rPr>
          <w:rFonts w:ascii="Bookman Old Style"/>
          <w:b/>
          <w:color w:val="231F20"/>
          <w:w w:val="90"/>
          <w:sz w:val="14"/>
        </w:rPr>
        <w:t>Renesto,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P.,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J.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Gouvernet,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M.</w:t>
      </w:r>
      <w:r>
        <w:rPr>
          <w:rFonts w:ascii="Bookman Old Style"/>
          <w:b/>
          <w:color w:val="231F20"/>
          <w:spacing w:val="-23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Drancourt,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V.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Roux,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and</w:t>
      </w:r>
      <w:r>
        <w:rPr>
          <w:rFonts w:ascii="Bookman Old Style"/>
          <w:b/>
          <w:color w:val="231F20"/>
          <w:spacing w:val="-23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D.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rFonts w:ascii="Bookman Old Style"/>
          <w:b/>
          <w:color w:val="231F20"/>
          <w:w w:val="90"/>
          <w:sz w:val="14"/>
        </w:rPr>
        <w:t>Raoult.</w:t>
      </w:r>
      <w:r>
        <w:rPr>
          <w:rFonts w:ascii="Bookman Old Style"/>
          <w:b/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2001.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Use </w:t>
      </w:r>
      <w:r>
        <w:rPr>
          <w:color w:val="231F20"/>
          <w:sz w:val="14"/>
        </w:rPr>
        <w:t>of </w:t>
      </w:r>
      <w:r>
        <w:rPr>
          <w:i/>
          <w:color w:val="231F20"/>
          <w:sz w:val="14"/>
        </w:rPr>
        <w:t>rpoB </w:t>
      </w:r>
      <w:r>
        <w:rPr>
          <w:color w:val="231F20"/>
          <w:sz w:val="14"/>
        </w:rPr>
        <w:t>gene analysis for detection and identification of </w:t>
      </w:r>
      <w:r>
        <w:rPr>
          <w:i/>
          <w:color w:val="231F20"/>
          <w:sz w:val="14"/>
        </w:rPr>
        <w:t>Bartonella</w:t>
      </w:r>
      <w:r>
        <w:rPr>
          <w:i/>
          <w:color w:val="231F20"/>
          <w:spacing w:val="13"/>
          <w:sz w:val="14"/>
        </w:rPr>
        <w:t> </w:t>
      </w:r>
      <w:r>
        <w:rPr>
          <w:color w:val="231F20"/>
          <w:sz w:val="14"/>
        </w:rPr>
        <w:t>species.</w:t>
      </w:r>
    </w:p>
    <w:p>
      <w:pPr>
        <w:spacing w:line="168" w:lineRule="exact" w:before="0"/>
        <w:ind w:left="388" w:right="0" w:firstLine="0"/>
        <w:jc w:val="both"/>
        <w:rPr>
          <w:sz w:val="14"/>
        </w:rPr>
      </w:pPr>
      <w:r>
        <w:rPr>
          <w:color w:val="231F20"/>
          <w:sz w:val="14"/>
        </w:rPr>
        <w:t>J. Clin. Microbiol. </w:t>
      </w:r>
      <w:r>
        <w:rPr>
          <w:rFonts w:ascii="Bookman Old Style" w:hAnsi="Bookman Old Style"/>
          <w:b/>
          <w:color w:val="231F20"/>
          <w:sz w:val="14"/>
        </w:rPr>
        <w:t>39:</w:t>
      </w:r>
      <w:r>
        <w:rPr>
          <w:color w:val="231F20"/>
          <w:sz w:val="14"/>
        </w:rPr>
        <w:t>430–437.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8" w:after="0"/>
        <w:ind w:left="388" w:right="153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0"/>
          <w:sz w:val="14"/>
        </w:rPr>
        <w:t>Ruimy,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R.,</w:t>
      </w:r>
      <w:r>
        <w:rPr>
          <w:rFonts w:ascii="Bookman Old Style" w:hAnsi="Bookman Old Style"/>
          <w:b/>
          <w:color w:val="231F20"/>
          <w:spacing w:val="-16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P.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Riegel,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P.</w:t>
      </w:r>
      <w:r>
        <w:rPr>
          <w:rFonts w:ascii="Bookman Old Style" w:hAnsi="Bookman Old Style"/>
          <w:b/>
          <w:color w:val="231F20"/>
          <w:spacing w:val="-16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Boiron,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H.</w:t>
      </w:r>
      <w:r>
        <w:rPr>
          <w:rFonts w:ascii="Bookman Old Style" w:hAnsi="Bookman Old Style"/>
          <w:b/>
          <w:color w:val="231F20"/>
          <w:spacing w:val="-16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Montiel,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and</w:t>
      </w:r>
      <w:r>
        <w:rPr>
          <w:rFonts w:ascii="Bookman Old Style" w:hAnsi="Bookman Old Style"/>
          <w:b/>
          <w:color w:val="231F20"/>
          <w:spacing w:val="-16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R.</w:t>
      </w:r>
      <w:r>
        <w:rPr>
          <w:rFonts w:ascii="Bookman Old Style" w:hAnsi="Bookman Old Style"/>
          <w:b/>
          <w:color w:val="231F20"/>
          <w:spacing w:val="-17"/>
          <w:w w:val="90"/>
          <w:sz w:val="14"/>
        </w:rPr>
        <w:t> </w:t>
      </w:r>
      <w:r>
        <w:rPr>
          <w:rFonts w:ascii="Bookman Old Style" w:hAnsi="Bookman Old Style"/>
          <w:b/>
          <w:color w:val="231F20"/>
          <w:w w:val="90"/>
          <w:sz w:val="14"/>
        </w:rPr>
        <w:t>Christen.</w:t>
      </w:r>
      <w:r>
        <w:rPr>
          <w:rFonts w:ascii="Bookman Old Style" w:hAnsi="Bookman Old Style"/>
          <w:b/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1995.</w:t>
      </w:r>
      <w:r>
        <w:rPr>
          <w:color w:val="231F20"/>
          <w:spacing w:val="-5"/>
          <w:w w:val="90"/>
          <w:sz w:val="14"/>
        </w:rPr>
        <w:t> </w:t>
      </w:r>
      <w:r>
        <w:rPr>
          <w:color w:val="231F20"/>
          <w:w w:val="90"/>
          <w:sz w:val="14"/>
        </w:rPr>
        <w:t>Phylog- </w:t>
      </w:r>
      <w:r>
        <w:rPr>
          <w:color w:val="231F20"/>
          <w:sz w:val="14"/>
        </w:rPr>
        <w:t>eny of the genus </w:t>
      </w:r>
      <w:r>
        <w:rPr>
          <w:i/>
          <w:color w:val="231F20"/>
          <w:sz w:val="14"/>
        </w:rPr>
        <w:t>Corynebacterium </w:t>
      </w:r>
      <w:r>
        <w:rPr>
          <w:color w:val="231F20"/>
          <w:sz w:val="14"/>
        </w:rPr>
        <w:t>deduced from analyses of </w:t>
      </w:r>
      <w:r>
        <w:rPr>
          <w:color w:val="231F20"/>
          <w:spacing w:val="-2"/>
          <w:sz w:val="14"/>
        </w:rPr>
        <w:t>small-subunit </w:t>
      </w:r>
      <w:r>
        <w:rPr>
          <w:color w:val="231F20"/>
          <w:sz w:val="14"/>
        </w:rPr>
        <w:t>ribosomal DNA sequences. Int. J. Syst. Bacteriol.</w:t>
      </w:r>
      <w:r>
        <w:rPr>
          <w:color w:val="231F20"/>
          <w:spacing w:val="12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45:</w:t>
      </w:r>
      <w:r>
        <w:rPr>
          <w:color w:val="231F20"/>
          <w:sz w:val="14"/>
        </w:rPr>
        <w:t>740–746.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3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w w:val="95"/>
          <w:sz w:val="14"/>
        </w:rPr>
        <w:t>Siebert,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P.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Chenchik,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D.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E.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Kellogg,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K.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Lukyanov,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and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S.</w:t>
      </w:r>
      <w:r>
        <w:rPr>
          <w:rFonts w:ascii="Bookman Old Style" w:hAnsi="Bookman Old Style"/>
          <w:b/>
          <w:color w:val="231F20"/>
          <w:spacing w:val="-10"/>
          <w:w w:val="95"/>
          <w:sz w:val="14"/>
        </w:rPr>
        <w:t> </w:t>
      </w:r>
      <w:r>
        <w:rPr>
          <w:rFonts w:ascii="Bookman Old Style" w:hAnsi="Bookman Old Style"/>
          <w:b/>
          <w:color w:val="231F20"/>
          <w:w w:val="95"/>
          <w:sz w:val="14"/>
        </w:rPr>
        <w:t>A. </w:t>
      </w:r>
      <w:r>
        <w:rPr>
          <w:rFonts w:ascii="Bookman Old Style" w:hAnsi="Bookman Old Style"/>
          <w:b/>
          <w:color w:val="231F20"/>
          <w:sz w:val="14"/>
        </w:rPr>
        <w:t>Lukyanov.</w:t>
      </w:r>
      <w:r>
        <w:rPr>
          <w:rFonts w:ascii="Bookman Old Style" w:hAnsi="Bookman Old Style"/>
          <w:b/>
          <w:color w:val="231F20"/>
          <w:spacing w:val="-28"/>
          <w:sz w:val="14"/>
        </w:rPr>
        <w:t> </w:t>
      </w:r>
      <w:r>
        <w:rPr>
          <w:color w:val="231F20"/>
          <w:sz w:val="14"/>
        </w:rPr>
        <w:t>1995.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improved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PCR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method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walking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uncloned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3"/>
          <w:sz w:val="14"/>
        </w:rPr>
        <w:t>geno- </w:t>
      </w:r>
      <w:r>
        <w:rPr>
          <w:color w:val="231F20"/>
          <w:sz w:val="14"/>
        </w:rPr>
        <w:t>mic DNA. Nucleic Acids Res.</w:t>
      </w:r>
      <w:r>
        <w:rPr>
          <w:color w:val="231F20"/>
          <w:spacing w:val="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23:</w:t>
      </w:r>
      <w:r>
        <w:rPr>
          <w:color w:val="231F20"/>
          <w:sz w:val="14"/>
        </w:rPr>
        <w:t>1087–1088.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30" w:lineRule="auto" w:before="9" w:after="0"/>
        <w:ind w:left="388" w:right="152" w:hanging="245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Thompson,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J.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D.,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D.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G.</w:t>
      </w:r>
      <w:r>
        <w:rPr>
          <w:rFonts w:ascii="Bookman Old Style" w:hAnsi="Bookman Old Style"/>
          <w:b/>
          <w:color w:val="231F20"/>
          <w:spacing w:val="-25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Higgins,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and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T.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J.</w:t>
      </w:r>
      <w:r>
        <w:rPr>
          <w:rFonts w:ascii="Bookman Old Style" w:hAnsi="Bookman Old Style"/>
          <w:b/>
          <w:color w:val="231F20"/>
          <w:spacing w:val="-26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Gibson.</w:t>
      </w:r>
      <w:r>
        <w:rPr>
          <w:rFonts w:ascii="Bookman Old Style" w:hAnsi="Bookman Old Style"/>
          <w:b/>
          <w:color w:val="231F20"/>
          <w:spacing w:val="-25"/>
          <w:sz w:val="14"/>
        </w:rPr>
        <w:t> </w:t>
      </w:r>
      <w:r>
        <w:rPr>
          <w:color w:val="231F20"/>
          <w:sz w:val="14"/>
        </w:rPr>
        <w:t>1994.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CLUSTAL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W: </w:t>
      </w:r>
      <w:r>
        <w:rPr>
          <w:color w:val="231F20"/>
          <w:w w:val="95"/>
          <w:sz w:val="14"/>
        </w:rPr>
        <w:t>improving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sensitivity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progressive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multiple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sequence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alignment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through sequence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weighting,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position-specific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gap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penalties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weight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matrix</w:t>
      </w:r>
      <w:r>
        <w:rPr>
          <w:color w:val="231F20"/>
          <w:spacing w:val="-4"/>
          <w:w w:val="95"/>
          <w:sz w:val="14"/>
        </w:rPr>
        <w:t> </w:t>
      </w:r>
      <w:r>
        <w:rPr>
          <w:color w:val="231F20"/>
          <w:w w:val="95"/>
          <w:sz w:val="14"/>
        </w:rPr>
        <w:t>choice. </w:t>
      </w:r>
      <w:r>
        <w:rPr>
          <w:color w:val="231F20"/>
          <w:sz w:val="14"/>
        </w:rPr>
        <w:t>Nucleic Acids Res.</w:t>
      </w:r>
      <w:r>
        <w:rPr>
          <w:color w:val="231F20"/>
          <w:spacing w:val="2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22:</w:t>
      </w:r>
      <w:r>
        <w:rPr>
          <w:color w:val="231F20"/>
          <w:sz w:val="14"/>
        </w:rPr>
        <w:t>4673–4680.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171" w:lineRule="exact" w:before="2" w:after="0"/>
        <w:ind w:left="388" w:right="0" w:hanging="246"/>
        <w:jc w:val="left"/>
        <w:rPr>
          <w:rFonts w:ascii="Bookman Old Style"/>
          <w:b/>
          <w:sz w:val="14"/>
        </w:rPr>
      </w:pPr>
      <w:r>
        <w:rPr>
          <w:rFonts w:ascii="Bookman Old Style"/>
          <w:b/>
          <w:color w:val="231F20"/>
          <w:w w:val="95"/>
          <w:sz w:val="14"/>
        </w:rPr>
        <w:t>Wayne,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L.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G.,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D.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J.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Brenner,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R.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R.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Colwell,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P.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A.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D.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Grimont,</w:t>
      </w:r>
      <w:r>
        <w:rPr>
          <w:rFonts w:ascii="Bookman Old Style"/>
          <w:b/>
          <w:color w:val="231F20"/>
          <w:spacing w:val="-23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O.</w:t>
      </w:r>
      <w:r>
        <w:rPr>
          <w:rFonts w:ascii="Bookman Old Style"/>
          <w:b/>
          <w:color w:val="231F20"/>
          <w:spacing w:val="-24"/>
          <w:w w:val="95"/>
          <w:sz w:val="14"/>
        </w:rPr>
        <w:t> </w:t>
      </w:r>
      <w:r>
        <w:rPr>
          <w:rFonts w:ascii="Bookman Old Style"/>
          <w:b/>
          <w:color w:val="231F20"/>
          <w:w w:val="95"/>
          <w:sz w:val="14"/>
        </w:rPr>
        <w:t>Kandler,</w:t>
      </w:r>
    </w:p>
    <w:p>
      <w:pPr>
        <w:spacing w:line="232" w:lineRule="auto" w:before="1"/>
        <w:ind w:left="388" w:right="152" w:firstLine="0"/>
        <w:jc w:val="both"/>
        <w:rPr>
          <w:sz w:val="14"/>
        </w:rPr>
      </w:pPr>
      <w:r>
        <w:rPr>
          <w:rFonts w:ascii="Bookman Old Style" w:hAnsi="Bookman Old Style"/>
          <w:b/>
          <w:color w:val="231F20"/>
          <w:sz w:val="14"/>
        </w:rPr>
        <w:t>M.</w:t>
      </w:r>
      <w:r>
        <w:rPr>
          <w:rFonts w:ascii="Bookman Old Style" w:hAnsi="Bookman Old Style"/>
          <w:b/>
          <w:color w:val="231F20"/>
          <w:spacing w:val="-1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L.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Krichevsky,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L.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H.</w:t>
      </w:r>
      <w:r>
        <w:rPr>
          <w:rFonts w:ascii="Bookman Old Style" w:hAnsi="Bookman Old Style"/>
          <w:b/>
          <w:color w:val="231F20"/>
          <w:spacing w:val="-1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Moore,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W.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E.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C.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Moore,</w:t>
      </w:r>
      <w:r>
        <w:rPr>
          <w:rFonts w:ascii="Bookman Old Style" w:hAnsi="Bookman Old Style"/>
          <w:b/>
          <w:color w:val="231F20"/>
          <w:spacing w:val="-18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R.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G.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E.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Murray,</w:t>
      </w:r>
      <w:r>
        <w:rPr>
          <w:rFonts w:ascii="Bookman Old Style" w:hAnsi="Bookman Old Style"/>
          <w:b/>
          <w:color w:val="231F20"/>
          <w:spacing w:val="-17"/>
          <w:sz w:val="14"/>
        </w:rPr>
        <w:t> </w:t>
      </w:r>
      <w:r>
        <w:rPr>
          <w:rFonts w:ascii="Bookman Old Style" w:hAnsi="Bookman Old Style"/>
          <w:b/>
          <w:color w:val="231F20"/>
          <w:spacing w:val="-6"/>
          <w:sz w:val="14"/>
        </w:rPr>
        <w:t>E. </w:t>
      </w:r>
      <w:r>
        <w:rPr>
          <w:rFonts w:ascii="Bookman Old Style" w:hAnsi="Bookman Old Style"/>
          <w:b/>
          <w:color w:val="231F20"/>
          <w:w w:val="82"/>
          <w:sz w:val="14"/>
        </w:rPr>
        <w:t>Stackebrandt,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93"/>
          <w:sz w:val="14"/>
        </w:rPr>
        <w:t>M.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87"/>
          <w:sz w:val="14"/>
        </w:rPr>
        <w:t>P.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Starr,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85"/>
          <w:sz w:val="14"/>
        </w:rPr>
        <w:t>and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88"/>
          <w:sz w:val="14"/>
        </w:rPr>
        <w:t>H.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89"/>
          <w:sz w:val="14"/>
        </w:rPr>
        <w:t>G.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rFonts w:ascii="Bookman Old Style" w:hAnsi="Bookman Old Style"/>
          <w:b/>
          <w:color w:val="231F20"/>
          <w:w w:val="91"/>
          <w:sz w:val="14"/>
        </w:rPr>
        <w:t>Tr</w:t>
      </w:r>
      <w:r>
        <w:rPr>
          <w:rFonts w:ascii="Bookman Old Style" w:hAnsi="Bookman Old Style"/>
          <w:b/>
          <w:color w:val="231F20"/>
          <w:spacing w:val="-74"/>
          <w:w w:val="84"/>
          <w:sz w:val="14"/>
        </w:rPr>
        <w:t>u</w:t>
      </w:r>
      <w:r>
        <w:rPr>
          <w:rFonts w:ascii="Bookman Old Style" w:hAnsi="Bookman Old Style"/>
          <w:b/>
          <w:color w:val="231F20"/>
          <w:spacing w:val="4"/>
          <w:sz w:val="14"/>
        </w:rPr>
        <w:t>¨</w:t>
      </w:r>
      <w:r>
        <w:rPr>
          <w:rFonts w:ascii="Bookman Old Style" w:hAnsi="Bookman Old Style"/>
          <w:b/>
          <w:color w:val="231F20"/>
          <w:w w:val="83"/>
          <w:sz w:val="14"/>
        </w:rPr>
        <w:t>per.</w:t>
      </w:r>
      <w:r>
        <w:rPr>
          <w:rFonts w:ascii="Bookman Old Style" w:hAnsi="Bookman Old Style"/>
          <w:b/>
          <w:color w:val="231F20"/>
          <w:spacing w:val="-2"/>
          <w:sz w:val="14"/>
        </w:rPr>
        <w:t> </w:t>
      </w:r>
      <w:r>
        <w:rPr>
          <w:color w:val="231F20"/>
          <w:sz w:val="14"/>
        </w:rPr>
        <w:t>1987.</w:t>
      </w:r>
      <w:r>
        <w:rPr>
          <w:color w:val="231F20"/>
          <w:spacing w:val="10"/>
          <w:sz w:val="14"/>
        </w:rPr>
        <w:t> </w:t>
      </w:r>
      <w:r>
        <w:rPr>
          <w:color w:val="231F20"/>
          <w:w w:val="101"/>
          <w:sz w:val="14"/>
        </w:rPr>
        <w:t>Report</w:t>
      </w:r>
      <w:r>
        <w:rPr>
          <w:color w:val="231F20"/>
          <w:spacing w:val="10"/>
          <w:sz w:val="14"/>
        </w:rPr>
        <w:t> </w:t>
      </w:r>
      <w:r>
        <w:rPr>
          <w:color w:val="231F20"/>
          <w:w w:val="99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w w:val="98"/>
          <w:sz w:val="14"/>
        </w:rPr>
        <w:t>the</w:t>
      </w:r>
      <w:r>
        <w:rPr>
          <w:color w:val="231F20"/>
          <w:spacing w:val="10"/>
          <w:sz w:val="14"/>
        </w:rPr>
        <w:t> </w:t>
      </w:r>
      <w:r>
        <w:rPr>
          <w:color w:val="231F20"/>
          <w:w w:val="94"/>
          <w:sz w:val="14"/>
        </w:rPr>
        <w:t>Ad</w:t>
      </w:r>
      <w:r>
        <w:rPr>
          <w:color w:val="231F20"/>
          <w:spacing w:val="10"/>
          <w:sz w:val="14"/>
        </w:rPr>
        <w:t> </w:t>
      </w:r>
      <w:r>
        <w:rPr>
          <w:color w:val="231F20"/>
          <w:w w:val="98"/>
          <w:sz w:val="14"/>
        </w:rPr>
        <w:t>Hoc </w:t>
      </w:r>
      <w:r>
        <w:rPr>
          <w:color w:val="231F20"/>
          <w:sz w:val="14"/>
        </w:rPr>
        <w:t>Committee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Reconciliation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Approaches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Bacterial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Systematics.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Int.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6"/>
          <w:sz w:val="14"/>
        </w:rPr>
        <w:t>J. </w:t>
      </w:r>
      <w:r>
        <w:rPr>
          <w:color w:val="231F20"/>
          <w:sz w:val="14"/>
        </w:rPr>
        <w:t>Syst. Bacteriol.</w:t>
      </w:r>
      <w:r>
        <w:rPr>
          <w:color w:val="231F20"/>
          <w:spacing w:val="19"/>
          <w:sz w:val="14"/>
        </w:rPr>
        <w:t> </w:t>
      </w:r>
      <w:r>
        <w:rPr>
          <w:rFonts w:ascii="Bookman Old Style" w:hAnsi="Bookman Old Style"/>
          <w:b/>
          <w:color w:val="231F20"/>
          <w:sz w:val="14"/>
        </w:rPr>
        <w:t>37:</w:t>
      </w:r>
      <w:r>
        <w:rPr>
          <w:color w:val="231F20"/>
          <w:sz w:val="14"/>
        </w:rPr>
        <w:t>463–464.</w:t>
      </w:r>
    </w:p>
    <w:sectPr>
      <w:type w:val="continuous"/>
      <w:pgSz w:w="11700" w:h="15660"/>
      <w:pgMar w:top="780" w:bottom="280" w:left="720" w:right="720"/>
      <w:cols w:num="2" w:equalWidth="0">
        <w:col w:w="4986" w:space="174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164700pt;margin-top:42.412102pt;width:22pt;height:11.8pt;mso-position-horizontal-relative:page;mso-position-vertical-relative:page;z-index:-1613004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6.164703pt;margin-top:42.412399pt;width:67.75pt;height:11.8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105"/>
                    <w:sz w:val="16"/>
                  </w:rPr>
                  <w:t>KHAMIS ET 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258301pt;margin-top:42.412399pt;width:71.95pt;height:11.8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105"/>
                    <w:sz w:val="16"/>
                  </w:rPr>
                  <w:t>J. C</w:t>
                </w:r>
                <w:r>
                  <w:rPr>
                    <w:color w:val="231F20"/>
                    <w:w w:val="105"/>
                    <w:sz w:val="12"/>
                  </w:rPr>
                  <w:t>LIN</w:t>
                </w:r>
                <w:r>
                  <w:rPr>
                    <w:color w:val="231F20"/>
                    <w:w w:val="105"/>
                    <w:sz w:val="16"/>
                  </w:rPr>
                  <w:t>. M</w:t>
                </w:r>
                <w:r>
                  <w:rPr>
                    <w:color w:val="231F20"/>
                    <w:w w:val="105"/>
                    <w:sz w:val="12"/>
                  </w:rPr>
                  <w:t>ICROBIOL</w:t>
                </w:r>
                <w:r>
                  <w:rPr>
                    <w:color w:val="231F20"/>
                    <w:w w:val="105"/>
                    <w:sz w:val="16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16470pt;margin-top:42.412399pt;width:50.2pt;height:11.8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V</w:t>
                </w:r>
                <w:r>
                  <w:rPr>
                    <w:color w:val="231F20"/>
                    <w:sz w:val="12"/>
                  </w:rPr>
                  <w:t>OL</w:t>
                </w:r>
                <w:r>
                  <w:rPr>
                    <w:color w:val="231F20"/>
                    <w:sz w:val="16"/>
                  </w:rPr>
                  <w:t>. 42, 2004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715607pt;margin-top:42.412399pt;width:210.5pt;height:11.8pt;mso-position-horizontal-relative:page;mso-position-vertical-relative:page;z-index:-16128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105"/>
                    <w:sz w:val="16"/>
                  </w:rPr>
                  <w:t>IDENTIFICATION OF </w:t>
                </w:r>
                <w:r>
                  <w:rPr>
                    <w:i/>
                    <w:color w:val="231F20"/>
                    <w:w w:val="105"/>
                    <w:sz w:val="16"/>
                  </w:rPr>
                  <w:t>CORYNEBACTERIUM </w:t>
                </w:r>
                <w:r>
                  <w:rPr>
                    <w:color w:val="231F20"/>
                    <w:w w:val="105"/>
                    <w:sz w:val="16"/>
                  </w:rPr>
                  <w:t>SPECIES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208374pt;margin-top:42.412399pt;width:22pt;height:11.8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175"/>
        <w:jc w:val="right"/>
      </w:pPr>
      <w:rPr>
        <w:rFonts w:hint="default" w:ascii="Book Antiqua" w:hAnsi="Book Antiqua" w:eastAsia="Book Antiqua" w:cs="Book Antiqua"/>
        <w:color w:val="231F20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852" w:hanging="1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4" w:hanging="1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6" w:hanging="1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8" w:hanging="1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0" w:hanging="1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2" w:hanging="1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4" w:hanging="1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6" w:hanging="1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9"/>
      <w:ind w:left="388" w:right="153" w:hanging="245"/>
      <w:jc w:val="both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>
      <w:spacing w:line="153" w:lineRule="exact"/>
      <w:ind w:left="111"/>
    </w:pPr>
    <w:rPr>
      <w:rFonts w:ascii="Book Antiqua" w:hAnsi="Book Antiqua" w:eastAsia="Book Antiqua" w:cs="Book Antiq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acterio.cict.fr/" TargetMode="External"/><Relationship Id="rId6" Type="http://schemas.openxmlformats.org/officeDocument/2006/relationships/hyperlink" Target="mailto:bernard.lascola@medecine.univ-mrs.fr" TargetMode="External"/><Relationship Id="rId7" Type="http://schemas.openxmlformats.org/officeDocument/2006/relationships/hyperlink" Target="http://jcm.asm.org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hyperlink" Target="http://ifr48.free.fr/recherche/jeu_cadre/jeu_rickettsie" TargetMode="External"/><Relationship Id="rId12" Type="http://schemas.openxmlformats.org/officeDocument/2006/relationships/hyperlink" Target="http://www.ebi.ac.uk/clustalw/)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2020-10-22T16:42:07Z</dcterms:created>
  <dcterms:modified xsi:type="dcterms:W3CDTF">2020-10-22T16:42:07Z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2004-09-08T00:00:00Z</vt:filetime>
  </property>
  <property fmtid="{D5CDD505-2E9C-101B-9397-08002B2CF9AE}" pid="3" name="Creator">
    <vt:lpwstr>XPP</vt:lpwstr>
  </property>
  <property fmtid="{D5CDD505-2E9C-101B-9397-08002B2CF9AE}" pid="4" name="LastSaved">
    <vt:filetime>2020-10-22T00:00:00Z</vt:filetime>
  </property>
</Properties>
</file>