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Power</w:t>
      </w:r>
    </w:p>
    <w:p>
      <w:r>
        <w:rPr>
          <w:color w:val="999999"/>
          <w:sz w:val="20"/>
        </w:rPr>
        <w:t>By Zzy</w:t>
      </w:r>
    </w:p>
    <w:p>
      <w:r>
        <w:rPr>
          <w:color w:val="D29A38"/>
          <w:sz w:val="18"/>
        </w:rPr>
        <w:t>DRAFT</w:t>
      </w:r>
    </w:p>
    <w:p/>
    <w:p>
      <w:pPr/>
      <w:r>
        <w:t>Wisdom tells us what to pursue. Power determines whether we can pursue it.</w:t>
      </w:r>
    </w:p>
    <w:p>
      <w:pPr/>
      <w:r>
        <w:t>We can have the best ideas in the world about how to structure a just society, improve well-being, and advance understanding of reality. None of it matters if we can't actually make it happen. Power — specifically political power, the power involved in governance aimed at achieving wisdom — is the mechanism through which ideas become reality.</w:t>
      </w:r>
    </w:p>
    <w:p>
      <w:pPr/>
      <w:r>
        <w:t>And it is where things go wrong.</w:t>
      </w:r>
    </w:p>
    <w:p>
      <w:pPr>
        <w:pStyle w:val="Heading2"/>
      </w:pPr>
      <w:r>
        <w:t>Four Domains</w:t>
      </w:r>
    </w:p>
    <w:p>
      <w:pPr/>
      <w:r>
        <w:t>Power comes in many forms, but I've found it useful to think of it in four domains:</w:t>
      </w:r>
    </w:p>
    <w:p>
      <w:pPr/>
      <w:r/>
      <w:r>
        <w:rPr>
          <w:b/>
        </w:rPr>
        <w:t>Physical</w:t>
      </w:r>
      <w:r>
        <w:t xml:space="preserve"> — violence, force, the capacity to do or stop bodily harm. Military, police, the threat of physical coercion. This is the foundational domain. All other forms of power ultimately rest on it, because any agreement can be broken by someone willing to use force. This is why the social contract exists — we collectively agreed to take physical force off the table for most disputes, granting a monopoly on legitimate violence to the state, so that we could compete in the higher domains instead.</w:t>
      </w:r>
    </w:p>
    <w:p>
      <w:pPr/>
      <w:r/>
      <w:r>
        <w:rPr>
          <w:b/>
        </w:rPr>
        <w:t>Resources</w:t>
      </w:r>
      <w:r>
        <w:t xml:space="preserve"> — money, property, material assets. The capacity to fund, to buy, to invest, to withhold. Resource power enables and amplifies every other form. You can spread ideas further with money. You can buy social influence. In extreme cases, you can buy physical force. When we say someone "has power," we most often mean this.</w:t>
      </w:r>
    </w:p>
    <w:p>
      <w:pPr/>
      <w:r/>
      <w:r>
        <w:rPr>
          <w:b/>
        </w:rPr>
        <w:t>Social</w:t>
      </w:r>
      <w:r>
        <w:t xml:space="preserve"> — influence, prestige, status, credibility, authority. The capacity to shape opinion, set norms, and direct attention. This is the domain of expertise, reputation, and trust. We rely on it constantly because we can't be experts in everything — we need to trust others' judgment about what is true, what works, and what matters. When that trust is well-placed, social power accelerates progress. When it's misplaced, it protects incompetence and suppresses innovation.</w:t>
      </w:r>
    </w:p>
    <w:p>
      <w:pPr/>
      <w:r/>
      <w:r>
        <w:rPr>
          <w:b/>
        </w:rPr>
        <w:t>Ideational</w:t>
      </w:r>
      <w:r>
        <w:t xml:space="preserve"> — ideas, wisdom, reason. The capacity to understand, to argue, to persuade through the merit of the idea itself. This is the domain of truth-seeking — the marketplace of ideas where the best arguments, evidence, and reasoning should win.</w:t>
      </w:r>
    </w:p>
    <w:p>
      <w:pPr>
        <w:pStyle w:val="Heading2"/>
      </w:pPr>
      <w:r>
        <w:t>The Ideal</w:t>
      </w:r>
    </w:p>
    <w:p>
      <w:pPr/>
      <w:r>
        <w:t>In an ideal world, power is always driven by a fight for ideas. Finding the best ones, taking appropriate risks to assess new ideas relative to current ones, and building the best path forward. Conflict stays in the ideational domain — we argue, we reason, we test, we adjust. The other three domains serve this process rather than subverting it.</w:t>
      </w:r>
    </w:p>
    <w:p>
      <w:pPr/>
      <w:r>
        <w:t>Physical power provides security so that people can argue freely without fear of violence. Resource power funds research, education, and the infrastructure of discovery. Social power directs attention toward genuine expertise and away from charlatans. All three aligned in service of the pursuit of wisdom.</w:t>
      </w:r>
    </w:p>
    <w:p>
      <w:pPr/>
      <w:r>
        <w:t>That is the ideal. It has never existed in pure form. But the degree to which a civilization approximates it is the degree to which it progresses.</w:t>
      </w:r>
    </w:p>
    <w:p>
      <w:pPr>
        <w:pStyle w:val="Heading2"/>
      </w:pPr>
      <w:r>
        <w:t>The Cascade</w:t>
      </w:r>
    </w:p>
    <w:p>
      <w:pPr/>
      <w:r>
        <w:t>When the ideational domain weakens — when people can no longer argue effectively, when they can't distinguish good reasoning from bad, when the transmission of wisdom breaks down — conflict drops to the next domain.</w:t>
      </w:r>
    </w:p>
    <w:p>
      <w:pPr/>
      <w:r>
        <w:t>First to social power. When you can't win with ideas, you win with influence. With prestige. With credentials that signal authority whether or not the authority is earned. This is sophistry — the corruption of ethos, where the credential becomes a substitute for being right. Aristotle's own taxonomy of persuasion maps the breakdown: logos (the actual argument) gives way to ethos (the authority of the speaker) gives way to pathos (emotional manipulation).</w:t>
      </w:r>
    </w:p>
    <w:p>
      <w:pPr/>
      <w:r>
        <w:t>Then to resource power. When social influence isn't enough, money talks. Citizens United is the clearest modern example — the ruling that corporations are people and money equals speech. Whatever the legal merits, the philosophical consequence is obvious: it allows resource power to override ideational power. The person with the bigger bank account can spread their ideas further, drown out competitors, and shape public opinion regardless of whether their ideas are good.</w:t>
      </w:r>
    </w:p>
    <w:p>
      <w:pPr/>
      <w:r>
        <w:t>Then to physical power. When all else fails, or when people feel they have no path to win through ideas, influence, or resources, they turn to violence. This is what happens when the social contract breaks down — when enough people feel the system offers them no legitimate way to be heard. Democracy functions in part as a pressure valve: every election cycle is a nonviolent release of social frustration, a mechanism for people to feel they have some control over their future. The more authoritarian a system becomes — the fewer paths it offers through the higher domains — the more likely people are to drop to the physical domain. Generally the less fortunate.</w:t>
      </w:r>
    </w:p>
    <w:p>
      <w:pPr>
        <w:pStyle w:val="Heading2"/>
      </w:pPr>
      <w:r>
        <w:t>The Credential Chain</w:t>
      </w:r>
    </w:p>
    <w:p>
      <w:pPr/>
      <w:r>
        <w:t>There is a useful way to see how all four domains connect through a single mundane example.</w:t>
      </w:r>
    </w:p>
    <w:p>
      <w:pPr/>
      <w:r>
        <w:t>A plumber has a skill (ideational — they know how pipes work). To practice, they need a credential (social — a license that signals competence to customers). That credential is enforced by law (resource — you can't sell plumbing services without it, restricting market access). And that law is ultimately backed by the state's monopoly on force (physical — violate the licensing law and eventually someone with a badge shows up).</w:t>
      </w:r>
    </w:p>
    <w:p>
      <w:pPr/>
      <w:r>
        <w:t>Ideational → Social → Resource → Physical. The chain works well when the credential actually tracks competence. It breaks when the credential becomes a gatekeeping mechanism that protects incumbents rather than ensuring quality. When the people we trusted to know more things don't, and they prevent access to prestige from those who might know more than them.</w:t>
      </w:r>
    </w:p>
    <w:p>
      <w:pPr/>
      <w:r>
        <w:t>This is the same pattern as the erosion — lost the referent (competence), kept the symbol (credential).</w:t>
      </w:r>
    </w:p>
    <w:p>
      <w:pPr>
        <w:pStyle w:val="Heading2"/>
      </w:pPr>
      <w:r>
        <w:t>Boundaries</w:t>
      </w:r>
    </w:p>
    <w:p>
      <w:pPr/>
      <w:r>
        <w:t>On Liberty speaks to an agreement on justified rebellion — in the abstract, at least — and how political liberties or rights are the boundaries we create around the physical domain. We said: this far and no further, and if you cross it, resistance is legitimate.</w:t>
      </w:r>
    </w:p>
    <w:p>
      <w:pPr/>
      <w:r>
        <w:t>We have those boundaries for physical power. We need equivalent boundaries for the other domains. What are the limits of resource power? At what point does accumulated wealth become rent-seeking that suppresses competition rather than enabling it? What are the limits of social power? When does expertise become gatekeeping? When does influence become propaganda?</w:t>
      </w:r>
    </w:p>
    <w:p>
      <w:pPr/>
      <w:r>
        <w:t>Various things have recently changed these boundaries — Citizens United is one example. The financialization of education is another. The capture of journalism by engagement metrics is a third. In each case, a lower domain of power has been allowed to override the ideational domain, and the result is the erosion we see around us.</w:t>
      </w:r>
    </w:p>
    <w:p>
      <w:pPr/>
      <w:r>
        <w:t>The marketplace of ideas only works if the marketplace is fair. And a fair marketplace requires boundaries on how the other three domains of power can operate within it.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