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Foundational Understanding</w:t>
      </w:r>
    </w:p>
    <w:p>
      <w:pPr>
        <w:spacing w:after="200" w:line="360"/>
      </w:pPr>
      <w:r>
        <w:t xml:space="preserve">The Foundations of our civilization are eroding. Again.</w:t>
      </w:r>
    </w:p>
    <w:p>
      <w:pPr>
        <w:spacing w:after="200" w:line="360"/>
      </w:pPr>
      <w:r>
        <w:t xml:space="preserve">This has happened before, but it does not have to happen forever.</w:t>
      </w:r>
    </w:p>
    <w:p>
      <w:pPr>
        <w:spacing w:after="200" w:line="360"/>
      </w:pPr>
      <w:r>
        <w:t xml:space="preserve">We’ve known what causes it, and how to fix it, for nearly all of recorded history.</w:t>
      </w:r>
    </w:p>
    <w:p>
      <w:pPr>
        <w:spacing w:after="200" w:line="360"/>
      </w:pPr>
      <w:r>
        <w:t xml:space="preserve">You’re probably familiar with the game telephone: a phrase passes around a circle and normally arrives back mutated beyond recognition.</w:t>
      </w:r>
    </w:p>
    <w:p>
      <w:pPr>
        <w:spacing w:after="200" w:line="360"/>
      </w:pPr>
      <w:r>
        <w:t xml:space="preserve">Now imagine the phrase is everything your civilization figured out about how to live well, and the circle is measured in generations.</w:t>
      </w:r>
    </w:p>
    <w:p>
      <w:pPr>
        <w:spacing w:after="200" w:line="360"/>
      </w:pPr>
      <w:r>
        <w:t xml:space="preserve">That is the core problem. Maintaining the continuity of important ideas across time is extraordinarily hard, and we fail at it despite investing in grand temples that take hundreds of years to build and stand for thousands to show how important these ideas are.</w:t>
      </w:r>
    </w:p>
    <w:p>
      <w:pPr>
        <w:spacing w:after="200" w:line="360"/>
      </w:pPr>
      <w:r>
        <w:t xml:space="preserve">Yet, those ideas get transmitted imperfectly across generations. The transmission can degrade, the signal gets lost. Eventually people are defending symbols whose meaning they’ve forgotten. The rituals survive. The understanding doesn’t.</w:t>
      </w:r>
    </w:p>
    <w:p>
      <w:pPr>
        <w:spacing w:after="200" w:line="360"/>
      </w:pPr>
      <w:r>
        <w:rPr>
          <w:i/>
          <w:iCs/>
        </w:rPr>
        <w:t xml:space="preserve">Paideia (παιδεία) is the solution.</w:t>
      </w:r>
    </w:p>
    <w:p>
      <w:pPr>
        <w:spacing w:after="200" w:line="360"/>
      </w:pPr>
      <w:r>
        <w:t xml:space="preserve">Paideia is an unfamiliar term to most, an example of the transmission losing the signal.</w:t>
      </w:r>
    </w:p>
    <w:p>
      <w:pPr>
        <w:spacing w:after="200" w:line="360"/>
      </w:pPr>
      <w:r>
        <w:t xml:space="preserve">A significant reason for this loss of signal is that the institution founded to maintain it, the Academy, has failed, and not for the first time.</w:t>
      </w:r>
    </w:p>
    <w:p>
      <w:pPr>
        <w:spacing w:after="200" w:line="360"/>
      </w:pPr>
      <w:r>
        <w:t xml:space="preserve">Not because they lack resources or power, but because the people running it are repeating an all too familiar pattern of failure.</w:t>
      </w:r>
    </w:p>
    <w:p>
      <w:pPr>
        <w:spacing w:after="200" w:line="360"/>
      </w:pPr>
      <w:r>
        <w:t xml:space="preserve">The ancient Greeks had a term for this failure mode, too. They called them σοφιστής, sophists.</w:t>
      </w:r>
    </w:p>
    <w:p>
      <w:pPr>
        <w:spacing w:after="200" w:line="360"/>
      </w:pPr>
      <w:r>
        <w:t xml:space="preserve">People who performed the appearance of wisdom without practicing it. Who sold credentials instead of cultivating understanding. Socrates spent his life fighting them. Plato built the Academy specifically as an alternative to them.</w:t>
      </w:r>
    </w:p>
    <w:p>
      <w:pPr>
        <w:spacing w:after="200" w:line="360"/>
      </w:pPr>
      <w:r>
        <w:t xml:space="preserve">The pattern has returned. Our universities, the institutions that inherited the Academy’s name and mission, have become the contemporary sophists. They trade on the symbols of wisdom while the substance decays.</w:t>
      </w:r>
    </w:p>
    <w:p>
      <w:pPr>
        <w:spacing w:after="200" w:line="360"/>
      </w:pPr>
      <w:r>
        <w:t xml:space="preserve">In response to the Sophists, Plato and Aristotle articulated the importance of Paideia, and proposed some ideas of what it might look like.</w:t>
      </w:r>
    </w:p>
    <w:p>
      <w:pPr>
        <w:spacing w:after="200" w:line="360"/>
      </w:pPr>
      <w:r>
        <w:t xml:space="preserve">The deliberate cultivation and transmission of everything a civilization needs its citizens to know, believe, and be capable of. Not just facts. Not just skills. The full formation of a person capable of participating in, and sustaining, a free just society.</w:t>
      </w:r>
    </w:p>
    <w:p>
      <w:pPr>
        <w:spacing w:after="200" w:line="360"/>
      </w:pPr>
      <w:r>
        <w:t xml:space="preserve">Plato tried to build it at the first Academy. The liberal arts were an attempt to institutionalize it, the skills “worthy of a free person,” the capacities needed for self-governance. The entire tradition of what we now call the humanities was, at its root, an answer to the telephone problem: how do you transmit the signal without degrading it?</w:t>
      </w:r>
    </w:p>
    <w:p>
      <w:pPr>
        <w:spacing w:after="200" w:line="360"/>
      </w:pPr>
      <w:r>
        <w:t xml:space="preserve">Terms are imperfect vessels for concepts. They are vulnerable to misunderstanding, mishearing, misinterpreting, and active corruption.</w:t>
      </w:r>
    </w:p>
    <w:p>
      <w:pPr>
        <w:spacing w:after="200" w:line="360"/>
      </w:pPr>
      <w:r>
        <w:t xml:space="preserve">Every time an idea passes from one mind to another, some of the concept can be lost. The more complex the idea, the greater the risk of loss in transmission. This is how ‘liberal arts’ went from meaning ‘the skills necessary to take active and effective part in civic life’ to meaning ‘a worthless degree.’</w:t>
      </w:r>
    </w:p>
    <w:p>
      <w:pPr>
        <w:spacing w:after="200" w:line="360"/>
      </w:pPr>
      <w:r>
        <w:t xml:space="preserve">Over enough transmissions, the understanding is gone, the people who can repeat the words can no longer understand their original meaning.</w:t>
      </w:r>
    </w:p>
    <w:p>
      <w:pPr>
        <w:spacing w:after="200" w:line="360"/>
      </w:pPr>
      <w:r>
        <w:t xml:space="preserve">This erosion is not inevitable.</w:t>
      </w:r>
    </w:p>
    <w:p>
      <w:pPr>
        <w:spacing w:after="200" w:line="360"/>
      </w:pPr>
      <w:r>
        <w:t xml:space="preserve">The pattern recurs because we have never built a sufficiently reliable mechanism for transmitting concepts. We’ve built mass literacy programs, mass media systems, but never a mass wisdom program.</w:t>
      </w:r>
    </w:p>
    <w:p>
      <w:pPr>
        <w:spacing w:after="200" w:line="360"/>
      </w:pPr>
      <w:r>
        <w:t xml:space="preserve">Not once in all of history.</w:t>
      </w:r>
    </w:p>
    <w:p>
      <w:pPr>
        <w:spacing w:after="200" w:line="360"/>
      </w:pPr>
      <w:r>
        <w:t xml:space="preserve">Foundational Understanding is an attempt to start building one. It begins where all foundations must begin: with the questions we cannot answer, and the tools we have for approaching them anyway.</w:t>
      </w:r>
    </w:p>
    <w:p>
      <w:pPr>
        <w:spacing w:after="200" w:line="360"/>
      </w:pPr>
      <w:r>
        <w:t xml:space="preserve">If you ask why enough times, all of this traces back to the same place.</w:t>
      </w:r>
    </w:p>
    <w:p>
      <w:pPr>
        <w:spacing w:after="200" w:line="360"/>
      </w:pPr>
      <w:r>
        <w:t xml:space="preserve">There are questions we cannot answer: Why is there something rather than nothing? What is the nature of reality and how does it work? Why are we here?</w:t>
      </w:r>
    </w:p>
    <w:p>
      <w:pPr>
        <w:spacing w:after="200" w:line="360"/>
      </w:pPr>
      <w:r>
        <w:t xml:space="preserve">These are not rhetorical. They are the questions that every other question eventually reduces to. Ask why anything matters and you will end up here. They are, at least right now, unanswerable.</w:t>
      </w:r>
    </w:p>
    <w:p>
      <w:pPr>
        <w:spacing w:after="200" w:line="360"/>
      </w:pPr>
      <w:r>
        <w:t xml:space="preserve">But recognizing that we can’t answer them is not a dead end. It is the starting point.</w:t>
      </w:r>
    </w:p>
    <w:p>
      <w:pPr>
        <w:pStyle w:val="Heading2"/>
      </w:pPr>
      <w:r>
        <w:t xml:space="preserve">The Value of Ignorance</w:t>
      </w:r>
    </w:p>
    <w:p>
      <w:pPr>
        <w:spacing w:after="200" w:line="360"/>
      </w:pPr>
      <w:r>
        <w:rPr>
          <w:i/>
          <w:iCs/>
        </w:rPr>
        <w:t xml:space="preserve">“The ancient Oracle said that I was the wisest of all the Greeks. It is because I alone, of all the Greeks, know that I know nothing.” — Socrates</w:t>
      </w:r>
    </w:p>
    <w:p>
      <w:pPr>
        <w:spacing w:after="200" w:line="360"/>
      </w:pPr>
      <w:r>
        <w:t xml:space="preserve">Accepting our ignorance is foundational. The awareness that we don’t know, and the refusal to pretend otherwise, is what separates the pursuit of wisdom from the performance of it. An honest answer of “I don’t know” should be met with respect for the wisdom it contains, not shame for the ignorance it admits.</w:t>
      </w:r>
    </w:p>
    <w:p>
      <w:pPr>
        <w:pStyle w:val="Heading2"/>
      </w:pPr>
      <w:r>
        <w:t xml:space="preserve">The Spirit of Discovery</w:t>
      </w:r>
    </w:p>
    <w:p>
      <w:pPr>
        <w:spacing w:after="200" w:line="360"/>
      </w:pPr>
      <w:r>
        <w:t xml:space="preserve">From this acceptance grows the motive: discovery. If we don’t know, and we’re aware that we don’t know, and we believe we might be capable of knowing more than we currently do—we’ve found a Foundation. Then the question becomes: how do we come to know more?</w:t>
      </w:r>
    </w:p>
    <w:p>
      <w:pPr>
        <w:pStyle w:val="Heading2"/>
      </w:pPr>
      <w:r>
        <w:t xml:space="preserve">Wisdom</w:t>
      </w:r>
    </w:p>
    <w:p>
      <w:pPr>
        <w:spacing w:after="200" w:line="360"/>
      </w:pPr>
      <w:r>
        <w:t xml:space="preserve">The spirit of discovery is the motive force. But a motive without structure is just restlessness. What gives discovery its shape—its direction, its discipline, its capacity to build on itself across generations—is wisdom.</w:t>
      </w:r>
    </w:p>
    <w:p>
      <w:pPr>
        <w:spacing w:after="200" w:line="360"/>
      </w:pPr>
      <w:r>
        <w:t xml:space="preserve">We named our species </w:t>
      </w:r>
      <w:r>
        <w:rPr>
          <w:i/>
          <w:iCs/>
        </w:rPr>
        <w:t xml:space="preserve">Homo sapiens</w:t>
      </w:r>
      <w:r>
        <w:t xml:space="preserve">—the wise ones. Not the strong ones, or the fast ones, or even the clever ones. The wise ones. Our capacity for reasoning beyond instinct toward wisdom is the trait we chose as defining. It is worth asking whether we have earned the name.</w:t>
      </w:r>
    </w:p>
    <w:p>
      <w:pPr>
        <w:spacing w:after="200" w:line="360"/>
      </w:pPr>
      <w:r>
        <w:t xml:space="preserve">Wisdom is not knowledge, though it requires knowledge. It is not intelligence, though it requires intelligence. It is not experience, though it deepens with experience. Wisdom is the integration of three capacities that, taken together, allow a person—or a civilization—to navigate complexity toward outcomes that serve the longer project of human flourishing.</w:t>
      </w:r>
    </w:p>
    <w:p>
      <w:pPr>
        <w:spacing w:after="200" w:line="360"/>
      </w:pPr>
      <w:r>
        <w:t xml:space="preserve">Those three capacities are understanding </w:t>
      </w:r>
      <w:r>
        <w:rPr>
          <w:b/>
          <w:bCs/>
        </w:rPr>
        <w:t xml:space="preserve">Reality</w:t>
      </w:r>
      <w:r>
        <w:t xml:space="preserve">, exercising </w:t>
      </w:r>
      <w:r>
        <w:rPr>
          <w:b/>
          <w:bCs/>
        </w:rPr>
        <w:t xml:space="preserve">Reason</w:t>
      </w:r>
      <w:r>
        <w:t xml:space="preserve">, and orienting toward what is </w:t>
      </w:r>
      <w:r>
        <w:rPr>
          <w:b/>
          <w:bCs/>
        </w:rPr>
        <w:t xml:space="preserve">Right</w:t>
      </w:r>
      <w:r>
        <w:t xml:space="preserve">.</w:t>
      </w:r>
    </w:p>
    <w:p>
      <w:pPr>
        <w:spacing w:after="200" w:line="360"/>
      </w:pPr>
      <w:r>
        <w:t xml:space="preserve">None of the three is sufficient alone. You can perceive reality clearly and still not know what to do about it. You can reason with perfect precision about the wrong things. You can have the noblest aims and no grasp of the territory you’re operating in. Wisdom is not any one of these—it is their composition, the state that emerges when all three are active and calibrating one another.</w:t>
      </w:r>
    </w:p>
    <w:p>
      <w:pPr>
        <w:pStyle w:val="Heading2"/>
      </w:pPr>
      <w:r>
        <w:t xml:space="preserve">Reason</w:t>
      </w:r>
    </w:p>
    <w:p>
      <w:pPr>
        <w:spacing w:after="200" w:line="360"/>
      </w:pPr>
      <w:r>
        <w:t xml:space="preserve">The spirit of discovery tells us we should seek to understand. Reason is </w:t>
      </w:r>
      <w:r>
        <w:rPr>
          <w:i/>
          <w:iCs/>
        </w:rPr>
        <w:t xml:space="preserve">how</w:t>
      </w:r>
      <w:r>
        <w:t xml:space="preserve">.</w:t>
      </w:r>
    </w:p>
    <w:p>
      <w:pPr>
        <w:spacing w:after="200" w:line="360"/>
      </w:pPr>
      <w:r>
        <w:t xml:space="preserve">Reason is the development and refinement of methods for distinguishing what is true from what merely feels true. Logic, epistemology, the scientific method, mathematical proof, careful discourse—these are all expressions of Reason. They are the tools we have built, over millennia, to discipline our thinking against the biases and shortcuts that make us confident in things we should doubt.</w:t>
      </w:r>
    </w:p>
    <w:p>
      <w:pPr>
        <w:spacing w:after="200" w:line="360"/>
      </w:pPr>
      <w:r>
        <w:t xml:space="preserve">But Reason is not a fixed set of tools. The methods themselves must be examined, stress-tested, and updated. This is what the philosophy of science does—and why it matters. When our methods of inquiry are insufficient for the questions we face, Reason turns inward to refine its own instruments. The capacity to reason about reasoning is part of what makes the whole enterprise self-correcting rather than dogmatic.</w:t>
      </w:r>
    </w:p>
    <w:p>
      <w:pPr>
        <w:spacing w:after="200" w:line="360"/>
      </w:pPr>
      <w:r>
        <w:t xml:space="preserve">Aristotle called this capacity for grasping first principles </w:t>
      </w:r>
      <w:r>
        <w:rPr>
          <w:i/>
          <w:iCs/>
        </w:rPr>
        <w:t xml:space="preserve">nous</w:t>
      </w:r>
      <w:r>
        <w:t xml:space="preserve">—direct intellectual apprehension of the foundations that reasoning builds upon but cannot itself prove. Reason needs a ground to stand on, and the recognition of that ground is itself a faculty worth cultivating.</w:t>
      </w:r>
    </w:p>
    <w:p>
      <w:pPr>
        <w:pStyle w:val="Heading2"/>
      </w:pPr>
      <w:r>
        <w:t xml:space="preserve">Reality</w:t>
      </w:r>
    </w:p>
    <w:p>
      <w:pPr>
        <w:spacing w:after="200" w:line="360"/>
      </w:pPr>
      <w:r>
        <w:t xml:space="preserve">Reason gives us methods. Reality is what we point them at.</w:t>
      </w:r>
    </w:p>
    <w:p>
      <w:pPr>
        <w:spacing w:after="200" w:line="360"/>
      </w:pPr>
      <w:r>
        <w:t xml:space="preserve">Reality is the project of understanding the cosmos as it actually is—not as we wish it were, not as our stories say it should be, but as it is. Natural philosophy, the sciences, empirical observation, the long slow work of mapping the territory. Every genuine advance in human well-being has come from getting a more accurate picture of reality and acting on it.</w:t>
      </w:r>
    </w:p>
    <w:p>
      <w:pPr>
        <w:spacing w:after="200" w:line="360"/>
      </w:pPr>
      <w:r>
        <w:t xml:space="preserve">But reality is not passive. It pushes back. Every new discovery about how the world works generates complications for how we should act in it. Understanding the atom gave us energy and weapons. Understanding the genome gives us medicine and moral dilemmas. Understanding the climate gives us forecasts and obligations. Reality does not hand us clean answers—it hands us better-defined problems.</w:t>
      </w:r>
    </w:p>
    <w:p>
      <w:pPr>
        <w:spacing w:after="200" w:line="360"/>
      </w:pPr>
      <w:r>
        <w:t xml:space="preserve">This is where Reality and Right begin to interact. Every advance in our understanding of the territory reshapes the question of what we ought to do. And when those complications exceed our current frameworks, we return to Reason to build better ones. The three are not a sequence. They are a cycle.</w:t>
      </w:r>
    </w:p>
    <w:p>
      <w:pPr>
        <w:spacing w:after="200" w:line="360"/>
      </w:pPr>
      <w:r>
        <w:t xml:space="preserve">Societies that take the project of understanding reality seriously must allocate resources to it—not just to immediate needs, but to the long-term work of discovery. When our methods prove insufficient, we invest in refining them. This is not a luxury. It is the mechanism by which civilizations compound their knowledge rather than merely consuming it.</w:t>
      </w:r>
    </w:p>
    <w:p>
      <w:pPr>
        <w:pStyle w:val="Heading2"/>
      </w:pPr>
      <w:r>
        <w:t xml:space="preserve">Right</w:t>
      </w:r>
    </w:p>
    <w:p>
      <w:pPr>
        <w:spacing w:after="200" w:line="360"/>
      </w:pPr>
      <w:r>
        <w:t xml:space="preserve">Right is the orienting question: are we actually working toward something good? Is the system functioning in a way that serves human flourishing, or has it drifted into serving something else?</w:t>
      </w:r>
    </w:p>
    <w:p>
      <w:pPr>
        <w:spacing w:after="200" w:line="360"/>
      </w:pPr>
      <w:r>
        <w:t xml:space="preserve">Right is not merely ethics in the academic sense. It is the ongoing assessment of whether a society is on track. Whether people are well enough served by the current order that the order deserves their participation. Whether sufficient resources exist not only for present well-being, but for the sustained investment in discovery that produces future well-being. Whether the balance between consuming what we know and investing in knowing more has tipped too far in one direction.</w:t>
      </w:r>
    </w:p>
    <w:p>
      <w:pPr>
        <w:spacing w:after="200" w:line="360"/>
      </w:pPr>
      <w:r>
        <w:t xml:space="preserve">This includes the practical question of protection. The spirit of discovery is fragile. It requires conditions to operate: stability, surplus, freedom of inquiry, institutions that reward truth-seeking over credential-seeking. These conditions do not maintain themselves. A society committed to wisdom must build and sustain what Plato called a guardian class—not rulers, but protectors of the conditions that make the pursuit of wisdom possible, against both external threats and internal decay.</w:t>
      </w:r>
    </w:p>
    <w:p>
      <w:pPr>
        <w:spacing w:after="200" w:line="360"/>
      </w:pPr>
      <w:r>
        <w:t xml:space="preserve">Right is also where the complications surfaced by Reality get resolved—or at least navigated. When a new discovery creates a new dilemma, Right is the faculty that asks: given what we now know, what should we do? And Reason is the faculty that helps us work through the answer without collapsing into intuition or ideology.</w:t>
      </w:r>
    </w:p>
    <w:p>
      <w:pPr>
        <w:pStyle w:val="Heading2"/>
      </w:pPr>
      <w:r>
        <w:t xml:space="preserve">The Composition</w:t>
      </w:r>
    </w:p>
    <w:p>
      <w:pPr>
        <w:spacing w:after="200" w:line="360"/>
      </w:pPr>
      <w:r>
        <w:t xml:space="preserve">These three do not operate in sequence. They operate simultaneously, each one continuously calibrating the others.</w:t>
      </w:r>
    </w:p>
    <w:p>
      <w:pPr>
        <w:spacing w:after="200" w:line="360"/>
      </w:pPr>
      <w:r>
        <w:t xml:space="preserve">Reality updates what Reason must account for. Reason refines the methods by which we understand Reality. Right directs where Reason should focus and what aspects of Reality matter most. Reality complicates Right by revealing new facts on the ground. Right motivates the investment in understanding Reality. Reason keeps Right from collapsing into dogma.</w:t>
      </w:r>
    </w:p>
    <w:p>
      <w:pPr>
        <w:spacing w:after="200" w:line="360"/>
      </w:pPr>
      <w:r>
        <w:t xml:space="preserve">Wisdom is this composition in motion. Not any one pillar mastered in isolation, but the dynamic integration of all three. It is what allows a person to recognize the landscape of a situation, reason clearly about what it demands, and orient their action toward what genuinely serves the longer project.</w:t>
      </w:r>
    </w:p>
    <w:p>
      <w:pPr>
        <w:spacing w:after="200" w:line="360"/>
      </w:pPr>
      <w:r>
        <w:t xml:space="preserve">This is what we have never built a program to cultivate at scale. This is what the Academy was supposed to protect and transmit. This is what the telephone game keeps degrading.</w:t>
      </w:r>
    </w:p>
    <w:p>
      <w:pPr>
        <w:spacing w:after="200" w:line="360"/>
      </w:pPr>
      <w:r>
        <w:t xml:space="preserve">Foundational Understanding is an attempt to start.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sz w:val="36"/>
      <w:szCs w:val="36"/>
    </w:rPr>
  </w:style>
  <w:style w:type="paragraph" w:styleId="Heading2">
    <w:name w:val="Heading 2"/>
    <w:basedOn w:val="Normal"/>
    <w:next w:val="Normal"/>
    <w:qFormat/>
    <w:pPr>
      <w:spacing w:after="200" w:before="30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2026-03-29T00:05:59.496Z</dcterms:created>
  <dcterms:modified xsi:type="dcterms:W3CDTF">2026-03-29T00:05:59.497Z</dcterms:modified>
</cp:coreProperties>
</file>

<file path=docProps/custom.xml><?xml version="1.0" encoding="utf-8"?>
<Properties xmlns="http://schemas.openxmlformats.org/officeDocument/2006/custom-properties" xmlns:vt="http://schemas.openxmlformats.org/officeDocument/2006/docPropsVTypes"/>
</file>