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5891D" w14:textId="77777777" w:rsidR="004A1ED4" w:rsidRPr="00084B33" w:rsidRDefault="00000000">
      <w:pPr>
        <w:pStyle w:val="Ttulo"/>
        <w:rPr>
          <w:color w:val="000000" w:themeColor="text1"/>
        </w:rPr>
      </w:pPr>
      <w:r w:rsidRPr="00084B33">
        <w:rPr>
          <w:color w:val="000000" w:themeColor="text1"/>
        </w:rPr>
        <w:t>Aula 6 – Relacionamentos entre Entidades</w:t>
      </w:r>
    </w:p>
    <w:p w14:paraId="5BA9FE6B" w14:textId="683FBEAA" w:rsidR="004A1ED4" w:rsidRPr="00084B33" w:rsidRDefault="00000000">
      <w:pPr>
        <w:spacing w:after="200"/>
        <w:rPr>
          <w:color w:val="000000" w:themeColor="text1"/>
        </w:rPr>
      </w:pPr>
      <w:r w:rsidRPr="00084B33">
        <w:rPr>
          <w:i/>
          <w:iCs/>
          <w:color w:val="000000" w:themeColor="text1"/>
        </w:rPr>
        <w:t>A aula mais densa do módulo: Produto, Categoria, Cliente e Pedido finalmente se conectam.</w:t>
      </w:r>
    </w:p>
    <w:p w14:paraId="23922364" w14:textId="27544DF7" w:rsidR="004A1ED4" w:rsidRPr="00084B33" w:rsidRDefault="00000000">
      <w:pPr>
        <w:pStyle w:val="Ttulo1"/>
        <w:spacing w:before="240" w:after="120"/>
        <w:rPr>
          <w:color w:val="000000" w:themeColor="text1"/>
        </w:rPr>
      </w:pPr>
      <w:r w:rsidRPr="00084B33">
        <w:rPr>
          <w:color w:val="000000" w:themeColor="text1"/>
        </w:rPr>
        <w:t>Objetivos da aula</w:t>
      </w:r>
    </w:p>
    <w:p w14:paraId="386488F9" w14:textId="77777777" w:rsidR="004A1ED4" w:rsidRPr="00084B33" w:rsidRDefault="00000000">
      <w:pPr>
        <w:pStyle w:val="PargrafodaLista"/>
        <w:numPr>
          <w:ilvl w:val="0"/>
          <w:numId w:val="1"/>
        </w:numPr>
        <w:spacing w:after="60"/>
        <w:rPr>
          <w:color w:val="000000" w:themeColor="text1"/>
        </w:rPr>
      </w:pPr>
      <w:r w:rsidRPr="00084B33">
        <w:rPr>
          <w:color w:val="000000" w:themeColor="text1"/>
        </w:rPr>
        <w:t>Mapear relacionamentos @OneToMany / @ManyToOne entre entidades JPA.</w:t>
      </w:r>
    </w:p>
    <w:p w14:paraId="03E7838A" w14:textId="77777777" w:rsidR="004A1ED4" w:rsidRPr="00084B33" w:rsidRDefault="00000000">
      <w:pPr>
        <w:pStyle w:val="PargrafodaLista"/>
        <w:numPr>
          <w:ilvl w:val="0"/>
          <w:numId w:val="1"/>
        </w:numPr>
        <w:spacing w:after="60"/>
        <w:rPr>
          <w:color w:val="000000" w:themeColor="text1"/>
        </w:rPr>
      </w:pPr>
      <w:r w:rsidRPr="00084B33">
        <w:rPr>
          <w:color w:val="000000" w:themeColor="text1"/>
        </w:rPr>
        <w:t>Entender quando (e por que não) usar @ManyToMany direto.</w:t>
      </w:r>
    </w:p>
    <w:p w14:paraId="63ADF8C2" w14:textId="77777777" w:rsidR="004A1ED4" w:rsidRPr="00084B33" w:rsidRDefault="00000000">
      <w:pPr>
        <w:pStyle w:val="PargrafodaLista"/>
        <w:numPr>
          <w:ilvl w:val="0"/>
          <w:numId w:val="1"/>
        </w:numPr>
        <w:spacing w:after="60"/>
        <w:rPr>
          <w:color w:val="000000" w:themeColor="text1"/>
        </w:rPr>
      </w:pPr>
      <w:r w:rsidRPr="00084B33">
        <w:rPr>
          <w:color w:val="000000" w:themeColor="text1"/>
        </w:rPr>
        <w:t>Usar Cascade e FetchType de forma consciente.</w:t>
      </w:r>
    </w:p>
    <w:p w14:paraId="242D0A16" w14:textId="77777777" w:rsidR="004A1ED4" w:rsidRPr="00084B33" w:rsidRDefault="00000000">
      <w:pPr>
        <w:pStyle w:val="PargrafodaLista"/>
        <w:numPr>
          <w:ilvl w:val="0"/>
          <w:numId w:val="1"/>
        </w:numPr>
        <w:spacing w:after="60"/>
        <w:rPr>
          <w:color w:val="000000" w:themeColor="text1"/>
        </w:rPr>
      </w:pPr>
      <w:r w:rsidRPr="00084B33">
        <w:rPr>
          <w:color w:val="000000" w:themeColor="text1"/>
        </w:rPr>
        <w:t>Modelar um pedido de compra com múltiplos itens (Pedido + ItemPedido).</w:t>
      </w:r>
    </w:p>
    <w:p w14:paraId="6EE8BF23" w14:textId="77777777" w:rsidR="004A1ED4" w:rsidRPr="00084B33" w:rsidRDefault="00000000">
      <w:pPr>
        <w:pStyle w:val="Ttulo1"/>
        <w:spacing w:before="240" w:after="120"/>
        <w:rPr>
          <w:color w:val="000000" w:themeColor="text1"/>
        </w:rPr>
      </w:pPr>
      <w:r w:rsidRPr="00084B33">
        <w:rPr>
          <w:color w:val="000000" w:themeColor="text1"/>
        </w:rPr>
        <w:t>1. O modelo de dados de hoje</w:t>
      </w:r>
    </w:p>
    <w:p w14:paraId="71F9970D" w14:textId="77777777" w:rsidR="004A1ED4" w:rsidRPr="00084B33" w:rsidRDefault="00000000">
      <w:pPr>
        <w:shd w:val="clear" w:color="auto" w:fill="F2F2F2"/>
        <w:rPr>
          <w:color w:val="000000" w:themeColor="text1"/>
        </w:rPr>
      </w:pPr>
      <w:r w:rsidRPr="00084B33">
        <w:rPr>
          <w:rFonts w:ascii="Consolas" w:eastAsia="Consolas" w:hAnsi="Consolas" w:cs="Consolas"/>
          <w:color w:val="000000" w:themeColor="text1"/>
        </w:rPr>
        <w:t>Categoria (1) ----&lt; (N) Produto</w:t>
      </w:r>
    </w:p>
    <w:p w14:paraId="0F24B8F3" w14:textId="77777777" w:rsidR="004A1ED4" w:rsidRPr="00084B33" w:rsidRDefault="00000000">
      <w:pPr>
        <w:shd w:val="clear" w:color="auto" w:fill="F2F2F2"/>
        <w:rPr>
          <w:color w:val="000000" w:themeColor="text1"/>
        </w:rPr>
      </w:pPr>
      <w:r w:rsidRPr="00084B33">
        <w:rPr>
          <w:rFonts w:ascii="Consolas" w:eastAsia="Consolas" w:hAnsi="Consolas" w:cs="Consolas"/>
          <w:color w:val="000000" w:themeColor="text1"/>
        </w:rPr>
        <w:t xml:space="preserve"> </w:t>
      </w:r>
    </w:p>
    <w:p w14:paraId="0ED7F30F" w14:textId="77777777" w:rsidR="004A1ED4" w:rsidRPr="00084B33" w:rsidRDefault="00000000">
      <w:pPr>
        <w:shd w:val="clear" w:color="auto" w:fill="F2F2F2"/>
        <w:rPr>
          <w:color w:val="000000" w:themeColor="text1"/>
        </w:rPr>
      </w:pPr>
      <w:r w:rsidRPr="00084B33">
        <w:rPr>
          <w:rFonts w:ascii="Consolas" w:eastAsia="Consolas" w:hAnsi="Consolas" w:cs="Consolas"/>
          <w:color w:val="000000" w:themeColor="text1"/>
        </w:rPr>
        <w:t>Cliente   (1) ----&lt; (N) Pedido</w:t>
      </w:r>
    </w:p>
    <w:p w14:paraId="0D944372" w14:textId="77777777" w:rsidR="004A1ED4" w:rsidRPr="00084B33" w:rsidRDefault="00000000">
      <w:pPr>
        <w:shd w:val="clear" w:color="auto" w:fill="F2F2F2"/>
        <w:rPr>
          <w:color w:val="000000" w:themeColor="text1"/>
        </w:rPr>
      </w:pPr>
      <w:r w:rsidRPr="00084B33">
        <w:rPr>
          <w:rFonts w:ascii="Consolas" w:eastAsia="Consolas" w:hAnsi="Consolas" w:cs="Consolas"/>
          <w:color w:val="000000" w:themeColor="text1"/>
        </w:rPr>
        <w:t xml:space="preserve"> </w:t>
      </w:r>
    </w:p>
    <w:p w14:paraId="0BEC1A59" w14:textId="77777777" w:rsidR="004A1ED4" w:rsidRPr="00084B33" w:rsidRDefault="00000000">
      <w:pPr>
        <w:shd w:val="clear" w:color="auto" w:fill="F2F2F2"/>
        <w:rPr>
          <w:color w:val="000000" w:themeColor="text1"/>
        </w:rPr>
      </w:pPr>
      <w:r w:rsidRPr="00084B33">
        <w:rPr>
          <w:rFonts w:ascii="Consolas" w:eastAsia="Consolas" w:hAnsi="Consolas" w:cs="Consolas"/>
          <w:color w:val="000000" w:themeColor="text1"/>
        </w:rPr>
        <w:t>Pedido    (1) ----&lt; (N) ItemPedido &gt;---- (1) Produto</w:t>
      </w:r>
    </w:p>
    <w:p w14:paraId="7BBB8911" w14:textId="77777777" w:rsidR="004A1ED4" w:rsidRPr="00084B33" w:rsidRDefault="00000000">
      <w:pPr>
        <w:shd w:val="clear" w:color="auto" w:fill="F2F2F2"/>
        <w:rPr>
          <w:color w:val="000000" w:themeColor="text1"/>
        </w:rPr>
      </w:pPr>
      <w:r w:rsidRPr="00084B33">
        <w:rPr>
          <w:rFonts w:ascii="Consolas" w:eastAsia="Consolas" w:hAnsi="Consolas" w:cs="Consolas"/>
          <w:color w:val="000000" w:themeColor="text1"/>
        </w:rPr>
        <w:t xml:space="preserve">                     (o "N:N" entre Pedido e Produto,</w:t>
      </w:r>
    </w:p>
    <w:p w14:paraId="64864EFA" w14:textId="77777777" w:rsidR="004A1ED4" w:rsidRPr="00084B33" w:rsidRDefault="00000000">
      <w:pPr>
        <w:shd w:val="clear" w:color="auto" w:fill="F2F2F2"/>
        <w:rPr>
          <w:color w:val="000000" w:themeColor="text1"/>
        </w:rPr>
      </w:pPr>
      <w:r w:rsidRPr="00084B33">
        <w:rPr>
          <w:rFonts w:ascii="Consolas" w:eastAsia="Consolas" w:hAnsi="Consolas" w:cs="Consolas"/>
          <w:color w:val="000000" w:themeColor="text1"/>
        </w:rPr>
        <w:t xml:space="preserve">                      modelado através de uma entidade própria)</w:t>
      </w:r>
    </w:p>
    <w:p w14:paraId="0F90CC20" w14:textId="77777777" w:rsidR="004A1ED4" w:rsidRPr="00084B33" w:rsidRDefault="004A1ED4">
      <w:pPr>
        <w:spacing w:after="120"/>
        <w:rPr>
          <w:color w:val="000000" w:themeColor="text1"/>
        </w:rPr>
      </w:pPr>
    </w:p>
    <w:p w14:paraId="40F3B267" w14:textId="77777777" w:rsidR="004A1ED4" w:rsidRPr="00084B33" w:rsidRDefault="00000000">
      <w:pPr>
        <w:pStyle w:val="Ttulo1"/>
        <w:spacing w:before="240" w:after="120"/>
        <w:rPr>
          <w:color w:val="000000" w:themeColor="text1"/>
        </w:rPr>
      </w:pPr>
      <w:r w:rsidRPr="00084B33">
        <w:rPr>
          <w:color w:val="000000" w:themeColor="text1"/>
        </w:rPr>
        <w:t>2. @OneToMany e @ManyToOne — Categoria e Produto</w:t>
      </w:r>
    </w:p>
    <w:p w14:paraId="600FFDE5" w14:textId="77777777" w:rsidR="004A1ED4" w:rsidRPr="00084B33" w:rsidRDefault="00000000">
      <w:pPr>
        <w:spacing w:after="120"/>
        <w:rPr>
          <w:color w:val="000000" w:themeColor="text1"/>
        </w:rPr>
      </w:pPr>
      <w:r w:rsidRPr="00084B33">
        <w:rPr>
          <w:color w:val="000000" w:themeColor="text1"/>
        </w:rPr>
        <w:t>Todo relacionamento bidirecional tem um "lado dono" — quem guarda, de fato, a coluna de chave estrangeira no banco. Aqui, é Produto (o lado @ManyToOne) quem tem a coluna categoria_id. Categoria só enxerga a relação de "fora", com mappedBy.</w:t>
      </w:r>
    </w:p>
    <w:p w14:paraId="608C2A48" w14:textId="77777777" w:rsidR="004A1ED4" w:rsidRPr="00084B33" w:rsidRDefault="00000000">
      <w:pPr>
        <w:shd w:val="clear" w:color="auto" w:fill="F2F2F2"/>
        <w:rPr>
          <w:color w:val="000000" w:themeColor="text1"/>
        </w:rPr>
      </w:pPr>
      <w:r w:rsidRPr="00084B33">
        <w:rPr>
          <w:rFonts w:ascii="Consolas" w:eastAsia="Consolas" w:hAnsi="Consolas" w:cs="Consolas"/>
          <w:color w:val="000000" w:themeColor="text1"/>
        </w:rPr>
        <w:t>// Produto — lado MUITOS, DONO da relação</w:t>
      </w:r>
    </w:p>
    <w:p w14:paraId="7C3F022A" w14:textId="77777777" w:rsidR="004A1ED4" w:rsidRPr="00084B33" w:rsidRDefault="00000000">
      <w:pPr>
        <w:shd w:val="clear" w:color="auto" w:fill="F2F2F2"/>
        <w:rPr>
          <w:color w:val="000000" w:themeColor="text1"/>
        </w:rPr>
      </w:pPr>
      <w:r w:rsidRPr="00084B33">
        <w:rPr>
          <w:rFonts w:ascii="Consolas" w:eastAsia="Consolas" w:hAnsi="Consolas" w:cs="Consolas"/>
          <w:color w:val="000000" w:themeColor="text1"/>
        </w:rPr>
        <w:t>@ManyToOne(fetch = FetchType.LAZY)</w:t>
      </w:r>
    </w:p>
    <w:p w14:paraId="184308AF" w14:textId="77777777" w:rsidR="004A1ED4" w:rsidRPr="00084B33" w:rsidRDefault="00000000">
      <w:pPr>
        <w:shd w:val="clear" w:color="auto" w:fill="F2F2F2"/>
        <w:rPr>
          <w:color w:val="000000" w:themeColor="text1"/>
        </w:rPr>
      </w:pPr>
      <w:r w:rsidRPr="00084B33">
        <w:rPr>
          <w:rFonts w:ascii="Consolas" w:eastAsia="Consolas" w:hAnsi="Consolas" w:cs="Consolas"/>
          <w:color w:val="000000" w:themeColor="text1"/>
        </w:rPr>
        <w:t>@JoinColumn(name = "categoria_id")</w:t>
      </w:r>
    </w:p>
    <w:p w14:paraId="5EB0EC20" w14:textId="77777777" w:rsidR="004A1ED4" w:rsidRPr="00084B33" w:rsidRDefault="00000000">
      <w:pPr>
        <w:shd w:val="clear" w:color="auto" w:fill="F2F2F2"/>
        <w:rPr>
          <w:color w:val="000000" w:themeColor="text1"/>
        </w:rPr>
      </w:pPr>
      <w:r w:rsidRPr="00084B33">
        <w:rPr>
          <w:rFonts w:ascii="Consolas" w:eastAsia="Consolas" w:hAnsi="Consolas" w:cs="Consolas"/>
          <w:color w:val="000000" w:themeColor="text1"/>
        </w:rPr>
        <w:t>private Categoria categoria;</w:t>
      </w:r>
    </w:p>
    <w:p w14:paraId="445F7D90" w14:textId="77777777" w:rsidR="004A1ED4" w:rsidRPr="00084B33" w:rsidRDefault="00000000">
      <w:pPr>
        <w:shd w:val="clear" w:color="auto" w:fill="F2F2F2"/>
        <w:rPr>
          <w:color w:val="000000" w:themeColor="text1"/>
        </w:rPr>
      </w:pPr>
      <w:r w:rsidRPr="00084B33">
        <w:rPr>
          <w:rFonts w:ascii="Consolas" w:eastAsia="Consolas" w:hAnsi="Consolas" w:cs="Consolas"/>
          <w:color w:val="000000" w:themeColor="text1"/>
        </w:rPr>
        <w:t xml:space="preserve"> </w:t>
      </w:r>
    </w:p>
    <w:p w14:paraId="1E60D368" w14:textId="77777777" w:rsidR="004A1ED4" w:rsidRPr="00084B33" w:rsidRDefault="00000000">
      <w:pPr>
        <w:shd w:val="clear" w:color="auto" w:fill="F2F2F2"/>
        <w:rPr>
          <w:color w:val="000000" w:themeColor="text1"/>
        </w:rPr>
      </w:pPr>
      <w:r w:rsidRPr="00084B33">
        <w:rPr>
          <w:rFonts w:ascii="Consolas" w:eastAsia="Consolas" w:hAnsi="Consolas" w:cs="Consolas"/>
          <w:color w:val="000000" w:themeColor="text1"/>
        </w:rPr>
        <w:t>// Categoria — lado UM, apenas espelha a relação</w:t>
      </w:r>
    </w:p>
    <w:p w14:paraId="039B0B4F" w14:textId="77777777" w:rsidR="004A1ED4" w:rsidRPr="00084B33" w:rsidRDefault="00000000">
      <w:pPr>
        <w:shd w:val="clear" w:color="auto" w:fill="F2F2F2"/>
        <w:rPr>
          <w:color w:val="000000" w:themeColor="text1"/>
        </w:rPr>
      </w:pPr>
      <w:r w:rsidRPr="00084B33">
        <w:rPr>
          <w:rFonts w:ascii="Consolas" w:eastAsia="Consolas" w:hAnsi="Consolas" w:cs="Consolas"/>
          <w:color w:val="000000" w:themeColor="text1"/>
        </w:rPr>
        <w:t>@OneToMany(mappedBy = "categoria", cascade = {})</w:t>
      </w:r>
    </w:p>
    <w:p w14:paraId="6E0D96F6" w14:textId="77777777" w:rsidR="004A1ED4" w:rsidRPr="00084B33" w:rsidRDefault="00000000">
      <w:pPr>
        <w:shd w:val="clear" w:color="auto" w:fill="F2F2F2"/>
        <w:rPr>
          <w:color w:val="000000" w:themeColor="text1"/>
        </w:rPr>
      </w:pPr>
      <w:r w:rsidRPr="00084B33">
        <w:rPr>
          <w:rFonts w:ascii="Consolas" w:eastAsia="Consolas" w:hAnsi="Consolas" w:cs="Consolas"/>
          <w:color w:val="000000" w:themeColor="text1"/>
        </w:rPr>
        <w:t>private List&lt;Produto&gt; produtos = new ArrayList&lt;&gt;();</w:t>
      </w:r>
    </w:p>
    <w:p w14:paraId="1A653D3A" w14:textId="77777777" w:rsidR="004A1ED4" w:rsidRPr="00084B33" w:rsidRDefault="004A1ED4">
      <w:pPr>
        <w:spacing w:after="120"/>
        <w:rPr>
          <w:color w:val="000000" w:themeColor="text1"/>
        </w:rPr>
      </w:pPr>
    </w:p>
    <w:p w14:paraId="38EA963D" w14:textId="77777777" w:rsidR="004A1ED4" w:rsidRPr="00084B33" w:rsidRDefault="00000000">
      <w:pPr>
        <w:spacing w:after="120"/>
        <w:rPr>
          <w:color w:val="000000" w:themeColor="text1"/>
        </w:rPr>
      </w:pPr>
      <w:r w:rsidRPr="00084B33">
        <w:rPr>
          <w:color w:val="000000" w:themeColor="text1"/>
        </w:rPr>
        <w:t>Regra prática: mappedBy sempre aponta para o NOME DO ATRIBUTO do lado dono (aqui, "categoria"), não para o nome da coluna.</w:t>
      </w:r>
    </w:p>
    <w:p w14:paraId="1A927688" w14:textId="77777777" w:rsidR="004A1ED4" w:rsidRPr="00084B33" w:rsidRDefault="00000000">
      <w:pPr>
        <w:pStyle w:val="Ttulo1"/>
        <w:spacing w:before="240" w:after="120"/>
        <w:rPr>
          <w:color w:val="000000" w:themeColor="text1"/>
        </w:rPr>
      </w:pPr>
      <w:r w:rsidRPr="00084B33">
        <w:rPr>
          <w:color w:val="000000" w:themeColor="text1"/>
        </w:rPr>
        <w:t>3. Cascade: o que acontece em "efeito cascata"</w:t>
      </w:r>
    </w:p>
    <w:p w14:paraId="7FDA071C" w14:textId="77777777" w:rsidR="004A1ED4" w:rsidRPr="00084B33" w:rsidRDefault="00000000">
      <w:pPr>
        <w:spacing w:after="120"/>
        <w:rPr>
          <w:color w:val="000000" w:themeColor="text1"/>
        </w:rPr>
      </w:pPr>
      <w:r w:rsidRPr="00084B33">
        <w:rPr>
          <w:color w:val="000000" w:themeColor="text1"/>
        </w:rPr>
        <w:t>CascadeType define quais operações feitas na entidade "pai" se propagam para as entidades "filhas".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6"/>
        <w:gridCol w:w="7588"/>
      </w:tblGrid>
      <w:tr w:rsidR="004A1ED4" w:rsidRPr="00084B33" w14:paraId="5DF220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CE6D5"/>
          </w:tcPr>
          <w:p w14:paraId="6A4FB6DA" w14:textId="77777777" w:rsidR="004A1ED4" w:rsidRPr="00084B33" w:rsidRDefault="00000000">
            <w:pPr>
              <w:rPr>
                <w:color w:val="000000" w:themeColor="text1"/>
              </w:rPr>
            </w:pPr>
            <w:r w:rsidRPr="00084B33">
              <w:rPr>
                <w:b/>
                <w:bCs/>
                <w:color w:val="000000" w:themeColor="text1"/>
              </w:rPr>
              <w:t>CascadeType</w:t>
            </w:r>
          </w:p>
        </w:tc>
        <w:tc>
          <w:tcPr>
            <w:tcW w:w="0" w:type="auto"/>
            <w:shd w:val="clear" w:color="auto" w:fill="DCE6D5"/>
          </w:tcPr>
          <w:p w14:paraId="0F26C8CD" w14:textId="77777777" w:rsidR="004A1ED4" w:rsidRPr="00084B33" w:rsidRDefault="00000000">
            <w:pPr>
              <w:rPr>
                <w:color w:val="000000" w:themeColor="text1"/>
              </w:rPr>
            </w:pPr>
            <w:r w:rsidRPr="00084B33">
              <w:rPr>
                <w:b/>
                <w:bCs/>
                <w:color w:val="000000" w:themeColor="text1"/>
              </w:rPr>
              <w:t>Propaga</w:t>
            </w:r>
          </w:p>
        </w:tc>
      </w:tr>
      <w:tr w:rsidR="004A1ED4" w:rsidRPr="00084B33" w14:paraId="54C00A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DFACD6" w14:textId="77777777" w:rsidR="004A1ED4" w:rsidRPr="00084B33" w:rsidRDefault="00000000">
            <w:pPr>
              <w:rPr>
                <w:color w:val="000000" w:themeColor="text1"/>
              </w:rPr>
            </w:pPr>
            <w:r w:rsidRPr="00084B33">
              <w:rPr>
                <w:color w:val="000000" w:themeColor="text1"/>
              </w:rPr>
              <w:t>PERSIST</w:t>
            </w:r>
          </w:p>
        </w:tc>
        <w:tc>
          <w:tcPr>
            <w:tcW w:w="0" w:type="auto"/>
          </w:tcPr>
          <w:p w14:paraId="1BF658F9" w14:textId="77777777" w:rsidR="004A1ED4" w:rsidRPr="00084B33" w:rsidRDefault="00000000">
            <w:pPr>
              <w:rPr>
                <w:color w:val="000000" w:themeColor="text1"/>
              </w:rPr>
            </w:pPr>
            <w:r w:rsidRPr="00084B33">
              <w:rPr>
                <w:color w:val="000000" w:themeColor="text1"/>
              </w:rPr>
              <w:t>Salvar o pai também salva os filhos novos</w:t>
            </w:r>
          </w:p>
        </w:tc>
      </w:tr>
      <w:tr w:rsidR="004A1ED4" w:rsidRPr="00084B33" w14:paraId="40C7C5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4D392E" w14:textId="77777777" w:rsidR="004A1ED4" w:rsidRPr="00084B33" w:rsidRDefault="00000000">
            <w:pPr>
              <w:rPr>
                <w:color w:val="000000" w:themeColor="text1"/>
              </w:rPr>
            </w:pPr>
            <w:r w:rsidRPr="00084B33">
              <w:rPr>
                <w:color w:val="000000" w:themeColor="text1"/>
              </w:rPr>
              <w:t>MERGE</w:t>
            </w:r>
          </w:p>
        </w:tc>
        <w:tc>
          <w:tcPr>
            <w:tcW w:w="0" w:type="auto"/>
          </w:tcPr>
          <w:p w14:paraId="3B9791F9" w14:textId="77777777" w:rsidR="004A1ED4" w:rsidRPr="00084B33" w:rsidRDefault="00000000">
            <w:pPr>
              <w:rPr>
                <w:color w:val="000000" w:themeColor="text1"/>
              </w:rPr>
            </w:pPr>
            <w:r w:rsidRPr="00084B33">
              <w:rPr>
                <w:color w:val="000000" w:themeColor="text1"/>
              </w:rPr>
              <w:t>Atualizar o pai também atualiza os filhos</w:t>
            </w:r>
          </w:p>
        </w:tc>
      </w:tr>
      <w:tr w:rsidR="004A1ED4" w:rsidRPr="00084B33" w14:paraId="29ACEF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EC4F31" w14:textId="77777777" w:rsidR="004A1ED4" w:rsidRPr="00084B33" w:rsidRDefault="00000000">
            <w:pPr>
              <w:rPr>
                <w:color w:val="000000" w:themeColor="text1"/>
              </w:rPr>
            </w:pPr>
            <w:r w:rsidRPr="00084B33">
              <w:rPr>
                <w:color w:val="000000" w:themeColor="text1"/>
              </w:rPr>
              <w:t>REMOVE</w:t>
            </w:r>
          </w:p>
        </w:tc>
        <w:tc>
          <w:tcPr>
            <w:tcW w:w="0" w:type="auto"/>
          </w:tcPr>
          <w:p w14:paraId="66A6D7AD" w14:textId="77777777" w:rsidR="004A1ED4" w:rsidRPr="00084B33" w:rsidRDefault="00000000">
            <w:pPr>
              <w:rPr>
                <w:color w:val="000000" w:themeColor="text1"/>
              </w:rPr>
            </w:pPr>
            <w:r w:rsidRPr="00084B33">
              <w:rPr>
                <w:color w:val="000000" w:themeColor="text1"/>
              </w:rPr>
              <w:t>Excluir o pai também exclui os filhos</w:t>
            </w:r>
          </w:p>
        </w:tc>
      </w:tr>
      <w:tr w:rsidR="004A1ED4" w:rsidRPr="00084B33" w14:paraId="606169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A71968D" w14:textId="77777777" w:rsidR="004A1ED4" w:rsidRPr="00084B33" w:rsidRDefault="00000000">
            <w:pPr>
              <w:rPr>
                <w:color w:val="000000" w:themeColor="text1"/>
              </w:rPr>
            </w:pPr>
            <w:r w:rsidRPr="00084B33">
              <w:rPr>
                <w:color w:val="000000" w:themeColor="text1"/>
              </w:rPr>
              <w:t>ALL</w:t>
            </w:r>
          </w:p>
        </w:tc>
        <w:tc>
          <w:tcPr>
            <w:tcW w:w="0" w:type="auto"/>
          </w:tcPr>
          <w:p w14:paraId="22A99FBA" w14:textId="77777777" w:rsidR="004A1ED4" w:rsidRPr="00084B33" w:rsidRDefault="00000000">
            <w:pPr>
              <w:rPr>
                <w:color w:val="000000" w:themeColor="text1"/>
              </w:rPr>
            </w:pPr>
            <w:r w:rsidRPr="00084B33">
              <w:rPr>
                <w:color w:val="000000" w:themeColor="text1"/>
              </w:rPr>
              <w:t>Todas as operações acima</w:t>
            </w:r>
          </w:p>
        </w:tc>
      </w:tr>
    </w:tbl>
    <w:p w14:paraId="1422DA06" w14:textId="77777777" w:rsidR="004A1ED4" w:rsidRPr="00084B33" w:rsidRDefault="004A1ED4">
      <w:pPr>
        <w:spacing w:after="120"/>
        <w:rPr>
          <w:color w:val="000000" w:themeColor="text1"/>
        </w:rPr>
      </w:pPr>
    </w:p>
    <w:p w14:paraId="1812C18B" w14:textId="77777777" w:rsidR="004A1ED4" w:rsidRPr="00084B33" w:rsidRDefault="00000000">
      <w:pPr>
        <w:spacing w:after="120"/>
        <w:rPr>
          <w:color w:val="000000" w:themeColor="text1"/>
        </w:rPr>
      </w:pPr>
      <w:r w:rsidRPr="00084B33">
        <w:rPr>
          <w:color w:val="000000" w:themeColor="text1"/>
        </w:rPr>
        <w:t xml:space="preserve">Categoria → Produto: </w:t>
      </w:r>
      <w:r w:rsidRPr="00084B33">
        <w:rPr>
          <w:b/>
          <w:bCs/>
          <w:color w:val="000000" w:themeColor="text1"/>
        </w:rPr>
        <w:t>cascade = {} de propósito.</w:t>
      </w:r>
      <w:r w:rsidRPr="00084B33">
        <w:rPr>
          <w:color w:val="000000" w:themeColor="text1"/>
        </w:rPr>
        <w:t xml:space="preserve"> Excluir uma categoria NÃO deve excluir os produtos que pertencem a ela (eles ficariam "órfãos" de categoria, o que é um problema de regra de negócio a tratar à parte — não um apagamento em cascata).</w:t>
      </w:r>
    </w:p>
    <w:p w14:paraId="2297AF2A" w14:textId="77777777" w:rsidR="004A1ED4" w:rsidRPr="00084B33" w:rsidRDefault="00000000">
      <w:pPr>
        <w:spacing w:after="120"/>
        <w:rPr>
          <w:color w:val="000000" w:themeColor="text1"/>
        </w:rPr>
      </w:pPr>
      <w:r w:rsidRPr="00084B33">
        <w:rPr>
          <w:color w:val="000000" w:themeColor="text1"/>
        </w:rPr>
        <w:t xml:space="preserve">Pedido → ItemPedido: </w:t>
      </w:r>
      <w:r w:rsidRPr="00084B33">
        <w:rPr>
          <w:b/>
          <w:bCs/>
          <w:color w:val="000000" w:themeColor="text1"/>
        </w:rPr>
        <w:t>cascade = CascadeType.ALL, orphanRemoval = true.</w:t>
      </w:r>
      <w:r w:rsidRPr="00084B33">
        <w:rPr>
          <w:color w:val="000000" w:themeColor="text1"/>
        </w:rPr>
        <w:t xml:space="preserve"> Aqui faz todo sentido: um ItemPedido não existe sozinho, sem o Pedido ao qual pertence. Excluir o pedido deve excluir seus itens; remover um item da lista em memória (pedido.getItens().remove(...)) deve apagá-lo do banco (orphanRemoval).</w:t>
      </w:r>
    </w:p>
    <w:p w14:paraId="3027A48B" w14:textId="77777777" w:rsidR="004A1ED4" w:rsidRPr="00084B33" w:rsidRDefault="00000000">
      <w:pPr>
        <w:pStyle w:val="Ttulo1"/>
        <w:spacing w:before="240" w:after="120"/>
        <w:rPr>
          <w:color w:val="000000" w:themeColor="text1"/>
        </w:rPr>
      </w:pPr>
      <w:r w:rsidRPr="00084B33">
        <w:rPr>
          <w:color w:val="000000" w:themeColor="text1"/>
        </w:rPr>
        <w:t>4. FetchType: LAZY × EAGER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2"/>
        <w:gridCol w:w="4815"/>
        <w:gridCol w:w="3987"/>
      </w:tblGrid>
      <w:tr w:rsidR="004A1ED4" w:rsidRPr="00084B33" w14:paraId="117816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CE6D5"/>
          </w:tcPr>
          <w:p w14:paraId="7BE02A81" w14:textId="77777777" w:rsidR="004A1ED4" w:rsidRPr="00084B33" w:rsidRDefault="00000000">
            <w:pPr>
              <w:rPr>
                <w:color w:val="000000" w:themeColor="text1"/>
              </w:rPr>
            </w:pPr>
            <w:r w:rsidRPr="00084B33">
              <w:rPr>
                <w:b/>
                <w:bCs/>
                <w:color w:val="000000" w:themeColor="text1"/>
              </w:rPr>
              <w:t>FetchType</w:t>
            </w:r>
          </w:p>
        </w:tc>
        <w:tc>
          <w:tcPr>
            <w:tcW w:w="0" w:type="auto"/>
            <w:shd w:val="clear" w:color="auto" w:fill="DCE6D5"/>
          </w:tcPr>
          <w:p w14:paraId="61CB980A" w14:textId="77777777" w:rsidR="004A1ED4" w:rsidRPr="00084B33" w:rsidRDefault="00000000">
            <w:pPr>
              <w:rPr>
                <w:color w:val="000000" w:themeColor="text1"/>
              </w:rPr>
            </w:pPr>
            <w:r w:rsidRPr="00084B33">
              <w:rPr>
                <w:b/>
                <w:bCs/>
                <w:color w:val="000000" w:themeColor="text1"/>
              </w:rPr>
              <w:t>Comportamento</w:t>
            </w:r>
          </w:p>
        </w:tc>
        <w:tc>
          <w:tcPr>
            <w:tcW w:w="0" w:type="auto"/>
            <w:shd w:val="clear" w:color="auto" w:fill="DCE6D5"/>
          </w:tcPr>
          <w:p w14:paraId="5A94972A" w14:textId="77777777" w:rsidR="004A1ED4" w:rsidRPr="00084B33" w:rsidRDefault="00000000">
            <w:pPr>
              <w:rPr>
                <w:color w:val="000000" w:themeColor="text1"/>
              </w:rPr>
            </w:pPr>
            <w:r w:rsidRPr="00084B33">
              <w:rPr>
                <w:b/>
                <w:bCs/>
                <w:color w:val="000000" w:themeColor="text1"/>
              </w:rPr>
              <w:t>Padrão em</w:t>
            </w:r>
          </w:p>
        </w:tc>
      </w:tr>
      <w:tr w:rsidR="004A1ED4" w:rsidRPr="00084B33" w14:paraId="6B555A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70F8991" w14:textId="77777777" w:rsidR="004A1ED4" w:rsidRPr="00084B33" w:rsidRDefault="00000000">
            <w:pPr>
              <w:rPr>
                <w:color w:val="000000" w:themeColor="text1"/>
              </w:rPr>
            </w:pPr>
            <w:r w:rsidRPr="00084B33">
              <w:rPr>
                <w:color w:val="000000" w:themeColor="text1"/>
              </w:rPr>
              <w:t>LAZY</w:t>
            </w:r>
          </w:p>
        </w:tc>
        <w:tc>
          <w:tcPr>
            <w:tcW w:w="0" w:type="auto"/>
          </w:tcPr>
          <w:p w14:paraId="3A1D6A60" w14:textId="77777777" w:rsidR="004A1ED4" w:rsidRPr="00084B33" w:rsidRDefault="00000000">
            <w:pPr>
              <w:rPr>
                <w:color w:val="000000" w:themeColor="text1"/>
              </w:rPr>
            </w:pPr>
            <w:r w:rsidRPr="00084B33">
              <w:rPr>
                <w:color w:val="000000" w:themeColor="text1"/>
              </w:rPr>
              <w:t>Só busca quando o getter é chamado</w:t>
            </w:r>
          </w:p>
        </w:tc>
        <w:tc>
          <w:tcPr>
            <w:tcW w:w="0" w:type="auto"/>
          </w:tcPr>
          <w:p w14:paraId="1586B188" w14:textId="77777777" w:rsidR="004A1ED4" w:rsidRPr="00084B33" w:rsidRDefault="00000000">
            <w:pPr>
              <w:rPr>
                <w:color w:val="000000" w:themeColor="text1"/>
              </w:rPr>
            </w:pPr>
            <w:r w:rsidRPr="00084B33">
              <w:rPr>
                <w:color w:val="000000" w:themeColor="text1"/>
              </w:rPr>
              <w:t>@OneToMany, @ManyToMany</w:t>
            </w:r>
          </w:p>
        </w:tc>
      </w:tr>
      <w:tr w:rsidR="004A1ED4" w:rsidRPr="00084B33" w14:paraId="7E8352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8D98CD" w14:textId="77777777" w:rsidR="004A1ED4" w:rsidRPr="00084B33" w:rsidRDefault="00000000">
            <w:pPr>
              <w:rPr>
                <w:color w:val="000000" w:themeColor="text1"/>
              </w:rPr>
            </w:pPr>
            <w:r w:rsidRPr="00084B33">
              <w:rPr>
                <w:color w:val="000000" w:themeColor="text1"/>
              </w:rPr>
              <w:t>EAGER</w:t>
            </w:r>
          </w:p>
        </w:tc>
        <w:tc>
          <w:tcPr>
            <w:tcW w:w="0" w:type="auto"/>
          </w:tcPr>
          <w:p w14:paraId="072BC991" w14:textId="77777777" w:rsidR="004A1ED4" w:rsidRPr="00084B33" w:rsidRDefault="00000000">
            <w:pPr>
              <w:rPr>
                <w:color w:val="000000" w:themeColor="text1"/>
              </w:rPr>
            </w:pPr>
            <w:r w:rsidRPr="00084B33">
              <w:rPr>
                <w:color w:val="000000" w:themeColor="text1"/>
              </w:rPr>
              <w:t>Busca sempre junto, na mesma consulta</w:t>
            </w:r>
          </w:p>
        </w:tc>
        <w:tc>
          <w:tcPr>
            <w:tcW w:w="0" w:type="auto"/>
          </w:tcPr>
          <w:p w14:paraId="35E07207" w14:textId="77777777" w:rsidR="004A1ED4" w:rsidRPr="00084B33" w:rsidRDefault="00000000">
            <w:pPr>
              <w:rPr>
                <w:color w:val="000000" w:themeColor="text1"/>
              </w:rPr>
            </w:pPr>
            <w:r w:rsidRPr="00084B33">
              <w:rPr>
                <w:color w:val="000000" w:themeColor="text1"/>
              </w:rPr>
              <w:t>@ManyToOne, @OneToOne</w:t>
            </w:r>
          </w:p>
        </w:tc>
      </w:tr>
    </w:tbl>
    <w:p w14:paraId="0F0B8D23" w14:textId="77777777" w:rsidR="004A1ED4" w:rsidRPr="00084B33" w:rsidRDefault="004A1ED4">
      <w:pPr>
        <w:spacing w:after="120"/>
        <w:rPr>
          <w:color w:val="000000" w:themeColor="text1"/>
        </w:rPr>
      </w:pPr>
    </w:p>
    <w:p w14:paraId="49324078" w14:textId="77777777" w:rsidR="004A1ED4" w:rsidRPr="00084B33" w:rsidRDefault="00000000">
      <w:pPr>
        <w:spacing w:after="120"/>
        <w:rPr>
          <w:color w:val="000000" w:themeColor="text1"/>
        </w:rPr>
      </w:pPr>
      <w:r w:rsidRPr="00084B33">
        <w:rPr>
          <w:color w:val="000000" w:themeColor="text1"/>
        </w:rPr>
        <w:lastRenderedPageBreak/>
        <w:t>No projeto, escolhemos LAZY explicitamente para Produto.categoria, Pedido.cliente e ItemPedido.pedido (evita buscar dados que talvez não sejam usados), e EAGER para ItemPedido.produto (quase sempre precisamos do nome/preço do produto ao montar a resposta de um pedido).</w:t>
      </w:r>
    </w:p>
    <w:p w14:paraId="27E023BF" w14:textId="77777777" w:rsidR="004A1ED4" w:rsidRPr="002C2DCC" w:rsidRDefault="00000000">
      <w:pPr>
        <w:spacing w:after="120"/>
        <w:rPr>
          <w:b/>
          <w:bCs/>
          <w:color w:val="000000" w:themeColor="text1"/>
        </w:rPr>
      </w:pPr>
      <w:r w:rsidRPr="00084B33">
        <w:rPr>
          <w:color w:val="000000" w:themeColor="text1"/>
        </w:rPr>
        <w:t xml:space="preserve">Cuidado com LazyInitializationException: se você tentar acessar um relacionamento LAZY depois que a sessão do Hibernate já fechou (por exemplo, fora do método do Service), o </w:t>
      </w:r>
      <w:r w:rsidRPr="00573BB9">
        <w:rPr>
          <w:b/>
          <w:bCs/>
          <w:color w:val="000000" w:themeColor="text1"/>
          <w:highlight w:val="yellow"/>
        </w:rPr>
        <w:t>S</w:t>
      </w:r>
      <w:r w:rsidRPr="002C2DCC">
        <w:rPr>
          <w:b/>
          <w:bCs/>
          <w:color w:val="000000" w:themeColor="text1"/>
          <w:highlight w:val="yellow"/>
        </w:rPr>
        <w:t>pring lança essa exceção. Por isso anotamos PedidoService e ProdutoService com @Transactional — a transação mantém a sessão aberta enquanto convertemos a entidade em DTO.</w:t>
      </w:r>
    </w:p>
    <w:p w14:paraId="5CC81C4B" w14:textId="77777777" w:rsidR="004A1ED4" w:rsidRPr="00084B33" w:rsidRDefault="00000000">
      <w:pPr>
        <w:pStyle w:val="Ttulo1"/>
        <w:spacing w:before="240" w:after="120"/>
        <w:rPr>
          <w:color w:val="000000" w:themeColor="text1"/>
        </w:rPr>
      </w:pPr>
      <w:r w:rsidRPr="00084B33">
        <w:rPr>
          <w:color w:val="000000" w:themeColor="text1"/>
        </w:rPr>
        <w:t>5. Por que ItemPedido em vez de @ManyToMany direto?</w:t>
      </w:r>
    </w:p>
    <w:p w14:paraId="03F25526" w14:textId="77777777" w:rsidR="004A1ED4" w:rsidRPr="00084B33" w:rsidRDefault="00000000">
      <w:pPr>
        <w:spacing w:after="120"/>
        <w:rPr>
          <w:color w:val="000000" w:themeColor="text1"/>
        </w:rPr>
      </w:pPr>
      <w:r w:rsidRPr="00084B33">
        <w:rPr>
          <w:color w:val="000000" w:themeColor="text1"/>
        </w:rPr>
        <w:t>O Spring Data JPA permite mapear @ManyToMany diretamente (Pedido teria List&lt;Produto&gt;, e uma tabela de junção automática apareceria no banco). Mas essa tabela automática só guardaria pedido_id e produto_id — não haveria onde guardar a quantidade nem o preço no momento da compra.</w:t>
      </w:r>
    </w:p>
    <w:p w14:paraId="02B93580" w14:textId="77777777" w:rsidR="004A1ED4" w:rsidRPr="00084B33" w:rsidRDefault="00000000">
      <w:pPr>
        <w:spacing w:after="120"/>
        <w:rPr>
          <w:color w:val="000000" w:themeColor="text1"/>
        </w:rPr>
      </w:pPr>
      <w:r w:rsidRPr="00084B33">
        <w:rPr>
          <w:color w:val="000000" w:themeColor="text1"/>
        </w:rPr>
        <w:t>Regra prática de mercado: sempre que a relação N:N tiver dados próprios (quantidade, data, status, valor), modele uma entidade associativa — exatamente como fizemos com ItemPedido — em vez de @ManyToMany puro.</w:t>
      </w:r>
    </w:p>
    <w:p w14:paraId="164626CD" w14:textId="77777777" w:rsidR="004A1ED4" w:rsidRPr="00084B33" w:rsidRDefault="00000000">
      <w:pPr>
        <w:pStyle w:val="Ttulo1"/>
        <w:spacing w:before="240" w:after="120"/>
        <w:rPr>
          <w:color w:val="000000" w:themeColor="text1"/>
        </w:rPr>
      </w:pPr>
      <w:r w:rsidRPr="00084B33">
        <w:rPr>
          <w:color w:val="000000" w:themeColor="text1"/>
        </w:rPr>
        <w:t>6. Montando o Pedido no PedidoService</w:t>
      </w:r>
    </w:p>
    <w:p w14:paraId="1C4B3BE7" w14:textId="77777777" w:rsidR="004A1ED4" w:rsidRPr="00084B33" w:rsidRDefault="00000000">
      <w:pPr>
        <w:shd w:val="clear" w:color="auto" w:fill="F2F2F2"/>
        <w:rPr>
          <w:color w:val="000000" w:themeColor="text1"/>
        </w:rPr>
      </w:pPr>
      <w:r w:rsidRPr="00084B33">
        <w:rPr>
          <w:rFonts w:ascii="Consolas" w:eastAsia="Consolas" w:hAnsi="Consolas" w:cs="Consolas"/>
          <w:color w:val="000000" w:themeColor="text1"/>
        </w:rPr>
        <w:t>Pedido pedido = new Pedido();</w:t>
      </w:r>
    </w:p>
    <w:p w14:paraId="0D45C498" w14:textId="77777777" w:rsidR="004A1ED4" w:rsidRPr="00084B33" w:rsidRDefault="00000000">
      <w:pPr>
        <w:shd w:val="clear" w:color="auto" w:fill="F2F2F2"/>
        <w:rPr>
          <w:color w:val="000000" w:themeColor="text1"/>
        </w:rPr>
      </w:pPr>
      <w:r w:rsidRPr="00084B33">
        <w:rPr>
          <w:rFonts w:ascii="Consolas" w:eastAsia="Consolas" w:hAnsi="Consolas" w:cs="Consolas"/>
          <w:color w:val="000000" w:themeColor="text1"/>
        </w:rPr>
        <w:t>pedido.setCliente(cliente);</w:t>
      </w:r>
    </w:p>
    <w:p w14:paraId="4893AD1F" w14:textId="77777777" w:rsidR="004A1ED4" w:rsidRPr="00084B33" w:rsidRDefault="00000000">
      <w:pPr>
        <w:shd w:val="clear" w:color="auto" w:fill="F2F2F2"/>
        <w:rPr>
          <w:color w:val="000000" w:themeColor="text1"/>
        </w:rPr>
      </w:pPr>
      <w:r w:rsidRPr="00084B33">
        <w:rPr>
          <w:rFonts w:ascii="Consolas" w:eastAsia="Consolas" w:hAnsi="Consolas" w:cs="Consolas"/>
          <w:color w:val="000000" w:themeColor="text1"/>
        </w:rPr>
        <w:t xml:space="preserve"> </w:t>
      </w:r>
    </w:p>
    <w:p w14:paraId="6465570D" w14:textId="77777777" w:rsidR="004A1ED4" w:rsidRPr="00084B33" w:rsidRDefault="00000000">
      <w:pPr>
        <w:shd w:val="clear" w:color="auto" w:fill="F2F2F2"/>
        <w:rPr>
          <w:color w:val="000000" w:themeColor="text1"/>
        </w:rPr>
      </w:pPr>
      <w:r w:rsidRPr="00084B33">
        <w:rPr>
          <w:rFonts w:ascii="Consolas" w:eastAsia="Consolas" w:hAnsi="Consolas" w:cs="Consolas"/>
          <w:color w:val="000000" w:themeColor="text1"/>
        </w:rPr>
        <w:t>for (ItemPedidoRequestDTO itemDto : dto.getItens()) {</w:t>
      </w:r>
    </w:p>
    <w:p w14:paraId="1EC970EE" w14:textId="77777777" w:rsidR="004A1ED4" w:rsidRPr="00084B33" w:rsidRDefault="00000000">
      <w:pPr>
        <w:shd w:val="clear" w:color="auto" w:fill="F2F2F2"/>
        <w:rPr>
          <w:color w:val="000000" w:themeColor="text1"/>
        </w:rPr>
      </w:pPr>
      <w:r w:rsidRPr="00084B33">
        <w:rPr>
          <w:rFonts w:ascii="Consolas" w:eastAsia="Consolas" w:hAnsi="Consolas" w:cs="Consolas"/>
          <w:color w:val="000000" w:themeColor="text1"/>
        </w:rPr>
        <w:t xml:space="preserve">    Produto produto = produtoService.buscarEntidade(itemDto.getProdutoId());</w:t>
      </w:r>
    </w:p>
    <w:p w14:paraId="30FE20D2" w14:textId="77777777" w:rsidR="004A1ED4" w:rsidRPr="00084B33" w:rsidRDefault="00000000">
      <w:pPr>
        <w:shd w:val="clear" w:color="auto" w:fill="F2F2F2"/>
        <w:rPr>
          <w:color w:val="000000" w:themeColor="text1"/>
        </w:rPr>
      </w:pPr>
      <w:r w:rsidRPr="00084B33">
        <w:rPr>
          <w:rFonts w:ascii="Consolas" w:eastAsia="Consolas" w:hAnsi="Consolas" w:cs="Consolas"/>
          <w:color w:val="000000" w:themeColor="text1"/>
        </w:rPr>
        <w:t xml:space="preserve">    ItemPedido item = new ItemPedido(produto, itemDto.getQuantidade(), produto.getPreco());</w:t>
      </w:r>
    </w:p>
    <w:p w14:paraId="203DE146" w14:textId="77777777" w:rsidR="004A1ED4" w:rsidRPr="00084B33" w:rsidRDefault="00000000">
      <w:pPr>
        <w:shd w:val="clear" w:color="auto" w:fill="F2F2F2"/>
        <w:rPr>
          <w:color w:val="000000" w:themeColor="text1"/>
        </w:rPr>
      </w:pPr>
      <w:r w:rsidRPr="00084B33">
        <w:rPr>
          <w:rFonts w:ascii="Consolas" w:eastAsia="Consolas" w:hAnsi="Consolas" w:cs="Consolas"/>
          <w:color w:val="000000" w:themeColor="text1"/>
        </w:rPr>
        <w:t xml:space="preserve">    pedido.adicionarItem(item);   // seta o "lado dono" (item.setPedido(this))</w:t>
      </w:r>
    </w:p>
    <w:p w14:paraId="00F7EAC3" w14:textId="77777777" w:rsidR="004A1ED4" w:rsidRPr="00084B33" w:rsidRDefault="00000000">
      <w:pPr>
        <w:shd w:val="clear" w:color="auto" w:fill="F2F2F2"/>
        <w:rPr>
          <w:color w:val="000000" w:themeColor="text1"/>
        </w:rPr>
      </w:pPr>
      <w:r w:rsidRPr="00084B33">
        <w:rPr>
          <w:rFonts w:ascii="Consolas" w:eastAsia="Consolas" w:hAnsi="Consolas" w:cs="Consolas"/>
          <w:color w:val="000000" w:themeColor="text1"/>
        </w:rPr>
        <w:t>}</w:t>
      </w:r>
    </w:p>
    <w:p w14:paraId="41F5F463" w14:textId="77777777" w:rsidR="004A1ED4" w:rsidRPr="00084B33" w:rsidRDefault="00000000">
      <w:pPr>
        <w:shd w:val="clear" w:color="auto" w:fill="F2F2F2"/>
        <w:rPr>
          <w:color w:val="000000" w:themeColor="text1"/>
        </w:rPr>
      </w:pPr>
      <w:r w:rsidRPr="00084B33">
        <w:rPr>
          <w:rFonts w:ascii="Consolas" w:eastAsia="Consolas" w:hAnsi="Consolas" w:cs="Consolas"/>
          <w:color w:val="000000" w:themeColor="text1"/>
        </w:rPr>
        <w:t xml:space="preserve"> </w:t>
      </w:r>
    </w:p>
    <w:p w14:paraId="13AD40A0" w14:textId="77777777" w:rsidR="004A1ED4" w:rsidRPr="00084B33" w:rsidRDefault="00000000">
      <w:pPr>
        <w:shd w:val="clear" w:color="auto" w:fill="F2F2F2"/>
        <w:rPr>
          <w:color w:val="000000" w:themeColor="text1"/>
        </w:rPr>
      </w:pPr>
      <w:r w:rsidRPr="00084B33">
        <w:rPr>
          <w:rFonts w:ascii="Consolas" w:eastAsia="Consolas" w:hAnsi="Consolas" w:cs="Consolas"/>
          <w:color w:val="000000" w:themeColor="text1"/>
        </w:rPr>
        <w:t>repository.save(pedido);   // salva Pedido E os ItemPedido, graças ao cascade</w:t>
      </w:r>
    </w:p>
    <w:p w14:paraId="78950413" w14:textId="77777777" w:rsidR="004A1ED4" w:rsidRPr="00084B33" w:rsidRDefault="00000000">
      <w:pPr>
        <w:shd w:val="clear" w:color="auto" w:fill="F2F2F2"/>
        <w:rPr>
          <w:color w:val="000000" w:themeColor="text1"/>
        </w:rPr>
      </w:pPr>
      <w:r w:rsidRPr="00084B33">
        <w:rPr>
          <w:rFonts w:ascii="Consolas" w:eastAsia="Consolas" w:hAnsi="Consolas" w:cs="Consolas"/>
          <w:color w:val="000000" w:themeColor="text1"/>
        </w:rPr>
        <w:t xml:space="preserve">                            // (repare: NÃO precisamos de um</w:t>
      </w:r>
    </w:p>
    <w:p w14:paraId="07CA57D3" w14:textId="77777777" w:rsidR="004A1ED4" w:rsidRPr="00084B33" w:rsidRDefault="00000000">
      <w:pPr>
        <w:shd w:val="clear" w:color="auto" w:fill="F2F2F2"/>
        <w:rPr>
          <w:color w:val="000000" w:themeColor="text1"/>
        </w:rPr>
      </w:pPr>
      <w:r w:rsidRPr="00084B33">
        <w:rPr>
          <w:rFonts w:ascii="Consolas" w:eastAsia="Consolas" w:hAnsi="Consolas" w:cs="Consolas"/>
          <w:color w:val="000000" w:themeColor="text1"/>
        </w:rPr>
        <w:t xml:space="preserve">                            //  ItemPedidoRepository separado para isso!)</w:t>
      </w:r>
    </w:p>
    <w:p w14:paraId="7897E422" w14:textId="77777777" w:rsidR="004A1ED4" w:rsidRPr="00084B33" w:rsidRDefault="004A1ED4">
      <w:pPr>
        <w:spacing w:after="120"/>
        <w:rPr>
          <w:color w:val="000000" w:themeColor="text1"/>
        </w:rPr>
      </w:pPr>
    </w:p>
    <w:p w14:paraId="7617EC2D" w14:textId="77777777" w:rsidR="004A1ED4" w:rsidRPr="00084B33" w:rsidRDefault="00000000">
      <w:pPr>
        <w:spacing w:after="120"/>
        <w:rPr>
          <w:color w:val="000000" w:themeColor="text1"/>
        </w:rPr>
      </w:pPr>
      <w:r w:rsidRPr="00084B33">
        <w:rPr>
          <w:color w:val="000000" w:themeColor="text1"/>
        </w:rPr>
        <w:t xml:space="preserve">Repare também no </w:t>
      </w:r>
      <w:r w:rsidRPr="00084B33">
        <w:rPr>
          <w:rFonts w:ascii="Consolas" w:eastAsia="Consolas" w:hAnsi="Consolas" w:cs="Consolas"/>
          <w:color w:val="000000" w:themeColor="text1"/>
        </w:rPr>
        <w:t>precoUnitario</w:t>
      </w:r>
      <w:r w:rsidRPr="00084B33">
        <w:rPr>
          <w:color w:val="000000" w:themeColor="text1"/>
        </w:rPr>
        <w:t xml:space="preserve"> sendo "congelado" no momento da criação do pedido: é uma cópia do preço atual do produto, não uma referência viva. Se o preço do produto mudar amanhã, o histórico deste pedido continua correto.</w:t>
      </w:r>
    </w:p>
    <w:p w14:paraId="0ECC760F" w14:textId="581810F8" w:rsidR="004A1ED4" w:rsidRPr="00084B33" w:rsidRDefault="00000000">
      <w:pPr>
        <w:pStyle w:val="Ttulo1"/>
        <w:spacing w:before="240" w:after="120"/>
        <w:rPr>
          <w:color w:val="000000" w:themeColor="text1"/>
        </w:rPr>
      </w:pPr>
      <w:r w:rsidRPr="00084B33">
        <w:rPr>
          <w:color w:val="000000" w:themeColor="text1"/>
        </w:rPr>
        <w:t>Exercícios</w:t>
      </w:r>
    </w:p>
    <w:p w14:paraId="54D9CCBA" w14:textId="77777777" w:rsidR="004A1ED4" w:rsidRPr="00084B33" w:rsidRDefault="00000000">
      <w:pPr>
        <w:pStyle w:val="PargrafodaLista"/>
        <w:numPr>
          <w:ilvl w:val="0"/>
          <w:numId w:val="1"/>
        </w:numPr>
        <w:spacing w:after="60"/>
        <w:rPr>
          <w:color w:val="000000" w:themeColor="text1"/>
        </w:rPr>
      </w:pPr>
      <w:r w:rsidRPr="00084B33">
        <w:rPr>
          <w:color w:val="000000" w:themeColor="text1"/>
        </w:rPr>
        <w:t>Crie um pedido via POST /pedidos com 2 produtos diferentes e confira o total calculado.</w:t>
      </w:r>
    </w:p>
    <w:p w14:paraId="428FED03" w14:textId="77777777" w:rsidR="004A1ED4" w:rsidRPr="00084B33" w:rsidRDefault="00000000">
      <w:pPr>
        <w:pStyle w:val="PargrafodaLista"/>
        <w:numPr>
          <w:ilvl w:val="0"/>
          <w:numId w:val="1"/>
        </w:numPr>
        <w:spacing w:after="60"/>
        <w:rPr>
          <w:color w:val="000000" w:themeColor="text1"/>
        </w:rPr>
      </w:pPr>
      <w:r w:rsidRPr="00084B33">
        <w:rPr>
          <w:color w:val="000000" w:themeColor="text1"/>
        </w:rPr>
        <w:t>Tente excluir uma categoria que tem produtos vinculados — observe o que acontece (o próprio banco pode reclamar de uma constraint de chave estrangeira, já que não fizemos cascade).</w:t>
      </w:r>
    </w:p>
    <w:p w14:paraId="404CECE0" w14:textId="4BD217D6" w:rsidR="004A1ED4" w:rsidRPr="00084B33" w:rsidRDefault="00000000">
      <w:pPr>
        <w:pStyle w:val="Ttulo1"/>
        <w:spacing w:before="240" w:after="120"/>
        <w:rPr>
          <w:color w:val="000000" w:themeColor="text1"/>
        </w:rPr>
      </w:pPr>
      <w:r w:rsidRPr="00084B33">
        <w:rPr>
          <w:color w:val="000000" w:themeColor="text1"/>
        </w:rPr>
        <w:t>Fechamento da aula</w:t>
      </w:r>
    </w:p>
    <w:p w14:paraId="62281E85" w14:textId="65E0DA20" w:rsidR="004A1ED4" w:rsidRPr="00084B33" w:rsidRDefault="00000000">
      <w:pPr>
        <w:spacing w:after="120"/>
        <w:rPr>
          <w:color w:val="000000" w:themeColor="text1"/>
        </w:rPr>
      </w:pPr>
      <w:r w:rsidRPr="00084B33">
        <w:rPr>
          <w:color w:val="000000" w:themeColor="text1"/>
        </w:rPr>
        <w:t xml:space="preserve">O aluno deve </w:t>
      </w:r>
      <w:r w:rsidR="00573BB9">
        <w:rPr>
          <w:color w:val="000000" w:themeColor="text1"/>
        </w:rPr>
        <w:t>entender</w:t>
      </w:r>
      <w:r w:rsidRPr="00084B33">
        <w:rPr>
          <w:color w:val="000000" w:themeColor="text1"/>
        </w:rPr>
        <w:t xml:space="preserve"> o diagrama de entidades do lojavirtual e explicar, para cada seta, quem é o "lado dono", o cascade aplicado e por quê.</w:t>
      </w:r>
    </w:p>
    <w:p w14:paraId="3827C9A8" w14:textId="77777777" w:rsidR="004A1ED4" w:rsidRPr="00084B33" w:rsidRDefault="00000000">
      <w:pPr>
        <w:spacing w:after="120"/>
        <w:rPr>
          <w:color w:val="000000" w:themeColor="text1"/>
        </w:rPr>
      </w:pPr>
      <w:r w:rsidRPr="00084B33">
        <w:rPr>
          <w:color w:val="000000" w:themeColor="text1"/>
        </w:rPr>
        <w:t>Próxima aula: com o modelo de dados completo, vamos revisar tudo sob a ótica de boas práticas profissionais — e documentar a API com Swagger.</w:t>
      </w:r>
    </w:p>
    <w:sectPr w:rsidR="004A1ED4" w:rsidRPr="00084B33" w:rsidSect="00084B33">
      <w:pgSz w:w="11906" w:h="16838"/>
      <w:pgMar w:top="851" w:right="851" w:bottom="851" w:left="85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A5A00"/>
    <w:multiLevelType w:val="hybridMultilevel"/>
    <w:tmpl w:val="F59E3C26"/>
    <w:lvl w:ilvl="0" w:tplc="EA24E62E">
      <w:start w:val="1"/>
      <w:numFmt w:val="decimal"/>
      <w:lvlText w:val="%1."/>
      <w:lvlJc w:val="left"/>
    </w:lvl>
    <w:lvl w:ilvl="1" w:tplc="FE0CC4CA">
      <w:numFmt w:val="decimal"/>
      <w:lvlText w:val=""/>
      <w:lvlJc w:val="left"/>
    </w:lvl>
    <w:lvl w:ilvl="2" w:tplc="32766948">
      <w:numFmt w:val="decimal"/>
      <w:lvlText w:val=""/>
      <w:lvlJc w:val="left"/>
    </w:lvl>
    <w:lvl w:ilvl="3" w:tplc="604E0BC4">
      <w:numFmt w:val="decimal"/>
      <w:lvlText w:val=""/>
      <w:lvlJc w:val="left"/>
    </w:lvl>
    <w:lvl w:ilvl="4" w:tplc="A5FEB2B0">
      <w:numFmt w:val="decimal"/>
      <w:lvlText w:val=""/>
      <w:lvlJc w:val="left"/>
    </w:lvl>
    <w:lvl w:ilvl="5" w:tplc="9AFAF1EC">
      <w:numFmt w:val="decimal"/>
      <w:lvlText w:val=""/>
      <w:lvlJc w:val="left"/>
    </w:lvl>
    <w:lvl w:ilvl="6" w:tplc="B360D6FC">
      <w:numFmt w:val="decimal"/>
      <w:lvlText w:val=""/>
      <w:lvlJc w:val="left"/>
    </w:lvl>
    <w:lvl w:ilvl="7" w:tplc="21A29FF8">
      <w:numFmt w:val="decimal"/>
      <w:lvlText w:val=""/>
      <w:lvlJc w:val="left"/>
    </w:lvl>
    <w:lvl w:ilvl="8" w:tplc="98A0A3E8">
      <w:numFmt w:val="decimal"/>
      <w:lvlText w:val=""/>
      <w:lvlJc w:val="left"/>
    </w:lvl>
  </w:abstractNum>
  <w:abstractNum w:abstractNumId="1" w15:restartNumberingAfterBreak="0">
    <w:nsid w:val="26CE6B79"/>
    <w:multiLevelType w:val="hybridMultilevel"/>
    <w:tmpl w:val="CDB8916E"/>
    <w:lvl w:ilvl="0" w:tplc="AAEEF93A">
      <w:start w:val="1"/>
      <w:numFmt w:val="bullet"/>
      <w:lvlText w:val="●"/>
      <w:lvlJc w:val="left"/>
      <w:pPr>
        <w:ind w:left="720" w:hanging="360"/>
      </w:pPr>
    </w:lvl>
    <w:lvl w:ilvl="1" w:tplc="DA92C04E">
      <w:start w:val="1"/>
      <w:numFmt w:val="bullet"/>
      <w:lvlText w:val="○"/>
      <w:lvlJc w:val="left"/>
      <w:pPr>
        <w:ind w:left="1440" w:hanging="360"/>
      </w:pPr>
    </w:lvl>
    <w:lvl w:ilvl="2" w:tplc="EDB26770">
      <w:start w:val="1"/>
      <w:numFmt w:val="bullet"/>
      <w:lvlText w:val="■"/>
      <w:lvlJc w:val="left"/>
      <w:pPr>
        <w:ind w:left="2160" w:hanging="360"/>
      </w:pPr>
    </w:lvl>
    <w:lvl w:ilvl="3" w:tplc="ADDC7D22">
      <w:start w:val="1"/>
      <w:numFmt w:val="bullet"/>
      <w:lvlText w:val="●"/>
      <w:lvlJc w:val="left"/>
      <w:pPr>
        <w:ind w:left="2880" w:hanging="360"/>
      </w:pPr>
    </w:lvl>
    <w:lvl w:ilvl="4" w:tplc="1FB0EFBA">
      <w:start w:val="1"/>
      <w:numFmt w:val="bullet"/>
      <w:lvlText w:val="○"/>
      <w:lvlJc w:val="left"/>
      <w:pPr>
        <w:ind w:left="3600" w:hanging="360"/>
      </w:pPr>
    </w:lvl>
    <w:lvl w:ilvl="5" w:tplc="652CC3E0">
      <w:start w:val="1"/>
      <w:numFmt w:val="bullet"/>
      <w:lvlText w:val="■"/>
      <w:lvlJc w:val="left"/>
      <w:pPr>
        <w:ind w:left="4320" w:hanging="360"/>
      </w:pPr>
    </w:lvl>
    <w:lvl w:ilvl="6" w:tplc="F33013AE">
      <w:start w:val="1"/>
      <w:numFmt w:val="bullet"/>
      <w:lvlText w:val="●"/>
      <w:lvlJc w:val="left"/>
      <w:pPr>
        <w:ind w:left="5040" w:hanging="360"/>
      </w:pPr>
    </w:lvl>
    <w:lvl w:ilvl="7" w:tplc="7CAC4E66">
      <w:start w:val="1"/>
      <w:numFmt w:val="bullet"/>
      <w:lvlText w:val="●"/>
      <w:lvlJc w:val="left"/>
      <w:pPr>
        <w:ind w:left="5760" w:hanging="360"/>
      </w:pPr>
    </w:lvl>
    <w:lvl w:ilvl="8" w:tplc="F4EC99F4">
      <w:start w:val="1"/>
      <w:numFmt w:val="bullet"/>
      <w:lvlText w:val="●"/>
      <w:lvlJc w:val="left"/>
      <w:pPr>
        <w:ind w:left="6480" w:hanging="360"/>
      </w:pPr>
    </w:lvl>
  </w:abstractNum>
  <w:num w:numId="1" w16cid:durableId="8565808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ED4"/>
    <w:rsid w:val="00084B33"/>
    <w:rsid w:val="001356C8"/>
    <w:rsid w:val="002C2DCC"/>
    <w:rsid w:val="004A1ED4"/>
    <w:rsid w:val="004B2582"/>
    <w:rsid w:val="00573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B02D7"/>
  <w15:docId w15:val="{DB42B8A5-5023-43C7-A819-EBAFD0942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787</Words>
  <Characters>4255</Characters>
  <Application>Microsoft Office Word</Application>
  <DocSecurity>0</DocSecurity>
  <Lines>35</Lines>
  <Paragraphs>10</Paragraphs>
  <ScaleCrop>false</ScaleCrop>
  <Company/>
  <LinksUpToDate>false</LinksUpToDate>
  <CharactersWithSpaces>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Kuehl</cp:lastModifiedBy>
  <cp:revision>5</cp:revision>
  <dcterms:created xsi:type="dcterms:W3CDTF">2026-08-27T23:35:00Z</dcterms:created>
  <dcterms:modified xsi:type="dcterms:W3CDTF">2026-09-06T13:14:00Z</dcterms:modified>
</cp:coreProperties>
</file>