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B780" w14:textId="77777777" w:rsidR="00C65911" w:rsidRPr="00663025" w:rsidRDefault="00000000">
      <w:pPr>
        <w:pStyle w:val="Ttulo"/>
        <w:rPr>
          <w:sz w:val="40"/>
          <w:szCs w:val="40"/>
        </w:rPr>
      </w:pPr>
      <w:r w:rsidRPr="00663025">
        <w:rPr>
          <w:sz w:val="40"/>
          <w:szCs w:val="40"/>
        </w:rPr>
        <w:t>Exercício Prático — Protegendo a API com Spring Security</w:t>
      </w:r>
    </w:p>
    <w:p w14:paraId="3E5E8E5B" w14:textId="77777777" w:rsidR="00C65911" w:rsidRPr="00663025" w:rsidRDefault="00000000">
      <w:pPr>
        <w:spacing w:after="200"/>
      </w:pPr>
      <w:r w:rsidRPr="00663025">
        <w:rPr>
          <w:i/>
          <w:iCs/>
        </w:rPr>
        <w:t>Módulo 09 – Spring Framework   |   Aula 08 – Segurança Básica com Spring Security</w:t>
      </w:r>
    </w:p>
    <w:p w14:paraId="4C87FF44" w14:textId="77777777" w:rsidR="00C65911" w:rsidRPr="00663025" w:rsidRDefault="00000000">
      <w:pPr>
        <w:pStyle w:val="Ttulo2"/>
        <w:spacing w:before="200" w:after="100"/>
        <w:rPr>
          <w:color w:val="auto"/>
        </w:rPr>
      </w:pPr>
      <w:r w:rsidRPr="00663025">
        <w:rPr>
          <w:color w:val="auto"/>
        </w:rPr>
        <w:t>1. Objetivo</w:t>
      </w:r>
    </w:p>
    <w:p w14:paraId="1858B51D" w14:textId="77777777" w:rsidR="00C65911" w:rsidRPr="00663025" w:rsidRDefault="00000000">
      <w:pPr>
        <w:spacing w:after="120"/>
      </w:pPr>
      <w:r w:rsidRPr="00663025">
        <w:t>Consolidar a configuração de segurança, testando cenários de acesso permitido e negado, e cadastrando um novo usuário.</w:t>
      </w:r>
    </w:p>
    <w:p w14:paraId="1E28D21C" w14:textId="77777777" w:rsidR="00C65911" w:rsidRPr="00663025" w:rsidRDefault="00000000">
      <w:pPr>
        <w:pStyle w:val="Ttulo2"/>
        <w:spacing w:before="200" w:after="100"/>
        <w:rPr>
          <w:color w:val="auto"/>
        </w:rPr>
      </w:pPr>
      <w:r w:rsidRPr="00663025">
        <w:rPr>
          <w:color w:val="auto"/>
        </w:rPr>
        <w:t>2. Enunciado</w:t>
      </w:r>
    </w:p>
    <w:p w14:paraId="1F1134F8" w14:textId="77777777" w:rsidR="00C65911" w:rsidRPr="00663025" w:rsidRDefault="00000000">
      <w:pPr>
        <w:spacing w:after="120"/>
      </w:pPr>
      <w:r w:rsidRPr="00663025">
        <w:t>A API deve permanecer com a seguinte regra: qualquer pessoa pode consultar (GET), mas apenas usuários autenticados podem criar, alterar ou excluir dados (POST/PUT/PATCH/DELETE), em qualquer um dos 4 recursos (Produtos, Categorias, Clientes, Pedidos).</w:t>
      </w:r>
    </w:p>
    <w:p w14:paraId="7229DBCB" w14:textId="77777777" w:rsidR="00C65911" w:rsidRPr="00663025" w:rsidRDefault="00000000">
      <w:pPr>
        <w:pStyle w:val="Ttulo2"/>
        <w:spacing w:before="200" w:after="100"/>
        <w:rPr>
          <w:color w:val="auto"/>
        </w:rPr>
      </w:pPr>
      <w:r w:rsidRPr="00663025">
        <w:rPr>
          <w:color w:val="auto"/>
        </w:rPr>
        <w:t>3. Tarefas</w:t>
      </w:r>
    </w:p>
    <w:p w14:paraId="4AE1E272" w14:textId="77777777" w:rsidR="00C65911" w:rsidRPr="00663025" w:rsidRDefault="00000000">
      <w:pPr>
        <w:pStyle w:val="PargrafodaLista"/>
        <w:numPr>
          <w:ilvl w:val="0"/>
          <w:numId w:val="2"/>
        </w:numPr>
        <w:spacing w:after="60"/>
      </w:pPr>
      <w:r w:rsidRPr="00663025">
        <w:t xml:space="preserve">Confirme, testando um </w:t>
      </w:r>
      <w:proofErr w:type="spellStart"/>
      <w:r w:rsidRPr="00663025">
        <w:t>endpoint</w:t>
      </w:r>
      <w:proofErr w:type="spellEnd"/>
      <w:r w:rsidRPr="00663025">
        <w:t xml:space="preserve"> de cada recurso, que GET continua público em Produtos, Categorias, Clientes e Pedidos;</w:t>
      </w:r>
    </w:p>
    <w:p w14:paraId="56B9183D" w14:textId="77777777" w:rsidR="00C65911" w:rsidRPr="00663025" w:rsidRDefault="00000000">
      <w:pPr>
        <w:pStyle w:val="PargrafodaLista"/>
        <w:numPr>
          <w:ilvl w:val="0"/>
          <w:numId w:val="2"/>
        </w:numPr>
        <w:spacing w:after="60"/>
      </w:pPr>
      <w:r w:rsidRPr="00663025">
        <w:t>Confirme que POST, PUT e DELETE retornam 401 em pelo menos 2 recursos diferentes quando a requisição não tem credenciais;</w:t>
      </w:r>
    </w:p>
    <w:p w14:paraId="15E3BA6C" w14:textId="77777777" w:rsidR="00C65911" w:rsidRPr="00663025" w:rsidRDefault="00000000">
      <w:pPr>
        <w:pStyle w:val="PargrafodaLista"/>
        <w:numPr>
          <w:ilvl w:val="0"/>
          <w:numId w:val="2"/>
        </w:numPr>
        <w:spacing w:after="60"/>
      </w:pPr>
      <w:r w:rsidRPr="00663025">
        <w:t xml:space="preserve">Gere o </w:t>
      </w:r>
      <w:proofErr w:type="spellStart"/>
      <w:r w:rsidRPr="00663025">
        <w:t>hash</w:t>
      </w:r>
      <w:proofErr w:type="spellEnd"/>
      <w:r w:rsidRPr="00663025">
        <w:t xml:space="preserve"> </w:t>
      </w:r>
      <w:proofErr w:type="spellStart"/>
      <w:r w:rsidRPr="00663025">
        <w:t>BCrypt</w:t>
      </w:r>
      <w:proofErr w:type="spellEnd"/>
      <w:r w:rsidRPr="00663025">
        <w:t xml:space="preserve"> de uma nova senha à sua escolha e cadastre um segundo usuário no </w:t>
      </w:r>
      <w:proofErr w:type="spellStart"/>
      <w:r w:rsidRPr="00663025">
        <w:t>data.sql</w:t>
      </w:r>
      <w:proofErr w:type="spellEnd"/>
      <w:r w:rsidRPr="00663025">
        <w:t xml:space="preserve"> (ex.: </w:t>
      </w:r>
      <w:proofErr w:type="spellStart"/>
      <w:r w:rsidRPr="00663025">
        <w:t>username</w:t>
      </w:r>
      <w:proofErr w:type="spellEnd"/>
      <w:r w:rsidRPr="00663025">
        <w:t xml:space="preserve"> "gerente");</w:t>
      </w:r>
    </w:p>
    <w:p w14:paraId="5C73880A" w14:textId="77777777" w:rsidR="00C65911" w:rsidRPr="00663025" w:rsidRDefault="00000000">
      <w:pPr>
        <w:pStyle w:val="PargrafodaLista"/>
        <w:numPr>
          <w:ilvl w:val="0"/>
          <w:numId w:val="2"/>
        </w:numPr>
        <w:spacing w:after="60"/>
      </w:pPr>
      <w:r w:rsidRPr="00663025">
        <w:t>Repita os testes do item 2 autenticado como "gerente" e confirme que agora funcionam (2xx).</w:t>
      </w:r>
    </w:p>
    <w:p w14:paraId="5736DA6C" w14:textId="77777777" w:rsidR="00C65911" w:rsidRPr="00663025" w:rsidRDefault="00000000">
      <w:pPr>
        <w:pStyle w:val="Ttulo2"/>
        <w:spacing w:before="200" w:after="100"/>
        <w:rPr>
          <w:color w:val="auto"/>
        </w:rPr>
      </w:pPr>
      <w:r w:rsidRPr="00663025">
        <w:rPr>
          <w:color w:val="auto"/>
        </w:rPr>
        <w:t>4. Dica</w:t>
      </w:r>
    </w:p>
    <w:p w14:paraId="6E664590" w14:textId="77777777" w:rsidR="00C65911" w:rsidRPr="00663025" w:rsidRDefault="00000000">
      <w:pPr>
        <w:spacing w:after="120"/>
      </w:pPr>
      <w:r w:rsidRPr="00663025">
        <w:t xml:space="preserve">Se preferir não usar um site externo para gerar o </w:t>
      </w:r>
      <w:proofErr w:type="spellStart"/>
      <w:r w:rsidRPr="00663025">
        <w:t>hash</w:t>
      </w:r>
      <w:proofErr w:type="spellEnd"/>
      <w:r w:rsidRPr="00663025">
        <w:t xml:space="preserve">, crie uma classe de teste temporária (uma classe com um método </w:t>
      </w:r>
      <w:proofErr w:type="spellStart"/>
      <w:r w:rsidRPr="00663025">
        <w:t>main</w:t>
      </w:r>
      <w:proofErr w:type="spellEnd"/>
      <w:r w:rsidRPr="00663025">
        <w:t xml:space="preserve">) que injeta um new </w:t>
      </w:r>
      <w:proofErr w:type="spellStart"/>
      <w:proofErr w:type="gramStart"/>
      <w:r w:rsidRPr="00663025">
        <w:t>BCryptPasswordEncoder</w:t>
      </w:r>
      <w:proofErr w:type="spellEnd"/>
      <w:r w:rsidRPr="00663025">
        <w:t>(</w:t>
      </w:r>
      <w:proofErr w:type="gramEnd"/>
      <w:r w:rsidRPr="00663025">
        <w:t xml:space="preserve">) e imprime </w:t>
      </w:r>
      <w:proofErr w:type="spellStart"/>
      <w:proofErr w:type="gramStart"/>
      <w:r w:rsidRPr="00663025">
        <w:t>encoder.encode</w:t>
      </w:r>
      <w:proofErr w:type="spellEnd"/>
      <w:proofErr w:type="gramEnd"/>
      <w:r w:rsidRPr="00663025">
        <w:t>("</w:t>
      </w:r>
      <w:proofErr w:type="spellStart"/>
      <w:r w:rsidRPr="00663025">
        <w:t>suaSenha</w:t>
      </w:r>
      <w:proofErr w:type="spellEnd"/>
      <w:r w:rsidRPr="00663025">
        <w:t>") no console — depois pode apagar essa classe.</w:t>
      </w:r>
    </w:p>
    <w:p w14:paraId="3EBDD71A" w14:textId="61BB8CCE" w:rsidR="00C65911" w:rsidRPr="00663025" w:rsidRDefault="00D74464">
      <w:pPr>
        <w:pStyle w:val="Ttulo2"/>
        <w:spacing w:before="200" w:after="100"/>
        <w:rPr>
          <w:color w:val="auto"/>
        </w:rPr>
      </w:pPr>
      <w:r>
        <w:rPr>
          <w:color w:val="auto"/>
        </w:rPr>
        <w:t>5</w:t>
      </w:r>
      <w:r w:rsidR="00000000" w:rsidRPr="00663025">
        <w:rPr>
          <w:color w:val="auto"/>
        </w:rPr>
        <w:t>. Critério de conclusão</w:t>
      </w:r>
    </w:p>
    <w:p w14:paraId="13F1C9A7" w14:textId="77777777" w:rsidR="00C65911" w:rsidRPr="00663025" w:rsidRDefault="00000000">
      <w:pPr>
        <w:spacing w:after="120"/>
      </w:pPr>
      <w:r w:rsidRPr="00663025">
        <w:t xml:space="preserve">Você deve conseguir demonstrar, com o </w:t>
      </w:r>
      <w:proofErr w:type="spellStart"/>
      <w:r w:rsidRPr="00663025">
        <w:t>Postman</w:t>
      </w:r>
      <w:proofErr w:type="spellEnd"/>
      <w:r w:rsidRPr="00663025">
        <w:t xml:space="preserve"> ou o Swagger UI, os 4 cenários: GET público funcionando, escrita sem login bloqueada, escrita com o usuário admin funcionando, e escrita com o novo usuário funcionando.</w:t>
      </w:r>
    </w:p>
    <w:sectPr w:rsidR="00C65911" w:rsidRPr="00663025" w:rsidSect="00663025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2A81"/>
    <w:multiLevelType w:val="hybridMultilevel"/>
    <w:tmpl w:val="8A1CE114"/>
    <w:lvl w:ilvl="0" w:tplc="71900E76">
      <w:start w:val="1"/>
      <w:numFmt w:val="decimal"/>
      <w:lvlText w:val="%1."/>
      <w:lvlJc w:val="left"/>
    </w:lvl>
    <w:lvl w:ilvl="1" w:tplc="26BAF808">
      <w:numFmt w:val="decimal"/>
      <w:lvlText w:val=""/>
      <w:lvlJc w:val="left"/>
    </w:lvl>
    <w:lvl w:ilvl="2" w:tplc="F28A5D50">
      <w:numFmt w:val="decimal"/>
      <w:lvlText w:val=""/>
      <w:lvlJc w:val="left"/>
    </w:lvl>
    <w:lvl w:ilvl="3" w:tplc="2A9A9AA4">
      <w:numFmt w:val="decimal"/>
      <w:lvlText w:val=""/>
      <w:lvlJc w:val="left"/>
    </w:lvl>
    <w:lvl w:ilvl="4" w:tplc="05F85072">
      <w:numFmt w:val="decimal"/>
      <w:lvlText w:val=""/>
      <w:lvlJc w:val="left"/>
    </w:lvl>
    <w:lvl w:ilvl="5" w:tplc="B54CA66A">
      <w:numFmt w:val="decimal"/>
      <w:lvlText w:val=""/>
      <w:lvlJc w:val="left"/>
    </w:lvl>
    <w:lvl w:ilvl="6" w:tplc="CF0ED800">
      <w:numFmt w:val="decimal"/>
      <w:lvlText w:val=""/>
      <w:lvlJc w:val="left"/>
    </w:lvl>
    <w:lvl w:ilvl="7" w:tplc="0C28C39A">
      <w:numFmt w:val="decimal"/>
      <w:lvlText w:val=""/>
      <w:lvlJc w:val="left"/>
    </w:lvl>
    <w:lvl w:ilvl="8" w:tplc="8766D07E">
      <w:numFmt w:val="decimal"/>
      <w:lvlText w:val=""/>
      <w:lvlJc w:val="left"/>
    </w:lvl>
  </w:abstractNum>
  <w:abstractNum w:abstractNumId="1" w15:restartNumberingAfterBreak="0">
    <w:nsid w:val="6F7F2E40"/>
    <w:multiLevelType w:val="hybridMultilevel"/>
    <w:tmpl w:val="E20EEBB6"/>
    <w:lvl w:ilvl="0" w:tplc="5678C6E6">
      <w:start w:val="1"/>
      <w:numFmt w:val="bullet"/>
      <w:lvlText w:val="●"/>
      <w:lvlJc w:val="left"/>
      <w:pPr>
        <w:ind w:left="720" w:hanging="360"/>
      </w:pPr>
    </w:lvl>
    <w:lvl w:ilvl="1" w:tplc="032CF64C">
      <w:start w:val="1"/>
      <w:numFmt w:val="bullet"/>
      <w:lvlText w:val="○"/>
      <w:lvlJc w:val="left"/>
      <w:pPr>
        <w:ind w:left="1440" w:hanging="360"/>
      </w:pPr>
    </w:lvl>
    <w:lvl w:ilvl="2" w:tplc="8A707C6C">
      <w:start w:val="1"/>
      <w:numFmt w:val="bullet"/>
      <w:lvlText w:val="■"/>
      <w:lvlJc w:val="left"/>
      <w:pPr>
        <w:ind w:left="2160" w:hanging="360"/>
      </w:pPr>
    </w:lvl>
    <w:lvl w:ilvl="3" w:tplc="9BCC73EC">
      <w:start w:val="1"/>
      <w:numFmt w:val="bullet"/>
      <w:lvlText w:val="●"/>
      <w:lvlJc w:val="left"/>
      <w:pPr>
        <w:ind w:left="2880" w:hanging="360"/>
      </w:pPr>
    </w:lvl>
    <w:lvl w:ilvl="4" w:tplc="B094910C">
      <w:start w:val="1"/>
      <w:numFmt w:val="bullet"/>
      <w:lvlText w:val="○"/>
      <w:lvlJc w:val="left"/>
      <w:pPr>
        <w:ind w:left="3600" w:hanging="360"/>
      </w:pPr>
    </w:lvl>
    <w:lvl w:ilvl="5" w:tplc="275C6F48">
      <w:start w:val="1"/>
      <w:numFmt w:val="bullet"/>
      <w:lvlText w:val="■"/>
      <w:lvlJc w:val="left"/>
      <w:pPr>
        <w:ind w:left="4320" w:hanging="360"/>
      </w:pPr>
    </w:lvl>
    <w:lvl w:ilvl="6" w:tplc="A6F22790">
      <w:start w:val="1"/>
      <w:numFmt w:val="bullet"/>
      <w:lvlText w:val="●"/>
      <w:lvlJc w:val="left"/>
      <w:pPr>
        <w:ind w:left="5040" w:hanging="360"/>
      </w:pPr>
    </w:lvl>
    <w:lvl w:ilvl="7" w:tplc="06CE46B0">
      <w:start w:val="1"/>
      <w:numFmt w:val="bullet"/>
      <w:lvlText w:val="●"/>
      <w:lvlJc w:val="left"/>
      <w:pPr>
        <w:ind w:left="5760" w:hanging="360"/>
      </w:pPr>
    </w:lvl>
    <w:lvl w:ilvl="8" w:tplc="44504264">
      <w:start w:val="1"/>
      <w:numFmt w:val="bullet"/>
      <w:lvlText w:val="●"/>
      <w:lvlJc w:val="left"/>
      <w:pPr>
        <w:ind w:left="6480" w:hanging="360"/>
      </w:pPr>
    </w:lvl>
  </w:abstractNum>
  <w:num w:numId="1" w16cid:durableId="1339036063">
    <w:abstractNumId w:val="1"/>
    <w:lvlOverride w:ilvl="0">
      <w:startOverride w:val="1"/>
    </w:lvlOverride>
  </w:num>
  <w:num w:numId="2" w16cid:durableId="86967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911"/>
    <w:rsid w:val="00663025"/>
    <w:rsid w:val="00B2355E"/>
    <w:rsid w:val="00BD7FD5"/>
    <w:rsid w:val="00C65911"/>
    <w:rsid w:val="00D7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B0715"/>
  <w15:docId w15:val="{D49F704C-1D17-429C-928C-DC0D2831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3</cp:revision>
  <dcterms:created xsi:type="dcterms:W3CDTF">2026-08-27T23:54:00Z</dcterms:created>
  <dcterms:modified xsi:type="dcterms:W3CDTF">2026-09-07T00:35:00Z</dcterms:modified>
</cp:coreProperties>
</file>