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 w:val="0"/>
          <w:i w:val="0"/>
          <w:sz w:val="22"/>
        </w:rPr>
        <w:t>115學年度志願漏列校系查核與補充建議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查核日期：2026 年 8 月 8 日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查核對象：使用者提供的「以下檔案的副本：妤志願.pdf」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查核範圍：115 學年度大學分發入學相關校系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sz w:val="22"/>
        </w:rPr>
        <w:t>一、重要時程提醒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115 學年度大學分發入學的志願登記期間為 115 年 8 月 1 日至 8 月 4 日，放榜日期為 8 月 13 日。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如果目前 100 個志願已經完成登記，以下校系無法再補進本次志願；本文件可作為放榜後評估、下次選填或其他招生管道的參考。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官方資料：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115 學年度大學分發入學招生簡章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115 學年度各招生系組參採學測科目一覽表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115 學年度大學分發入學校系分則</w:t>
        </w:r>
      </w:hyperlink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sz w:val="22"/>
        </w:rPr>
        <w:t>二、查核結論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原本 100 個志願確實有兩類遺漏：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  <w:sz w:val="22"/>
        </w:rPr>
        <w:t>學校已列入，但相關的資訊、電機、機械、AI 或半導體系組沒有列完整。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  <w:sz w:val="22"/>
        </w:rPr>
        <w:t>整間學校沒有列入，例如國立中正大學、國立中山大學、國立臺灣師範大學與國立清華大學。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以使用者先前提供的數學甲 29、數學乙 38、物理 28、化學 23 作方向性判斷，建議優先補查與電機、資訊、機械、自動化、AI 直接相關的校系；化學相對弱，化工、材料與半導體製程類系組應特別檢查採計與加權。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sz w:val="22"/>
        </w:rPr>
        <w:t>三、最值得補查的校系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sz w:val="22"/>
        </w:rPr>
        <w:t>1. 國立中興大學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原清單已有中興機械，但建議一併檢查：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資訊工程學系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電機工程學系甲組、乙組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電機資訊學院學士班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智慧創意工程學士學位學程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這些系組比單列機械更直接對應資訊、電機、智慧製造與 AI 發展方向，應列為優先補查項目。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sz w:val="22"/>
        </w:rPr>
        <w:t>2. 國立中央大學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原清單已有中央機械半導體相關組，但仍漏掉：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資訊工程學系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電機工程學系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通訊工程學系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資訊電機學院學士班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機械工程學系智慧系統與永續能源組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中央的資訊、電機、通訊與智慧系統方向完整，適合與原本的機械半導體志願一起比較。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sz w:val="22"/>
        </w:rPr>
        <w:t>3. 國立成功大學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原清單已有能源工程國際學士學位學程，但相關工程系組仍漏列：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電機工程學系甲組、乙組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資訊工程學系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機械工程學系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光電科學與工程學系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系統及船舶機電工程學系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工業與資訊管理學系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統計與資料科學學系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成大電機、資工與機械屬於高挑戰志願，但如果目標是工程、半導體、AI 或自動化，不應只看能源工程。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sz w:val="22"/>
        </w:rPr>
        <w:t>4. 國立臺灣海洋大學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原清單主要列運輸科學系 A、B 組，建議補查：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資訊工程學系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電機工程學系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通訊與導航工程學系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機械與機電工程學系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系統工程暨造船學系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海洋工程科技學士學位學程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光電與材料科技學系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如果對工程、通訊、控制、船舶機電或資訊有興趣，這些系組比運輸管理類更符合技術職涯方向。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sz w:val="22"/>
        </w:rPr>
        <w:t>5. 國立中正大學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原清單沒有中正大學，建議新增比較：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資訊工程學系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電機工程學系甲組、乙組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機械工程學系機械工程組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機械工程學系光機電整合工程組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機械工程國際學士學位學程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通訊工程學系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中正是值得納入的國立工程類選項，校系方向比一般管理類科系更直接。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sz w:val="22"/>
        </w:rPr>
        <w:t>6. 國立中山大學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原清單沒有中山大學，115 學年度可查到：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電機工程學系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電機工程學系英語組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機械與機電工程學系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機械與機電工程學系全英語組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資訊工程學系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資訊工程學系全英語學士班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光電工程相關方向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中山屬於較高挑戰選項，且部分組別對英文能力要求較高，但值得作為南部國立工程校系比較對象。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sz w:val="22"/>
        </w:rPr>
        <w:t>7. 國立臺灣師範大學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原清單沒有臺師大，相關系組包括：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資訊工程學系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機電工程學系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電機工程學系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車輛與能源工程學士學位學程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光電工程學士學位學程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如果對車輛、能源、機電、光電或資訊教育科技有興趣，臺師大可作為另一種國立選項。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sz w:val="22"/>
        </w:rPr>
        <w:t>8. 國立清華大學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原清單沒有清華，相關系組包括：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資訊工程學系甲組（電子資訊組）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資訊工程學系乙組（資訊工程組）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資訊工程學系丙組（人工智慧組）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電機工程學系甲組、乙組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動力機械工程學系甲組、乙組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工業工程與工程管理學系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電機資訊學院學士班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清華的資工、電機與 AI 組屬於極高挑戰志願，不建議視為主力或保守志願，但可以列入夢幻校系比較。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sz w:val="22"/>
        </w:rPr>
        <w:t>四、原清單已有學校，但相關科系漏列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sz w:val="22"/>
        </w:rPr>
        <w:t>國立彰化師範大學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原本若只列智慧車輛工程，還應檢查：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機電工程學系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電機工程學系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電子工程學系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資訊工程學系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sz w:val="22"/>
        </w:rPr>
        <w:t>國立高雄師範大學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除原有系組外，還可檢查：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電子工程學系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軟體工程與管理學系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電機工程學系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sz w:val="22"/>
        </w:rPr>
        <w:t>國立嘉義大學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原本若主要列應用數學、資訊管理或木質材料，還可檢查：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資訊工程學系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電機工程學系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生物機電工程學系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機械與能源工程學系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sz w:val="22"/>
        </w:rPr>
        <w:t>國立東華大學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除物理、材料或光電方向外，還可檢查：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資訊工程學系資工組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資訊工程學系國際組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電機工程學系智慧系統組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電機工程學系半導體組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理工學院大數據科學國際學士班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sz w:val="22"/>
        </w:rPr>
        <w:t>國立屏東大學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原本若只列應用數學，還可檢查：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智慧機器人學系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電腦與通訊學系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資訊工程學系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電腦科學與人工智慧學系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sz w:val="22"/>
        </w:rPr>
        <w:t>國立臺南大學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原本若只列應用數學，還可檢查：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資訊工程學系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電機工程學系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材料科學系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綠色能源科技學系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sz w:val="22"/>
        </w:rPr>
        <w:t>國立高雄大學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除電機或資訊管理外，還可檢查：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資訊工程學系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電機工程學系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sz w:val="22"/>
        </w:rPr>
        <w:t>國立聯合大學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除電機、光電外，還可檢查：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資訊工程學系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電子工程學系甲組、乙組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光電工程學系 A、B 組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sz w:val="22"/>
        </w:rPr>
        <w:t>五、建議優先順序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如果目標是電機、資訊、AI、自動化或半導體，建議優先比較：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  <w:sz w:val="22"/>
        </w:rPr>
        <w:t>中興資訊工程、電機資訊學院、電機工程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  <w:sz w:val="22"/>
        </w:rPr>
        <w:t>中央資訊工程、電機工程、通訊工程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  <w:sz w:val="22"/>
        </w:rPr>
        <w:t>臺灣海洋資訊工程、電機工程、通訊與導航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  <w:sz w:val="22"/>
        </w:rPr>
        <w:t>中正資訊工程、電機工程、光機電整合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  <w:sz w:val="22"/>
        </w:rPr>
        <w:t>成功電機、資訊工程、機械工程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  <w:sz w:val="22"/>
        </w:rPr>
        <w:t>彰師電機、電子、資訊工程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  <w:sz w:val="22"/>
        </w:rPr>
        <w:t>嘉義電機、資訊工程、機械與能源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  <w:sz w:val="22"/>
        </w:rPr>
        <w:t>屏東資訊工程、電腦科學與人工智慧、智慧機器人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  <w:sz w:val="22"/>
        </w:rPr>
        <w:t>東華資訊工程、電機智慧系統、電機半導體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i w:val="0"/>
          <w:sz w:val="22"/>
        </w:rPr>
        <w:t>臺南資訊工程、電機工程、綠色能源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清華、中山、成功、中央資工／電機等可列為挑戰或夢幻志願，但不能只依校名判斷錄取機會；仍需依完整國文、英文、數學甲、物理、化學成績及各系加權方式重新計算。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sz w:val="22"/>
        </w:rPr>
        <w:t>六、科技大學另行處理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國立臺灣科技大學、國立臺北科技大學、國立雲林科技大學、國立高雄科技大學與國立虎尾科技大學值得另行研究，但不宜直接混入這份大學分發 100 志願。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科技校院主要有四技申請入學、四技二專聯合登記分發等招生管道，應另外製作「科技大學志願比較表」。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官方資料：</w:t>
      </w:r>
      <w:hyperlink r:id="rId13">
        <w:r>
          <w:rPr>
            <w:color w:val="0563C1"/>
            <w:u w:val="single"/>
          </w:rPr>
          <w:t>科技校院日間部四年制申請入學聯合招生</w:t>
        </w:r>
      </w:hyperlink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sz w:val="22"/>
        </w:rPr>
        <w:t>七、總結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最明顯的遺漏不是少列一般管理或商管系，而是：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中興的資訊、電機與智慧工程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中央的資訊、電機與通訊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成大的電機、資工與機械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海洋的資訊、電機、通訊與機電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中正與中山整間學校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臺師大的資訊、電機與機電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i w:val="0"/>
          <w:sz w:val="22"/>
        </w:rPr>
        <w:t>清華的資訊、電機與 AI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若要重新整理志願，應先補齊上述相關工程系，再檢討原本重複性較高、專業辨識度較弱的管理類或跨域學程。</w:t>
      </w:r>
    </w:p>
    <w:sectPr w:rsidR="00FC693F" w:rsidRPr="0006063C" w:rsidSect="00034616">
      <w:footerReference w:type="default" r:id="rId9"/>
      <w:pgSz w:w="11909" w:h="16834"/>
      <w:pgMar w:top="1037" w:right="1037" w:bottom="1037" w:left="103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i w:val="0"/>
        <w:color w:val="595959"/>
        <w:sz w:val="16"/>
      </w:rPr>
      <w:t xml:space="preserve">115學年度志願漏列校系查核與補充建議  |  </w:t>
    </w:r>
    <w:r>
      <w:rPr>
        <w:rFonts w:ascii="Microsoft JhengHei" w:hAnsi="Microsoft JhengHei" w:eastAsia="Microsoft JhengHei"/>
        <w:b w:val="0"/>
        <w:i w:val="0"/>
        <w:color w:val="595959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00" w:lineRule="auto"/>
    </w:pPr>
    <w:rPr>
      <w:rFonts w:ascii="Microsoft JhengHei" w:hAnsi="Microsoft JhengHei" w:eastAsia="Microsoft JhengHei"/>
      <w:b w:val="0"/>
      <w:color w:val="000000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 w:line="264" w:lineRule="auto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D78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52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B25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20" w:line="300" w:lineRule="auto"/>
      <w:ind w:left="605" w:hanging="302"/>
      <w:contextualSpacing/>
    </w:pPr>
    <w:rPr>
      <w:rFonts w:ascii="Microsoft JhengHei" w:hAnsi="Microsoft JhengHei" w:eastAsia="Microsoft JhengHei"/>
      <w:b w:val="0"/>
      <w:sz w:val="25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20" w:line="300" w:lineRule="auto"/>
      <w:ind w:left="605" w:hanging="302"/>
      <w:contextualSpacing/>
    </w:pPr>
    <w:rPr>
      <w:rFonts w:ascii="Microsoft JhengHei" w:hAnsi="Microsoft JhengHei" w:eastAsia="Microsoft JhengHei"/>
      <w:b w:val="0"/>
      <w:sz w:val="25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2.uac.edu.tw/115data/115recruit.pdf" TargetMode="External"/><Relationship Id="rId11" Type="http://schemas.openxmlformats.org/officeDocument/2006/relationships/hyperlink" Target="https://www2.uac.edu.tw/115data/115_basic.pdf" TargetMode="External"/><Relationship Id="rId12" Type="http://schemas.openxmlformats.org/officeDocument/2006/relationships/hyperlink" Target="https://www2.uac.edu.tw/115data/115recruit_2.pdf" TargetMode="External"/><Relationship Id="rId13" Type="http://schemas.openxmlformats.org/officeDocument/2006/relationships/hyperlink" Target="https://www.jctv.ntut.edu.tw/caa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115學年度志願漏列校系查核與補充建議</dc:title>
  <dc:subject>大學分發入學校系查核與志願補充建議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