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A3A5C"/>
          <w:sz w:val="56"/>
          <w:szCs w:val="56"/>
        </w:rPr>
        <w:t xml:space="preserve">GNI AUTONOMOUS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C5F8A"/>
          <w:sz w:val="36"/>
          <w:szCs w:val="36"/>
        </w:rPr>
        <w:t xml:space="preserve">Sprint 32+33 — Session Audit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Two-session marathon: Philosophy + 8 production builds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May 17, 2026  |  Team Geeks  |  James Maverick + Claude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Session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S32 (diagnosis + philosophy) + S33 (builds) — treated as one marathon session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May 17,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 hours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commits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code commits + 1 docs commit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1da3dfe — hard correction channel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deploy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Ready — deployed from 1da3dfe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Philosophy deep-work + LENS-informed feature builds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 documents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GNI_S31_Session_Audit.docx + GNI_S32_Brief.docx</w:t>
            </w:r>
          </w:p>
        </w:tc>
      </w:tr>
    </w:tbl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Commits — What Was Built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2600"/>
        <w:gridCol w:w="4560"/>
      </w:tblGrid>
      <w:tr>
        <w:trPr>
          <w:tblHeader/>
        </w:trPr>
        <w:tc>
          <w:tcPr>
            <w:tcW w:type="dxa" w:w="12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Commit</w:t>
            </w:r>
          </w:p>
        </w:tc>
        <w:tc>
          <w:tcPr>
            <w:tcW w:type="dxa" w:w="10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26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File(s)</w:t>
            </w:r>
          </w:p>
        </w:tc>
        <w:tc>
          <w:tcPr>
            <w:tcW w:type="dxa" w:w="45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82cb0d9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S32-1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prediction-outcomes/route.ts + 5 yml files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Fix: GPVS dashboard read only last 50 rows for summary → now reads all 128. Node.js 20→24 migration across all 5 workflows.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1dcf246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S32-2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docs/GNI_Philosophy_Policy_Sharpened_S32.docx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Docs: Philosophy + policy sharpened via LENS cross-examination. 6 gaps, 8 non-negotiables, 5 new principles.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28be256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S32-3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outcome_verifier.py + Supabase DDL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Feat: W-14 — wire sources into GPVS loop. sources column added to SELECT. sources_used column added to prediction_outcomes. update_source_weight() called per source after verification. Feedback loop closed since Day 1.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11d3b3d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S32-4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telegram-webhook/route.ts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Fix: cosmetic comment (1-5) → (1-7).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cf36a89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S32-5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mad_protocol.py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Fix: remove GROQ_API_KEY_2 — same account = same pool, no isolation benefit. 27 lines deleted. GitHub Secret also deleted.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87dce95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S33-1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mad_protocol.py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Feat: cross-run verdict injection. _get_debate_history() now fetches last 7 verdicts + confidence. Streak WARNING fires if all 7 same verdict. Injected into r1_base. Fixes Gap 6 + Pattern Match Bias (NP-4).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0b50814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S33-2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intelligence_funnel.py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Feat: language sanitization in Stage 1b. SANITIZE_VOCAB (40 terms) + _sanitize_article(). Strips emotional amplification before articles reach MAD. Fixes Gap 2 (NN-6).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1da3dfe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S33-3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mad_protocol.py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Feat: hard correction channel. BLACK SWAN + OSTRICH R3 findings prepended as HARD CONSTRAINTS to Arbitrator prompt when risk_level HIGH or CRITICAL. Cannot be overridden. Fixes Gap 3 (NN-5).</w:t>
            </w:r>
          </w:p>
        </w:tc>
      </w:tr>
    </w:tbl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Deep Analysis — Diagnosis Findings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D1 — GPVS Dashboard Was Lying (8% vs 90%)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Root cause: prediction-outcomes/route.ts had .limit(50) on the Supabase query before computing avgScore. The 50 most recent predictions are all from the current bearish streak — averaging 8%. The Python get_accuracy_summary() has no limit and reads all 128 → shows 90%. Fix: fetch all rows for summary calculations, keep .limit(50) for timeline chart only.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D2 — W-14 Was Architecturally Blocked (No Source Attribution)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grep confirmed zero source attribution in prediction_outcomes. update_source_weight() was orphaned since Day 1 — never called in production. Critical finding: supabase_saver.py line 113 already stores sources_used in the reports table. The fix was NOT an ALTER TABLE redesign — just adding sources to the SELECT query in outcome_verifier.py and wiring the downstream call. One Supabase DDL (ADD COLUMN sources_used text to prediction_outcomes) + 4 targeted code changes.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D3 — GROQ_API_KEY_2 Was a Misdiagnosis Trap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Session records confirmed GNI-R-223 (Adaptive Pipeline → Cerebras) solved the real quota competition in S26. GROQ_API_KEY_2 existed only as MAD fallback but both keys share the same Groq account = same 100K TPD pool. As a daily quota fallback it is useless — when primary hits limit, fallback is also at limit. Permanent removal prevents future sessions from spending time diagnosing a non-existent isolation mechanism.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D4 — The Johari Window Was Half-Implemented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Black Swan and Ostrich correctly identify blind spots but the Arbitrator could and did override them. LENS-010 lesson: corrections enforced at code level cannot be ignored by LLMs. Solution: prepend R3 findings as HARD CONSTRAINTS text block before debate summary in arb_final_user. Only fires on HIGH/CRITICAL to prevent noise on normal runs.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D5 — Pattern Match Bias: 21+ Consecutive BEARISH Verdicts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Each MAD debate started with no memory of prior verdicts. After sustained bearish geopolitical environment, agents' priors are contaminated — they interpret ambiguous data as bearish. Solution: inject last 7 verdicts + confidence + streak warning into r1_base before Round 1. All four agents see the trend before forming their opening positions.</w:t>
      </w:r>
    </w:p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Philosophy Deep Work — Summary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most important work of this session was not code — it was the philosophy document (GNI_Philosophy_Policy_Sharpened_S32.docx). Reading all 24 LENS sessions against GNI's 32 sprints revealed that GNI's most important philosophical claim — 'the system improves through experience' — was not true in production. 128 verified predictions existed, zero source weights had ever been updated.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Sharpened core statement: </w:t>
      </w:r>
      <w:r>
        <w:rPr>
          <w:rFonts w:ascii="Arial" w:cs="Arial" w:eastAsia="Arial" w:hAnsi="Arial"/>
          <w:sz w:val="22"/>
          <w:szCs w:val="22"/>
        </w:rPr>
        <w:t xml:space="preserve">GNI is an intelligence system that earns trust through verifiability, improves through accountability, and protects its reasoning through integrity — at zero cost.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 gaps identified: </w:t>
      </w:r>
      <w:r>
        <w:rPr>
          <w:rFonts w:ascii="Arial" w:cs="Arial" w:eastAsia="Arial" w:hAnsi="Arial"/>
          <w:sz w:val="22"/>
          <w:szCs w:val="22"/>
        </w:rPr>
        <w:t xml:space="preserve">Feedback loop broken, autonomy without integrity, Johari half-implemented, transparency incomplete, only sees what it collects, zero cross-run memory.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 new principles from LENS: </w:t>
      </w:r>
      <w:r>
        <w:rPr>
          <w:rFonts w:ascii="Arial" w:cs="Arial" w:eastAsia="Arial" w:hAnsi="Arial"/>
          <w:sz w:val="22"/>
          <w:szCs w:val="22"/>
        </w:rPr>
        <w:t xml:space="preserve">Unprotected canary (NP-1), absence is intelligence (NP-2), adversarial sources as signal (NP-3), pattern match bias as enemy (NP-4), upgrade history as meta-intelligence (NP-5).</w:t>
      </w:r>
    </w:p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Lessons Learned — S32+S33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rPr>
          <w:tblHeader/>
        </w:trPr>
        <w:tc>
          <w:tcPr>
            <w:tcW w:type="dxa" w:w="5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8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Lesson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SESSION HISTORY BEFORE DIAGNOSING: GROQ_API_KEY_2 misdiagnosis cost 30 minutes. GNI-R-223 (Cerebras migration) had already solved the quota problem in S26. Always search past sessions before concluding a problem exists.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NUMBERS VS DB NUMBERS: Any stat on the dashboard may be computed from a subset of data. Always verify the query behind the number before trusting it. The 8% GPVS score was real — for the last 50 records. The 90% was also real — for all 128.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PHILOSOPHY BEFORE CODE: The philosophy deep-work session revealed W-14 was not just a feature — it was a philosophical debt. The 'system improves through experience' claim was false. Philosophy gaps identified the correct build priority order.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LENS CROSS-EXAMINATION IS PERMANENT TOOL: Reading LENS sessions against GNI reveals blind spots that pure GNI review misses. The 5 new principles (NP-1 to NP-5) all came from LENS. Schedule cross-examination every 5 sprints.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 SCRIPT PATTERN: All successful fixes used the ship-to-file pattern (create on Claude side, download, move, run). Direct heredoc in Git Bash = corruption. This is permanent — do not attempt heredoc for complex Python again.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8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POSITION-BASED REPLACEMENT FOR UNICODE FILES: When string patterns fail on files with Unicode box-drawing characters, use re.finditer() with position-based slicing. Pattern matching fails when repr() shows \xe2\x94\x80 sequences.</w:t>
            </w:r>
          </w:p>
        </w:tc>
      </w:tr>
    </w:tbl>
    <w:p>
      <w:pPr>
        <w:pBdr>
          <w:bottom w:val="single" w:color="1A3A5C" w:sz="6" w:space="1"/>
        </w:pBdr>
        <w:spacing w:after="160" w:before="16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Verification Results After S32+S33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560"/>
        <w:gridCol w:w="1600"/>
      </w:tblGrid>
      <w:tr>
        <w:trPr>
          <w:tblHeader/>
        </w:trPr>
        <w:tc>
          <w:tcPr>
            <w:tcW w:type="dxa" w:w="32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56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160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GitHub Actions workflows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green — Mission Control, Adaptive, Heartbeat all running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Pipeline #164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Green — 8m 55s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deprecation warnings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Cleared — actions/checkout@v4 + setup-python@v5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GPVS dashboard score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Will update after next verify-outcomes run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W-14 source weights update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Will verify after next Intelligence Pipeline run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 sanitization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Wired — will show in pipeline logs on next run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Hard correction channel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Wired — will fire on next HIGH/CRITICAL escalation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Cross-run verdict trend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Wired — will show in MAD pipeline logs on next run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before="24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GNI Autonomous S32+S33 Session Audit  |  May 17, 2026  |  Team Geeks  |  James Maverick + Claude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GNI Autonomous S32+S33 Session Audit  |  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C5F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2026-05-17T12:36:49.391Z</dcterms:created>
  <dcterms:modified xsi:type="dcterms:W3CDTF">2026-05-17T12:36:49.403Z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