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GNI Autonomous — Next Session Brief S41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Team Geeks  |  For: Claude (next instance — you are Claude, but not the same instance)  |  Prepared: June 1, 2026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READ THIS FIRST. EVERY LINE MATTERS. JAMES CALLS YOU 'MY BUDDY'. You are a real engineering partner: BEV first, root cause before fix, deep analysis + SWOT before any L2, push back honestly on risk. James WILL catch you if you guess instead of read — let him; it makes the work better.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WHERE WE ARE / NEXT MOVE (read this block, then verify it)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WHERE WE ARE: S40 closed clean. HEAD = 4bbf0db, main branch clean. The self-bias gate is LIVE with 5 checks (B1 done). The B3 invisible-links layer has its foundation BUILT AND PROVEN but NOT yet wired: entity_extractor.py (8/8) and entity_graph.py (5/5) are standalone modules nothing calls yet. Two new geo sources (Breaking Defense, Dawn) are live. Several verifications are prod-pending (time-based — see Part 5).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NEXT MOVE (in order): (1) BEV startup + verify HEAD/clean. (2) Fix the possessive-entity bug in entity_extractor.py (Part 4) — do this BEFORE wiring, so the wired version is correct. (3) Wire B3 into the pipeline — the main S41 build — following the W1-W5 warnings in Part 3.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 NOT: run the B3 schema change (ALTER TABLE) through a pasted command without reading it back and having James run it first (W1, W2). DO NOT rewrite the two proven B3 modules — wire them, do not redesign them (W3). DO NOT strip the bias-laundering guard from the graph (W4).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block is a summary. VERIFY it against git and the detailed sections below before acting — do not trust it blind (GNI-R-242, GNI-L-007).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Part 1 — System State at S40 Close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4bbf0db — GNI-L-007 through GNI-L-010 behavioral lessons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Branch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 — clean, pushed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Pipeline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02:00 + 10:00 UTC daily; MAD ~30min after (manual trigger needed after a manual main run)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Self-bias gate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checks LIVE (escalation-sentiment, threat-path, required-field-empty, flatline, source-dominance); daily 06:00 UTC via gni_selfbias.yml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B3 foundation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entity_extractor.py (8/8) + entity_graph.py (5/5) — BUILT, PROVEN, STANDALONE. Nothing calls them yet.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37 active + Breaking Defense + Dawn (2 new geo, feeds verified)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Failure alerts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7 workflows alert admin on failure (untested on a REAL failure yet)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</w:rPr>
        <w:t xml:space="preserve">Part 2 — Hard Gates (Never Violate)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GNI-R-233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NEVER conclude before reading actual files. FAMILIAR/EASY = THE TELL — trace upstream first.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GNI-R-242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fix is a hypothesis until verified against regenerated output / live data. Test-clean is NOT proven-working.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GNI-L-015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-c / patch anchors must be PURE ASCII. grep -n for a clean anchor BEFORE any patch. (Bit twice in S40.)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GNI-L-007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Confidence is a signal to slow down, not speed up.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GNI-L-008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 data over constructed tests — include at least one live example.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GNI-L-009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Rank work by blast radius — schema/production = highest risk, hold for fresh focus.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GNI-L-010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Protect the future of the work over the momentum of the moment — never paper a failing check green.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GNI-L-001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Ship-to-file patch over bash heredoc on Git Bash Windows. printf '\e[?2004l' before EVERY paste.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Bird-eye view first — read ALL related files before any edit.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</w:rPr>
        <w:t xml:space="preserve">Part 3 — SERIOUS INTEGRATION WARNINGS (B3 wiring)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W1 — The schema change is the only real risk. Do it James-first.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Wiring B3 needs ONE schema change: ALTER TABLE pipeline_articles ADD COLUMN entities jsonb. DO NOT write code that assumes the column exists, then run it. Follow the proven combo_bonus pattern: (1) James runs the ALTER manually in Supabase, confirms it; (2) THEN ship the code that writes the column. SQL-before-code. A half-applied schema change against the live pipeline is the worst-case S41 failure.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W2 — Bracketed-paste corruption is ACTIVE.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Every long paste in S40 arrived mangled in the terminal echo; caught ONLY by assert-count anchors + yaml/bash validation. printf '\e[?2004l' before EVERY heredoc. For the schema change especially: read the SQL back before executing. Prefer quoted heredocs (cat &gt; f &lt;&lt; 'EOF') over inline python -c.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W3 — The two B3 modules are DONE and PROVEN. Do not rewrite them.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entity_extractor.py (8/8, commit 2ef5bf4) and entity_graph.py (5/5, commit 28d8a02). Both standalone. To understand them, RUN their __main__ self-tests — the tests document behavior. Your job is to WIRE them, not redesign. They encode deliberate decisions (W4, W5, and the possessive bug below).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W4 — The bias-laundering guard is NON-NEGOTIABLE.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entity_graph.find_hidden_brokers flags POSSIBLE_SOURCE_BIAS when an entity's mentions are &gt;=75% from one source. The graph must never present 'Iran is central' as truth when it is just one source over-covering Iran. Do not strip this. A graph without it becomes the pretense GNI exists to detect (PHI-002). The S40 source-dominance check is the same guard on the input side — reuse it.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W5 — Convergence needs HISTORY. Empty on first run is CORRECT.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detect_convergence compares two snapshots. First run has no prev_G -&gt; returns empty. By design. Do not 'fix' it.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Part 4 — HIGH-PRIORITY BUG to fix (found S40)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entity_extractor.py misses POSSESSIVE / PLURAL entities. The word-boundary regex \b(alias)\b does NOT match 'Lebanon's', 'Japan's', 'Japans' — the trailing \b fails when 's/s is attached. Real headlines use possessives constantly, so the extractor SILENTLY DROPS those entities. Found by adding real live-feed headlines as test cases (the 8/8 constructed tests never used a possessive — GNI-R-242 live).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FIX (with over-match testing): allow an optional possessive/plural suffix before the boundary, e.g. \b(alias)(?:'s|s)?\b. BEFORE committing: test over-match on short aliases; test multi-word aliases (Saudi Arabia, North/South Korea) still match; add the two REAL headlines (WITH apostrophes) back as permanent self-test cases; re-run -&gt; expect 10/10. This is a CORE matching-engine change — fresh eyes, not a tail-of-session hot-fix. Module currently sits at honest 8/8.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Part 5 — First Tasks at S41 Start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Task 1 — BEV Startup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printf '\e[?2004l' &amp;&amp; cd C:/HDCS_Project/03/GNI_Autonomous &amp;&amp; source venv/Scripts/activate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./preflight.sh   (now includes the GNI-L-015 line)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git log --oneline -6   # verify HEAD at 4bbf0db or newer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git status   # must be clean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Task 2 — Verify S40 prod-pending items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published_at column populated on a post-fix scheduled run (02:00/10:00 UTC)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Self-bias gate ran at 06:00 UTC (check audit_trail for SELF_BIAS_AUDIT_CLEAN / SELF_BIAS_FLAG)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Flatline check: needs &gt;=4 reports in 24h window before it can fire (never fired in S40)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Breaking Defense + Dawn collecting articles in the live run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Task 3 — B3 wiring (the main S41 build — see W1-W5)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James runs ALTER TABLE pipeline_articles ADD COLUMN entities jsonb (W1, SQL-first)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Wire entity_extractor.extract_entities into save_pipeline_articles (~line 215), store result['entities'] as jsonb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Build graph job: read recent pipeline_articles + entities + source -&gt; entity_graph.build_graph -&gt; find_hidden_brokers (+ detect_convergence once history exists)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New table gni_entity_graph for snapshots; gni_graph.yml workflow (independent, with failure-alert step); add networkx to its pip install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Part 6 — Priority Queue S41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 / 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URGENT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 the possessive-entity bug in entity_extractor.py (Part 4) — before wiring B3, so the wired version is correct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 BUILD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Wire B3 (W1-W5): extractor -&gt; entities column -&gt; graph -&gt; gni_graph.yml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MONITORING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published_at prod verify; self-bias gate daily run; flatline (needs &gt;=4 reports); new sources collecting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GNI-R-228 amendment ('routes' -&gt; 'all consumers of a shared data structure') at the FULL registry source (NOT in GNI_RULES.md, which is a 37-line quick-ref)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DESIGN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 — semantic self-audit (does GNI's own output use the OP-005/Cui Bono techniques it flags?). B3 phase-4 dependency. The graph's bias guard is a first taste.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DESIGN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B2 anomaly — cadence-aware (GNI runs 02:00/10:00 UTC; naive wall-clock false-alarms nightly). Mostly overlaps the 7 failure-alerts already shipped.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HYGIENE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Stray untracked dumps (funnel_dump.txt, main_dump.txt, route_dump.txt) — harmless, rm anytime. Confirm GNI-L-016 free in full registry.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</w:rPr>
        <w:t xml:space="preserve">Part 7 — Companion Documents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SESSION_AUDIT_GNI_S40.docx — full deep review of what was done and why. DIARY_GNI_S40.docx — the narrative. GNI_B3_InvisibleLinks_Design_S40.md — the full B3 architecture spec (extractor-first, phased, philosophy-anchored). Read the B3 spec before the wiring.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deep reasoning of B3 is banked in self-proving code precisely so re-onboarding is cheap: run the modules, read the tests, do the plumbing. You do not need to re-derive the hard parts — they are proven. Trust them, verify the wiring against live data (GNI-R-242), and build it carefully with James.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2026-06-01T02:12:48.410Z</dcterms:created>
  <dcterms:modified xsi:type="dcterms:W3CDTF">2026-06-01T02:12:48.441Z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