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E6CB" w14:textId="393AAF76" w:rsidR="00151840" w:rsidRDefault="00756385" w:rsidP="00756385">
      <w:pPr>
        <w:jc w:val="center"/>
        <w:rPr>
          <w:b/>
          <w:bCs/>
        </w:rPr>
      </w:pPr>
      <w:r w:rsidRPr="00756385">
        <w:rPr>
          <w:b/>
          <w:bCs/>
        </w:rPr>
        <w:t xml:space="preserve">Guía </w:t>
      </w:r>
      <w:r w:rsidRPr="00756385">
        <w:rPr>
          <w:b/>
          <w:bCs/>
        </w:rPr>
        <w:t>Página Semántica con Flexbox</w:t>
      </w:r>
    </w:p>
    <w:p w14:paraId="542BDCE8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Estructura Semántica HTML</w:t>
      </w:r>
    </w:p>
    <w:p w14:paraId="31C6809B" w14:textId="4BFAD28B" w:rsidR="00756385" w:rsidRPr="00756385" w:rsidRDefault="00756385" w:rsidP="00756385">
      <w:pPr>
        <w:jc w:val="both"/>
      </w:pPr>
      <w:r w:rsidRPr="00756385">
        <w:t>El HTML etiquetas semánticas para mejorar la accesibilidad y SEO:</w:t>
      </w:r>
    </w:p>
    <w:p w14:paraId="2740895C" w14:textId="77777777" w:rsidR="00756385" w:rsidRPr="00756385" w:rsidRDefault="00756385" w:rsidP="00756385">
      <w:pPr>
        <w:numPr>
          <w:ilvl w:val="0"/>
          <w:numId w:val="2"/>
        </w:numPr>
        <w:jc w:val="both"/>
      </w:pPr>
      <w:r w:rsidRPr="00756385">
        <w:rPr>
          <w:b/>
          <w:bCs/>
        </w:rPr>
        <w:t>&lt;</w:t>
      </w:r>
      <w:proofErr w:type="spellStart"/>
      <w:r w:rsidRPr="00756385">
        <w:rPr>
          <w:b/>
          <w:bCs/>
        </w:rPr>
        <w:t>header</w:t>
      </w:r>
      <w:proofErr w:type="spellEnd"/>
      <w:r w:rsidRPr="00756385">
        <w:rPr>
          <w:b/>
          <w:bCs/>
        </w:rPr>
        <w:t>&gt;</w:t>
      </w:r>
      <w:r w:rsidRPr="00756385">
        <w:t>: Contiene el logotipo y la navegación principal</w:t>
      </w:r>
    </w:p>
    <w:p w14:paraId="71E25A19" w14:textId="77777777" w:rsidR="00756385" w:rsidRPr="00756385" w:rsidRDefault="00756385" w:rsidP="00756385">
      <w:pPr>
        <w:numPr>
          <w:ilvl w:val="0"/>
          <w:numId w:val="2"/>
        </w:numPr>
        <w:jc w:val="both"/>
      </w:pPr>
      <w:r w:rsidRPr="00756385">
        <w:rPr>
          <w:b/>
          <w:bCs/>
        </w:rPr>
        <w:t>&lt;</w:t>
      </w:r>
      <w:proofErr w:type="spellStart"/>
      <w:r w:rsidRPr="00756385">
        <w:rPr>
          <w:b/>
          <w:bCs/>
        </w:rPr>
        <w:t>section</w:t>
      </w:r>
      <w:proofErr w:type="spellEnd"/>
      <w:r w:rsidRPr="00756385">
        <w:rPr>
          <w:b/>
          <w:bCs/>
        </w:rPr>
        <w:t>&gt;</w:t>
      </w:r>
      <w:r w:rsidRPr="00756385">
        <w:t>: Define diferentes secciones de contenido (banner, destinos, testimonios)</w:t>
      </w:r>
    </w:p>
    <w:p w14:paraId="13A75C75" w14:textId="77777777" w:rsidR="00756385" w:rsidRPr="00756385" w:rsidRDefault="00756385" w:rsidP="00756385">
      <w:pPr>
        <w:numPr>
          <w:ilvl w:val="0"/>
          <w:numId w:val="2"/>
        </w:numPr>
        <w:jc w:val="both"/>
      </w:pPr>
      <w:r w:rsidRPr="00756385">
        <w:rPr>
          <w:b/>
          <w:bCs/>
        </w:rPr>
        <w:t>&lt;</w:t>
      </w:r>
      <w:proofErr w:type="spellStart"/>
      <w:r w:rsidRPr="00756385">
        <w:rPr>
          <w:b/>
          <w:bCs/>
        </w:rPr>
        <w:t>main</w:t>
      </w:r>
      <w:proofErr w:type="spellEnd"/>
      <w:r w:rsidRPr="00756385">
        <w:rPr>
          <w:b/>
          <w:bCs/>
        </w:rPr>
        <w:t>&gt;</w:t>
      </w:r>
      <w:r w:rsidRPr="00756385">
        <w:t>: Engloba el contenido principal de la página</w:t>
      </w:r>
    </w:p>
    <w:p w14:paraId="1692B339" w14:textId="77777777" w:rsidR="00756385" w:rsidRPr="00756385" w:rsidRDefault="00756385" w:rsidP="00756385">
      <w:pPr>
        <w:numPr>
          <w:ilvl w:val="0"/>
          <w:numId w:val="2"/>
        </w:numPr>
        <w:jc w:val="both"/>
      </w:pPr>
      <w:r w:rsidRPr="00756385">
        <w:rPr>
          <w:b/>
          <w:bCs/>
        </w:rPr>
        <w:t>&lt;</w:t>
      </w:r>
      <w:proofErr w:type="spellStart"/>
      <w:r w:rsidRPr="00756385">
        <w:rPr>
          <w:b/>
          <w:bCs/>
        </w:rPr>
        <w:t>footer</w:t>
      </w:r>
      <w:proofErr w:type="spellEnd"/>
      <w:r w:rsidRPr="00756385">
        <w:rPr>
          <w:b/>
          <w:bCs/>
        </w:rPr>
        <w:t>&gt;</w:t>
      </w:r>
      <w:r w:rsidRPr="00756385">
        <w:t>: Contiene información de contacto y enlaces adicionales</w:t>
      </w:r>
    </w:p>
    <w:p w14:paraId="14F24676" w14:textId="77777777" w:rsidR="00756385" w:rsidRPr="00756385" w:rsidRDefault="00756385" w:rsidP="00756385">
      <w:pPr>
        <w:numPr>
          <w:ilvl w:val="0"/>
          <w:numId w:val="2"/>
        </w:numPr>
        <w:jc w:val="both"/>
      </w:pPr>
      <w:r w:rsidRPr="00756385">
        <w:rPr>
          <w:b/>
          <w:bCs/>
        </w:rPr>
        <w:t>&lt;</w:t>
      </w:r>
      <w:proofErr w:type="spellStart"/>
      <w:r w:rsidRPr="00756385">
        <w:rPr>
          <w:b/>
          <w:bCs/>
        </w:rPr>
        <w:t>article</w:t>
      </w:r>
      <w:proofErr w:type="spellEnd"/>
      <w:r w:rsidRPr="00756385">
        <w:rPr>
          <w:b/>
          <w:bCs/>
        </w:rPr>
        <w:t>&gt;</w:t>
      </w:r>
      <w:r w:rsidRPr="00756385">
        <w:t>: Cada tarjeta es un artículo independiente</w:t>
      </w:r>
    </w:p>
    <w:p w14:paraId="2D85CB8D" w14:textId="77777777" w:rsidR="00756385" w:rsidRPr="00756385" w:rsidRDefault="00756385" w:rsidP="00756385">
      <w:pPr>
        <w:numPr>
          <w:ilvl w:val="0"/>
          <w:numId w:val="2"/>
        </w:numPr>
        <w:jc w:val="both"/>
      </w:pPr>
      <w:r w:rsidRPr="00756385">
        <w:rPr>
          <w:b/>
          <w:bCs/>
        </w:rPr>
        <w:t>&lt;</w:t>
      </w:r>
      <w:proofErr w:type="spellStart"/>
      <w:r w:rsidRPr="00756385">
        <w:rPr>
          <w:b/>
          <w:bCs/>
        </w:rPr>
        <w:t>nav</w:t>
      </w:r>
      <w:proofErr w:type="spellEnd"/>
      <w:r w:rsidRPr="00756385">
        <w:rPr>
          <w:b/>
          <w:bCs/>
        </w:rPr>
        <w:t>&gt;</w:t>
      </w:r>
      <w:r w:rsidRPr="00756385">
        <w:t>: Para el menú de navegación</w:t>
      </w:r>
    </w:p>
    <w:p w14:paraId="00DE99EC" w14:textId="77777777" w:rsidR="00756385" w:rsidRPr="00756385" w:rsidRDefault="00756385" w:rsidP="00756385">
      <w:pPr>
        <w:numPr>
          <w:ilvl w:val="0"/>
          <w:numId w:val="2"/>
        </w:numPr>
        <w:jc w:val="both"/>
      </w:pPr>
      <w:r w:rsidRPr="00756385">
        <w:rPr>
          <w:b/>
          <w:bCs/>
        </w:rPr>
        <w:t>&lt;</w:t>
      </w:r>
      <w:proofErr w:type="spellStart"/>
      <w:r w:rsidRPr="00756385">
        <w:rPr>
          <w:b/>
          <w:bCs/>
        </w:rPr>
        <w:t>address</w:t>
      </w:r>
      <w:proofErr w:type="spellEnd"/>
      <w:r w:rsidRPr="00756385">
        <w:rPr>
          <w:b/>
          <w:bCs/>
        </w:rPr>
        <w:t>&gt;</w:t>
      </w:r>
      <w:r w:rsidRPr="00756385">
        <w:t>: Para la información de contacto en el pie de página</w:t>
      </w:r>
    </w:p>
    <w:p w14:paraId="76C3A0F6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Diseño de las Tarjetas con Sombra</w:t>
      </w:r>
    </w:p>
    <w:p w14:paraId="4A030058" w14:textId="345D25AF" w:rsidR="00756385" w:rsidRPr="00756385" w:rsidRDefault="00756385" w:rsidP="00756385">
      <w:pPr>
        <w:jc w:val="both"/>
      </w:pPr>
      <w:r w:rsidRPr="00756385">
        <w:t>Las tarjetas tienen un diseño con efectos de sombra y animación al pasar el cursor:</w:t>
      </w:r>
    </w:p>
    <w:p w14:paraId="73EF4E51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E9C64A6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background</w:t>
      </w:r>
      <w:proofErr w:type="spellEnd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-color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#fff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0CE0B73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border-radius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8px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B99F7C5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overflow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hidden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CC314D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300px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3042307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350px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0C074A0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246D0A1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1BE744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56385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Efectos de sombra */</w:t>
      </w:r>
    </w:p>
    <w:p w14:paraId="42807036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756385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545D90F9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transition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transform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, box-</w:t>
      </w:r>
      <w:proofErr w:type="spellStart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shadow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48F73A1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E53B2CB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5BFEDE46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gramEnd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:hover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BA21D09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translateY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-10px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7540DAE7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15px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proofErr w:type="gramStart"/>
      <w:r w:rsidRPr="00756385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proofErr w:type="gramEnd"/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0.2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541ABAB1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4D5D26F7" w14:textId="77777777" w:rsidR="00756385" w:rsidRDefault="00756385" w:rsidP="00756385">
      <w:pPr>
        <w:jc w:val="both"/>
      </w:pPr>
    </w:p>
    <w:p w14:paraId="71850ADD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lastRenderedPageBreak/>
        <w:t>Características de las tarjetas:</w:t>
      </w:r>
    </w:p>
    <w:p w14:paraId="17FEA8BD" w14:textId="77777777" w:rsidR="00756385" w:rsidRPr="00756385" w:rsidRDefault="00756385" w:rsidP="00756385">
      <w:pPr>
        <w:numPr>
          <w:ilvl w:val="0"/>
          <w:numId w:val="3"/>
        </w:numPr>
        <w:jc w:val="both"/>
      </w:pPr>
      <w:r w:rsidRPr="00756385">
        <w:t>Sombra suave en estado normal</w:t>
      </w:r>
    </w:p>
    <w:p w14:paraId="1F9C163B" w14:textId="77777777" w:rsidR="00756385" w:rsidRPr="00756385" w:rsidRDefault="00756385" w:rsidP="00756385">
      <w:pPr>
        <w:numPr>
          <w:ilvl w:val="0"/>
          <w:numId w:val="3"/>
        </w:numPr>
        <w:jc w:val="both"/>
      </w:pPr>
      <w:r w:rsidRPr="00756385">
        <w:t xml:space="preserve">Al pasar el cursor: </w:t>
      </w:r>
    </w:p>
    <w:p w14:paraId="420D986B" w14:textId="77777777" w:rsidR="00756385" w:rsidRPr="00756385" w:rsidRDefault="00756385" w:rsidP="00756385">
      <w:pPr>
        <w:numPr>
          <w:ilvl w:val="1"/>
          <w:numId w:val="3"/>
        </w:numPr>
        <w:jc w:val="both"/>
      </w:pPr>
      <w:r w:rsidRPr="00756385">
        <w:t>Se elevan (</w:t>
      </w:r>
      <w:proofErr w:type="spellStart"/>
      <w:r w:rsidRPr="00756385">
        <w:t>transform</w:t>
      </w:r>
      <w:proofErr w:type="spellEnd"/>
      <w:r w:rsidRPr="00756385">
        <w:t>)</w:t>
      </w:r>
    </w:p>
    <w:p w14:paraId="1E9D298C" w14:textId="77777777" w:rsidR="00756385" w:rsidRPr="00756385" w:rsidRDefault="00756385" w:rsidP="00756385">
      <w:pPr>
        <w:numPr>
          <w:ilvl w:val="1"/>
          <w:numId w:val="3"/>
        </w:numPr>
        <w:jc w:val="both"/>
      </w:pPr>
      <w:r w:rsidRPr="00756385">
        <w:t>La sombra se hace más intensa y amplia</w:t>
      </w:r>
    </w:p>
    <w:p w14:paraId="0E4FB030" w14:textId="77777777" w:rsidR="00756385" w:rsidRPr="00756385" w:rsidRDefault="00756385" w:rsidP="00756385">
      <w:pPr>
        <w:numPr>
          <w:ilvl w:val="1"/>
          <w:numId w:val="3"/>
        </w:numPr>
        <w:jc w:val="both"/>
      </w:pPr>
      <w:r w:rsidRPr="00756385">
        <w:t>Transición suave para ambos efectos</w:t>
      </w:r>
    </w:p>
    <w:p w14:paraId="2226CA20" w14:textId="77777777" w:rsid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Implementación de Flexbox</w:t>
      </w:r>
    </w:p>
    <w:p w14:paraId="71486890" w14:textId="1C066206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1. Contenedor de tarjetas</w:t>
      </w:r>
    </w:p>
    <w:p w14:paraId="4EC62B79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-container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37EA97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D38BC6F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flex-wrap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wrap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4A1C59E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gap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D270954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D9DA790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4190C84F" w14:textId="77777777" w:rsidR="00756385" w:rsidRDefault="00756385" w:rsidP="00756385">
      <w:pPr>
        <w:jc w:val="both"/>
      </w:pPr>
    </w:p>
    <w:p w14:paraId="0BAFF070" w14:textId="77777777" w:rsidR="00756385" w:rsidRPr="00756385" w:rsidRDefault="00756385" w:rsidP="00756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756385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t>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display</w:t>
      </w:r>
      <w:proofErr w:type="spellEnd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flex</w:t>
      </w:r>
      <w:proofErr w:type="spellEnd"/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: Activa el modelo Flexbox </w:t>
      </w:r>
    </w:p>
    <w:p w14:paraId="77A7B18E" w14:textId="77777777" w:rsidR="00756385" w:rsidRPr="00756385" w:rsidRDefault="00756385" w:rsidP="00756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756385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t>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flex-wrap</w:t>
      </w:r>
      <w:proofErr w:type="spellEnd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 xml:space="preserve">: </w:t>
      </w:r>
      <w:proofErr w:type="spellStart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wrap</w:t>
      </w:r>
      <w:proofErr w:type="spellEnd"/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: Permite que las tarjetas pasen a la siguiente línea </w:t>
      </w:r>
    </w:p>
    <w:p w14:paraId="77538F9D" w14:textId="77777777" w:rsidR="00756385" w:rsidRPr="00756385" w:rsidRDefault="00756385" w:rsidP="00756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756385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t>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</w:t>
      </w:r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gap: 30px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: Espacio uniforme entre tarjetas </w:t>
      </w:r>
    </w:p>
    <w:p w14:paraId="5CDDF167" w14:textId="5BB98420" w:rsidR="00756385" w:rsidRDefault="00756385" w:rsidP="0075638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756385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t>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justify-content</w:t>
      </w:r>
      <w:proofErr w:type="spellEnd"/>
      <w:r w:rsidRPr="00756385">
        <w:rPr>
          <w:rFonts w:ascii="Courier New" w:eastAsia="Times New Roman" w:hAnsi="Courier New" w:cs="Courier New"/>
          <w:sz w:val="20"/>
          <w:szCs w:val="20"/>
          <w:lang w:eastAsia="es-MX"/>
          <w14:ligatures w14:val="none"/>
        </w:rPr>
        <w:t>: center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>: Centra las tarjetas en el contenedor</w:t>
      </w:r>
    </w:p>
    <w:p w14:paraId="4AF79D3A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2. Tarjetas individuales</w:t>
      </w:r>
    </w:p>
    <w:p w14:paraId="751228D0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4B4AEAB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300px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29DC0BF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350px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8F82511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2B2FA89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74208D2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49A90EE3" w14:textId="77777777" w:rsidR="00756385" w:rsidRDefault="00756385" w:rsidP="00756385">
      <w:pPr>
        <w:jc w:val="both"/>
      </w:pPr>
    </w:p>
    <w:p w14:paraId="2AEFA745" w14:textId="77777777" w:rsidR="00756385" w:rsidRPr="00756385" w:rsidRDefault="00756385" w:rsidP="00756385">
      <w:pPr>
        <w:numPr>
          <w:ilvl w:val="0"/>
          <w:numId w:val="4"/>
        </w:numPr>
        <w:jc w:val="both"/>
      </w:pPr>
      <w:proofErr w:type="spellStart"/>
      <w:r w:rsidRPr="00756385">
        <w:t>flex</w:t>
      </w:r>
      <w:proofErr w:type="spellEnd"/>
      <w:r w:rsidRPr="00756385">
        <w:t xml:space="preserve">: 1 1 300px: </w:t>
      </w:r>
    </w:p>
    <w:p w14:paraId="46F0D636" w14:textId="77777777" w:rsidR="00756385" w:rsidRPr="00756385" w:rsidRDefault="00756385" w:rsidP="00756385">
      <w:pPr>
        <w:numPr>
          <w:ilvl w:val="1"/>
          <w:numId w:val="4"/>
        </w:numPr>
        <w:jc w:val="both"/>
      </w:pPr>
      <w:r w:rsidRPr="00756385">
        <w:t>1 (</w:t>
      </w:r>
      <w:proofErr w:type="spellStart"/>
      <w:r w:rsidRPr="00756385">
        <w:t>flex-grow</w:t>
      </w:r>
      <w:proofErr w:type="spellEnd"/>
      <w:r w:rsidRPr="00756385">
        <w:t>): Permite crecer para ocupar espacio disponible</w:t>
      </w:r>
    </w:p>
    <w:p w14:paraId="2056AEC9" w14:textId="77777777" w:rsidR="00756385" w:rsidRPr="00756385" w:rsidRDefault="00756385" w:rsidP="00756385">
      <w:pPr>
        <w:numPr>
          <w:ilvl w:val="1"/>
          <w:numId w:val="4"/>
        </w:numPr>
        <w:jc w:val="both"/>
      </w:pPr>
      <w:r w:rsidRPr="00756385">
        <w:t>1 (</w:t>
      </w:r>
      <w:proofErr w:type="spellStart"/>
      <w:r w:rsidRPr="00756385">
        <w:t>flex-shrink</w:t>
      </w:r>
      <w:proofErr w:type="spellEnd"/>
      <w:r w:rsidRPr="00756385">
        <w:t>): Permite reducirse si es necesario</w:t>
      </w:r>
    </w:p>
    <w:p w14:paraId="387C0E57" w14:textId="77777777" w:rsidR="00756385" w:rsidRPr="00756385" w:rsidRDefault="00756385" w:rsidP="00756385">
      <w:pPr>
        <w:numPr>
          <w:ilvl w:val="1"/>
          <w:numId w:val="4"/>
        </w:numPr>
        <w:jc w:val="both"/>
      </w:pPr>
      <w:r w:rsidRPr="00756385">
        <w:t>300px (</w:t>
      </w:r>
      <w:proofErr w:type="spellStart"/>
      <w:r w:rsidRPr="00756385">
        <w:t>flex</w:t>
      </w:r>
      <w:proofErr w:type="spellEnd"/>
      <w:r w:rsidRPr="00756385">
        <w:t>-basis): Tamaño base ideal</w:t>
      </w:r>
    </w:p>
    <w:p w14:paraId="0A3EF7BA" w14:textId="77777777" w:rsidR="00756385" w:rsidRPr="00756385" w:rsidRDefault="00756385" w:rsidP="00756385">
      <w:pPr>
        <w:numPr>
          <w:ilvl w:val="0"/>
          <w:numId w:val="4"/>
        </w:numPr>
        <w:jc w:val="both"/>
      </w:pPr>
      <w:proofErr w:type="spellStart"/>
      <w:r w:rsidRPr="00756385">
        <w:lastRenderedPageBreak/>
        <w:t>max-width</w:t>
      </w:r>
      <w:proofErr w:type="spellEnd"/>
      <w:r w:rsidRPr="00756385">
        <w:t>: 350px: Limita el ancho máximo para mantener proporciones agradables</w:t>
      </w:r>
    </w:p>
    <w:p w14:paraId="2CB23F10" w14:textId="77777777" w:rsidR="00756385" w:rsidRPr="00756385" w:rsidRDefault="00756385" w:rsidP="00756385">
      <w:pPr>
        <w:numPr>
          <w:ilvl w:val="0"/>
          <w:numId w:val="4"/>
        </w:numPr>
        <w:jc w:val="both"/>
      </w:pPr>
      <w:proofErr w:type="spellStart"/>
      <w:r w:rsidRPr="00756385">
        <w:t>display</w:t>
      </w:r>
      <w:proofErr w:type="spellEnd"/>
      <w:r w:rsidRPr="00756385">
        <w:t xml:space="preserve">: </w:t>
      </w:r>
      <w:proofErr w:type="spellStart"/>
      <w:r w:rsidRPr="00756385">
        <w:t>flex</w:t>
      </w:r>
      <w:proofErr w:type="spellEnd"/>
      <w:r w:rsidRPr="00756385">
        <w:t xml:space="preserve">; </w:t>
      </w:r>
      <w:proofErr w:type="spellStart"/>
      <w:r w:rsidRPr="00756385">
        <w:t>flex-direction</w:t>
      </w:r>
      <w:proofErr w:type="spellEnd"/>
      <w:r w:rsidRPr="00756385">
        <w:t xml:space="preserve">: </w:t>
      </w:r>
      <w:proofErr w:type="spellStart"/>
      <w:r w:rsidRPr="00756385">
        <w:t>column</w:t>
      </w:r>
      <w:proofErr w:type="spellEnd"/>
      <w:r w:rsidRPr="00756385">
        <w:t xml:space="preserve">: Convierte cada tarjeta en un contenedor </w:t>
      </w:r>
      <w:proofErr w:type="spellStart"/>
      <w:r w:rsidRPr="00756385">
        <w:t>flex</w:t>
      </w:r>
      <w:proofErr w:type="spellEnd"/>
      <w:r w:rsidRPr="00756385">
        <w:t xml:space="preserve"> vertical</w:t>
      </w:r>
    </w:p>
    <w:p w14:paraId="4D2A0DE5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3. Contenido de las tarjetas</w:t>
      </w:r>
    </w:p>
    <w:p w14:paraId="2A49102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gramEnd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-content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FFE2EF1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padding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55BADEA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flex-grow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92BC619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F5B699F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0EFEFFA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FD5FCFF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3F579ECD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-meta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F73E1F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BB14D46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space-between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BEE5045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08A38BE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margin</w:t>
      </w:r>
      <w:proofErr w:type="spellEnd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-top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auto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1AF840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335C913" w14:textId="77777777" w:rsidR="00756385" w:rsidRDefault="00756385" w:rsidP="00756385">
      <w:pPr>
        <w:jc w:val="both"/>
      </w:pPr>
    </w:p>
    <w:p w14:paraId="50F110B7" w14:textId="77777777" w:rsidR="00756385" w:rsidRPr="00756385" w:rsidRDefault="00756385" w:rsidP="00756385">
      <w:pPr>
        <w:numPr>
          <w:ilvl w:val="0"/>
          <w:numId w:val="5"/>
        </w:numPr>
        <w:jc w:val="both"/>
      </w:pPr>
      <w:proofErr w:type="spellStart"/>
      <w:r w:rsidRPr="00756385">
        <w:t>flex-grow</w:t>
      </w:r>
      <w:proofErr w:type="spellEnd"/>
      <w:r w:rsidRPr="00756385">
        <w:t>: 1: Hace que el contenido ocupe todo el espacio disponible</w:t>
      </w:r>
    </w:p>
    <w:p w14:paraId="4B1B0CBA" w14:textId="77777777" w:rsidR="00756385" w:rsidRPr="00756385" w:rsidRDefault="00756385" w:rsidP="00756385">
      <w:pPr>
        <w:numPr>
          <w:ilvl w:val="0"/>
          <w:numId w:val="5"/>
        </w:numPr>
        <w:jc w:val="both"/>
      </w:pPr>
      <w:proofErr w:type="spellStart"/>
      <w:r w:rsidRPr="00756385">
        <w:t>display</w:t>
      </w:r>
      <w:proofErr w:type="spellEnd"/>
      <w:r w:rsidRPr="00756385">
        <w:t xml:space="preserve">: </w:t>
      </w:r>
      <w:proofErr w:type="spellStart"/>
      <w:r w:rsidRPr="00756385">
        <w:t>flex</w:t>
      </w:r>
      <w:proofErr w:type="spellEnd"/>
      <w:r w:rsidRPr="00756385">
        <w:t xml:space="preserve">; </w:t>
      </w:r>
      <w:proofErr w:type="spellStart"/>
      <w:r w:rsidRPr="00756385">
        <w:t>flex-direction</w:t>
      </w:r>
      <w:proofErr w:type="spellEnd"/>
      <w:r w:rsidRPr="00756385">
        <w:t xml:space="preserve">: </w:t>
      </w:r>
      <w:proofErr w:type="spellStart"/>
      <w:r w:rsidRPr="00756385">
        <w:t>column</w:t>
      </w:r>
      <w:proofErr w:type="spellEnd"/>
      <w:r w:rsidRPr="00756385">
        <w:t>: Organiza el contenido verticalmente</w:t>
      </w:r>
    </w:p>
    <w:p w14:paraId="67C42A03" w14:textId="77777777" w:rsidR="00756385" w:rsidRPr="00756385" w:rsidRDefault="00756385" w:rsidP="00756385">
      <w:pPr>
        <w:numPr>
          <w:ilvl w:val="0"/>
          <w:numId w:val="5"/>
        </w:numPr>
        <w:jc w:val="both"/>
      </w:pPr>
      <w:proofErr w:type="spellStart"/>
      <w:r w:rsidRPr="00756385">
        <w:t>margin</w:t>
      </w:r>
      <w:proofErr w:type="spellEnd"/>
      <w:r w:rsidRPr="00756385">
        <w:t>-top: auto: Empuja el contenido hacia abajo (precio y botón)</w:t>
      </w:r>
    </w:p>
    <w:p w14:paraId="6B8CAB40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4. Encabezado y pie de página</w:t>
      </w:r>
    </w:p>
    <w:p w14:paraId="412CEE00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.site</w:t>
      </w:r>
      <w:proofErr w:type="gramEnd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header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.container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,</w:t>
      </w:r>
    </w:p>
    <w:p w14:paraId="73B33A42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footer</w:t>
      </w:r>
      <w:proofErr w:type="gramEnd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-content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DCEE206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4C1D752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space-between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B6E4825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0D287BD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flex-wrap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wrap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17AE1E67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72F2C740" w14:textId="77777777" w:rsidR="00756385" w:rsidRDefault="00756385" w:rsidP="00756385">
      <w:pPr>
        <w:jc w:val="both"/>
      </w:pPr>
    </w:p>
    <w:p w14:paraId="04BA900C" w14:textId="77777777" w:rsidR="00756385" w:rsidRPr="00756385" w:rsidRDefault="00756385" w:rsidP="00756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756385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t>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Organiza el logo y la navegación en el encabezado </w:t>
      </w:r>
    </w:p>
    <w:p w14:paraId="6F3749ED" w14:textId="0434BCE2" w:rsidR="00756385" w:rsidRDefault="00756385" w:rsidP="0075638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  <w:r w:rsidRPr="00756385">
        <w:rPr>
          <w:rFonts w:ascii="Times New Roman" w:eastAsia="Times New Roman" w:hAnsi="Symbol" w:cs="Times New Roman"/>
          <w:sz w:val="24"/>
          <w:szCs w:val="24"/>
          <w:lang w:eastAsia="es-MX"/>
          <w14:ligatures w14:val="none"/>
        </w:rPr>
        <w:lastRenderedPageBreak/>
        <w:t></w:t>
      </w:r>
      <w:r w:rsidRPr="00756385"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  <w:t xml:space="preserve">  Distribuye las columnas del pie de página</w:t>
      </w:r>
    </w:p>
    <w:p w14:paraId="64424B60" w14:textId="77777777" w:rsidR="00756385" w:rsidRDefault="00756385" w:rsidP="0075638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  <w14:ligatures w14:val="none"/>
        </w:rPr>
      </w:pPr>
    </w:p>
    <w:p w14:paraId="1E6C5307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Características Responsivas</w:t>
      </w:r>
    </w:p>
    <w:p w14:paraId="035C952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11D37A66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790B647B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.site</w:t>
      </w:r>
      <w:proofErr w:type="gramEnd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header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.container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451AC330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756385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EBECFB2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6932AF89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</w:p>
    <w:p w14:paraId="58850CBC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gram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756385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card</w:t>
      </w:r>
      <w:proofErr w:type="spellEnd"/>
      <w:proofErr w:type="gram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03466CB4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100%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FC4F827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756385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756385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450px</w:t>
      </w: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270C3F2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3B19C1E1" w14:textId="77777777" w:rsidR="00756385" w:rsidRPr="00756385" w:rsidRDefault="00756385" w:rsidP="0075638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756385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1D63CD07" w14:textId="77777777" w:rsidR="00756385" w:rsidRDefault="00756385" w:rsidP="00756385">
      <w:pPr>
        <w:jc w:val="both"/>
      </w:pPr>
    </w:p>
    <w:p w14:paraId="5451F0E0" w14:textId="77777777" w:rsidR="00756385" w:rsidRPr="00756385" w:rsidRDefault="00756385" w:rsidP="00756385">
      <w:pPr>
        <w:jc w:val="both"/>
      </w:pPr>
      <w:r w:rsidRPr="00756385">
        <w:t>Cuando la pantalla es menor a 768px:</w:t>
      </w:r>
    </w:p>
    <w:p w14:paraId="66929BD0" w14:textId="77777777" w:rsidR="00756385" w:rsidRPr="00756385" w:rsidRDefault="00756385" w:rsidP="00756385">
      <w:pPr>
        <w:numPr>
          <w:ilvl w:val="0"/>
          <w:numId w:val="6"/>
        </w:numPr>
        <w:jc w:val="both"/>
      </w:pPr>
      <w:r w:rsidRPr="00756385">
        <w:t>El encabezado cambia a disposición vertical</w:t>
      </w:r>
    </w:p>
    <w:p w14:paraId="21705D9F" w14:textId="77777777" w:rsidR="00756385" w:rsidRPr="00756385" w:rsidRDefault="00756385" w:rsidP="00756385">
      <w:pPr>
        <w:numPr>
          <w:ilvl w:val="0"/>
          <w:numId w:val="6"/>
        </w:numPr>
        <w:jc w:val="both"/>
      </w:pPr>
      <w:r w:rsidRPr="00756385">
        <w:t>Las tarjetas ocupan el ancho completo (una por fila)</w:t>
      </w:r>
    </w:p>
    <w:p w14:paraId="6EC4552E" w14:textId="77777777" w:rsidR="00756385" w:rsidRPr="00756385" w:rsidRDefault="00756385" w:rsidP="00756385">
      <w:pPr>
        <w:jc w:val="both"/>
        <w:rPr>
          <w:b/>
          <w:bCs/>
        </w:rPr>
      </w:pPr>
      <w:r w:rsidRPr="00756385">
        <w:rPr>
          <w:b/>
          <w:bCs/>
        </w:rPr>
        <w:t>Elementos adicionales</w:t>
      </w:r>
    </w:p>
    <w:p w14:paraId="7D04BD4B" w14:textId="77777777" w:rsidR="00756385" w:rsidRPr="00756385" w:rsidRDefault="00756385" w:rsidP="00756385">
      <w:pPr>
        <w:numPr>
          <w:ilvl w:val="0"/>
          <w:numId w:val="7"/>
        </w:numPr>
        <w:jc w:val="both"/>
      </w:pPr>
      <w:r w:rsidRPr="00756385">
        <w:rPr>
          <w:b/>
          <w:bCs/>
        </w:rPr>
        <w:t>Navegación</w:t>
      </w:r>
      <w:r w:rsidRPr="00756385">
        <w:t xml:space="preserve">: Menú horizontal con efectos </w:t>
      </w:r>
      <w:proofErr w:type="spellStart"/>
      <w:r w:rsidRPr="00756385">
        <w:t>hover</w:t>
      </w:r>
      <w:proofErr w:type="spellEnd"/>
    </w:p>
    <w:p w14:paraId="39DEE28E" w14:textId="77777777" w:rsidR="00756385" w:rsidRPr="00756385" w:rsidRDefault="00756385" w:rsidP="00756385">
      <w:pPr>
        <w:numPr>
          <w:ilvl w:val="0"/>
          <w:numId w:val="7"/>
        </w:numPr>
        <w:jc w:val="both"/>
      </w:pPr>
      <w:r w:rsidRPr="00756385">
        <w:rPr>
          <w:b/>
          <w:bCs/>
        </w:rPr>
        <w:t>Banner principal</w:t>
      </w:r>
      <w:r w:rsidRPr="00756385">
        <w:t>: Con imagen de fondo y texto superpuesto</w:t>
      </w:r>
    </w:p>
    <w:p w14:paraId="36A62240" w14:textId="77777777" w:rsidR="00756385" w:rsidRPr="00756385" w:rsidRDefault="00756385" w:rsidP="00756385">
      <w:pPr>
        <w:numPr>
          <w:ilvl w:val="0"/>
          <w:numId w:val="7"/>
        </w:numPr>
        <w:jc w:val="both"/>
      </w:pPr>
      <w:r w:rsidRPr="00756385">
        <w:rPr>
          <w:b/>
          <w:bCs/>
        </w:rPr>
        <w:t>Sección de testimonios</w:t>
      </w:r>
      <w:r w:rsidRPr="00756385">
        <w:t>: Tarjeta central con cita</w:t>
      </w:r>
    </w:p>
    <w:p w14:paraId="1E7CC1BA" w14:textId="77777777" w:rsidR="00756385" w:rsidRPr="00756385" w:rsidRDefault="00756385" w:rsidP="00756385">
      <w:pPr>
        <w:numPr>
          <w:ilvl w:val="0"/>
          <w:numId w:val="7"/>
        </w:numPr>
        <w:jc w:val="both"/>
      </w:pPr>
      <w:r w:rsidRPr="00756385">
        <w:rPr>
          <w:b/>
          <w:bCs/>
        </w:rPr>
        <w:t>Pie de página</w:t>
      </w:r>
      <w:r w:rsidRPr="00756385">
        <w:t>: Organizado en columnas con Flexbox</w:t>
      </w:r>
    </w:p>
    <w:p w14:paraId="5454A0BB" w14:textId="77777777" w:rsidR="00756385" w:rsidRPr="00756385" w:rsidRDefault="00756385" w:rsidP="00756385">
      <w:pPr>
        <w:jc w:val="both"/>
      </w:pPr>
    </w:p>
    <w:sectPr w:rsidR="00756385" w:rsidRPr="00756385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3BBB"/>
    <w:multiLevelType w:val="multilevel"/>
    <w:tmpl w:val="4BD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BA2"/>
    <w:multiLevelType w:val="multilevel"/>
    <w:tmpl w:val="5D94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31C49"/>
    <w:multiLevelType w:val="multilevel"/>
    <w:tmpl w:val="B2B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41509"/>
    <w:multiLevelType w:val="multilevel"/>
    <w:tmpl w:val="5276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C0C59"/>
    <w:multiLevelType w:val="multilevel"/>
    <w:tmpl w:val="DE10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F6700"/>
    <w:multiLevelType w:val="multilevel"/>
    <w:tmpl w:val="9322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20AF5"/>
    <w:multiLevelType w:val="multilevel"/>
    <w:tmpl w:val="34B2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F7105"/>
    <w:multiLevelType w:val="multilevel"/>
    <w:tmpl w:val="54F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118107">
    <w:abstractNumId w:val="4"/>
  </w:num>
  <w:num w:numId="2" w16cid:durableId="1137066057">
    <w:abstractNumId w:val="3"/>
  </w:num>
  <w:num w:numId="3" w16cid:durableId="51780232">
    <w:abstractNumId w:val="2"/>
  </w:num>
  <w:num w:numId="4" w16cid:durableId="66923738">
    <w:abstractNumId w:val="5"/>
  </w:num>
  <w:num w:numId="5" w16cid:durableId="851064300">
    <w:abstractNumId w:val="0"/>
  </w:num>
  <w:num w:numId="6" w16cid:durableId="1469543074">
    <w:abstractNumId w:val="7"/>
  </w:num>
  <w:num w:numId="7" w16cid:durableId="1067144718">
    <w:abstractNumId w:val="6"/>
  </w:num>
  <w:num w:numId="8" w16cid:durableId="139365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49"/>
    <w:rsid w:val="00151840"/>
    <w:rsid w:val="004618E0"/>
    <w:rsid w:val="00472866"/>
    <w:rsid w:val="006A53D0"/>
    <w:rsid w:val="00756385"/>
    <w:rsid w:val="00F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FCC9"/>
  <w15:chartTrackingRefBased/>
  <w15:docId w15:val="{B11B9CE2-2ED9-4707-BB35-6805548D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2</cp:revision>
  <dcterms:created xsi:type="dcterms:W3CDTF">2025-03-26T23:09:00Z</dcterms:created>
  <dcterms:modified xsi:type="dcterms:W3CDTF">2025-03-26T23:18:00Z</dcterms:modified>
</cp:coreProperties>
</file>