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Dermatology AI Project — Summary Report</w:t>
      </w:r>
    </w:p>
    <w:p>
      <w:pPr>
        <w:jc w:val="center"/>
      </w:pPr>
      <w:r>
        <w:rPr>
          <w:color w:val="666666"/>
          <w:sz w:val="20"/>
        </w:rPr>
        <w:t>Student: James Mutegeki (M24B23/007)</w:t>
        <w:br/>
        <w:t>Program: BSc Computer Science, Uganda Christian University</w:t>
        <w:br/>
        <w:t>Date: October 21, 2026</w:t>
        <w:br/>
        <w:t>Repository: https://github.com/jamesmutegeki/Derma_AI</w:t>
      </w:r>
    </w:p>
    <w:p>
      <w:r>
        <w:rPr>
          <w:b/>
          <w:color w:val="CC0000"/>
          <w:sz w:val="20"/>
        </w:rPr>
        <w:t>⚠️ Disclaimer: This tool is for research and educational purposes only. It is NOT a medical device, does not provide clinical diagnosis, and should never be used to make treatment decisions. Results may be biased toward the training data and are not validated for clinical use. Always consult a qualified dermatologist or physician.</w:t>
      </w:r>
    </w:p>
    <w:p>
      <w:r>
        <w:br w:type="page"/>
      </w:r>
    </w:p>
    <w:p>
      <w:pPr>
        <w:pStyle w:val="Heading1"/>
      </w:pPr>
      <w:r>
        <w:t>1. Executive Summary</w:t>
      </w:r>
    </w:p>
    <w:p>
      <w:r>
        <w:t>This report summarizes the work completed on the Explainable Dermatology AI project, which combines a Concept-Bottleneck Model (CBM) with Human-in-the-Loop Reinforcement Learning (HITL-RL) for equitable dermatology triage across all Fitzpatrick skin types (I–VI). The project addresses four critical deployment gaps identified for Uganda Cancer Institute and Mbarara Hospital: (1) lack of African skin-tone data at scale, (2) absence of clinician-in-the-loop learning, (3) no operational fairness monitoring, and (4) no integrated web-first deployment with telemetry.</w:t>
      </w:r>
    </w:p>
    <w:p>
      <w:pPr>
        <w:pStyle w:val="Heading1"/>
      </w:pPr>
      <w:r>
        <w:t>2. Deliverables Completed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Task</w:t>
            </w:r>
          </w:p>
        </w:tc>
        <w:tc>
          <w:tcPr>
            <w:tcW w:type="dxa" w:w="2880"/>
          </w:tcPr>
          <w:p>
            <w:r>
              <w:t>Status</w:t>
            </w:r>
          </w:p>
        </w:tc>
        <w:tc>
          <w:tcPr>
            <w:tcW w:type="dxa" w:w="2880"/>
          </w:tcPr>
          <w:p>
            <w:r>
              <w:t>Location / Notes</w:t>
            </w:r>
          </w:p>
        </w:tc>
      </w:tr>
      <w:tr>
        <w:tc>
          <w:tcPr>
            <w:tcW w:type="dxa" w:w="2880"/>
          </w:tcPr>
          <w:p>
            <w:r>
              <w:t>Project Proposal (Chapters 1–3)</w:t>
            </w:r>
          </w:p>
        </w:tc>
        <w:tc>
          <w:tcPr>
            <w:tcW w:type="dxa" w:w="2880"/>
          </w:tcPr>
          <w:p>
            <w:r>
              <w:t>✅ Complete</w:t>
            </w:r>
          </w:p>
        </w:tc>
        <w:tc>
          <w:tcPr>
            <w:tcW w:type="dxa" w:w="2880"/>
          </w:tcPr>
          <w:p>
            <w:r>
              <w:t>docs/proposal/project_proposal.md</w:t>
            </w:r>
          </w:p>
        </w:tc>
      </w:tr>
      <w:tr>
        <w:tc>
          <w:tcPr>
            <w:tcW w:type="dxa" w:w="2880"/>
          </w:tcPr>
          <w:p>
            <w:r>
              <w:t>Literature Review Paper (LaTeX/Overleaf)</w:t>
            </w:r>
          </w:p>
        </w:tc>
        <w:tc>
          <w:tcPr>
            <w:tcW w:type="dxa" w:w="2880"/>
          </w:tcPr>
          <w:p>
            <w:r>
              <w:t>✅ Draft Ready</w:t>
            </w:r>
          </w:p>
        </w:tc>
        <w:tc>
          <w:tcPr>
            <w:tcW w:type="dxa" w:w="2880"/>
          </w:tcPr>
          <w:p>
            <w:r>
              <w:t>docs/papers/literature_review_paper.tex + references.bib</w:t>
            </w:r>
          </w:p>
        </w:tc>
      </w:tr>
      <w:tr>
        <w:tc>
          <w:tcPr>
            <w:tcW w:type="dxa" w:w="2880"/>
          </w:tcPr>
          <w:p>
            <w:r>
              <w:t>Research Poster (HTML)</w:t>
            </w:r>
          </w:p>
        </w:tc>
        <w:tc>
          <w:tcPr>
            <w:tcW w:type="dxa" w:w="2880"/>
          </w:tcPr>
          <w:p>
            <w:r>
              <w:t>✅ Updated</w:t>
            </w:r>
          </w:p>
        </w:tc>
        <w:tc>
          <w:tcPr>
            <w:tcW w:type="dxa" w:w="2880"/>
          </w:tcPr>
          <w:p>
            <w:r>
              <w:t>dermatology-ai/poster.html</w:t>
            </w:r>
          </w:p>
        </w:tc>
      </w:tr>
      <w:tr>
        <w:tc>
          <w:tcPr>
            <w:tcW w:type="dxa" w:w="2880"/>
          </w:tcPr>
          <w:p>
            <w:r>
              <w:t>PASSION Dataset Download Script</w:t>
            </w:r>
          </w:p>
        </w:tc>
        <w:tc>
          <w:tcPr>
            <w:tcW w:type="dxa" w:w="2880"/>
          </w:tcPr>
          <w:p>
            <w:r>
              <w:t>✅ Complete</w:t>
            </w:r>
          </w:p>
        </w:tc>
        <w:tc>
          <w:tcPr>
            <w:tcW w:type="dxa" w:w="2880"/>
          </w:tcPr>
          <w:p>
            <w:r>
              <w:t>dermatology-ai/scripts/download_passion.py</w:t>
            </w:r>
          </w:p>
        </w:tc>
      </w:tr>
      <w:tr>
        <w:tc>
          <w:tcPr>
            <w:tcW w:type="dxa" w:w="2880"/>
          </w:tcPr>
          <w:p>
            <w:r>
              <w:t>Multi-Dataset Training Pipeline</w:t>
            </w:r>
          </w:p>
        </w:tc>
        <w:tc>
          <w:tcPr>
            <w:tcW w:type="dxa" w:w="2880"/>
          </w:tcPr>
          <w:p>
            <w:r>
              <w:t>✅ Complete</w:t>
            </w:r>
          </w:p>
        </w:tc>
        <w:tc>
          <w:tcPr>
            <w:tcW w:type="dxa" w:w="2880"/>
          </w:tcPr>
          <w:p>
            <w:r>
              <w:t>dermatology-ai/notebooks/01_train_cbm.py</w:t>
            </w:r>
          </w:p>
        </w:tc>
      </w:tr>
      <w:tr>
        <w:tc>
          <w:tcPr>
            <w:tcW w:type="dxa" w:w="2880"/>
          </w:tcPr>
          <w:p>
            <w:r>
              <w:t>Evaluation Scripts (HAM10000/PASSION)</w:t>
            </w:r>
          </w:p>
        </w:tc>
        <w:tc>
          <w:tcPr>
            <w:tcW w:type="dxa" w:w="2880"/>
          </w:tcPr>
          <w:p>
            <w:r>
              <w:t>✅ Complete</w:t>
            </w:r>
          </w:p>
        </w:tc>
        <w:tc>
          <w:tcPr>
            <w:tcW w:type="dxa" w:w="2880"/>
          </w:tcPr>
          <w:p>
            <w:r>
              <w:t>run_evaluation_ham.py, run_evaluation_passion.py</w:t>
            </w:r>
          </w:p>
        </w:tc>
      </w:tr>
      <w:tr>
        <w:tc>
          <w:tcPr>
            <w:tcW w:type="dxa" w:w="2880"/>
          </w:tcPr>
          <w:p>
            <w:r>
              <w:t>Multi-Source Dataset Loader</w:t>
            </w:r>
          </w:p>
        </w:tc>
        <w:tc>
          <w:tcPr>
            <w:tcW w:type="dxa" w:w="2880"/>
          </w:tcPr>
          <w:p>
            <w:r>
              <w:t>✅ Complete</w:t>
            </w:r>
          </w:p>
        </w:tc>
        <w:tc>
          <w:tcPr>
            <w:tcW w:type="dxa" w:w="2880"/>
          </w:tcPr>
          <w:p>
            <w:r>
              <w:t>dermatology-ai/datasetEquity.py</w:t>
            </w:r>
          </w:p>
        </w:tc>
      </w:tr>
      <w:tr>
        <w:tc>
          <w:tcPr>
            <w:tcW w:type="dxa" w:w="2880"/>
          </w:tcPr>
          <w:p>
            <w:r>
              <w:t>Fairness-Weighted PPO + HITL Pipeline</w:t>
            </w:r>
          </w:p>
        </w:tc>
        <w:tc>
          <w:tcPr>
            <w:tcW w:type="dxa" w:w="2880"/>
          </w:tcPr>
          <w:p>
            <w:r>
              <w:t>✅ Complete</w:t>
            </w:r>
          </w:p>
        </w:tc>
        <w:tc>
          <w:tcPr>
            <w:tcW w:type="dxa" w:w="2880"/>
          </w:tcPr>
          <w:p>
            <w:r>
              <w:t>dermatology-ai/rl_module.py, hitl_pipeline.py</w:t>
            </w:r>
          </w:p>
        </w:tc>
      </w:tr>
      <w:tr>
        <w:tc>
          <w:tcPr>
            <w:tcW w:type="dxa" w:w="2880"/>
          </w:tcPr>
          <w:p>
            <w:r>
              <w:t>Web Deployment Stack (FastAPI/Gradio)</w:t>
            </w:r>
          </w:p>
        </w:tc>
        <w:tc>
          <w:tcPr>
            <w:tcW w:type="dxa" w:w="2880"/>
          </w:tcPr>
          <w:p>
            <w:r>
              <w:t>✅ Complete</w:t>
            </w:r>
          </w:p>
        </w:tc>
        <w:tc>
          <w:tcPr>
            <w:tcW w:type="dxa" w:w="2880"/>
          </w:tcPr>
          <w:p>
            <w:r>
              <w:t>dermatology-ai/server.py, ui.py, dashboard.html</w:t>
            </w:r>
          </w:p>
        </w:tc>
      </w:tr>
      <w:tr>
        <w:tc>
          <w:tcPr>
            <w:tcW w:type="dxa" w:w="2880"/>
          </w:tcPr>
          <w:p>
            <w:r>
              <w:t>Summary Report (.docx)</w:t>
            </w:r>
          </w:p>
        </w:tc>
        <w:tc>
          <w:tcPr>
            <w:tcW w:type="dxa" w:w="2880"/>
          </w:tcPr>
          <w:p>
            <w:r>
              <w:t>✅ This Document</w:t>
            </w:r>
          </w:p>
        </w:tc>
        <w:tc>
          <w:tcPr>
            <w:tcW w:type="dxa" w:w="2880"/>
          </w:tcPr>
          <w:p>
            <w:r>
              <w:t>docs/reports/project_update_report.docx</w:t>
            </w:r>
          </w:p>
        </w:tc>
      </w:tr>
    </w:tbl>
    <w:p/>
    <w:p>
      <w:pPr>
        <w:pStyle w:val="Heading1"/>
      </w:pPr>
      <w:r>
        <w:t>3. Dataset Expansion — PASSION for Dermatology</w:t>
      </w:r>
    </w:p>
    <w:p>
      <w:r>
        <w:t>The PASSION for Dermatology dataset (~19,000 images, 12 disease categories, Fitzpatrick I–VI balanced, Nigerian/Kenyan/South African sources) was selected as the primary African dataset. It is the only dataset explicitly designed to close the diversity gap for darker skin tones in dermatology AI.</w:t>
      </w:r>
    </w:p>
    <w:p>
      <w:pPr>
        <w:pStyle w:val="Heading2"/>
      </w:pPr>
      <w:r>
        <w:t>3.1 Integration Status</w:t>
      </w:r>
    </w:p>
    <w:p>
      <w:r>
        <w:t>A download script (dermatology-ai/scripts/download_passion.py) has been created that: (1) downloads the dataset after academic registration at passionderm.github.io, (2) standardizes metadata to the project schema (image_id, label, fitzpatrick_type, source), (3) maps 12 PASSION disease classes to the 3-class schema (benign, melanoma, kaposi_sarcoma), (4) creates stratified 80/20 train/val splits preserving label and Fitzpatrick distributions, and (5) integrates with the MultiSourceDermDataset loader for seamless multi-dataset training.</w:t>
      </w:r>
    </w:p>
    <w:p>
      <w:pPr>
        <w:pStyle w:val="Heading2"/>
      </w:pPr>
      <w:r>
        <w:t>3.2 Class Mapping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PASSION Class</w:t>
            </w:r>
          </w:p>
        </w:tc>
        <w:tc>
          <w:tcPr>
            <w:tcW w:type="dxa" w:w="4320"/>
          </w:tcPr>
          <w:p>
            <w:r>
              <w:t>Project Class</w:t>
            </w:r>
          </w:p>
        </w:tc>
      </w:tr>
      <w:tr>
        <w:tc>
          <w:tcPr>
            <w:tcW w:type="dxa" w:w="4320"/>
          </w:tcPr>
          <w:p>
            <w:r>
              <w:t>nevus</w:t>
            </w:r>
          </w:p>
        </w:tc>
        <w:tc>
          <w:tcPr>
            <w:tcW w:type="dxa" w:w="4320"/>
          </w:tcPr>
          <w:p>
            <w:r>
              <w:t>benign</w:t>
            </w:r>
          </w:p>
        </w:tc>
      </w:tr>
      <w:tr>
        <w:tc>
          <w:tcPr>
            <w:tcW w:type="dxa" w:w="4320"/>
          </w:tcPr>
          <w:p>
            <w:r>
              <w:t>seborrheic_keratosis</w:t>
            </w:r>
          </w:p>
        </w:tc>
        <w:tc>
          <w:tcPr>
            <w:tcW w:type="dxa" w:w="4320"/>
          </w:tcPr>
          <w:p>
            <w:r>
              <w:t>benign</w:t>
            </w:r>
          </w:p>
        </w:tc>
      </w:tr>
      <w:tr>
        <w:tc>
          <w:tcPr>
            <w:tcW w:type="dxa" w:w="4320"/>
          </w:tcPr>
          <w:p>
            <w:r>
              <w:t>lentigo</w:t>
            </w:r>
          </w:p>
        </w:tc>
        <w:tc>
          <w:tcPr>
            <w:tcW w:type="dxa" w:w="4320"/>
          </w:tcPr>
          <w:p>
            <w:r>
              <w:t>benign</w:t>
            </w:r>
          </w:p>
        </w:tc>
      </w:tr>
      <w:tr>
        <w:tc>
          <w:tcPr>
            <w:tcW w:type="dxa" w:w="4320"/>
          </w:tcPr>
          <w:p>
            <w:r>
              <w:t>dermatofibroma</w:t>
            </w:r>
          </w:p>
        </w:tc>
        <w:tc>
          <w:tcPr>
            <w:tcW w:type="dxa" w:w="4320"/>
          </w:tcPr>
          <w:p>
            <w:r>
              <w:t>benign</w:t>
            </w:r>
          </w:p>
        </w:tc>
      </w:tr>
      <w:tr>
        <w:tc>
          <w:tcPr>
            <w:tcW w:type="dxa" w:w="4320"/>
          </w:tcPr>
          <w:p>
            <w:r>
              <w:t>vascular_lesion</w:t>
            </w:r>
          </w:p>
        </w:tc>
        <w:tc>
          <w:tcPr>
            <w:tcW w:type="dxa" w:w="4320"/>
          </w:tcPr>
          <w:p>
            <w:r>
              <w:t>benign</w:t>
            </w:r>
          </w:p>
        </w:tc>
      </w:tr>
      <w:tr>
        <w:tc>
          <w:tcPr>
            <w:tcW w:type="dxa" w:w="4320"/>
          </w:tcPr>
          <w:p>
            <w:r>
              <w:t>melanoma</w:t>
            </w:r>
          </w:p>
        </w:tc>
        <w:tc>
          <w:tcPr>
            <w:tcW w:type="dxa" w:w="4320"/>
          </w:tcPr>
          <w:p>
            <w:r>
              <w:t>melanoma</w:t>
            </w:r>
          </w:p>
        </w:tc>
      </w:tr>
      <w:tr>
        <w:tc>
          <w:tcPr>
            <w:tcW w:type="dxa" w:w="4320"/>
          </w:tcPr>
          <w:p>
            <w:r>
              <w:t>kaposi_sarcoma</w:t>
            </w:r>
          </w:p>
        </w:tc>
        <w:tc>
          <w:tcPr>
            <w:tcW w:type="dxa" w:w="4320"/>
          </w:tcPr>
          <w:p>
            <w:r>
              <w:t>kaposi_sarcoma</w:t>
            </w:r>
          </w:p>
        </w:tc>
      </w:tr>
      <w:tr>
        <w:tc>
          <w:tcPr>
            <w:tcW w:type="dxa" w:w="4320"/>
          </w:tcPr>
          <w:p>
            <w:r>
              <w:t>basal_cell_carcinoma</w:t>
            </w:r>
          </w:p>
        </w:tc>
        <w:tc>
          <w:tcPr>
            <w:tcW w:type="dxa" w:w="4320"/>
          </w:tcPr>
          <w:p>
            <w:r>
              <w:t>benign</w:t>
            </w:r>
          </w:p>
        </w:tc>
      </w:tr>
      <w:tr>
        <w:tc>
          <w:tcPr>
            <w:tcW w:type="dxa" w:w="4320"/>
          </w:tcPr>
          <w:p>
            <w:r>
              <w:t>squamous_cell_carcinoma</w:t>
            </w:r>
          </w:p>
        </w:tc>
        <w:tc>
          <w:tcPr>
            <w:tcW w:type="dxa" w:w="4320"/>
          </w:tcPr>
          <w:p>
            <w:r>
              <w:t>benign</w:t>
            </w:r>
          </w:p>
        </w:tc>
      </w:tr>
      <w:tr>
        <w:tc>
          <w:tcPr>
            <w:tcW w:type="dxa" w:w="4320"/>
          </w:tcPr>
          <w:p>
            <w:r>
              <w:t>actinic_keratosis</w:t>
            </w:r>
          </w:p>
        </w:tc>
        <w:tc>
          <w:tcPr>
            <w:tcW w:type="dxa" w:w="4320"/>
          </w:tcPr>
          <w:p>
            <w:r>
              <w:t>benign</w:t>
            </w:r>
          </w:p>
        </w:tc>
      </w:tr>
      <w:tr>
        <w:tc>
          <w:tcPr>
            <w:tcW w:type="dxa" w:w="4320"/>
          </w:tcPr>
          <w:p>
            <w:r>
              <w:t>eczema</w:t>
            </w:r>
          </w:p>
        </w:tc>
        <w:tc>
          <w:tcPr>
            <w:tcW w:type="dxa" w:w="4320"/>
          </w:tcPr>
          <w:p>
            <w:r>
              <w:t>benign</w:t>
            </w:r>
          </w:p>
        </w:tc>
      </w:tr>
      <w:tr>
        <w:tc>
          <w:tcPr>
            <w:tcW w:type="dxa" w:w="4320"/>
          </w:tcPr>
          <w:p>
            <w:r>
              <w:t>psoriasis</w:t>
            </w:r>
          </w:p>
        </w:tc>
        <w:tc>
          <w:tcPr>
            <w:tcW w:type="dxa" w:w="4320"/>
          </w:tcPr>
          <w:p>
            <w:r>
              <w:t>benign</w:t>
            </w:r>
          </w:p>
        </w:tc>
      </w:tr>
    </w:tbl>
    <w:p/>
    <w:p>
      <w:r>
        <w:t>Note: The download requires academic registration at https://passionderm.github.io/. After approval, update DOWNLOAD_URL and AUTH_TOKEN in the script and run it to populate dermatology-ai/datasets/passion/ with metadata.csv and images/.</w:t>
      </w:r>
    </w:p>
    <w:p>
      <w:pPr>
        <w:pStyle w:val="Heading1"/>
      </w:pPr>
      <w:r>
        <w:t>4. Model Training &amp; Evaluation</w:t>
      </w:r>
    </w:p>
    <w:p>
      <w:pPr>
        <w:pStyle w:val="Heading2"/>
      </w:pPr>
      <w:r>
        <w:t>4.1 Architecture</w:t>
      </w:r>
    </w:p>
    <w:p>
      <w:r>
        <w:t>• Backbone: HRNet-W18 (pretrained, frozen) — preserves multi-resolution spatial detail for concept localization</w:t>
        <w:br/>
        <w:t>• Concept Bottleneck: 7 medical concepts (Asymmetry, Border Irregularity, Color Variegation, Diameter Large, Melanin Density, Inflammation, Ulceration) → 3 diagnosis classes</w:t>
        <w:br/>
        <w:t>• Fitzpatrick Conditioning: 6-dim one-hot vector appended to concept embeddings for RL state</w:t>
        <w:br/>
        <w:t>• XAI: Grad-CAM + Integrated Gradients (Captum) for clinical audit</w:t>
      </w:r>
    </w:p>
    <w:p>
      <w:pPr>
        <w:pStyle w:val="Heading2"/>
      </w:pPr>
      <w:r>
        <w:t>4.2 HITL-RL Pipeline</w:t>
      </w:r>
    </w:p>
    <w:p>
      <w:r>
        <w:t>• Environment: DermTriageEnv — state = 7 concepts + 6 Fitzpatrick one-hot (13-dim)</w:t>
        <w:br/>
        <w:t>• Actions: Routine (0), Follow-up (1), Urgent (2)</w:t>
        <w:br/>
        <w:t>• Fairness-Weighted Reward: Critical misses on Fitzpatrick VI incur –80.0 reward vs. –20.0 on Fitzpatrick I–III (multipliers: 1.0/1.0/1.0/2.0/3.0/4.0)</w:t>
        <w:br/>
        <w:t>• PPO: GAE (λ=0.95), clipped surrogate (ε=0.2), entropy bonus (0.01)</w:t>
        <w:br/>
        <w:t>• HITL: Clinician overrides stored in correction buffer → OfflinePolicyOptimizer runs PPO updates</w:t>
      </w:r>
    </w:p>
    <w:p>
      <w:pPr>
        <w:pStyle w:val="Heading2"/>
      </w:pPr>
      <w:r>
        <w:t>4.3 Evaluation Results (HAM10000, 20% hold-out)</w:t>
      </w:r>
    </w:p>
    <w:p>
      <w:r>
        <w:t>The smoke_cbm.pt checkpoint (binary-trained, 3-class output) was evaluated on the HAM10000 validation set (1,702 samples). As expected, the model is not properly trained for 3-class classification and defaults to predicting Kaposi sarcoma (class 2):</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w:t>
            </w:r>
          </w:p>
        </w:tc>
        <w:tc>
          <w:tcPr>
            <w:tcW w:type="dxa" w:w="1728"/>
          </w:tcPr>
          <w:p>
            <w:r>
              <w:t>AUROC</w:t>
            </w:r>
          </w:p>
        </w:tc>
      </w:tr>
      <w:tr>
        <w:tc>
          <w:tcPr>
            <w:tcW w:type="dxa" w:w="1728"/>
          </w:tcPr>
          <w:p>
            <w:r>
              <w:t>benign</w:t>
            </w:r>
          </w:p>
        </w:tc>
        <w:tc>
          <w:tcPr>
            <w:tcW w:type="dxa" w:w="1728"/>
          </w:tcPr>
          <w:p>
            <w:r>
              <w:t>0.0000</w:t>
            </w:r>
          </w:p>
        </w:tc>
        <w:tc>
          <w:tcPr>
            <w:tcW w:type="dxa" w:w="1728"/>
          </w:tcPr>
          <w:p>
            <w:r>
              <w:t>0.0000</w:t>
            </w:r>
          </w:p>
        </w:tc>
        <w:tc>
          <w:tcPr>
            <w:tcW w:type="dxa" w:w="1728"/>
          </w:tcPr>
          <w:p>
            <w:r>
              <w:t>0.0000</w:t>
            </w:r>
          </w:p>
        </w:tc>
        <w:tc>
          <w:tcPr>
            <w:tcW w:type="dxa" w:w="1728"/>
          </w:tcPr>
          <w:p>
            <w:r>
              <w:t>0.2992</w:t>
            </w:r>
          </w:p>
        </w:tc>
      </w:tr>
      <w:tr>
        <w:tc>
          <w:tcPr>
            <w:tcW w:type="dxa" w:w="1728"/>
          </w:tcPr>
          <w:p>
            <w:r>
              <w:t>melanoma</w:t>
            </w:r>
          </w:p>
        </w:tc>
        <w:tc>
          <w:tcPr>
            <w:tcW w:type="dxa" w:w="1728"/>
          </w:tcPr>
          <w:p>
            <w:r>
              <w:t>0.1117</w:t>
            </w:r>
          </w:p>
        </w:tc>
        <w:tc>
          <w:tcPr>
            <w:tcW w:type="dxa" w:w="1728"/>
          </w:tcPr>
          <w:p>
            <w:r>
              <w:t>0.8019</w:t>
            </w:r>
          </w:p>
        </w:tc>
        <w:tc>
          <w:tcPr>
            <w:tcW w:type="dxa" w:w="1728"/>
          </w:tcPr>
          <w:p>
            <w:r>
              <w:t>0.1961</w:t>
            </w:r>
          </w:p>
        </w:tc>
        <w:tc>
          <w:tcPr>
            <w:tcW w:type="dxa" w:w="1728"/>
          </w:tcPr>
          <w:p>
            <w:r>
              <w:t>0.3399</w:t>
            </w:r>
          </w:p>
        </w:tc>
      </w:tr>
      <w:tr>
        <w:tc>
          <w:tcPr>
            <w:tcW w:type="dxa" w:w="1728"/>
          </w:tcPr>
          <w:p>
            <w:r>
              <w:t>kaposi_sarcoma</w:t>
            </w:r>
          </w:p>
        </w:tc>
        <w:tc>
          <w:tcPr>
            <w:tcW w:type="dxa" w:w="1728"/>
          </w:tcPr>
          <w:p>
            <w:r>
              <w:t>0.1065</w:t>
            </w:r>
          </w:p>
        </w:tc>
        <w:tc>
          <w:tcPr>
            <w:tcW w:type="dxa" w:w="1728"/>
          </w:tcPr>
          <w:p>
            <w:r>
              <w:t>1.0000</w:t>
            </w:r>
          </w:p>
        </w:tc>
        <w:tc>
          <w:tcPr>
            <w:tcW w:type="dxa" w:w="1728"/>
          </w:tcPr>
          <w:p>
            <w:r>
              <w:t>0.1925</w:t>
            </w:r>
          </w:p>
        </w:tc>
        <w:tc>
          <w:tcPr>
            <w:tcW w:type="dxa" w:w="1728"/>
          </w:tcPr>
          <w:p>
            <w:r>
              <w:t>0.0515</w:t>
            </w:r>
          </w:p>
        </w:tc>
      </w:tr>
    </w:tbl>
    <w:p/>
    <w:p>
      <w:r>
        <w:t>Overall Accuracy: 11.10%</w:t>
      </w:r>
    </w:p>
    <w:p>
      <w:r>
        <w:t>Confusion Matrix (rows=true, cols=pred):</w:t>
      </w:r>
    </w:p>
    <w:p>
      <w:pPr>
        <w:pStyle w:val="ListBullet"/>
      </w:pPr>
      <w:r>
        <w:t>[[   0 1320  152]</w:t>
      </w:r>
    </w:p>
    <w:p>
      <w:pPr>
        <w:pStyle w:val="ListBullet"/>
      </w:pPr>
      <w:r>
        <w:t xml:space="preserve"> [   0  166   41]</w:t>
      </w:r>
    </w:p>
    <w:p>
      <w:pPr>
        <w:pStyle w:val="ListBullet"/>
      </w:pPr>
      <w:r>
        <w:t xml:space="preserve"> [   0    0   23]]</w:t>
      </w:r>
    </w:p>
    <w:p>
      <w:r>
        <w:t>The model predicts almost all samples as Kaposi sarcoma because the smoke_cbm.pt checkpoint was trained on binary HAM10000 (benign vs melanoma) but has a 3-class output head. Proper 3-class training on combined HAM10000 + PASSION + Synthetic data requires GPU resources and is the next step once PASSION dataset is downloaded.</w:t>
      </w:r>
    </w:p>
    <w:p>
      <w:pPr>
        <w:pStyle w:val="Heading2"/>
      </w:pPr>
      <w:r>
        <w:t>4.4 Per-Fitzpatrick Fairness (HAM10000 placeholder Fitz=3)</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Fitzpatrick Type</w:t>
            </w:r>
          </w:p>
        </w:tc>
        <w:tc>
          <w:tcPr>
            <w:tcW w:type="dxa" w:w="2880"/>
          </w:tcPr>
          <w:p>
            <w:r>
              <w:t>Samples (n)</w:t>
            </w:r>
          </w:p>
        </w:tc>
        <w:tc>
          <w:tcPr>
            <w:tcW w:type="dxa" w:w="2880"/>
          </w:tcPr>
          <w:p>
            <w:r>
              <w:t>Accuracy</w:t>
            </w:r>
          </w:p>
        </w:tc>
      </w:tr>
      <w:tr>
        <w:tc>
          <w:tcPr>
            <w:tcW w:type="dxa" w:w="2880"/>
          </w:tcPr>
          <w:p>
            <w:r>
              <w:t>I</w:t>
            </w:r>
          </w:p>
        </w:tc>
        <w:tc>
          <w:tcPr>
            <w:tcW w:type="dxa" w:w="2880"/>
          </w:tcPr>
          <w:p>
            <w:r>
              <w:t>21</w:t>
            </w:r>
          </w:p>
        </w:tc>
        <w:tc>
          <w:tcPr>
            <w:tcW w:type="dxa" w:w="2880"/>
          </w:tcPr>
          <w:p>
            <w:r>
              <w:t>9.52%</w:t>
            </w:r>
          </w:p>
        </w:tc>
      </w:tr>
      <w:tr>
        <w:tc>
          <w:tcPr>
            <w:tcW w:type="dxa" w:w="2880"/>
          </w:tcPr>
          <w:p>
            <w:r>
              <w:t>II</w:t>
            </w:r>
          </w:p>
        </w:tc>
        <w:tc>
          <w:tcPr>
            <w:tcW w:type="dxa" w:w="2880"/>
          </w:tcPr>
          <w:p>
            <w:r>
              <w:t>19</w:t>
            </w:r>
          </w:p>
        </w:tc>
        <w:tc>
          <w:tcPr>
            <w:tcW w:type="dxa" w:w="2880"/>
          </w:tcPr>
          <w:p>
            <w:r>
              <w:t>10.53%</w:t>
            </w:r>
          </w:p>
        </w:tc>
      </w:tr>
      <w:tr>
        <w:tc>
          <w:tcPr>
            <w:tcW w:type="dxa" w:w="2880"/>
          </w:tcPr>
          <w:p>
            <w:r>
              <w:t>III</w:t>
            </w:r>
          </w:p>
        </w:tc>
        <w:tc>
          <w:tcPr>
            <w:tcW w:type="dxa" w:w="2880"/>
          </w:tcPr>
          <w:p>
            <w:r>
              <w:t>1522</w:t>
            </w:r>
          </w:p>
        </w:tc>
        <w:tc>
          <w:tcPr>
            <w:tcW w:type="dxa" w:w="2880"/>
          </w:tcPr>
          <w:p>
            <w:r>
              <w:t>11.04%</w:t>
            </w:r>
          </w:p>
        </w:tc>
      </w:tr>
      <w:tr>
        <w:tc>
          <w:tcPr>
            <w:tcW w:type="dxa" w:w="2880"/>
          </w:tcPr>
          <w:p>
            <w:r>
              <w:t>IV</w:t>
            </w:r>
          </w:p>
        </w:tc>
        <w:tc>
          <w:tcPr>
            <w:tcW w:type="dxa" w:w="2880"/>
          </w:tcPr>
          <w:p>
            <w:r>
              <w:t>41</w:t>
            </w:r>
          </w:p>
        </w:tc>
        <w:tc>
          <w:tcPr>
            <w:tcW w:type="dxa" w:w="2880"/>
          </w:tcPr>
          <w:p>
            <w:r>
              <w:t>9.76%</w:t>
            </w:r>
          </w:p>
        </w:tc>
      </w:tr>
      <w:tr>
        <w:tc>
          <w:tcPr>
            <w:tcW w:type="dxa" w:w="2880"/>
          </w:tcPr>
          <w:p>
            <w:r>
              <w:t>V</w:t>
            </w:r>
          </w:p>
        </w:tc>
        <w:tc>
          <w:tcPr>
            <w:tcW w:type="dxa" w:w="2880"/>
          </w:tcPr>
          <w:p>
            <w:r>
              <w:t>47</w:t>
            </w:r>
          </w:p>
        </w:tc>
        <w:tc>
          <w:tcPr>
            <w:tcW w:type="dxa" w:w="2880"/>
          </w:tcPr>
          <w:p>
            <w:r>
              <w:t>12.77%</w:t>
            </w:r>
          </w:p>
        </w:tc>
      </w:tr>
      <w:tr>
        <w:tc>
          <w:tcPr>
            <w:tcW w:type="dxa" w:w="2880"/>
          </w:tcPr>
          <w:p>
            <w:r>
              <w:t>VI</w:t>
            </w:r>
          </w:p>
        </w:tc>
        <w:tc>
          <w:tcPr>
            <w:tcW w:type="dxa" w:w="2880"/>
          </w:tcPr>
          <w:p>
            <w:r>
              <w:t>52</w:t>
            </w:r>
          </w:p>
        </w:tc>
        <w:tc>
          <w:tcPr>
            <w:tcW w:type="dxa" w:w="2880"/>
          </w:tcPr>
          <w:p>
            <w:r>
              <w:t>13.46%</w:t>
            </w:r>
          </w:p>
        </w:tc>
      </w:tr>
    </w:tbl>
    <w:p/>
    <w:p>
      <w:r>
        <w:t>Note: HAM10000 lacks native Fitzpatrick labels (placeholder=3 used). True fairness evaluation requires PASSION dataset with native Fitzpatrick I–VI labels.</w:t>
      </w:r>
    </w:p>
    <w:p>
      <w:pPr>
        <w:pStyle w:val="Heading1"/>
      </w:pPr>
      <w:r>
        <w:t>5. Issues Found &amp; Resolutions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Issue</w:t>
            </w:r>
          </w:p>
        </w:tc>
        <w:tc>
          <w:tcPr>
            <w:tcW w:type="dxa" w:w="2880"/>
          </w:tcPr>
          <w:p>
            <w:r>
              <w:t>Description</w:t>
            </w:r>
          </w:p>
        </w:tc>
        <w:tc>
          <w:tcPr>
            <w:tcW w:type="dxa" w:w="2880"/>
          </w:tcPr>
          <w:p>
            <w:r>
              <w:t>Resolution</w:t>
            </w:r>
          </w:p>
        </w:tc>
      </w:tr>
      <w:tr>
        <w:tc>
          <w:tcPr>
            <w:tcW w:type="dxa" w:w="2880"/>
          </w:tcPr>
          <w:p>
            <w:r>
              <w:t>Multi-source dataset loading</w:t>
            </w:r>
          </w:p>
        </w:tc>
        <w:tc>
          <w:tcPr>
            <w:tcW w:type="dxa" w:w="2880"/>
          </w:tcPr>
          <w:p>
            <w:r>
              <w:t>Original DermDataset only supported single image directory. Combined datasets (HAM10000, PASSION, Synthetic) require different image paths.</w:t>
            </w:r>
          </w:p>
        </w:tc>
        <w:tc>
          <w:tcPr>
            <w:tcW w:type="dxa" w:w="2880"/>
          </w:tcPr>
          <w:p>
            <w:r>
              <w:t>Created MultiSourceDermDataset with SOURCE_DIRS mapping and automatic source inference from image_id prefixes.</w:t>
            </w:r>
          </w:p>
        </w:tc>
      </w:tr>
      <w:tr>
        <w:tc>
          <w:tcPr>
            <w:tcW w:type="dxa" w:w="2880"/>
          </w:tcPr>
          <w:p>
            <w:r>
              <w:t>Albumentations transform compatibility</w:t>
            </w:r>
          </w:p>
        </w:tc>
        <w:tc>
          <w:tcPr>
            <w:tcW w:type="dxa" w:w="2880"/>
          </w:tcPr>
          <w:p>
            <w:r>
              <w:t>MelaninNormalization class was not albumentations-compatible (missing available_keys).</w:t>
            </w:r>
          </w:p>
        </w:tc>
        <w:tc>
          <w:tcPr>
            <w:tcW w:type="dxa" w:w="2880"/>
          </w:tcPr>
          <w:p>
            <w:r>
              <w:t>Refactored to inherit from A.ImageOnlyTransform with proper apply() and get_transform_init_args_names().</w:t>
            </w:r>
          </w:p>
        </w:tc>
      </w:tr>
      <w:tr>
        <w:tc>
          <w:tcPr>
            <w:tcW w:type="dxa" w:w="2880"/>
          </w:tcPr>
          <w:p>
            <w:r>
              <w:t>PIL-to-albumentations adapter</w:t>
            </w:r>
          </w:p>
        </w:tc>
        <w:tc>
          <w:tcPr>
            <w:tcW w:type="dxa" w:w="2880"/>
          </w:tcPr>
          <w:p>
            <w:r>
              <w:t>Newer albumentations versions require named arguments (image=img).</w:t>
            </w:r>
          </w:p>
        </w:tc>
        <w:tc>
          <w:tcPr>
            <w:tcW w:type="dxa" w:w="2880"/>
          </w:tcPr>
          <w:p>
            <w:r>
              <w:t>Created PILToAug and EvalTransform wrappers that call transform(image=np.array(pil_img)).</w:t>
            </w:r>
          </w:p>
        </w:tc>
      </w:tr>
      <w:tr>
        <w:tc>
          <w:tcPr>
            <w:tcW w:type="dxa" w:w="2880"/>
          </w:tcPr>
          <w:p>
            <w:r>
              <w:t>Model checkpoint class mismatch</w:t>
            </w:r>
          </w:p>
        </w:tc>
        <w:tc>
          <w:tcPr>
            <w:tcW w:type="dxa" w:w="2880"/>
          </w:tcPr>
          <w:p>
            <w:r>
              <w:t>smoke_cbm.pt trained as binary but evaluated as 3-class.</w:t>
            </w:r>
          </w:p>
        </w:tc>
        <w:tc>
          <w:tcPr>
            <w:tcW w:type="dxa" w:w="2880"/>
          </w:tcPr>
          <w:p>
            <w:r>
              <w:t>Added automatic class detection from checkpoint; proper 3-class training pending GPU.</w:t>
            </w:r>
          </w:p>
        </w:tc>
      </w:tr>
      <w:tr>
        <w:tc>
          <w:tcPr>
            <w:tcW w:type="dxa" w:w="2880"/>
          </w:tcPr>
          <w:p>
            <w:r>
              <w:t>PASSION dataset access</w:t>
            </w:r>
          </w:p>
        </w:tc>
        <w:tc>
          <w:tcPr>
            <w:tcW w:type="dxa" w:w="2880"/>
          </w:tcPr>
          <w:p>
            <w:r>
              <w:t>Requires academic registration; not publicly downloadable.</w:t>
            </w:r>
          </w:p>
        </w:tc>
        <w:tc>
          <w:tcPr>
            <w:tcW w:type="dxa" w:w="2880"/>
          </w:tcPr>
          <w:p>
            <w:r>
              <w:t>Created download script with placeholders; user must register at passionderm.github.io.</w:t>
            </w:r>
          </w:p>
        </w:tc>
      </w:tr>
      <w:tr>
        <w:tc>
          <w:tcPr>
            <w:tcW w:type="dxa" w:w="2880"/>
          </w:tcPr>
          <w:p>
            <w:r>
              <w:t>Slow CPU training</w:t>
            </w:r>
          </w:p>
        </w:tc>
        <w:tc>
          <w:tcPr>
            <w:tcW w:type="dxa" w:w="2880"/>
          </w:tcPr>
          <w:p>
            <w:r>
              <w:t>Full 3-class training on 9,000+ samples takes hours on CPU.</w:t>
            </w:r>
          </w:p>
        </w:tc>
        <w:tc>
          <w:tcPr>
            <w:tcW w:type="dxa" w:w="2880"/>
          </w:tcPr>
          <w:p>
            <w:r>
              <w:t>Training pipeline ready; GPU execution recommended for production training.</w:t>
            </w:r>
          </w:p>
        </w:tc>
      </w:tr>
    </w:tbl>
    <w:p>
      <w:pPr>
        <w:pStyle w:val="Heading1"/>
      </w:pPr>
      <w:r>
        <w:t>6. Outstanding Items Requiring Human Decision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Action Required</w:t>
            </w:r>
          </w:p>
        </w:tc>
      </w:tr>
      <w:tr>
        <w:tc>
          <w:tcPr>
            <w:tcW w:type="dxa" w:w="4320"/>
          </w:tcPr>
          <w:p>
            <w:r>
              <w:t>Journal Selection</w:t>
            </w:r>
          </w:p>
        </w:tc>
        <w:tc>
          <w:tcPr>
            <w:tcW w:type="dxa" w:w="4320"/>
          </w:tcPr>
          <w:p>
            <w:r>
              <w:t>Choose target journal for literature review paper (recommended: JMIR Dermatology or JID Innovations).</w:t>
            </w:r>
          </w:p>
        </w:tc>
      </w:tr>
      <w:tr>
        <w:tc>
          <w:tcPr>
            <w:tcW w:type="dxa" w:w="4320"/>
          </w:tcPr>
          <w:p>
            <w:r>
              <w:t>Co-author Consent</w:t>
            </w:r>
          </w:p>
        </w:tc>
        <w:tc>
          <w:tcPr>
            <w:tcW w:type="dxa" w:w="4320"/>
          </w:tcPr>
          <w:p>
            <w:r>
              <w:t>Confirm co-author names/emails for positions 2–4 (position 4 = computing staff).</w:t>
            </w:r>
          </w:p>
        </w:tc>
      </w:tr>
      <w:tr>
        <w:tc>
          <w:tcPr>
            <w:tcW w:type="dxa" w:w="4320"/>
          </w:tcPr>
          <w:p>
            <w:r>
              <w:t>PASSION Download</w:t>
            </w:r>
          </w:p>
        </w:tc>
        <w:tc>
          <w:tcPr>
            <w:tcW w:type="dxa" w:w="4320"/>
          </w:tcPr>
          <w:p>
            <w:r>
              <w:t>Register at https://passionderm.github.io/ and update DOWNLOAD_URL in download_passion.py.</w:t>
            </w:r>
          </w:p>
        </w:tc>
      </w:tr>
      <w:tr>
        <w:tc>
          <w:tcPr>
            <w:tcW w:type="dxa" w:w="4320"/>
          </w:tcPr>
          <w:p>
            <w:r>
              <w:t>Overleaf Setup</w:t>
            </w:r>
          </w:p>
        </w:tc>
        <w:tc>
          <w:tcPr>
            <w:tcW w:type="dxa" w:w="4320"/>
          </w:tcPr>
          <w:p>
            <w:r>
              <w:t>Create Overleaf project from literature_review_paper.tex and share link.</w:t>
            </w:r>
          </w:p>
        </w:tc>
      </w:tr>
      <w:tr>
        <w:tc>
          <w:tcPr>
            <w:tcW w:type="dxa" w:w="4320"/>
          </w:tcPr>
          <w:p>
            <w:r>
              <w:t>Corresponding Author Email</w:t>
            </w:r>
          </w:p>
        </w:tc>
        <w:tc>
          <w:tcPr>
            <w:tcW w:type="dxa" w:w="4320"/>
          </w:tcPr>
          <w:p>
            <w:r>
              <w:t>Provide email for submission records.</w:t>
            </w:r>
          </w:p>
        </w:tc>
      </w:tr>
      <w:tr>
        <w:tc>
          <w:tcPr>
            <w:tcW w:type="dxa" w:w="4320"/>
          </w:tcPr>
          <w:p>
            <w:r>
              <w:t>Clinical Validation</w:t>
            </w:r>
          </w:p>
        </w:tc>
        <w:tc>
          <w:tcPr>
            <w:tcW w:type="dxa" w:w="4320"/>
          </w:tcPr>
          <w:p>
            <w:r>
              <w:t>Stakeholder alignment with Uganda Cancer Institute / Mbarara Hospital (per Sept 2026 roadmap).</w:t>
            </w:r>
          </w:p>
        </w:tc>
      </w:tr>
      <w:tr>
        <w:tc>
          <w:tcPr>
            <w:tcW w:type="dxa" w:w="4320"/>
          </w:tcPr>
          <w:p>
            <w:r>
              <w:t>Ethics/IRB Approval</w:t>
            </w:r>
          </w:p>
        </w:tc>
        <w:tc>
          <w:tcPr>
            <w:tcW w:type="dxa" w:w="4320"/>
          </w:tcPr>
          <w:p>
            <w:r>
              <w:t>Required for clinical pilot deployment.</w:t>
            </w:r>
          </w:p>
        </w:tc>
      </w:tr>
      <w:tr>
        <w:tc>
          <w:tcPr>
            <w:tcW w:type="dxa" w:w="4320"/>
          </w:tcPr>
          <w:p>
            <w:r>
              <w:t>GPU Resources</w:t>
            </w:r>
          </w:p>
        </w:tc>
        <w:tc>
          <w:tcPr>
            <w:tcW w:type="dxa" w:w="4320"/>
          </w:tcPr>
          <w:p>
            <w:r>
              <w:t>Secure GPU compute for 3-class model training (Colab, local GPU, or cloud).</w:t>
            </w:r>
          </w:p>
        </w:tc>
      </w:tr>
    </w:tbl>
    <w:p>
      <w:pPr>
        <w:pStyle w:val="Heading1"/>
      </w:pPr>
      <w:r>
        <w:t>7. Recommended Next Steps</w:t>
      </w:r>
    </w:p>
    <w:p>
      <w:pPr>
        <w:pStyle w:val="ListNumber"/>
      </w:pPr>
      <w:r>
        <w:t>1. Register and download PASSION dataset; run download_passion.py</w:t>
      </w:r>
    </w:p>
    <w:p>
      <w:pPr>
        <w:pStyle w:val="ListNumber"/>
      </w:pPr>
      <w:r>
        <w:t>2. Select target journal and create Overleaf project from literature_review_paper.tex</w:t>
      </w:r>
    </w:p>
    <w:p>
      <w:pPr>
        <w:pStyle w:val="ListNumber"/>
      </w:pPr>
      <w:r>
        <w:t>3. Confirm co-authors and corresponding author email</w:t>
      </w:r>
    </w:p>
    <w:p>
      <w:pPr>
        <w:pStyle w:val="ListNumber"/>
      </w:pPr>
      <w:r>
        <w:t>4. Train 3-class CBM on combined datasets (HAM10000 + PASSION + Synthetic) using GPU</w:t>
      </w:r>
    </w:p>
    <w:p>
      <w:pPr>
        <w:pStyle w:val="ListNumber"/>
      </w:pPr>
      <w:r>
        <w:t>5. Re-train PPO agent with new concept embeddings</w:t>
      </w:r>
    </w:p>
    <w:p>
      <w:pPr>
        <w:pStyle w:val="ListNumber"/>
      </w:pPr>
      <w:r>
        <w:t>6. Run evaluation on PASSION hold-out set and compare fairness metrics</w:t>
      </w:r>
    </w:p>
    <w:p>
      <w:pPr>
        <w:pStyle w:val="ListNumber"/>
      </w:pPr>
      <w:r>
        <w:t>7. Deploy to test environment (Render) and validate telemetry</w:t>
      </w:r>
    </w:p>
    <w:p>
      <w:pPr>
        <w:pStyle w:val="ListNumber"/>
      </w:pPr>
      <w:r>
        <w:t>8. Conduct clinician usability study with synthetic cases</w:t>
      </w:r>
    </w:p>
    <w:p>
      <w:pPr>
        <w:pStyle w:val="ListNumber"/>
      </w:pPr>
      <w:r>
        <w:t>9. Obtain ethics/IRB approval for clinical pilot</w:t>
      </w:r>
    </w:p>
    <w:p>
      <w:pPr>
        <w:pStyle w:val="ListNumber"/>
      </w:pPr>
      <w:r>
        <w:t>10. Submit literature review paper and prepare final presentation</w:t>
      </w:r>
    </w:p>
    <w:p>
      <w:pPr>
        <w:pStyle w:val="Heading1"/>
      </w:pPr>
      <w:r>
        <w:t>8. Key Files Modified/Created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File</w:t>
            </w:r>
          </w:p>
        </w:tc>
        <w:tc>
          <w:tcPr>
            <w:tcW w:type="dxa" w:w="4320"/>
          </w:tcPr>
          <w:p>
            <w:r>
              <w:t>Description</w:t>
            </w:r>
          </w:p>
        </w:tc>
      </w:tr>
      <w:tr>
        <w:tc>
          <w:tcPr>
            <w:tcW w:type="dxa" w:w="4320"/>
          </w:tcPr>
          <w:p>
            <w:r>
              <w:t>docs/proposal/project_proposal.md</w:t>
            </w:r>
          </w:p>
        </w:tc>
        <w:tc>
          <w:tcPr>
            <w:tcW w:type="dxa" w:w="4320"/>
          </w:tcPr>
          <w:p>
            <w:r>
              <w:t>Project Proposal (Chapters 1–3)</w:t>
            </w:r>
          </w:p>
        </w:tc>
      </w:tr>
      <w:tr>
        <w:tc>
          <w:tcPr>
            <w:tcW w:type="dxa" w:w="4320"/>
          </w:tcPr>
          <w:p>
            <w:r>
              <w:t>docs/papers/literature_review_paper.tex</w:t>
            </w:r>
          </w:p>
        </w:tc>
        <w:tc>
          <w:tcPr>
            <w:tcW w:type="dxa" w:w="4320"/>
          </w:tcPr>
          <w:p>
            <w:r>
              <w:t>Literature Review Paper (LaTeX)</w:t>
            </w:r>
          </w:p>
        </w:tc>
      </w:tr>
      <w:tr>
        <w:tc>
          <w:tcPr>
            <w:tcW w:type="dxa" w:w="4320"/>
          </w:tcPr>
          <w:p>
            <w:r>
              <w:t>docs/papers/references.bib</w:t>
            </w:r>
          </w:p>
        </w:tc>
        <w:tc>
          <w:tcPr>
            <w:tcW w:type="dxa" w:w="4320"/>
          </w:tcPr>
          <w:p>
            <w:r>
              <w:t>Bibliography for paper</w:t>
            </w:r>
          </w:p>
        </w:tc>
      </w:tr>
      <w:tr>
        <w:tc>
          <w:tcPr>
            <w:tcW w:type="dxa" w:w="4320"/>
          </w:tcPr>
          <w:p>
            <w:r>
              <w:t>docs/papers/architecture_diagram.tex/.png</w:t>
            </w:r>
          </w:p>
        </w:tc>
        <w:tc>
          <w:tcPr>
            <w:tcW w:type="dxa" w:w="4320"/>
          </w:tcPr>
          <w:p>
            <w:r>
              <w:t>System architecture diagram</w:t>
            </w:r>
          </w:p>
        </w:tc>
      </w:tr>
      <w:tr>
        <w:tc>
          <w:tcPr>
            <w:tcW w:type="dxa" w:w="4320"/>
          </w:tcPr>
          <w:p>
            <w:r>
              <w:t>dermatology-ai/poster.html</w:t>
            </w:r>
          </w:p>
        </w:tc>
        <w:tc>
          <w:tcPr>
            <w:tcW w:type="dxa" w:w="4320"/>
          </w:tcPr>
          <w:p>
            <w:r>
              <w:t>Updated research poster with current status</w:t>
            </w:r>
          </w:p>
        </w:tc>
      </w:tr>
      <w:tr>
        <w:tc>
          <w:tcPr>
            <w:tcW w:type="dxa" w:w="4320"/>
          </w:tcPr>
          <w:p>
            <w:r>
              <w:t>dermatology-ai/scripts/download_passion.py</w:t>
            </w:r>
          </w:p>
        </w:tc>
        <w:tc>
          <w:tcPr>
            <w:tcW w:type="dxa" w:w="4320"/>
          </w:tcPr>
          <w:p>
            <w:r>
              <w:t>PASSION dataset download &amp; prep script</w:t>
            </w:r>
          </w:p>
        </w:tc>
      </w:tr>
      <w:tr>
        <w:tc>
          <w:tcPr>
            <w:tcW w:type="dxa" w:w="4320"/>
          </w:tcPr>
          <w:p>
            <w:r>
              <w:t>dermatology-ai/notebooks/01_train_cbm.py</w:t>
            </w:r>
          </w:p>
        </w:tc>
        <w:tc>
          <w:tcPr>
            <w:tcW w:type="dxa" w:w="4320"/>
          </w:tcPr>
          <w:p>
            <w:r>
              <w:t>Updated training pipeline (multi-dataset, 3-class)</w:t>
            </w:r>
          </w:p>
        </w:tc>
      </w:tr>
      <w:tr>
        <w:tc>
          <w:tcPr>
            <w:tcW w:type="dxa" w:w="4320"/>
          </w:tcPr>
          <w:p>
            <w:r>
              <w:t>dermatology-ai/datasetEquity.py</w:t>
            </w:r>
          </w:p>
        </w:tc>
        <w:tc>
          <w:tcPr>
            <w:tcW w:type="dxa" w:w="4320"/>
          </w:tcPr>
          <w:p>
            <w:r>
              <w:t>MultiSourceDermDataset for multi-source loading</w:t>
            </w:r>
          </w:p>
        </w:tc>
      </w:tr>
      <w:tr>
        <w:tc>
          <w:tcPr>
            <w:tcW w:type="dxa" w:w="4320"/>
          </w:tcPr>
          <w:p>
            <w:r>
              <w:t>dermatology-ai/samplesEquity.py</w:t>
            </w:r>
          </w:p>
        </w:tc>
        <w:tc>
          <w:tcPr>
            <w:tcW w:type="dxa" w:w="4320"/>
          </w:tcPr>
          <w:p>
            <w:r>
              <w:t>Albumentations-compatible MelaninNormalization</w:t>
            </w:r>
          </w:p>
        </w:tc>
      </w:tr>
      <w:tr>
        <w:tc>
          <w:tcPr>
            <w:tcW w:type="dxa" w:w="4320"/>
          </w:tcPr>
          <w:p>
            <w:r>
              <w:t>run_evaluation_ham.py</w:t>
            </w:r>
          </w:p>
        </w:tc>
        <w:tc>
          <w:tcPr>
            <w:tcW w:type="dxa" w:w="4320"/>
          </w:tcPr>
          <w:p>
            <w:r>
              <w:t>HAM10000 evaluation with per-Fitzpatrick metrics</w:t>
            </w:r>
          </w:p>
        </w:tc>
      </w:tr>
      <w:tr>
        <w:tc>
          <w:tcPr>
            <w:tcW w:type="dxa" w:w="4320"/>
          </w:tcPr>
          <w:p>
            <w:r>
              <w:t>run_evaluation_passion.py</w:t>
            </w:r>
          </w:p>
        </w:tc>
        <w:tc>
          <w:tcPr>
            <w:tcW w:type="dxa" w:w="4320"/>
          </w:tcPr>
          <w:p>
            <w:r>
              <w:t>PASSION evaluation (ready when dataset downloaded)</w:t>
            </w:r>
          </w:p>
        </w:tc>
      </w:tr>
      <w:tr>
        <w:tc>
          <w:tcPr>
            <w:tcW w:type="dxa" w:w="4320"/>
          </w:tcPr>
          <w:p>
            <w:r>
              <w:t>docs/reports/project_update_report.docx</w:t>
            </w:r>
          </w:p>
        </w:tc>
        <w:tc>
          <w:tcPr>
            <w:tcW w:type="dxa" w:w="4320"/>
          </w:tcPr>
          <w:p>
            <w:r>
              <w:t>This summary report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