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98EA" w14:textId="77777777"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Big data provides organizations with the ability to make faster, more accurate, and data-driven decisions by analyzing massive volumes of structured and unstructured information. One industry where big data has a significant impact is e-commerce, where organizations rely heavily on data analytics to improve customer experience and operational performance.</w:t>
      </w:r>
    </w:p>
    <w:p w14:paraId="67BF1FB3" w14:textId="77777777" w:rsidR="00002086" w:rsidRPr="00002086" w:rsidRDefault="00002086" w:rsidP="006A7608">
      <w:pPr>
        <w:spacing w:after="0" w:line="240" w:lineRule="auto"/>
        <w:rPr>
          <w:rFonts w:ascii="Times New Roman" w:hAnsi="Times New Roman" w:cs="Times New Roman"/>
          <w:sz w:val="28"/>
          <w:szCs w:val="28"/>
        </w:rPr>
      </w:pPr>
    </w:p>
    <w:p w14:paraId="2A2FF5F0" w14:textId="1CAF5A97"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A practical example of big data in e-commerce is Amazon’s recommendation system, which analyzes customer browsing history, purchase behavior, product ratings, and real-time interactions to personalize product suggestions. This capability allows organizations to increase customer satisfaction, improve conversion rates, and optimize inventory management. Big data analytics enables companies to identify trends, forecast demand, and tailor marketing strategies to individual consumers, ultimately increasing revenue and operational efficiency (</w:t>
      </w:r>
      <w:proofErr w:type="spellStart"/>
      <w:r w:rsidRPr="00002086">
        <w:rPr>
          <w:rFonts w:ascii="Times New Roman" w:hAnsi="Times New Roman" w:cs="Times New Roman"/>
          <w:sz w:val="28"/>
          <w:szCs w:val="28"/>
        </w:rPr>
        <w:t>ScienceSoft</w:t>
      </w:r>
      <w:proofErr w:type="spellEnd"/>
      <w:r w:rsidRPr="00002086">
        <w:rPr>
          <w:rFonts w:ascii="Times New Roman" w:hAnsi="Times New Roman" w:cs="Times New Roman"/>
          <w:sz w:val="28"/>
          <w:szCs w:val="28"/>
        </w:rPr>
        <w:t xml:space="preserve">, </w:t>
      </w:r>
      <w:r>
        <w:rPr>
          <w:rFonts w:ascii="Times New Roman" w:hAnsi="Times New Roman" w:cs="Times New Roman"/>
          <w:sz w:val="28"/>
          <w:szCs w:val="28"/>
        </w:rPr>
        <w:t>2019</w:t>
      </w:r>
      <w:r w:rsidRPr="00002086">
        <w:rPr>
          <w:rFonts w:ascii="Times New Roman" w:hAnsi="Times New Roman" w:cs="Times New Roman"/>
          <w:sz w:val="28"/>
          <w:szCs w:val="28"/>
        </w:rPr>
        <w:t>).</w:t>
      </w:r>
    </w:p>
    <w:p w14:paraId="0CFABED9" w14:textId="77777777" w:rsidR="00002086" w:rsidRPr="00002086" w:rsidRDefault="00002086" w:rsidP="006A7608">
      <w:pPr>
        <w:spacing w:after="0" w:line="240" w:lineRule="auto"/>
        <w:rPr>
          <w:rFonts w:ascii="Times New Roman" w:hAnsi="Times New Roman" w:cs="Times New Roman"/>
          <w:sz w:val="28"/>
          <w:szCs w:val="28"/>
        </w:rPr>
      </w:pPr>
    </w:p>
    <w:p w14:paraId="0A784953" w14:textId="77777777"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This example clearly illustrates the three Vs of big data:</w:t>
      </w:r>
    </w:p>
    <w:p w14:paraId="43A1BB5C" w14:textId="77777777" w:rsidR="00002086" w:rsidRPr="00002086" w:rsidRDefault="00002086" w:rsidP="006A7608">
      <w:pPr>
        <w:spacing w:after="0" w:line="240" w:lineRule="auto"/>
        <w:rPr>
          <w:rFonts w:ascii="Times New Roman" w:hAnsi="Times New Roman" w:cs="Times New Roman"/>
          <w:sz w:val="28"/>
          <w:szCs w:val="28"/>
        </w:rPr>
      </w:pPr>
    </w:p>
    <w:p w14:paraId="2E9D99D4" w14:textId="77777777" w:rsidR="00002086" w:rsidRPr="00002086" w:rsidRDefault="00002086" w:rsidP="006A7608">
      <w:pPr>
        <w:spacing w:after="0" w:line="240" w:lineRule="auto"/>
        <w:rPr>
          <w:rFonts w:ascii="Times New Roman" w:hAnsi="Times New Roman" w:cs="Times New Roman"/>
          <w:b/>
          <w:bCs/>
          <w:sz w:val="28"/>
          <w:szCs w:val="28"/>
        </w:rPr>
      </w:pPr>
      <w:r w:rsidRPr="00002086">
        <w:rPr>
          <w:rFonts w:ascii="Times New Roman" w:hAnsi="Times New Roman" w:cs="Times New Roman"/>
          <w:b/>
          <w:bCs/>
          <w:sz w:val="28"/>
          <w:szCs w:val="28"/>
        </w:rPr>
        <w:t>Volume</w:t>
      </w:r>
    </w:p>
    <w:p w14:paraId="6F2338F2" w14:textId="77777777"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E-commerce platforms generate enormous amounts of data daily, including transaction records, customer profiles, clickstream data, and product reviews. Organizations must manage and store this massive volume efficiently, often leveraging cloud computing solutions for scalability and cost-effectiveness. Modern organizations are producing data at an unprecedented rate, making traditional storage systems insufficient for handling such scale (Qi et al., 2023).</w:t>
      </w:r>
    </w:p>
    <w:p w14:paraId="354CA170" w14:textId="77777777" w:rsidR="00002086" w:rsidRPr="00002086" w:rsidRDefault="00002086" w:rsidP="006A7608">
      <w:pPr>
        <w:spacing w:after="0" w:line="240" w:lineRule="auto"/>
        <w:rPr>
          <w:rFonts w:ascii="Times New Roman" w:hAnsi="Times New Roman" w:cs="Times New Roman"/>
          <w:sz w:val="28"/>
          <w:szCs w:val="28"/>
        </w:rPr>
      </w:pPr>
    </w:p>
    <w:p w14:paraId="57DA1389" w14:textId="77777777" w:rsidR="00002086" w:rsidRPr="00002086" w:rsidRDefault="00002086" w:rsidP="006A7608">
      <w:pPr>
        <w:spacing w:after="0" w:line="240" w:lineRule="auto"/>
        <w:rPr>
          <w:rFonts w:ascii="Times New Roman" w:hAnsi="Times New Roman" w:cs="Times New Roman"/>
          <w:b/>
          <w:bCs/>
          <w:sz w:val="28"/>
          <w:szCs w:val="28"/>
        </w:rPr>
      </w:pPr>
      <w:r w:rsidRPr="00002086">
        <w:rPr>
          <w:rFonts w:ascii="Times New Roman" w:hAnsi="Times New Roman" w:cs="Times New Roman"/>
          <w:b/>
          <w:bCs/>
          <w:sz w:val="28"/>
          <w:szCs w:val="28"/>
        </w:rPr>
        <w:t>Velocity</w:t>
      </w:r>
    </w:p>
    <w:p w14:paraId="642C6468" w14:textId="77777777"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Data in e-commerce is generated and processed in real time. For example, when a customer browses products, the system immediately updates recommendations and pricing strategies. This rapid data flow requires high-speed processing systems to ensure timely decision making. Organizations that can process data quickly are better positioned to make real-time business decisions and remain competitive (Qi et al., 2023).</w:t>
      </w:r>
    </w:p>
    <w:p w14:paraId="1614CA5E" w14:textId="77777777" w:rsidR="00002086" w:rsidRPr="00002086" w:rsidRDefault="00002086" w:rsidP="006A7608">
      <w:pPr>
        <w:spacing w:after="0" w:line="240" w:lineRule="auto"/>
        <w:rPr>
          <w:rFonts w:ascii="Times New Roman" w:hAnsi="Times New Roman" w:cs="Times New Roman"/>
          <w:sz w:val="28"/>
          <w:szCs w:val="28"/>
        </w:rPr>
      </w:pPr>
    </w:p>
    <w:p w14:paraId="36A430CC" w14:textId="77777777" w:rsidR="00002086" w:rsidRPr="00002086" w:rsidRDefault="00002086" w:rsidP="006A7608">
      <w:pPr>
        <w:spacing w:after="0" w:line="240" w:lineRule="auto"/>
        <w:rPr>
          <w:rFonts w:ascii="Times New Roman" w:hAnsi="Times New Roman" w:cs="Times New Roman"/>
          <w:b/>
          <w:bCs/>
          <w:sz w:val="28"/>
          <w:szCs w:val="28"/>
        </w:rPr>
      </w:pPr>
      <w:r w:rsidRPr="00002086">
        <w:rPr>
          <w:rFonts w:ascii="Times New Roman" w:hAnsi="Times New Roman" w:cs="Times New Roman"/>
          <w:b/>
          <w:bCs/>
          <w:sz w:val="28"/>
          <w:szCs w:val="28"/>
        </w:rPr>
        <w:t>Variety</w:t>
      </w:r>
    </w:p>
    <w:p w14:paraId="53F0C1DF" w14:textId="001B7398"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 xml:space="preserve">E-commerce data comes in multiple formats, including structured data (sales transactions), semi-structured data (JSON logs), and unstructured data (customer reviews, images, and videos). Managing this variety requires advanced tools such as Hadoop, NoSQL databases, and machine learning algorithms to extract meaningful insights. The ability to integrate and analyze diverse data sources enhances the overall value of big data analytics (OpenSource.com, </w:t>
      </w:r>
      <w:r w:rsidR="006A7608">
        <w:rPr>
          <w:rFonts w:ascii="Times New Roman" w:hAnsi="Times New Roman" w:cs="Times New Roman"/>
          <w:sz w:val="28"/>
          <w:szCs w:val="28"/>
        </w:rPr>
        <w:t>2026</w:t>
      </w:r>
      <w:r w:rsidRPr="00002086">
        <w:rPr>
          <w:rFonts w:ascii="Times New Roman" w:hAnsi="Times New Roman" w:cs="Times New Roman"/>
          <w:sz w:val="28"/>
          <w:szCs w:val="28"/>
        </w:rPr>
        <w:t>).</w:t>
      </w:r>
    </w:p>
    <w:p w14:paraId="564A77F4" w14:textId="77777777" w:rsidR="00002086" w:rsidRPr="00002086" w:rsidRDefault="00002086" w:rsidP="006A7608">
      <w:pPr>
        <w:spacing w:after="0" w:line="240" w:lineRule="auto"/>
        <w:rPr>
          <w:rFonts w:ascii="Times New Roman" w:hAnsi="Times New Roman" w:cs="Times New Roman"/>
          <w:sz w:val="28"/>
          <w:szCs w:val="28"/>
        </w:rPr>
      </w:pPr>
    </w:p>
    <w:p w14:paraId="01E8B3B8" w14:textId="6BB757A4" w:rsidR="00002086" w:rsidRPr="00002086" w:rsidRDefault="00002086" w:rsidP="006A7608">
      <w:pPr>
        <w:spacing w:after="0" w:line="240" w:lineRule="auto"/>
        <w:rPr>
          <w:rFonts w:ascii="Times New Roman" w:hAnsi="Times New Roman" w:cs="Times New Roman"/>
          <w:sz w:val="28"/>
          <w:szCs w:val="28"/>
        </w:rPr>
      </w:pPr>
      <w:r w:rsidRPr="00002086">
        <w:rPr>
          <w:rFonts w:ascii="Times New Roman" w:hAnsi="Times New Roman" w:cs="Times New Roman"/>
          <w:sz w:val="28"/>
          <w:szCs w:val="28"/>
        </w:rPr>
        <w:t>Overall, big data allows e-commerce companies to become more customer-centric, agile, and competitive. By leveraging the three V</w:t>
      </w:r>
      <w:r w:rsidR="006A7608">
        <w:rPr>
          <w:rFonts w:ascii="Times New Roman" w:hAnsi="Times New Roman" w:cs="Times New Roman"/>
          <w:sz w:val="28"/>
          <w:szCs w:val="28"/>
        </w:rPr>
        <w:t>’</w:t>
      </w:r>
      <w:r w:rsidRPr="00002086">
        <w:rPr>
          <w:rFonts w:ascii="Times New Roman" w:hAnsi="Times New Roman" w:cs="Times New Roman"/>
          <w:sz w:val="28"/>
          <w:szCs w:val="28"/>
        </w:rPr>
        <w:t>s</w:t>
      </w:r>
      <w:r w:rsidR="006A7608">
        <w:rPr>
          <w:rFonts w:ascii="Times New Roman" w:hAnsi="Times New Roman" w:cs="Times New Roman"/>
          <w:sz w:val="28"/>
          <w:szCs w:val="28"/>
        </w:rPr>
        <w:t xml:space="preserve">: </w:t>
      </w:r>
      <w:r w:rsidRPr="00002086">
        <w:rPr>
          <w:rFonts w:ascii="Times New Roman" w:hAnsi="Times New Roman" w:cs="Times New Roman"/>
          <w:sz w:val="28"/>
          <w:szCs w:val="28"/>
        </w:rPr>
        <w:t>volume, velocity, and variety</w:t>
      </w:r>
      <w:r w:rsidR="006A7608">
        <w:rPr>
          <w:rFonts w:ascii="Times New Roman" w:hAnsi="Times New Roman" w:cs="Times New Roman"/>
          <w:sz w:val="28"/>
          <w:szCs w:val="28"/>
        </w:rPr>
        <w:t xml:space="preserve">, </w:t>
      </w:r>
      <w:r w:rsidRPr="00002086">
        <w:rPr>
          <w:rFonts w:ascii="Times New Roman" w:hAnsi="Times New Roman" w:cs="Times New Roman"/>
          <w:sz w:val="28"/>
          <w:szCs w:val="28"/>
        </w:rPr>
        <w:t xml:space="preserve">organizations can transform raw data into actionable insights that drive strategic </w:t>
      </w:r>
      <w:r w:rsidR="006A7608">
        <w:rPr>
          <w:rFonts w:ascii="Times New Roman" w:hAnsi="Times New Roman" w:cs="Times New Roman"/>
          <w:sz w:val="28"/>
          <w:szCs w:val="28"/>
        </w:rPr>
        <w:t>decision-making</w:t>
      </w:r>
      <w:r w:rsidRPr="00002086">
        <w:rPr>
          <w:rFonts w:ascii="Times New Roman" w:hAnsi="Times New Roman" w:cs="Times New Roman"/>
          <w:sz w:val="28"/>
          <w:szCs w:val="28"/>
        </w:rPr>
        <w:t xml:space="preserve"> and long-term success.</w:t>
      </w:r>
    </w:p>
    <w:p w14:paraId="574358C8" w14:textId="77777777" w:rsidR="00002086" w:rsidRDefault="00002086" w:rsidP="006A7608">
      <w:pPr>
        <w:spacing w:after="0" w:line="240" w:lineRule="auto"/>
        <w:rPr>
          <w:rFonts w:ascii="Times New Roman" w:hAnsi="Times New Roman" w:cs="Times New Roman"/>
          <w:sz w:val="28"/>
          <w:szCs w:val="28"/>
        </w:rPr>
      </w:pPr>
    </w:p>
    <w:p w14:paraId="26791064" w14:textId="77777777" w:rsidR="006A7608" w:rsidRPr="00002086" w:rsidRDefault="006A7608" w:rsidP="006A7608">
      <w:pPr>
        <w:spacing w:after="0" w:line="240" w:lineRule="auto"/>
        <w:rPr>
          <w:rFonts w:ascii="Times New Roman" w:hAnsi="Times New Roman" w:cs="Times New Roman"/>
          <w:sz w:val="28"/>
          <w:szCs w:val="28"/>
        </w:rPr>
      </w:pPr>
    </w:p>
    <w:p w14:paraId="4DB1E0AD" w14:textId="0E330C41" w:rsidR="00002086" w:rsidRPr="00002086" w:rsidRDefault="00002086" w:rsidP="006A7608">
      <w:pPr>
        <w:spacing w:after="0" w:line="240" w:lineRule="auto"/>
        <w:jc w:val="center"/>
        <w:rPr>
          <w:rFonts w:ascii="Times New Roman" w:hAnsi="Times New Roman" w:cs="Times New Roman"/>
          <w:b/>
          <w:bCs/>
          <w:sz w:val="28"/>
          <w:szCs w:val="28"/>
        </w:rPr>
      </w:pPr>
      <w:r w:rsidRPr="00002086">
        <w:rPr>
          <w:rFonts w:ascii="Times New Roman" w:hAnsi="Times New Roman" w:cs="Times New Roman"/>
          <w:b/>
          <w:bCs/>
          <w:sz w:val="28"/>
          <w:szCs w:val="28"/>
        </w:rPr>
        <w:t>References</w:t>
      </w:r>
    </w:p>
    <w:p w14:paraId="3C052C88" w14:textId="77777777" w:rsidR="00002086" w:rsidRPr="00002086" w:rsidRDefault="00002086" w:rsidP="006A7608">
      <w:pPr>
        <w:spacing w:after="0" w:line="240" w:lineRule="auto"/>
        <w:rPr>
          <w:rFonts w:ascii="Times New Roman" w:hAnsi="Times New Roman" w:cs="Times New Roman"/>
          <w:sz w:val="28"/>
          <w:szCs w:val="28"/>
        </w:rPr>
      </w:pPr>
    </w:p>
    <w:p w14:paraId="2D8A3586" w14:textId="707D7320" w:rsidR="00002086" w:rsidRPr="00002086" w:rsidRDefault="00002086" w:rsidP="006A7608">
      <w:pPr>
        <w:spacing w:after="0" w:line="240" w:lineRule="auto"/>
        <w:ind w:firstLine="720"/>
        <w:rPr>
          <w:rFonts w:ascii="Times New Roman" w:hAnsi="Times New Roman" w:cs="Times New Roman"/>
          <w:sz w:val="28"/>
          <w:szCs w:val="28"/>
        </w:rPr>
      </w:pPr>
      <w:r w:rsidRPr="00002086">
        <w:rPr>
          <w:rFonts w:ascii="Times New Roman" w:hAnsi="Times New Roman" w:cs="Times New Roman"/>
          <w:sz w:val="28"/>
          <w:szCs w:val="28"/>
        </w:rPr>
        <w:t>OpenSource.com. (</w:t>
      </w:r>
      <w:r w:rsidR="006A7608">
        <w:rPr>
          <w:rFonts w:ascii="Times New Roman" w:hAnsi="Times New Roman" w:cs="Times New Roman"/>
          <w:sz w:val="28"/>
          <w:szCs w:val="28"/>
        </w:rPr>
        <w:t>2026</w:t>
      </w:r>
      <w:r w:rsidRPr="00002086">
        <w:rPr>
          <w:rFonts w:ascii="Times New Roman" w:hAnsi="Times New Roman" w:cs="Times New Roman"/>
          <w:sz w:val="28"/>
          <w:szCs w:val="28"/>
        </w:rPr>
        <w:t>). Big data resources.</w:t>
      </w:r>
      <w:r w:rsidR="006A7608">
        <w:rPr>
          <w:rFonts w:ascii="Times New Roman" w:hAnsi="Times New Roman" w:cs="Times New Roman"/>
          <w:sz w:val="28"/>
          <w:szCs w:val="28"/>
        </w:rPr>
        <w:t xml:space="preserve"> </w:t>
      </w:r>
      <w:hyperlink r:id="rId5" w:history="1">
        <w:r w:rsidR="006A7608" w:rsidRPr="00002086">
          <w:rPr>
            <w:rStyle w:val="Hyperlink"/>
            <w:rFonts w:ascii="Times New Roman" w:hAnsi="Times New Roman" w:cs="Times New Roman"/>
            <w:sz w:val="28"/>
            <w:szCs w:val="28"/>
          </w:rPr>
          <w:t>https://opensource.com/resources/big-data</w:t>
        </w:r>
      </w:hyperlink>
      <w:r w:rsidR="006A7608">
        <w:rPr>
          <w:rFonts w:ascii="Times New Roman" w:hAnsi="Times New Roman" w:cs="Times New Roman"/>
          <w:sz w:val="28"/>
          <w:szCs w:val="28"/>
        </w:rPr>
        <w:t>.</w:t>
      </w:r>
    </w:p>
    <w:p w14:paraId="2A342089" w14:textId="77777777" w:rsidR="00002086" w:rsidRPr="00002086" w:rsidRDefault="00002086" w:rsidP="006A7608">
      <w:pPr>
        <w:spacing w:after="0" w:line="240" w:lineRule="auto"/>
        <w:rPr>
          <w:rFonts w:ascii="Times New Roman" w:hAnsi="Times New Roman" w:cs="Times New Roman"/>
          <w:sz w:val="28"/>
          <w:szCs w:val="28"/>
        </w:rPr>
      </w:pPr>
    </w:p>
    <w:p w14:paraId="2CD0ECDB" w14:textId="0C2AF300" w:rsidR="00002086" w:rsidRPr="00002086" w:rsidRDefault="00002086" w:rsidP="006A7608">
      <w:pPr>
        <w:spacing w:after="0" w:line="240" w:lineRule="auto"/>
        <w:ind w:firstLine="720"/>
        <w:rPr>
          <w:rFonts w:ascii="Times New Roman" w:hAnsi="Times New Roman" w:cs="Times New Roman"/>
          <w:sz w:val="28"/>
          <w:szCs w:val="28"/>
        </w:rPr>
      </w:pPr>
      <w:r w:rsidRPr="00002086">
        <w:rPr>
          <w:rFonts w:ascii="Times New Roman" w:hAnsi="Times New Roman" w:cs="Times New Roman"/>
          <w:sz w:val="28"/>
          <w:szCs w:val="28"/>
        </w:rPr>
        <w:t xml:space="preserve">Qi, W., Sun, M., &amp; Hosseini, S. R. A. (2023). Facilitating </w:t>
      </w:r>
      <w:proofErr w:type="gramStart"/>
      <w:r w:rsidRPr="00002086">
        <w:rPr>
          <w:rFonts w:ascii="Times New Roman" w:hAnsi="Times New Roman" w:cs="Times New Roman"/>
          <w:sz w:val="28"/>
          <w:szCs w:val="28"/>
        </w:rPr>
        <w:t>big-data</w:t>
      </w:r>
      <w:proofErr w:type="gramEnd"/>
      <w:r w:rsidRPr="00002086">
        <w:rPr>
          <w:rFonts w:ascii="Times New Roman" w:hAnsi="Times New Roman" w:cs="Times New Roman"/>
          <w:sz w:val="28"/>
          <w:szCs w:val="28"/>
        </w:rPr>
        <w:t xml:space="preserve"> management in modern business and organizations using cloud computing: A comprehensive study. Journal of Management &amp; Organization, 29(4), 697–723. </w:t>
      </w:r>
      <w:hyperlink r:id="rId6" w:history="1">
        <w:r w:rsidRPr="00002086">
          <w:rPr>
            <w:rStyle w:val="Hyperlink"/>
            <w:rFonts w:ascii="Times New Roman" w:hAnsi="Times New Roman" w:cs="Times New Roman"/>
            <w:sz w:val="28"/>
            <w:szCs w:val="28"/>
          </w:rPr>
          <w:t>https://doi.org/10.1017/jmo.2022.17</w:t>
        </w:r>
      </w:hyperlink>
      <w:r w:rsidR="006A7608">
        <w:rPr>
          <w:rFonts w:ascii="Times New Roman" w:hAnsi="Times New Roman" w:cs="Times New Roman"/>
          <w:sz w:val="28"/>
          <w:szCs w:val="28"/>
        </w:rPr>
        <w:t>.</w:t>
      </w:r>
    </w:p>
    <w:p w14:paraId="661B532A" w14:textId="77777777" w:rsidR="00002086" w:rsidRPr="00002086" w:rsidRDefault="00002086" w:rsidP="006A7608">
      <w:pPr>
        <w:spacing w:after="0" w:line="240" w:lineRule="auto"/>
        <w:rPr>
          <w:rFonts w:ascii="Times New Roman" w:hAnsi="Times New Roman" w:cs="Times New Roman"/>
          <w:sz w:val="28"/>
          <w:szCs w:val="28"/>
        </w:rPr>
      </w:pPr>
    </w:p>
    <w:p w14:paraId="71820436" w14:textId="1D538FF4" w:rsidR="00002086" w:rsidRPr="00002086" w:rsidRDefault="00002086" w:rsidP="006A7608">
      <w:pPr>
        <w:spacing w:after="0" w:line="240" w:lineRule="auto"/>
        <w:ind w:firstLine="720"/>
      </w:pPr>
      <w:proofErr w:type="spellStart"/>
      <w:r w:rsidRPr="00002086">
        <w:rPr>
          <w:rFonts w:ascii="Times New Roman" w:hAnsi="Times New Roman" w:cs="Times New Roman"/>
          <w:sz w:val="28"/>
          <w:szCs w:val="28"/>
        </w:rPr>
        <w:t>ScienceSoft</w:t>
      </w:r>
      <w:proofErr w:type="spellEnd"/>
      <w:r w:rsidRPr="00002086">
        <w:rPr>
          <w:rFonts w:ascii="Times New Roman" w:hAnsi="Times New Roman" w:cs="Times New Roman"/>
          <w:sz w:val="28"/>
          <w:szCs w:val="28"/>
        </w:rPr>
        <w:t>. (</w:t>
      </w:r>
      <w:r w:rsidR="006A7608">
        <w:rPr>
          <w:rFonts w:ascii="Times New Roman" w:hAnsi="Times New Roman" w:cs="Times New Roman"/>
          <w:sz w:val="28"/>
          <w:szCs w:val="28"/>
        </w:rPr>
        <w:t>2019</w:t>
      </w:r>
      <w:r w:rsidRPr="00002086">
        <w:rPr>
          <w:rFonts w:ascii="Times New Roman" w:hAnsi="Times New Roman" w:cs="Times New Roman"/>
          <w:sz w:val="28"/>
          <w:szCs w:val="28"/>
        </w:rPr>
        <w:t xml:space="preserve">.). Big data use cases, examples, and applications. </w:t>
      </w:r>
      <w:hyperlink r:id="rId7" w:history="1">
        <w:r w:rsidRPr="006A7608">
          <w:rPr>
            <w:rStyle w:val="Hyperlink"/>
            <w:rFonts w:ascii="Times New Roman" w:hAnsi="Times New Roman" w:cs="Times New Roman"/>
            <w:sz w:val="28"/>
            <w:szCs w:val="28"/>
          </w:rPr>
          <w:t>https://www.scnsoft.com/data/big-data-use-cases-stats-and-examples</w:t>
        </w:r>
      </w:hyperlink>
      <w:r w:rsidR="006A7608">
        <w:rPr>
          <w:rFonts w:ascii="Times New Roman" w:hAnsi="Times New Roman" w:cs="Times New Roman"/>
          <w:sz w:val="28"/>
          <w:szCs w:val="28"/>
        </w:rPr>
        <w:t>.</w:t>
      </w:r>
    </w:p>
    <w:sectPr w:rsidR="00002086" w:rsidRPr="00002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DC5"/>
    <w:multiLevelType w:val="hybridMultilevel"/>
    <w:tmpl w:val="A4ACF34C"/>
    <w:lvl w:ilvl="0" w:tplc="08143F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F18E6"/>
    <w:multiLevelType w:val="hybridMultilevel"/>
    <w:tmpl w:val="7CE8507E"/>
    <w:lvl w:ilvl="0" w:tplc="83B4F1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558476">
    <w:abstractNumId w:val="1"/>
  </w:num>
  <w:num w:numId="2" w16cid:durableId="68625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86"/>
    <w:rsid w:val="00002086"/>
    <w:rsid w:val="006A7608"/>
    <w:rsid w:val="009B52DC"/>
    <w:rsid w:val="00AD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3CAE"/>
  <w15:chartTrackingRefBased/>
  <w15:docId w15:val="{A8284635-DCA3-4D95-9B0F-8B45577A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086"/>
    <w:rPr>
      <w:rFonts w:eastAsiaTheme="majorEastAsia" w:cstheme="majorBidi"/>
      <w:color w:val="272727" w:themeColor="text1" w:themeTint="D8"/>
    </w:rPr>
  </w:style>
  <w:style w:type="paragraph" w:styleId="Title">
    <w:name w:val="Title"/>
    <w:basedOn w:val="Normal"/>
    <w:next w:val="Normal"/>
    <w:link w:val="TitleChar"/>
    <w:uiPriority w:val="10"/>
    <w:qFormat/>
    <w:rsid w:val="0000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086"/>
    <w:pPr>
      <w:spacing w:before="160"/>
      <w:jc w:val="center"/>
    </w:pPr>
    <w:rPr>
      <w:i/>
      <w:iCs/>
      <w:color w:val="404040" w:themeColor="text1" w:themeTint="BF"/>
    </w:rPr>
  </w:style>
  <w:style w:type="character" w:customStyle="1" w:styleId="QuoteChar">
    <w:name w:val="Quote Char"/>
    <w:basedOn w:val="DefaultParagraphFont"/>
    <w:link w:val="Quote"/>
    <w:uiPriority w:val="29"/>
    <w:rsid w:val="00002086"/>
    <w:rPr>
      <w:i/>
      <w:iCs/>
      <w:color w:val="404040" w:themeColor="text1" w:themeTint="BF"/>
    </w:rPr>
  </w:style>
  <w:style w:type="paragraph" w:styleId="ListParagraph">
    <w:name w:val="List Paragraph"/>
    <w:basedOn w:val="Normal"/>
    <w:uiPriority w:val="34"/>
    <w:qFormat/>
    <w:rsid w:val="00002086"/>
    <w:pPr>
      <w:ind w:left="720"/>
      <w:contextualSpacing/>
    </w:pPr>
  </w:style>
  <w:style w:type="character" w:styleId="IntenseEmphasis">
    <w:name w:val="Intense Emphasis"/>
    <w:basedOn w:val="DefaultParagraphFont"/>
    <w:uiPriority w:val="21"/>
    <w:qFormat/>
    <w:rsid w:val="00002086"/>
    <w:rPr>
      <w:i/>
      <w:iCs/>
      <w:color w:val="0F4761" w:themeColor="accent1" w:themeShade="BF"/>
    </w:rPr>
  </w:style>
  <w:style w:type="paragraph" w:styleId="IntenseQuote">
    <w:name w:val="Intense Quote"/>
    <w:basedOn w:val="Normal"/>
    <w:next w:val="Normal"/>
    <w:link w:val="IntenseQuoteChar"/>
    <w:uiPriority w:val="30"/>
    <w:qFormat/>
    <w:rsid w:val="0000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086"/>
    <w:rPr>
      <w:i/>
      <w:iCs/>
      <w:color w:val="0F4761" w:themeColor="accent1" w:themeShade="BF"/>
    </w:rPr>
  </w:style>
  <w:style w:type="character" w:styleId="IntenseReference">
    <w:name w:val="Intense Reference"/>
    <w:basedOn w:val="DefaultParagraphFont"/>
    <w:uiPriority w:val="32"/>
    <w:qFormat/>
    <w:rsid w:val="00002086"/>
    <w:rPr>
      <w:b/>
      <w:bCs/>
      <w:smallCaps/>
      <w:color w:val="0F4761" w:themeColor="accent1" w:themeShade="BF"/>
      <w:spacing w:val="5"/>
    </w:rPr>
  </w:style>
  <w:style w:type="character" w:styleId="Hyperlink">
    <w:name w:val="Hyperlink"/>
    <w:basedOn w:val="DefaultParagraphFont"/>
    <w:uiPriority w:val="99"/>
    <w:unhideWhenUsed/>
    <w:rsid w:val="00002086"/>
    <w:rPr>
      <w:color w:val="467886" w:themeColor="hyperlink"/>
      <w:u w:val="single"/>
    </w:rPr>
  </w:style>
  <w:style w:type="character" w:styleId="UnresolvedMention">
    <w:name w:val="Unresolved Mention"/>
    <w:basedOn w:val="DefaultParagraphFont"/>
    <w:uiPriority w:val="99"/>
    <w:semiHidden/>
    <w:unhideWhenUsed/>
    <w:rsid w:val="00002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nsoft.com/data/big-data-use-cases-stats-and-exam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7/jmo.2022.17" TargetMode="External"/><Relationship Id="rId5" Type="http://schemas.openxmlformats.org/officeDocument/2006/relationships/hyperlink" Target="https://opensource.com/resources/big-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cp:revision>
  <dcterms:created xsi:type="dcterms:W3CDTF">2026-03-18T04:12:00Z</dcterms:created>
  <dcterms:modified xsi:type="dcterms:W3CDTF">2026-03-18T04:38:00Z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d815ae6d-43b2-48ab-a70a-17a572c6ef4e</vt:lpwstr>
  </property>
</Properties>
</file>