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B9C5" w14:textId="77777777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sz w:val="24"/>
          <w:szCs w:val="24"/>
        </w:rPr>
        <w:t xml:space="preserve">Claveria, </w:t>
      </w:r>
      <w:proofErr w:type="spellStart"/>
      <w:r w:rsidRPr="006833AE">
        <w:rPr>
          <w:rFonts w:ascii="Aptos Narrow" w:hAnsi="Aptos Narrow"/>
          <w:sz w:val="24"/>
          <w:szCs w:val="24"/>
        </w:rPr>
        <w:t>Jorlyn</w:t>
      </w:r>
      <w:proofErr w:type="spellEnd"/>
      <w:r w:rsidRPr="006833AE">
        <w:rPr>
          <w:rFonts w:ascii="Aptos Narrow" w:hAnsi="Aptos Narrow"/>
          <w:sz w:val="24"/>
          <w:szCs w:val="24"/>
        </w:rPr>
        <w:t xml:space="preserve"> Shane M.</w:t>
      </w:r>
    </w:p>
    <w:p w14:paraId="215278D6" w14:textId="77777777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sz w:val="24"/>
          <w:szCs w:val="24"/>
        </w:rPr>
        <w:t>Reyes, Maria Theresa N.</w:t>
      </w:r>
    </w:p>
    <w:p w14:paraId="73F25B0B" w14:textId="77777777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  <w:proofErr w:type="spellStart"/>
      <w:r w:rsidRPr="006833AE">
        <w:rPr>
          <w:rFonts w:ascii="Aptos Narrow" w:hAnsi="Aptos Narrow"/>
          <w:sz w:val="24"/>
          <w:szCs w:val="24"/>
        </w:rPr>
        <w:t>Segotier</w:t>
      </w:r>
      <w:proofErr w:type="spellEnd"/>
      <w:r w:rsidRPr="006833AE">
        <w:rPr>
          <w:rFonts w:ascii="Aptos Narrow" w:hAnsi="Aptos Narrow"/>
          <w:sz w:val="24"/>
          <w:szCs w:val="24"/>
        </w:rPr>
        <w:t>, Joy Melisa S.</w:t>
      </w:r>
      <w:r w:rsidRPr="006833AE">
        <w:rPr>
          <w:rFonts w:ascii="Aptos Narrow" w:hAnsi="Aptos Narrow"/>
          <w:sz w:val="24"/>
          <w:szCs w:val="24"/>
        </w:rPr>
        <w:br/>
        <w:t xml:space="preserve">Estolloso, Marc </w:t>
      </w:r>
      <w:proofErr w:type="spellStart"/>
      <w:r w:rsidRPr="006833AE">
        <w:rPr>
          <w:rFonts w:ascii="Aptos Narrow" w:hAnsi="Aptos Narrow"/>
          <w:sz w:val="24"/>
          <w:szCs w:val="24"/>
        </w:rPr>
        <w:t>Chrstian</w:t>
      </w:r>
      <w:proofErr w:type="spellEnd"/>
    </w:p>
    <w:p w14:paraId="339BA2C4" w14:textId="7C8A8521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sz w:val="24"/>
          <w:szCs w:val="24"/>
        </w:rPr>
        <w:t xml:space="preserve">BS INFO 3C – NAS 4_Lab </w:t>
      </w:r>
      <w:r w:rsidRPr="006833AE">
        <w:rPr>
          <w:rFonts w:ascii="Aptos Narrow" w:hAnsi="Aptos Narrow"/>
          <w:sz w:val="24"/>
          <w:szCs w:val="24"/>
        </w:rPr>
        <w:t>5</w:t>
      </w:r>
    </w:p>
    <w:p w14:paraId="1D531550" w14:textId="77777777" w:rsidR="00016A41" w:rsidRPr="006833AE" w:rsidRDefault="00016A41" w:rsidP="00E2276C">
      <w:pPr>
        <w:spacing w:after="0"/>
        <w:rPr>
          <w:rFonts w:ascii="Aptos Narrow" w:hAnsi="Aptos Narrow"/>
          <w:sz w:val="24"/>
          <w:szCs w:val="24"/>
        </w:rPr>
      </w:pPr>
    </w:p>
    <w:p w14:paraId="24C50D30" w14:textId="77777777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</w:p>
    <w:p w14:paraId="3697A51B" w14:textId="77777777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</w:p>
    <w:p w14:paraId="1F553993" w14:textId="65B30BF9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sz w:val="24"/>
          <w:szCs w:val="24"/>
        </w:rPr>
        <w:t>Reflection</w:t>
      </w:r>
      <w:r w:rsidRPr="006833AE">
        <w:rPr>
          <w:rFonts w:ascii="Aptos Narrow" w:hAnsi="Aptos Narrow"/>
          <w:sz w:val="24"/>
          <w:szCs w:val="24"/>
        </w:rPr>
        <w:t>:</w:t>
      </w:r>
    </w:p>
    <w:p w14:paraId="2EE1C8CF" w14:textId="77777777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</w:p>
    <w:p w14:paraId="30144E2F" w14:textId="77777777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b/>
          <w:bCs/>
          <w:sz w:val="24"/>
          <w:szCs w:val="24"/>
        </w:rPr>
        <w:t xml:space="preserve">Hole Punching: </w:t>
      </w:r>
      <w:r w:rsidRPr="006833AE">
        <w:rPr>
          <w:rFonts w:ascii="Aptos Narrow" w:hAnsi="Aptos Narrow"/>
          <w:sz w:val="24"/>
          <w:szCs w:val="24"/>
        </w:rPr>
        <w:t>Explain how the Gateway was able to connect to the Client without you touching the router settings.</w:t>
      </w:r>
    </w:p>
    <w:p w14:paraId="72A5DF43" w14:textId="3E2D33DE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sz w:val="24"/>
          <w:szCs w:val="24"/>
        </w:rPr>
        <w:tab/>
      </w:r>
      <w:r w:rsidRPr="006833AE">
        <w:rPr>
          <w:rFonts w:ascii="Aptos Narrow" w:hAnsi="Aptos Narrow"/>
          <w:sz w:val="24"/>
          <w:szCs w:val="24"/>
        </w:rPr>
        <w:t xml:space="preserve">The Gateway and Client both connect to the </w:t>
      </w:r>
      <w:proofErr w:type="spellStart"/>
      <w:r w:rsidRPr="006833AE">
        <w:rPr>
          <w:rFonts w:ascii="Aptos Narrow" w:hAnsi="Aptos Narrow"/>
          <w:sz w:val="24"/>
          <w:szCs w:val="24"/>
        </w:rPr>
        <w:t>Tailscale</w:t>
      </w:r>
      <w:proofErr w:type="spellEnd"/>
      <w:r w:rsidRPr="006833AE">
        <w:rPr>
          <w:rFonts w:ascii="Aptos Narrow" w:hAnsi="Aptos Narrow"/>
          <w:sz w:val="24"/>
          <w:szCs w:val="24"/>
        </w:rPr>
        <w:t xml:space="preserve"> coordination server, which creates a secure </w:t>
      </w:r>
      <w:r w:rsidRPr="006833AE">
        <w:rPr>
          <w:rFonts w:ascii="Aptos Narrow" w:hAnsi="Aptos Narrow"/>
          <w:sz w:val="24"/>
          <w:szCs w:val="24"/>
        </w:rPr>
        <w:tab/>
      </w:r>
      <w:r w:rsidRPr="006833AE">
        <w:rPr>
          <w:rFonts w:ascii="Aptos Narrow" w:hAnsi="Aptos Narrow"/>
          <w:sz w:val="24"/>
          <w:szCs w:val="24"/>
        </w:rPr>
        <w:t xml:space="preserve">peer-to-peer tunnel using </w:t>
      </w:r>
      <w:proofErr w:type="spellStart"/>
      <w:r w:rsidRPr="006833AE">
        <w:rPr>
          <w:rFonts w:ascii="Aptos Narrow" w:hAnsi="Aptos Narrow"/>
          <w:sz w:val="24"/>
          <w:szCs w:val="24"/>
        </w:rPr>
        <w:t>WireGuard</w:t>
      </w:r>
      <w:proofErr w:type="spellEnd"/>
      <w:r w:rsidRPr="006833AE">
        <w:rPr>
          <w:rFonts w:ascii="Aptos Narrow" w:hAnsi="Aptos Narrow"/>
          <w:sz w:val="24"/>
          <w:szCs w:val="24"/>
        </w:rPr>
        <w:t xml:space="preserve">. This hole-punching technique allows communication </w:t>
      </w:r>
      <w:r w:rsidRPr="006833AE">
        <w:rPr>
          <w:rFonts w:ascii="Aptos Narrow" w:hAnsi="Aptos Narrow"/>
          <w:sz w:val="24"/>
          <w:szCs w:val="24"/>
        </w:rPr>
        <w:tab/>
      </w:r>
      <w:r w:rsidRPr="006833AE">
        <w:rPr>
          <w:rFonts w:ascii="Aptos Narrow" w:hAnsi="Aptos Narrow"/>
          <w:sz w:val="24"/>
          <w:szCs w:val="24"/>
        </w:rPr>
        <w:t xml:space="preserve">without configuring router port forwarding.  </w:t>
      </w:r>
    </w:p>
    <w:p w14:paraId="585F2174" w14:textId="77777777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</w:p>
    <w:p w14:paraId="6073011A" w14:textId="337E72FF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b/>
          <w:bCs/>
          <w:sz w:val="24"/>
          <w:szCs w:val="24"/>
        </w:rPr>
        <w:t xml:space="preserve">Traffic Analysis: </w:t>
      </w:r>
      <w:r w:rsidRPr="006833AE">
        <w:rPr>
          <w:rFonts w:ascii="Aptos Narrow" w:hAnsi="Aptos Narrow"/>
          <w:sz w:val="24"/>
          <w:szCs w:val="24"/>
        </w:rPr>
        <w:t xml:space="preserve">Why is it more secure to use an Overlay Network than to open Port 22 on a public-facing router? </w:t>
      </w:r>
    </w:p>
    <w:p w14:paraId="66FC11CF" w14:textId="63382FAB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sz w:val="24"/>
          <w:szCs w:val="24"/>
        </w:rPr>
        <w:tab/>
      </w:r>
      <w:r w:rsidRPr="006833AE">
        <w:rPr>
          <w:rFonts w:ascii="Aptos Narrow" w:hAnsi="Aptos Narrow"/>
          <w:sz w:val="24"/>
          <w:szCs w:val="24"/>
        </w:rPr>
        <w:t xml:space="preserve">An Overlay Network encrypts traffic and only allows authenticated devices to communicate. It </w:t>
      </w:r>
      <w:r w:rsidRPr="006833AE">
        <w:rPr>
          <w:rFonts w:ascii="Aptos Narrow" w:hAnsi="Aptos Narrow"/>
          <w:sz w:val="24"/>
          <w:szCs w:val="24"/>
        </w:rPr>
        <w:tab/>
      </w:r>
      <w:r w:rsidRPr="006833AE">
        <w:rPr>
          <w:rFonts w:ascii="Aptos Narrow" w:hAnsi="Aptos Narrow"/>
          <w:sz w:val="24"/>
          <w:szCs w:val="24"/>
        </w:rPr>
        <w:t xml:space="preserve">avoids exposing SSH directly to the internet, reducing the risk of brute-force attacks and </w:t>
      </w:r>
      <w:r w:rsidRPr="006833AE">
        <w:rPr>
          <w:rFonts w:ascii="Aptos Narrow" w:hAnsi="Aptos Narrow"/>
          <w:sz w:val="24"/>
          <w:szCs w:val="24"/>
        </w:rPr>
        <w:tab/>
      </w:r>
      <w:r w:rsidRPr="006833AE">
        <w:rPr>
          <w:rFonts w:ascii="Aptos Narrow" w:hAnsi="Aptos Narrow"/>
          <w:sz w:val="24"/>
          <w:szCs w:val="24"/>
        </w:rPr>
        <w:t>unauthorized access.</w:t>
      </w:r>
    </w:p>
    <w:p w14:paraId="21EB9FCA" w14:textId="77777777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</w:p>
    <w:p w14:paraId="36FE34B6" w14:textId="15B14DEB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b/>
          <w:bCs/>
          <w:sz w:val="24"/>
          <w:szCs w:val="24"/>
        </w:rPr>
        <w:t xml:space="preserve">The Hotspot Factor: </w:t>
      </w:r>
      <w:r w:rsidRPr="006833AE">
        <w:rPr>
          <w:rFonts w:ascii="Aptos Narrow" w:hAnsi="Aptos Narrow"/>
          <w:sz w:val="24"/>
          <w:szCs w:val="24"/>
        </w:rPr>
        <w:t xml:space="preserve">How did the latency change when you switched from the local lab to the Mobile Hotspot? Did the VPN tunnel remain stable? </w:t>
      </w:r>
    </w:p>
    <w:p w14:paraId="7C7929CE" w14:textId="1CF44D77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sz w:val="24"/>
          <w:szCs w:val="24"/>
        </w:rPr>
        <w:tab/>
      </w:r>
      <w:r w:rsidRPr="006833AE">
        <w:rPr>
          <w:rFonts w:ascii="Aptos Narrow" w:hAnsi="Aptos Narrow"/>
          <w:sz w:val="24"/>
          <w:szCs w:val="24"/>
        </w:rPr>
        <w:t xml:space="preserve">Latency increased because mobile networks have higher delay than a local LAN. However, the </w:t>
      </w:r>
      <w:r w:rsidRPr="006833AE">
        <w:rPr>
          <w:rFonts w:ascii="Aptos Narrow" w:hAnsi="Aptos Narrow"/>
          <w:sz w:val="24"/>
          <w:szCs w:val="24"/>
        </w:rPr>
        <w:tab/>
      </w:r>
      <w:r w:rsidRPr="006833AE">
        <w:rPr>
          <w:rFonts w:ascii="Aptos Narrow" w:hAnsi="Aptos Narrow"/>
          <w:sz w:val="24"/>
          <w:szCs w:val="24"/>
        </w:rPr>
        <w:t>VPN tunnel remained stable as long as the mobile connection was reliable.</w:t>
      </w:r>
    </w:p>
    <w:p w14:paraId="51390408" w14:textId="77777777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</w:p>
    <w:p w14:paraId="5504D049" w14:textId="614AAE33" w:rsidR="00E2276C" w:rsidRPr="006833AE" w:rsidRDefault="00E2276C" w:rsidP="00E2276C">
      <w:pPr>
        <w:spacing w:after="0"/>
        <w:rPr>
          <w:rFonts w:ascii="Aptos Narrow" w:hAnsi="Aptos Narrow"/>
          <w:sz w:val="24"/>
          <w:szCs w:val="24"/>
        </w:rPr>
      </w:pPr>
    </w:p>
    <w:sectPr w:rsidR="00E2276C" w:rsidRPr="006833AE" w:rsidSect="00E227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6C"/>
    <w:rsid w:val="00016A41"/>
    <w:rsid w:val="000D07F1"/>
    <w:rsid w:val="00144F53"/>
    <w:rsid w:val="00606E52"/>
    <w:rsid w:val="006833AE"/>
    <w:rsid w:val="006B17DA"/>
    <w:rsid w:val="009A47A0"/>
    <w:rsid w:val="00E2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4FEB"/>
  <w15:chartTrackingRefBased/>
  <w15:docId w15:val="{035CAD20-40A4-4AF1-ACF9-E2ED1BDD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Egana Barangay</dc:creator>
  <cp:keywords/>
  <dc:description/>
  <cp:lastModifiedBy>Egana Barangay</cp:lastModifiedBy>
  <cp:revision>3</cp:revision>
  <dcterms:created xsi:type="dcterms:W3CDTF">2026-06-20T12:06:00Z</dcterms:created>
  <dcterms:modified xsi:type="dcterms:W3CDTF">2026-06-20T12:16:00Z</dcterms:modified>
</cp:coreProperties>
</file>