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59E" w:rsidRDefault="00285953">
      <w:pPr>
        <w:rPr>
          <w:b/>
          <w:bCs/>
        </w:rPr>
      </w:pPr>
      <w:r w:rsidRPr="00285953">
        <w:rPr>
          <w:b/>
          <w:bCs/>
        </w:rPr>
        <w:t xml:space="preserve">Agriculture as backbone of Economic growth </w:t>
      </w:r>
    </w:p>
    <w:p w:rsidR="00285953" w:rsidRDefault="00285953">
      <w:r>
        <w:t>For Africa countries to stabilized the economic, then there is a need of utilizing the Agricultural sector by looking into the factors that lead to fast growth of the agriculture, and sharing the modern experiences with the advanced countries in the field of agriculture,</w:t>
      </w:r>
    </w:p>
    <w:p w:rsidR="00285953" w:rsidRDefault="00285953">
      <w:r>
        <w:t xml:space="preserve">Also there is need for each Country to handle agriculture as the first priority in order to minimize financial fluctuation of goods import </w:t>
      </w:r>
      <w:r w:rsidR="002278E8">
        <w:t xml:space="preserve">from outside Africa continents </w:t>
      </w:r>
    </w:p>
    <w:p w:rsidR="00183858" w:rsidRDefault="00183858"/>
    <w:p w:rsidR="00183858" w:rsidRDefault="00183858">
      <w:r>
        <w:t xml:space="preserve">By James Rech Majok </w:t>
      </w:r>
    </w:p>
    <w:p w:rsidR="00183858" w:rsidRPr="00285953" w:rsidRDefault="00183858">
      <w:r>
        <w:t xml:space="preserve">MSc Student: ECE </w:t>
      </w:r>
    </w:p>
    <w:sectPr w:rsidR="00183858" w:rsidRPr="00285953" w:rsidSect="00DE55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285953"/>
    <w:rsid w:val="00183858"/>
    <w:rsid w:val="002278E8"/>
    <w:rsid w:val="00285953"/>
    <w:rsid w:val="00DE559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5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dc:creator>
  <cp:lastModifiedBy>TITO</cp:lastModifiedBy>
  <cp:revision>2</cp:revision>
  <dcterms:created xsi:type="dcterms:W3CDTF">2022-04-13T21:30:00Z</dcterms:created>
  <dcterms:modified xsi:type="dcterms:W3CDTF">2022-04-13T21:41:00Z</dcterms:modified>
</cp:coreProperties>
</file>