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guideline writing guide</w:t>
      </w:r>
    </w:p>
    <w:p>
      <w:pPr>
        <w:pStyle w:val="Subtitle"/>
      </w:pPr>
      <w:r>
        <w:t xml:space="preserve">For writing impactful observational epidemiology research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STROBE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STROBE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a.-indicate-the-studys-design-1"/>
    <w:p>
      <w:pPr>
        <w:pStyle w:val="Heading2"/>
      </w:pPr>
      <w:hyperlink r:id="rId26">
        <w:r>
          <w:rPr>
            <w:rStyle w:val="Hyperlink"/>
          </w:rPr>
          <w:t xml:space="preserve">1a. Indicate the study’s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the study’s design with a commonly used term in the title or the abstract.</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b.-abstract-1"/>
    <w:p>
      <w:pPr>
        <w:pStyle w:val="Heading2"/>
      </w:pPr>
      <w:hyperlink r:id="rId28">
        <w:r>
          <w:rPr>
            <w:rStyle w:val="Hyperlink"/>
          </w:rPr>
          <w:t xml:space="preserve">1b.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in the abstract an informative and balanced summary of what was done and what was found.</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background-rationale-1"/>
    <w:p>
      <w:pPr>
        <w:pStyle w:val="Heading2"/>
      </w:pPr>
      <w:hyperlink r:id="rId31">
        <w:r>
          <w:rPr>
            <w:rStyle w:val="Hyperlink"/>
          </w:rPr>
          <w:t xml:space="preserve">2. Background /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the scientific background and rationale for the investigation being reported.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specific objectives, including any prespecified hypotheses.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68" w:name="methods"/>
    <w:p>
      <w:pPr>
        <w:pStyle w:val="Heading1"/>
      </w:pPr>
      <w:r>
        <w:t xml:space="preserve">Methods</w:t>
      </w:r>
    </w:p>
    <w:bookmarkStart w:id="37" w:name="study-design-1"/>
    <w:p>
      <w:pPr>
        <w:pStyle w:val="Heading2"/>
      </w:pPr>
      <w:hyperlink r:id="rId36">
        <w:r>
          <w:rPr>
            <w:rStyle w:val="Hyperlink"/>
          </w:rPr>
          <w:t xml:space="preserve">4. Study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Present key elements of study design early in the paper.</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setting-1"/>
    <w:p>
      <w:pPr>
        <w:pStyle w:val="Heading2"/>
      </w:pPr>
      <w:hyperlink r:id="rId38">
        <w:r>
          <w:rPr>
            <w:rStyle w:val="Hyperlink"/>
          </w:rPr>
          <w:t xml:space="preserve">5. Setting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setting, locations, and relevant dates, including periods of recruitment, exposure, follow-up, and data collection.</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a.-eligibility-criteria-1"/>
    <w:p>
      <w:pPr>
        <w:pStyle w:val="Heading2"/>
      </w:pPr>
      <w:hyperlink r:id="rId40">
        <w:r>
          <w:rPr>
            <w:rStyle w:val="Hyperlink"/>
          </w:rPr>
          <w:t xml:space="preserve">6a.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b.-matching-criteria-1"/>
    <w:p>
      <w:pPr>
        <w:pStyle w:val="Heading2"/>
      </w:pPr>
      <w:hyperlink r:id="rId42">
        <w:r>
          <w:rPr>
            <w:rStyle w:val="Hyperlink"/>
          </w:rPr>
          <w:t xml:space="preserve">6b. Matching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variables-1"/>
    <w:p>
      <w:pPr>
        <w:pStyle w:val="Heading2"/>
      </w:pPr>
      <w:hyperlink r:id="rId44">
        <w:r>
          <w:rPr>
            <w:rStyle w:val="Hyperlink"/>
          </w:rPr>
          <w:t xml:space="preserve">7.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outcomes, exposures, predictors, potential confounders, and effect modifiers. Give diagnostic criteria, if applicable.</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Start w:id="47" w:name="data-sources-measurement-1"/>
    <w:p>
      <w:pPr>
        <w:pStyle w:val="Heading2"/>
      </w:pPr>
      <w:hyperlink r:id="rId46">
        <w:r>
          <w:rPr>
            <w:rStyle w:val="Hyperlink"/>
          </w:rPr>
          <w:t xml:space="preserve">8. Data sources / measurement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variable of interest give sources of data and details of methods of assessment (measurement). Describe comparability of assessment methods if there is more than one group.</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7"/>
    <w:bookmarkStart w:id="49" w:name="bias-1"/>
    <w:p>
      <w:pPr>
        <w:pStyle w:val="Heading2"/>
      </w:pPr>
      <w:hyperlink r:id="rId48">
        <w:r>
          <w:rPr>
            <w:rStyle w:val="Hyperlink"/>
          </w:rPr>
          <w:t xml:space="preserve">9. Bias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efforts to address potential sources of bias.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9"/>
    <w:bookmarkStart w:id="51" w:name="study-size-1"/>
    <w:p>
      <w:pPr>
        <w:pStyle w:val="Heading2"/>
      </w:pPr>
      <w:hyperlink r:id="rId50">
        <w:r>
          <w:rPr>
            <w:rStyle w:val="Hyperlink"/>
          </w:rPr>
          <w:t xml:space="preserve">10. Study size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study size was arrived at.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1"/>
    <w:bookmarkStart w:id="53" w:name="quantitative-variables-1"/>
    <w:p>
      <w:pPr>
        <w:pStyle w:val="Heading2"/>
      </w:pPr>
      <w:hyperlink r:id="rId52">
        <w:r>
          <w:rPr>
            <w:rStyle w:val="Hyperlink"/>
          </w:rPr>
          <w:t xml:space="preserve">11. Quantitative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quantitative variables were handled in the analyses. If applicable, describe which groupings were chosen, and why.</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3"/>
    <w:bookmarkStart w:id="55" w:name="a.-statistical-methods-1"/>
    <w:p>
      <w:pPr>
        <w:pStyle w:val="Heading2"/>
      </w:pPr>
      <w:hyperlink r:id="rId54">
        <w:r>
          <w:rPr>
            <w:rStyle w:val="Hyperlink"/>
          </w:rPr>
          <w:t xml:space="preserve">12a. Statistical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all statistical methods, including those used to control for confounding.</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5"/>
    <w:bookmarkStart w:id="57" w:name="Xf02ad60c779e03e3aa8012010b1536e59b9d694"/>
    <w:p>
      <w:pPr>
        <w:pStyle w:val="Heading2"/>
      </w:pPr>
      <w:hyperlink r:id="rId56">
        <w:r>
          <w:rPr>
            <w:rStyle w:val="Hyperlink"/>
          </w:rPr>
          <w:t xml:space="preserve">12b. Statistical methods – subgroups and interactions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examine subgroups and interactions.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7"/>
    <w:bookmarkStart w:id="59" w:name="c.-statistical-methods-missing-data-1"/>
    <w:p>
      <w:pPr>
        <w:pStyle w:val="Heading2"/>
      </w:pPr>
      <w:hyperlink r:id="rId58">
        <w:r>
          <w:rPr>
            <w:rStyle w:val="Hyperlink"/>
          </w:rPr>
          <w:t xml:space="preserve">12c. Statistical methods –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missing data were addressed.</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59"/>
    <w:bookmarkStart w:id="61" w:name="X34cb968a36519a81067087996721f067425a11a"/>
    <w:p>
      <w:pPr>
        <w:pStyle w:val="Heading2"/>
      </w:pPr>
      <w:hyperlink r:id="rId60">
        <w:r>
          <w:rPr>
            <w:rStyle w:val="Hyperlink"/>
          </w:rPr>
          <w:t xml:space="preserve">12di. Statistical methods – loss to follow-up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If applicable, describe how loss to follow-up was addressed.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1"/>
    <w:bookmarkStart w:id="63" w:name="X68ab7a3552dd43f83d0f5019320d1d09f729220"/>
    <w:p>
      <w:pPr>
        <w:pStyle w:val="Heading2"/>
      </w:pPr>
      <w:hyperlink r:id="rId62">
        <w:r>
          <w:rPr>
            <w:rStyle w:val="Hyperlink"/>
          </w:rPr>
          <w:t xml:space="preserve">12dii. Statistical methods – matching cases and controls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Case-control study:</w:t>
            </w:r>
            <w:r>
              <w:t xml:space="preserve"> </w:t>
            </w:r>
            <w:r>
              <w:t xml:space="preserve">If applicable, explain how matching of cases and controls was addressed.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3"/>
    <w:bookmarkStart w:id="65" w:name="Xf5694a83ec84c4c6e5d67e545aad647405d49a6"/>
    <w:p>
      <w:pPr>
        <w:pStyle w:val="Heading2"/>
      </w:pPr>
      <w:hyperlink r:id="rId64">
        <w:r>
          <w:rPr>
            <w:rStyle w:val="Hyperlink"/>
          </w:rPr>
          <w:t xml:space="preserve">12diii. Statistical methods – 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Cross-sectional study:</w:t>
            </w:r>
            <w:r>
              <w:t xml:space="preserve"> </w:t>
            </w:r>
            <w:r>
              <w:t xml:space="preserve">If applicable, describe analytical methods taking account of sampling strategy.</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5"/>
    <w:bookmarkStart w:id="67" w:name="X973be0dd6b76feb950cfb9c3806d0e5c4eb332e"/>
    <w:p>
      <w:pPr>
        <w:pStyle w:val="Heading2"/>
      </w:pPr>
      <w:hyperlink r:id="rId66">
        <w:r>
          <w:rPr>
            <w:rStyle w:val="Hyperlink"/>
          </w:rPr>
          <w:t xml:space="preserve">12e. Statistical methods – sensitivity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sensitivity analyses.</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7"/>
    <w:bookmarkEnd w:id="68"/>
    <w:bookmarkStart w:id="91" w:name="results"/>
    <w:p>
      <w:pPr>
        <w:pStyle w:val="Heading1"/>
      </w:pPr>
      <w:r>
        <w:t xml:space="preserve">Results</w:t>
      </w:r>
    </w:p>
    <w:bookmarkStart w:id="70" w:name="a.-participant-numbers-1"/>
    <w:p>
      <w:pPr>
        <w:pStyle w:val="Heading2"/>
      </w:pPr>
      <w:hyperlink r:id="rId69">
        <w:r>
          <w:rPr>
            <w:rStyle w:val="Hyperlink"/>
          </w:rPr>
          <w:t xml:space="preserve">13a. Participant numbers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the numbers of individuals at each stage of the study—e.g., numbers potentially eligible, examined for eligibility, confirmed eligible, included in the study, completing follow-up, and analysed; Consider use of a flow diagram.</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0"/>
    <w:bookmarkStart w:id="72" w:name="b.-participants-non-participation-1"/>
    <w:p>
      <w:pPr>
        <w:pStyle w:val="Heading2"/>
      </w:pPr>
      <w:hyperlink r:id="rId71">
        <w:r>
          <w:rPr>
            <w:rStyle w:val="Hyperlink"/>
          </w:rPr>
          <w:t xml:space="preserve">13b. Participants – non-participation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reasons for non-participation at each stage.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2"/>
    <w:bookmarkStart w:id="74" w:name="c.-participants-flow-diagram-1"/>
    <w:p>
      <w:pPr>
        <w:pStyle w:val="Heading2"/>
      </w:pPr>
      <w:hyperlink r:id="rId73">
        <w:r>
          <w:rPr>
            <w:rStyle w:val="Hyperlink"/>
          </w:rPr>
          <w:t xml:space="preserve">13c. Participants – flow diagram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Consider use of a flow diagram.</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4"/>
    <w:bookmarkStart w:id="76" w:name="X6fcffc2d4b0e6d735053a86ffa69ae64f3f1bfb"/>
    <w:p>
      <w:pPr>
        <w:pStyle w:val="Heading2"/>
      </w:pPr>
      <w:hyperlink r:id="rId75">
        <w:r>
          <w:rPr>
            <w:rStyle w:val="Hyperlink"/>
          </w:rPr>
          <w:t xml:space="preserve">14a. Descriptive data – participant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characteristics of study participants (e.g., demographic, clinical, social) and information on exposures and potential confounders. Present the information in a table.</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6"/>
    <w:bookmarkStart w:id="78" w:name="b.-descriptive-data-missing-data-1"/>
    <w:p>
      <w:pPr>
        <w:pStyle w:val="Heading2"/>
      </w:pPr>
      <w:hyperlink r:id="rId77">
        <w:r>
          <w:rPr>
            <w:rStyle w:val="Hyperlink"/>
          </w:rPr>
          <w:t xml:space="preserve">14b. Descriptive data –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the number of participants with missing data for each variable of interest.</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78"/>
    <w:bookmarkStart w:id="80" w:name="c.-descriptive-data-follow-up-time-1"/>
    <w:p>
      <w:pPr>
        <w:pStyle w:val="Heading2"/>
      </w:pPr>
      <w:hyperlink r:id="rId79">
        <w:r>
          <w:rPr>
            <w:rStyle w:val="Hyperlink"/>
          </w:rPr>
          <w:t xml:space="preserve">14c. Descriptive data – follow-up time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Summarise follow-up time—e.g., average and total amount.</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0"/>
    <w:bookmarkStart w:id="82" w:name="outcome-data-1"/>
    <w:p>
      <w:pPr>
        <w:pStyle w:val="Heading2"/>
      </w:pPr>
      <w:hyperlink r:id="rId81">
        <w:r>
          <w:rPr>
            <w:rStyle w:val="Hyperlink"/>
          </w:rPr>
          <w:t xml:space="preserve">15. Outcome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2"/>
    <w:bookmarkStart w:id="84" w:name="a.-main-results-1"/>
    <w:p>
      <w:pPr>
        <w:pStyle w:val="Heading2"/>
      </w:pPr>
      <w:hyperlink r:id="rId83">
        <w:r>
          <w:rPr>
            <w:rStyle w:val="Hyperlink"/>
          </w:rPr>
          <w:t xml:space="preserve">16a. Main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unadjusted estimates and, if applicable, confounder-adjusted estimates and their precision (e.g., 95% confidence intervals). Make clear which confounders were adjusted for and why they were included.</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4"/>
    <w:bookmarkStart w:id="86" w:name="b.-main-results-category-boundaries-1"/>
    <w:p>
      <w:pPr>
        <w:pStyle w:val="Heading2"/>
      </w:pPr>
      <w:hyperlink r:id="rId85">
        <w:r>
          <w:rPr>
            <w:rStyle w:val="Hyperlink"/>
          </w:rPr>
          <w:t xml:space="preserve">16b. Main results – category boundaries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category boundaries when continuous variables were categorised.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86"/>
    <w:bookmarkStart w:id="88" w:name="c.-main-results-risk-1"/>
    <w:p>
      <w:pPr>
        <w:pStyle w:val="Heading2"/>
      </w:pPr>
      <w:hyperlink r:id="rId87">
        <w:r>
          <w:rPr>
            <w:rStyle w:val="Hyperlink"/>
          </w:rPr>
          <w:t xml:space="preserve">16c. Main results – risk</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If relevant, consider translating estimates of relative risk into absolute risk for a meaningful time period.</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88"/>
    <w:bookmarkStart w:id="90" w:name="other-analyses-1"/>
    <w:p>
      <w:pPr>
        <w:pStyle w:val="Heading2"/>
      </w:pPr>
      <w:hyperlink r:id="rId89">
        <w:r>
          <w:rPr>
            <w:rStyle w:val="Hyperlink"/>
          </w:rPr>
          <w:t xml:space="preserve">17. Other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other analyses done—e.g., analyses of subgroups and interactions, and sensitivity analyses.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0"/>
    <w:bookmarkEnd w:id="91"/>
    <w:bookmarkStart w:id="100" w:name="discussion"/>
    <w:p>
      <w:pPr>
        <w:pStyle w:val="Heading1"/>
      </w:pPr>
      <w:r>
        <w:t xml:space="preserve">Discussion</w:t>
      </w:r>
    </w:p>
    <w:bookmarkStart w:id="93" w:name="key-results-1"/>
    <w:p>
      <w:pPr>
        <w:pStyle w:val="Heading2"/>
      </w:pPr>
      <w:hyperlink r:id="rId92">
        <w:r>
          <w:rPr>
            <w:rStyle w:val="Hyperlink"/>
          </w:rPr>
          <w:t xml:space="preserve">18. Key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Summarise key results with reference to study objectives.</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3"/>
    <w:bookmarkStart w:id="95" w:name="limitations-1"/>
    <w:p>
      <w:pPr>
        <w:pStyle w:val="Heading2"/>
      </w:pPr>
      <w:hyperlink r:id="rId94">
        <w:r>
          <w:rPr>
            <w:rStyle w:val="Hyperlink"/>
          </w:rPr>
          <w:t xml:space="preserve">19.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limitations of the study, taking into account sources of potential bias or imprecision. Discuss both direction and magnitude of any potential bias.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95"/>
    <w:bookmarkStart w:id="97" w:name="interpretation-1"/>
    <w:p>
      <w:pPr>
        <w:pStyle w:val="Heading2"/>
      </w:pPr>
      <w:hyperlink r:id="rId96">
        <w:r>
          <w:rPr>
            <w:rStyle w:val="Hyperlink"/>
          </w:rPr>
          <w:t xml:space="preserve">20.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a cautious overall interpretation considering objectives, limitations, multiplicity of analyses, results from similar studies, and other relevant evidence.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97"/>
    <w:bookmarkStart w:id="99" w:name="generalisability-1"/>
    <w:p>
      <w:pPr>
        <w:pStyle w:val="Heading2"/>
      </w:pPr>
      <w:hyperlink r:id="rId98">
        <w:r>
          <w:rPr>
            <w:rStyle w:val="Hyperlink"/>
          </w:rPr>
          <w:t xml:space="preserve">21. Generalisability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the generalisability (external validity) of the study results.</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99"/>
    <w:bookmarkEnd w:id="100"/>
    <w:bookmarkStart w:id="103" w:name="other-information"/>
    <w:p>
      <w:pPr>
        <w:pStyle w:val="Heading1"/>
      </w:pPr>
      <w:r>
        <w:t xml:space="preserve">Other information</w:t>
      </w:r>
    </w:p>
    <w:bookmarkStart w:id="102" w:name="funding-1"/>
    <w:p>
      <w:pPr>
        <w:pStyle w:val="Heading2"/>
      </w:pPr>
      <w:hyperlink r:id="rId101">
        <w:r>
          <w:rPr>
            <w:rStyle w:val="Hyperlink"/>
          </w:rPr>
          <w:t xml:space="preserve">22.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the source of funding and the role of the funders for the present study and, if applicable, for the original study on which the present article is based.</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2"/>
    <w:bookmarkEnd w:id="103"/>
    <w:bookmarkStart w:id="109" w:name="sec-cite"/>
    <w:p>
      <w:pPr>
        <w:pStyle w:val="Heading2"/>
      </w:pPr>
      <w:r>
        <w:t xml:space="preserve">How to cite</w:t>
      </w:r>
    </w:p>
    <w:p>
      <w:pPr>
        <w:pStyle w:val="FirstParagraph"/>
      </w:pPr>
      <w:r>
        <w:t xml:space="preserve">Describe how you used STROBE at the end of your Methods section, referencing the resources you used e.g.,</w:t>
      </w:r>
    </w:p>
    <w:p>
      <w:pPr>
        <w:pStyle w:val="BlockText"/>
      </w:pPr>
      <w:r>
        <w:t xml:space="preserve">‘We used the STROBE</w:t>
      </w:r>
      <w:r>
        <w:t xml:space="preserve">(1)</w:t>
      </w:r>
      <w:r>
        <w:t xml:space="preserve"> </w:t>
      </w:r>
      <w:r>
        <w:t xml:space="preserve">writing guide 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08" w:name="refs"/>
    <w:bookmarkStart w:id="105" w:name="ref-WritingGuide"/>
    <w:p>
      <w:pPr>
        <w:pStyle w:val="Bibliography"/>
      </w:pPr>
      <w:r>
        <w:t xml:space="preserve">1.</w:t>
      </w:r>
      <w:r>
        <w:t xml:space="preserve"> </w:t>
      </w:r>
      <w:r>
        <w:t xml:space="preserve">	</w:t>
      </w:r>
      <w:r>
        <w:t xml:space="preserve">AUTHOR. The STROBE writing guide. In: #TODO, editor. The EQUATOR network reporting guideline platform [Internet]. The UK EQUATOR Centre; 2025. Available from:</w:t>
      </w:r>
      <w:r>
        <w:t xml:space="preserve"> </w:t>
      </w:r>
      <w:hyperlink r:id="rId104">
        <w:r>
          <w:rPr>
            <w:rStyle w:val="Hyperlink"/>
          </w:rPr>
          <w:t xml:space="preserve">https:/jamesrharwood.github.io/equator-guidelines-website/guidelines/strobe/strobe-writing-guide.docx</w:t>
        </w:r>
      </w:hyperlink>
    </w:p>
    <w:bookmarkEnd w:id="105"/>
    <w:bookmarkStart w:id="107" w:name="ref-Checklist"/>
    <w:p>
      <w:pPr>
        <w:pStyle w:val="Bibliography"/>
      </w:pPr>
      <w:r>
        <w:t xml:space="preserve">2.</w:t>
      </w:r>
      <w:r>
        <w:t xml:space="preserve"> </w:t>
      </w:r>
      <w:r>
        <w:t xml:space="preserve">	</w:t>
      </w:r>
      <w:r>
        <w:t xml:space="preserve">AUTHOR. The STROBE reporting checklist. In: #TODO, editor. The EQUATOR network reporting guideline platform [Internet]. The UK EQUATOR Centre; 2025. Available from:</w:t>
      </w:r>
      <w:r>
        <w:t xml:space="preserve"> </w:t>
      </w:r>
      <w:hyperlink r:id="rId106">
        <w:r>
          <w:rPr>
            <w:rStyle w:val="Hyperlink"/>
          </w:rPr>
          <w:t xml:space="preserve">https:/jamesrharwood.github.io/equator-guidelines-website/guidelines/strobe/strobe-checklist.docx</w:t>
        </w:r>
      </w:hyperlink>
    </w:p>
    <w:bookmarkEnd w:id="107"/>
    <w:bookmarkEnd w:id="108"/>
    <w:bookmarkEnd w:id="109"/>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06" Target="https://https:/jamesrharwood.github.io/equator-guidelines-website/guidelines/strobe/strobe-checklist.docx" TargetMode="External" /><Relationship Type="http://schemas.openxmlformats.org/officeDocument/2006/relationships/hyperlink" Id="rId104" Target="https://https:/jamesrharwood.github.io/equator-guidelines-website/guidelines/strobe/strobe-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8" Target="https:/jamesrharwood.github.io/equator-guidelines-website/guidelines/strobe/items/abstract.html" TargetMode="External" /><Relationship Type="http://schemas.openxmlformats.org/officeDocument/2006/relationships/hyperlink" Id="rId31" Target="https:/jamesrharwood.github.io/equator-guidelines-website/guidelines/strobe/items/background-rationale.html" TargetMode="External" /><Relationship Type="http://schemas.openxmlformats.org/officeDocument/2006/relationships/hyperlink" Id="rId48" Target="https:/jamesrharwood.github.io/equator-guidelines-website/guidelines/strobe/items/bias.html" TargetMode="External" /><Relationship Type="http://schemas.openxmlformats.org/officeDocument/2006/relationships/hyperlink" Id="rId46" Target="https:/jamesrharwood.github.io/equator-guidelines-website/guidelines/strobe/items/data-sources-measurement.html" TargetMode="External" /><Relationship Type="http://schemas.openxmlformats.org/officeDocument/2006/relationships/hyperlink" Id="rId79" Target="https:/jamesrharwood.github.io/equator-guidelines-website/guidelines/strobe/items/descriptive-data-follow-up-time.html" TargetMode="External" /><Relationship Type="http://schemas.openxmlformats.org/officeDocument/2006/relationships/hyperlink" Id="rId77" Target="https:/jamesrharwood.github.io/equator-guidelines-website/guidelines/strobe/items/descriptive-data-missing-data.html" TargetMode="External" /><Relationship Type="http://schemas.openxmlformats.org/officeDocument/2006/relationships/hyperlink" Id="rId75" Target="https:/jamesrharwood.github.io/equator-guidelines-website/guidelines/strobe/items/descriptive-data-participant-characteristics.html" TargetMode="External" /><Relationship Type="http://schemas.openxmlformats.org/officeDocument/2006/relationships/hyperlink" Id="rId40" Target="https:/jamesrharwood.github.io/equator-guidelines-website/guidelines/strobe/items/eligibility-criteria.html" TargetMode="External" /><Relationship Type="http://schemas.openxmlformats.org/officeDocument/2006/relationships/hyperlink" Id="rId101" Target="https:/jamesrharwood.github.io/equator-guidelines-website/guidelines/strobe/items/funding.html" TargetMode="External" /><Relationship Type="http://schemas.openxmlformats.org/officeDocument/2006/relationships/hyperlink" Id="rId98" Target="https:/jamesrharwood.github.io/equator-guidelines-website/guidelines/strobe/items/generalisability.html" TargetMode="External" /><Relationship Type="http://schemas.openxmlformats.org/officeDocument/2006/relationships/hyperlink" Id="rId96" Target="https:/jamesrharwood.github.io/equator-guidelines-website/guidelines/strobe/items/interpretation.html" TargetMode="External" /><Relationship Type="http://schemas.openxmlformats.org/officeDocument/2006/relationships/hyperlink" Id="rId92" Target="https:/jamesrharwood.github.io/equator-guidelines-website/guidelines/strobe/items/key-results.html" TargetMode="External" /><Relationship Type="http://schemas.openxmlformats.org/officeDocument/2006/relationships/hyperlink" Id="rId94" Target="https:/jamesrharwood.github.io/equator-guidelines-website/guidelines/strobe/items/limitations.html" TargetMode="External" /><Relationship Type="http://schemas.openxmlformats.org/officeDocument/2006/relationships/hyperlink" Id="rId85" Target="https:/jamesrharwood.github.io/equator-guidelines-website/guidelines/strobe/items/main-results-category-boundaries.html" TargetMode="External" /><Relationship Type="http://schemas.openxmlformats.org/officeDocument/2006/relationships/hyperlink" Id="rId87" Target="https:/jamesrharwood.github.io/equator-guidelines-website/guidelines/strobe/items/main-results-risk.html" TargetMode="External" /><Relationship Type="http://schemas.openxmlformats.org/officeDocument/2006/relationships/hyperlink" Id="rId83" Target="https:/jamesrharwood.github.io/equator-guidelines-website/guidelines/strobe/items/main-results.html" TargetMode="External" /><Relationship Type="http://schemas.openxmlformats.org/officeDocument/2006/relationships/hyperlink" Id="rId42" Target="https:/jamesrharwood.github.io/equator-guidelines-website/guidelines/strobe/items/matching-criteria.html" TargetMode="External" /><Relationship Type="http://schemas.openxmlformats.org/officeDocument/2006/relationships/hyperlink" Id="rId33" Target="https:/jamesrharwood.github.io/equator-guidelines-website/guidelines/strobe/items/objectives.html" TargetMode="External" /><Relationship Type="http://schemas.openxmlformats.org/officeDocument/2006/relationships/hyperlink" Id="rId89" Target="https:/jamesrharwood.github.io/equator-guidelines-website/guidelines/strobe/items/other-analyses.html" TargetMode="External" /><Relationship Type="http://schemas.openxmlformats.org/officeDocument/2006/relationships/hyperlink" Id="rId81" Target="https:/jamesrharwood.github.io/equator-guidelines-website/guidelines/strobe/items/outcome-data.html" TargetMode="External" /><Relationship Type="http://schemas.openxmlformats.org/officeDocument/2006/relationships/hyperlink" Id="rId73" Target="https:/jamesrharwood.github.io/equator-guidelines-website/guidelines/strobe/items/participants-flow-diagram.html" TargetMode="External" /><Relationship Type="http://schemas.openxmlformats.org/officeDocument/2006/relationships/hyperlink" Id="rId71" Target="https:/jamesrharwood.github.io/equator-guidelines-website/guidelines/strobe/items/participants-non-participation.html" TargetMode="External" /><Relationship Type="http://schemas.openxmlformats.org/officeDocument/2006/relationships/hyperlink" Id="rId69" Target="https:/jamesrharwood.github.io/equator-guidelines-website/guidelines/strobe/items/participants-numbers.html" TargetMode="External" /><Relationship Type="http://schemas.openxmlformats.org/officeDocument/2006/relationships/hyperlink" Id="rId52" Target="https:/jamesrharwood.github.io/equator-guidelines-website/guidelines/strobe/items/quantitative-variables.html" TargetMode="External" /><Relationship Type="http://schemas.openxmlformats.org/officeDocument/2006/relationships/hyperlink" Id="rId38" Target="https:/jamesrharwood.github.io/equator-guidelines-website/guidelines/strobe/items/setting.html" TargetMode="External" /><Relationship Type="http://schemas.openxmlformats.org/officeDocument/2006/relationships/hyperlink" Id="rId64" Target="https:/jamesrharwood.github.io/equator-guidelines-website/guidelines/strobe/items/statistical-methods-analytical-methods-sampling-strategy.html" TargetMode="External" /><Relationship Type="http://schemas.openxmlformats.org/officeDocument/2006/relationships/hyperlink" Id="rId54" Target="https:/jamesrharwood.github.io/equator-guidelines-website/guidelines/strobe/items/statistical-methods-description.html" TargetMode="External" /><Relationship Type="http://schemas.openxmlformats.org/officeDocument/2006/relationships/hyperlink" Id="rId60" Target="https:/jamesrharwood.github.io/equator-guidelines-website/guidelines/strobe/items/statistical-methods-loss-to-follow-up.html" TargetMode="External" /><Relationship Type="http://schemas.openxmlformats.org/officeDocument/2006/relationships/hyperlink" Id="rId62" Target="https:/jamesrharwood.github.io/equator-guidelines-website/guidelines/strobe/items/statistical-methods-matching-cases-controls.html" TargetMode="External" /><Relationship Type="http://schemas.openxmlformats.org/officeDocument/2006/relationships/hyperlink" Id="rId58" Target="https:/jamesrharwood.github.io/equator-guidelines-website/guidelines/strobe/items/statistical-methods-missing-data.html" TargetMode="External" /><Relationship Type="http://schemas.openxmlformats.org/officeDocument/2006/relationships/hyperlink" Id="rId66" Target="https:/jamesrharwood.github.io/equator-guidelines-website/guidelines/strobe/items/statistical-methods-sensitivity-analyses.html" TargetMode="External" /><Relationship Type="http://schemas.openxmlformats.org/officeDocument/2006/relationships/hyperlink" Id="rId56" Target="https:/jamesrharwood.github.io/equator-guidelines-website/guidelines/strobe/items/statistical-methods-subgroups-interactions.html" TargetMode="External" /><Relationship Type="http://schemas.openxmlformats.org/officeDocument/2006/relationships/hyperlink" Id="rId36" Target="https:/jamesrharwood.github.io/equator-guidelines-website/guidelines/strobe/items/study-design.html" TargetMode="External" /><Relationship Type="http://schemas.openxmlformats.org/officeDocument/2006/relationships/hyperlink" Id="rId50" Target="https:/jamesrharwood.github.io/equator-guidelines-website/guidelines/strobe/items/study-size.html" TargetMode="External" /><Relationship Type="http://schemas.openxmlformats.org/officeDocument/2006/relationships/hyperlink" Id="rId26" Target="https:/jamesrharwood.github.io/equator-guidelines-website/guidelines/strobe/items/title-abstract-indicate-study-design.html" TargetMode="External" /><Relationship Type="http://schemas.openxmlformats.org/officeDocument/2006/relationships/hyperlink" Id="rId44" Target="https:/jamesrharwood.github.io/equator-guidelines-website/guidelines/strobe/items/variables.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06" Target="https://https:/jamesrharwood.github.io/equator-guidelines-website/guidelines/strobe/strobe-checklist.docx" TargetMode="External" /><Relationship Type="http://schemas.openxmlformats.org/officeDocument/2006/relationships/hyperlink" Id="rId104" Target="https://https:/jamesrharwood.github.io/equator-guidelines-website/guidelines/strobe/strobe-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8" Target="https:/jamesrharwood.github.io/equator-guidelines-website/guidelines/strobe/items/abstract.html" TargetMode="External" /><Relationship Type="http://schemas.openxmlformats.org/officeDocument/2006/relationships/hyperlink" Id="rId31" Target="https:/jamesrharwood.github.io/equator-guidelines-website/guidelines/strobe/items/background-rationale.html" TargetMode="External" /><Relationship Type="http://schemas.openxmlformats.org/officeDocument/2006/relationships/hyperlink" Id="rId48" Target="https:/jamesrharwood.github.io/equator-guidelines-website/guidelines/strobe/items/bias.html" TargetMode="External" /><Relationship Type="http://schemas.openxmlformats.org/officeDocument/2006/relationships/hyperlink" Id="rId46" Target="https:/jamesrharwood.github.io/equator-guidelines-website/guidelines/strobe/items/data-sources-measurement.html" TargetMode="External" /><Relationship Type="http://schemas.openxmlformats.org/officeDocument/2006/relationships/hyperlink" Id="rId79" Target="https:/jamesrharwood.github.io/equator-guidelines-website/guidelines/strobe/items/descriptive-data-follow-up-time.html" TargetMode="External" /><Relationship Type="http://schemas.openxmlformats.org/officeDocument/2006/relationships/hyperlink" Id="rId77" Target="https:/jamesrharwood.github.io/equator-guidelines-website/guidelines/strobe/items/descriptive-data-missing-data.html" TargetMode="External" /><Relationship Type="http://schemas.openxmlformats.org/officeDocument/2006/relationships/hyperlink" Id="rId75" Target="https:/jamesrharwood.github.io/equator-guidelines-website/guidelines/strobe/items/descriptive-data-participant-characteristics.html" TargetMode="External" /><Relationship Type="http://schemas.openxmlformats.org/officeDocument/2006/relationships/hyperlink" Id="rId40" Target="https:/jamesrharwood.github.io/equator-guidelines-website/guidelines/strobe/items/eligibility-criteria.html" TargetMode="External" /><Relationship Type="http://schemas.openxmlformats.org/officeDocument/2006/relationships/hyperlink" Id="rId101" Target="https:/jamesrharwood.github.io/equator-guidelines-website/guidelines/strobe/items/funding.html" TargetMode="External" /><Relationship Type="http://schemas.openxmlformats.org/officeDocument/2006/relationships/hyperlink" Id="rId98" Target="https:/jamesrharwood.github.io/equator-guidelines-website/guidelines/strobe/items/generalisability.html" TargetMode="External" /><Relationship Type="http://schemas.openxmlformats.org/officeDocument/2006/relationships/hyperlink" Id="rId96" Target="https:/jamesrharwood.github.io/equator-guidelines-website/guidelines/strobe/items/interpretation.html" TargetMode="External" /><Relationship Type="http://schemas.openxmlformats.org/officeDocument/2006/relationships/hyperlink" Id="rId92" Target="https:/jamesrharwood.github.io/equator-guidelines-website/guidelines/strobe/items/key-results.html" TargetMode="External" /><Relationship Type="http://schemas.openxmlformats.org/officeDocument/2006/relationships/hyperlink" Id="rId94" Target="https:/jamesrharwood.github.io/equator-guidelines-website/guidelines/strobe/items/limitations.html" TargetMode="External" /><Relationship Type="http://schemas.openxmlformats.org/officeDocument/2006/relationships/hyperlink" Id="rId85" Target="https:/jamesrharwood.github.io/equator-guidelines-website/guidelines/strobe/items/main-results-category-boundaries.html" TargetMode="External" /><Relationship Type="http://schemas.openxmlformats.org/officeDocument/2006/relationships/hyperlink" Id="rId87" Target="https:/jamesrharwood.github.io/equator-guidelines-website/guidelines/strobe/items/main-results-risk.html" TargetMode="External" /><Relationship Type="http://schemas.openxmlformats.org/officeDocument/2006/relationships/hyperlink" Id="rId83" Target="https:/jamesrharwood.github.io/equator-guidelines-website/guidelines/strobe/items/main-results.html" TargetMode="External" /><Relationship Type="http://schemas.openxmlformats.org/officeDocument/2006/relationships/hyperlink" Id="rId42" Target="https:/jamesrharwood.github.io/equator-guidelines-website/guidelines/strobe/items/matching-criteria.html" TargetMode="External" /><Relationship Type="http://schemas.openxmlformats.org/officeDocument/2006/relationships/hyperlink" Id="rId33" Target="https:/jamesrharwood.github.io/equator-guidelines-website/guidelines/strobe/items/objectives.html" TargetMode="External" /><Relationship Type="http://schemas.openxmlformats.org/officeDocument/2006/relationships/hyperlink" Id="rId89" Target="https:/jamesrharwood.github.io/equator-guidelines-website/guidelines/strobe/items/other-analyses.html" TargetMode="External" /><Relationship Type="http://schemas.openxmlformats.org/officeDocument/2006/relationships/hyperlink" Id="rId81" Target="https:/jamesrharwood.github.io/equator-guidelines-website/guidelines/strobe/items/outcome-data.html" TargetMode="External" /><Relationship Type="http://schemas.openxmlformats.org/officeDocument/2006/relationships/hyperlink" Id="rId73" Target="https:/jamesrharwood.github.io/equator-guidelines-website/guidelines/strobe/items/participants-flow-diagram.html" TargetMode="External" /><Relationship Type="http://schemas.openxmlformats.org/officeDocument/2006/relationships/hyperlink" Id="rId71" Target="https:/jamesrharwood.github.io/equator-guidelines-website/guidelines/strobe/items/participants-non-participation.html" TargetMode="External" /><Relationship Type="http://schemas.openxmlformats.org/officeDocument/2006/relationships/hyperlink" Id="rId69" Target="https:/jamesrharwood.github.io/equator-guidelines-website/guidelines/strobe/items/participants-numbers.html" TargetMode="External" /><Relationship Type="http://schemas.openxmlformats.org/officeDocument/2006/relationships/hyperlink" Id="rId52" Target="https:/jamesrharwood.github.io/equator-guidelines-website/guidelines/strobe/items/quantitative-variables.html" TargetMode="External" /><Relationship Type="http://schemas.openxmlformats.org/officeDocument/2006/relationships/hyperlink" Id="rId38" Target="https:/jamesrharwood.github.io/equator-guidelines-website/guidelines/strobe/items/setting.html" TargetMode="External" /><Relationship Type="http://schemas.openxmlformats.org/officeDocument/2006/relationships/hyperlink" Id="rId64" Target="https:/jamesrharwood.github.io/equator-guidelines-website/guidelines/strobe/items/statistical-methods-analytical-methods-sampling-strategy.html" TargetMode="External" /><Relationship Type="http://schemas.openxmlformats.org/officeDocument/2006/relationships/hyperlink" Id="rId54" Target="https:/jamesrharwood.github.io/equator-guidelines-website/guidelines/strobe/items/statistical-methods-description.html" TargetMode="External" /><Relationship Type="http://schemas.openxmlformats.org/officeDocument/2006/relationships/hyperlink" Id="rId60" Target="https:/jamesrharwood.github.io/equator-guidelines-website/guidelines/strobe/items/statistical-methods-loss-to-follow-up.html" TargetMode="External" /><Relationship Type="http://schemas.openxmlformats.org/officeDocument/2006/relationships/hyperlink" Id="rId62" Target="https:/jamesrharwood.github.io/equator-guidelines-website/guidelines/strobe/items/statistical-methods-matching-cases-controls.html" TargetMode="External" /><Relationship Type="http://schemas.openxmlformats.org/officeDocument/2006/relationships/hyperlink" Id="rId58" Target="https:/jamesrharwood.github.io/equator-guidelines-website/guidelines/strobe/items/statistical-methods-missing-data.html" TargetMode="External" /><Relationship Type="http://schemas.openxmlformats.org/officeDocument/2006/relationships/hyperlink" Id="rId66" Target="https:/jamesrharwood.github.io/equator-guidelines-website/guidelines/strobe/items/statistical-methods-sensitivity-analyses.html" TargetMode="External" /><Relationship Type="http://schemas.openxmlformats.org/officeDocument/2006/relationships/hyperlink" Id="rId56" Target="https:/jamesrharwood.github.io/equator-guidelines-website/guidelines/strobe/items/statistical-methods-subgroups-interactions.html" TargetMode="External" /><Relationship Type="http://schemas.openxmlformats.org/officeDocument/2006/relationships/hyperlink" Id="rId36" Target="https:/jamesrharwood.github.io/equator-guidelines-website/guidelines/strobe/items/study-design.html" TargetMode="External" /><Relationship Type="http://schemas.openxmlformats.org/officeDocument/2006/relationships/hyperlink" Id="rId50" Target="https:/jamesrharwood.github.io/equator-guidelines-website/guidelines/strobe/items/study-size.html" TargetMode="External" /><Relationship Type="http://schemas.openxmlformats.org/officeDocument/2006/relationships/hyperlink" Id="rId26" Target="https:/jamesrharwood.github.io/equator-guidelines-website/guidelines/strobe/items/title-abstract-indicate-study-design.html" TargetMode="External" /><Relationship Type="http://schemas.openxmlformats.org/officeDocument/2006/relationships/hyperlink" Id="rId44" Target="https:/jamesrharwood.github.io/equator-guidelines-website/guidelines/strobe/items/variables.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guideline writing guide</dc:title>
  <dc:creator/>
  <cp:keywords/>
  <dcterms:created xsi:type="dcterms:W3CDTF">2025-04-02T09:12:09Z</dcterms:created>
  <dcterms:modified xsi:type="dcterms:W3CDTF">2025-04-02T09:12:09Z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writing impactful observational epidemiology research articles that can be understood and used by a wide audience.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