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revisión en español de WHY NOW</w:t>
      </w:r>
    </w:p>
    <w:p>
      <w:pPr>
        <w:pStyle w:val="Heading1"/>
      </w:pPr>
      <w:r>
        <w:t>Tu objetivo</w:t>
      </w:r>
    </w:p>
    <w:p>
      <w:r>
        <w:t>Ayúdanos a comprobar si las explicaciones en español se entienden, suenan naturales y conservan el significado de la evidencia y de la versión en inglés. Necesitamos identificar errores concretos y saber cómo los corregirías.</w:t>
      </w:r>
    </w:p>
    <w:p>
      <w:r>
        <w:t>Duración: 35 a 45 minutos. Instrumento R1 del 22 de octubre de 2026.</w:t>
      </w:r>
    </w:p>
    <w:p>
      <w:pPr>
        <w:pStyle w:val="Heading1"/>
      </w:pPr>
      <w:r>
        <w:t>Perfil de la persona revisora</w:t>
      </w:r>
    </w:p>
    <w:p>
      <w:r>
        <w:t>Debes dominar el español y comprender inglés lo suficiente para comparar significados. También necesitas familiaridad con el fútbol y su vocabulario. Es útil tener experiencia en traducción, periodismo deportivo, análisis o creación de contenido, pero no es obligatorio. No necesitas conocimientos de IA ni programación.</w:t>
      </w:r>
    </w:p>
    <w:p>
      <w:r>
        <w:t>Indica tu variedad de español. Distingue una preferencia regional de una expresión confusa o incorrecta para el público previsto.</w:t>
      </w:r>
    </w:p>
    <w:p>
      <w:pPr>
        <w:pStyle w:val="Heading1"/>
      </w:pPr>
      <w:r>
        <w:t>Lo que necesitas saber</w:t>
      </w:r>
    </w:p>
    <w:p>
      <w:r>
        <w:t>WHY/NOW muestra explicaciones de jugadas, evidencia y opciones de visualización. Usaremos datos sintéticos y jugadores ficticios. Primero leerás el español por sí solo; después compararás las versiones y la evidencia. No supongas que el inglés es correcto: ambas versiones pueden tener problemas.</w:t>
      </w:r>
    </w:p>
    <w:p>
      <w:r>
        <w:t>No veas la demostración del producto ni las respuestas de otras personas antes de la sesión. No uses traducción automática para corregir los textos durante la prueba; queremos conocer tu interpretación inicial.</w:t>
      </w:r>
    </w:p>
    <w:p>
      <w:pPr>
        <w:pStyle w:val="Heading1"/>
      </w:pPr>
      <w:r>
        <w:t>Preparación y participación</w:t>
      </w:r>
    </w:p>
    <w:p>
      <w:pPr>
        <w:pStyle w:val="ListBullet"/>
      </w:pPr>
      <w:r>
        <w:t>Usa una computadora o el dispositivo acordado. La persona facilitadora te dará el enlace, los textos y las fuentes necesarias.</w:t>
      </w:r>
    </w:p>
    <w:p>
      <w:pPr>
        <w:pStyle w:val="ListBullet"/>
      </w:pPr>
      <w:r>
        <w:t>Trabaja de forma independiente. Durante las tareas cronometradas, explica tu razonamiento al terminar, no mientras las realizas.</w:t>
      </w:r>
    </w:p>
    <w:p>
      <w:pPr>
        <w:pStyle w:val="ListBullet"/>
      </w:pPr>
      <w:r>
        <w:t>Puedes pedir ayuda, hacer una pausa o retirarte. Grabar la sesión y publicar citas requieren permisos separados.</w:t>
      </w:r>
    </w:p>
    <w:p>
      <w:pPr>
        <w:pStyle w:val="ListBullet"/>
      </w:pPr>
      <w:r>
        <w:t>Marca No puedo determinarlo cuando falte información. No completes números, sujetos ni conclusiones por intuición.</w:t>
      </w:r>
    </w:p>
    <w:p>
      <w:pPr>
        <w:pStyle w:val="Heading1"/>
      </w:pPr>
      <w:r>
        <w:t>Tu experiencia</w:t>
      </w:r>
    </w:p>
    <w:p>
      <w:r>
        <w:t>Código: __________  Fecha: __________  Variedad de español: __________</w:t>
      </w:r>
    </w:p>
    <w:p>
      <w:r>
        <w:t>Experiencia con fútbol y revisión o traducción de textos: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Nivel de lectura en inglés y límites que quieras indicar: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¿Has visto este proyecto antes? ________________________________________</w:t>
      </w:r>
    </w:p>
    <w:p>
      <w:r>
        <w:br w:type="page"/>
      </w:r>
    </w:p>
    <w:p>
      <w:pPr>
        <w:pStyle w:val="Heading1"/>
      </w:pPr>
      <w:r>
        <w:t>Tareas de revisión</w:t>
      </w:r>
    </w:p>
    <w:p>
      <w:r>
        <w:t>Dedica aproximadamente 5 minutos a la introducción, 10 a comprender el español, 15 a comparar textos y 10 a la interfaz y conversación final. Revisa cuidadosamente dos o tres pares de textos; es preferible reducir la cantidad antes que apresurarte.</w:t>
      </w:r>
    </w:p>
    <w:p>
      <w:pPr>
        <w:pStyle w:val="Heading2"/>
      </w:pPr>
      <w:r>
        <w:t>E1 Comprender sin ver el inglés</w:t>
      </w:r>
    </w:p>
    <w:p>
      <w:r>
        <w:t>Lee la explicación en español. Describe con tus palabras qué ocurrió, quién hizo cada acción y qué destaca el texto. Si hay una comparación, explica cuáles son sus elementos y su alcance. Anota tu interpretación antes de abrir el inglés.</w:t>
      </w:r>
    </w:p>
    <w:p>
      <w:pPr>
        <w:pStyle w:val="Heading2"/>
      </w:pPr>
      <w:r>
        <w:t>E2 Comparar con la evidencia y el inglés</w:t>
      </w:r>
    </w:p>
    <w:p>
      <w:r>
        <w:t>Comprueba nombres e identidades, equipo y jugador, recepción y posesión posterior, números, unidades, dirección, negaciones, tiempo y alcance de las comparaciones. Señala cualquier conclusión añadida o condición omitida. Escribe una corrección concreta y explica si cambia el significado o solo el estilo.</w:t>
      </w:r>
    </w:p>
    <w:p>
      <w:pPr>
        <w:pStyle w:val="Heading2"/>
      </w:pPr>
      <w:r>
        <w:t>E3 Cambiar la perspectiva</w:t>
      </w:r>
    </w:p>
    <w:p>
      <w:r>
        <w:t>Prueba la explicación breve y detallada y la perspectiva del jugador indicado. Describe si sigue estando claro quién realiza cada acción. Conserva la misma jugada para comparar versiones; indica el identificador que te dé la persona facilitadora.</w:t>
      </w:r>
    </w:p>
    <w:p>
      <w:pPr>
        <w:pStyle w:val="Heading2"/>
      </w:pPr>
      <w:r>
        <w:t>E4 Revisar la navegación en español</w:t>
      </w:r>
    </w:p>
    <w:p>
      <w:r>
        <w:t>Busca la evidencia, abre una jugada anterior, vuelve al momento actual y encuentra el resumen. Registra etiquetas confusas, mezcla inesperada de idiomas o acciones cuyo resultado no coincida con lo que entendiste. Estas tareas evalúan la vista del espectador; la consola del productor sigue principalmente en inglés.</w:t>
      </w:r>
    </w:p>
    <w:p>
      <w:pPr>
        <w:pStyle w:val="Heading1"/>
      </w:pPr>
      <w:r>
        <w:t>Preguntas finales</w:t>
      </w:r>
    </w:p>
    <w:p>
      <w:r>
        <w:t>¿Qué error podría cambiar más la comprensión de una persona que ve fútbol?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¿Qué expresiones cambiarías por naturalidad y para qué público o región?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¿Publicarías los textos revisados? Sí / Con cambios / No / No puedo determinarlo</w:t>
      </w:r>
    </w:p>
    <w:p>
      <w:r>
        <w:t>Condiciones o cambios necesarios: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Devuelve una ficha por texto o problema importante. Usa los identificadores asignados y evita datos personales. Si cambias de interpretación después de ver el inglés, conserva ambas respuestas.</w:t>
      </w:r>
    </w:p>
    <w:p>
      <w:r>
        <w:br w:type="page"/>
      </w:r>
    </w:p>
    <w:p>
      <w:pPr>
        <w:pStyle w:val="Heading1"/>
      </w:pPr>
      <w:r>
        <w:t>Ficha de respuesta en español</w:t>
      </w:r>
    </w:p>
    <w:p>
      <w:r>
        <w:t>Duplica esta página para cada texto o problema. Puedes añadir otra hoja con los mismos identificadores.</w:t>
      </w:r>
    </w:p>
    <w:p>
      <w:r>
        <w:t>Código de revisor: __________  Texto o tarea: __________  Variante: _______</w:t>
      </w:r>
    </w:p>
    <w:p>
      <w:pPr>
        <w:pStyle w:val="Heading2"/>
      </w:pPr>
      <w:r>
        <w:t>Primera lectura</w:t>
      </w:r>
    </w:p>
    <w:p>
      <w:r>
        <w:t>Antes de ver el inglés, ¿qué entendiste y quién hizo qué?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pPr>
        <w:pStyle w:val="Heading2"/>
      </w:pPr>
      <w:r>
        <w:t>Comparación y corrección</w:t>
      </w:r>
    </w:p>
    <w:p>
      <w:r>
        <w:t>Frase exacta en español o etiqueta de la interfaz: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¿Qué diferencia o problema encontraste al revisar las fuentes?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Redacción propuesta y motivo: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pPr>
        <w:spacing w:after="120"/>
      </w:pPr>
      <w:r>
        <w:rPr>
          <w:color w:val="828282"/>
        </w:rPr>
        <w:t>____________________________________________________________________</w:t>
      </w:r>
    </w:p>
    <w:p>
      <w:r>
        <w:t>Tipo: Significado / Atribución / Número o unidad / Omisión / Naturalidad / Navegación</w:t>
      </w:r>
    </w:p>
    <w:p>
      <w:r>
        <w:t>Impacto: Crítico / Importante / Menor / Preferencia regional / No puedo determinarlo</w:t>
      </w:r>
    </w:p>
    <w:p>
      <w:r>
        <w:t>Crítico cambia un hecho central o puede causar una conclusión falsa importante. Importante requiere corregirse para entender el contenido. Menor afecta la forma sin cambiar el significado.</w:t>
      </w:r>
    </w:p>
    <w:p>
      <w:pPr>
        <w:pStyle w:val="Heading2"/>
      </w:pPr>
      <w:r>
        <w:t>Valoración del texto completo</w:t>
      </w:r>
    </w:p>
    <w:p>
      <w:r>
        <w:t>Fidelidad: 1 cambia el significado; 3 requiere alguna corrección; 5 conserva hechos y condiciones. Marca: 1 / 2 / 3 / 4 / 5 / No puedo determinarlo</w:t>
      </w:r>
    </w:p>
    <w:p>
      <w:r>
        <w:t>Naturalidad: 1 difícil de entender; 3 comprensible pero poco natural; 5 clara y natural. Marca: 1 / 2 / 3 / 4 / 5 / No puedo determinarlo</w:t>
      </w:r>
    </w:p>
    <w:p>
      <w:r>
        <w:t>Decisión: Publicar / Cambio de estilo / Cambio de significado / Rechazar / No puedo determinarlo</w:t>
      </w:r>
    </w:p>
    <w:p>
      <w:r>
        <w:t>No asignes una valoración positiva a un texto que no se cargó o no pudiste revisar. Registra ese problema por separado.</w:t>
      </w:r>
    </w:p>
    <w:sectPr w:rsidR="00FC693F" w:rsidRPr="0006063C" w:rsidSect="00034616">
      <w:footerReference w:type="default" r:id="rId9"/>
      <w:pgSz w:w="11909" w:h="16834"/>
      <w:pgMar w:top="936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8"/>
      </w:rPr>
      <w:t xml:space="preserve">WHY/NOW  |  R1  |  Reviewer handout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00" w:line="250" w:lineRule="auto"/>
    </w:pPr>
    <w:rPr>
      <w:rFonts w:ascii="Arial" w:hAnsi="Arial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5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50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revisión en español de WHY NOW</dc:title>
  <dc:subject>Formative review manual and blank response instrument</dc:subject>
  <dc:creator>WHY/NOW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