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EF95" w14:textId="77777777" w:rsidR="00AB1EDD" w:rsidRDefault="00CA2177">
      <w:r>
        <w:t>RESULTS</w:t>
      </w:r>
    </w:p>
    <w:p w14:paraId="1C60C5DA" w14:textId="77777777" w:rsidR="003D48BD" w:rsidRDefault="003D48BD" w:rsidP="003D48BD">
      <w:pPr>
        <w:spacing w:line="360" w:lineRule="auto"/>
      </w:pPr>
    </w:p>
    <w:p w14:paraId="5E5F0706" w14:textId="45FE1382" w:rsidR="00785BB8" w:rsidRDefault="00FD64AF" w:rsidP="00785BB8">
      <w:pPr>
        <w:spacing w:line="360" w:lineRule="auto"/>
      </w:pPr>
      <w:r>
        <w:t>HYDROLOGICAL ANALYSIS</w:t>
      </w:r>
    </w:p>
    <w:p w14:paraId="479301CE" w14:textId="77777777" w:rsidR="003D48BD" w:rsidRDefault="003D48BD" w:rsidP="003D48BD">
      <w:pPr>
        <w:spacing w:line="360" w:lineRule="auto"/>
      </w:pPr>
      <w:r>
        <w:t>Below we describe patterns of variation functional dispersion as they relate to the two groups of hydrological variables</w:t>
      </w:r>
      <w:r w:rsidR="00532F1B">
        <w:t xml:space="preserve"> described in </w:t>
      </w:r>
      <w:commentRangeStart w:id="0"/>
      <w:r w:rsidR="00532F1B" w:rsidRPr="00532F1B">
        <w:rPr>
          <w:highlight w:val="yellow"/>
        </w:rPr>
        <w:t>Table X</w:t>
      </w:r>
      <w:commentRangeEnd w:id="0"/>
      <w:r w:rsidR="00532F1B">
        <w:rPr>
          <w:rStyle w:val="CommentReference"/>
        </w:rPr>
        <w:commentReference w:id="0"/>
      </w:r>
      <w:r>
        <w:t>: those describing frequency and magnitude of flood disturbance, and those describing variability in water availability in the riparian zone.</w:t>
      </w:r>
      <w:r w:rsidR="00CE05B3">
        <w:t xml:space="preserve"> Statistics for all </w:t>
      </w:r>
      <w:proofErr w:type="spellStart"/>
      <w:r w:rsidR="00CE05B3">
        <w:t>univariate</w:t>
      </w:r>
      <w:proofErr w:type="spellEnd"/>
      <w:r w:rsidR="00CE05B3">
        <w:t xml:space="preserve"> regression models are shown in Table X. </w:t>
      </w:r>
    </w:p>
    <w:p w14:paraId="6DB922DC" w14:textId="7A048EF9" w:rsidR="004D3B8A" w:rsidRDefault="004D3B8A" w:rsidP="004D3B8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Statistics for </w:t>
      </w:r>
      <w:proofErr w:type="spellStart"/>
      <w:r>
        <w:t>univariate</w:t>
      </w:r>
      <w:proofErr w:type="spellEnd"/>
      <w:r w:rsidR="001056EE">
        <w:t xml:space="preserve"> linear</w:t>
      </w:r>
      <w:r>
        <w:t xml:space="preserve"> regression models comparing </w:t>
      </w:r>
      <w:proofErr w:type="spellStart"/>
      <w:r>
        <w:t>FDis</w:t>
      </w:r>
      <w:proofErr w:type="spellEnd"/>
      <w:r>
        <w:t xml:space="preserve"> with hydrological metrics. </w:t>
      </w:r>
      <w:proofErr w:type="spellStart"/>
      <w:proofErr w:type="gramStart"/>
      <w:r>
        <w:t>p.adj</w:t>
      </w:r>
      <w:proofErr w:type="spellEnd"/>
      <w:proofErr w:type="gramEnd"/>
      <w:r>
        <w:t xml:space="preserve"> represents p values which have been adjusted to control the false discovery rate. </w:t>
      </w:r>
      <w:r w:rsidR="001056EE">
        <w:t xml:space="preserve">Relationships which remained significant following adjustment are shown in bold typeface. </w:t>
      </w:r>
      <w:r w:rsidR="00FD64AF">
        <w:t xml:space="preserve">Relationships for which p &lt; 0.05 but became non-significant following adjustment are shown in italic typeface. </w:t>
      </w:r>
      <w:r w:rsidR="00EE6337">
        <w:t xml:space="preserve">All models are linear apart from </w:t>
      </w:r>
      <w:proofErr w:type="spellStart"/>
      <w:r w:rsidR="00EE6337">
        <w:t>M_MinM</w:t>
      </w:r>
      <w:proofErr w:type="spellEnd"/>
      <w:r w:rsidR="00EE6337">
        <w:t xml:space="preserve"> for which a quadratic model provided a substantially better fit.</w:t>
      </w:r>
    </w:p>
    <w:tbl>
      <w:tblPr>
        <w:tblW w:w="4620" w:type="dxa"/>
        <w:tblInd w:w="-5" w:type="dxa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</w:tblGrid>
      <w:tr w:rsidR="009D2FFC" w:rsidRPr="009D2FFC" w14:paraId="5AD98B14" w14:textId="77777777" w:rsidTr="009D2FFC">
        <w:trPr>
          <w:trHeight w:val="34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D56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827B3" w14:textId="77777777" w:rsidR="009D2FFC" w:rsidRPr="009D2FFC" w:rsidRDefault="009D2FFC" w:rsidP="009D2F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7AE22" w14:textId="77777777" w:rsidR="009D2FFC" w:rsidRPr="009D2FFC" w:rsidRDefault="009D2FFC" w:rsidP="009D2F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9D2FFC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195A" w14:textId="77777777" w:rsidR="009D2FFC" w:rsidRPr="009D2FFC" w:rsidRDefault="009D2FFC" w:rsidP="009D2F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p.adj</w:t>
            </w:r>
            <w:proofErr w:type="spellEnd"/>
          </w:p>
        </w:tc>
      </w:tr>
      <w:tr w:rsidR="009D2FFC" w:rsidRPr="009D2FFC" w14:paraId="13EA0666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61FE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446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42A3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6F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0.023</w:t>
            </w:r>
          </w:p>
        </w:tc>
      </w:tr>
      <w:tr w:rsidR="009D2FFC" w:rsidRPr="009D2FFC" w14:paraId="042D936B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236A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615C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0E0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D25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0.035</w:t>
            </w:r>
          </w:p>
        </w:tc>
      </w:tr>
      <w:tr w:rsidR="009D2FFC" w:rsidRPr="009D2FFC" w14:paraId="16D8783B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3494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0142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259C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82F9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0.049</w:t>
            </w:r>
          </w:p>
        </w:tc>
      </w:tr>
      <w:tr w:rsidR="009D2FFC" w:rsidRPr="009D2FFC" w14:paraId="1F47E44C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26E2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6F76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E70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D0D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0.049</w:t>
            </w:r>
          </w:p>
        </w:tc>
      </w:tr>
      <w:tr w:rsidR="009D2FFC" w:rsidRPr="009D2FFC" w14:paraId="7DA2D0DB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F068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937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BD62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  <w:t>0.540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416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iCs/>
                <w:color w:val="000000"/>
                <w:lang w:eastAsia="en-AU"/>
              </w:rPr>
              <w:t>0.043</w:t>
            </w:r>
          </w:p>
        </w:tc>
      </w:tr>
      <w:tr w:rsidR="009D2FFC" w:rsidRPr="009D2FFC" w14:paraId="52333473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4EBA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286F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159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52C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0.049</w:t>
            </w:r>
          </w:p>
        </w:tc>
      </w:tr>
      <w:tr w:rsidR="009D2FFC" w:rsidRPr="009D2FFC" w14:paraId="4F30F836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FF9D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E9BA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C472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9BE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0.049</w:t>
            </w:r>
          </w:p>
        </w:tc>
      </w:tr>
      <w:tr w:rsidR="009D2FFC" w:rsidRPr="009D2FFC" w14:paraId="00FAECDC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FCCC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D50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7337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E09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0.049</w:t>
            </w:r>
          </w:p>
        </w:tc>
      </w:tr>
      <w:tr w:rsidR="009D2FFC" w:rsidRPr="009D2FFC" w14:paraId="051A5C9E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7722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2A91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F280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F75D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0.054</w:t>
            </w:r>
          </w:p>
        </w:tc>
      </w:tr>
      <w:tr w:rsidR="009D2FFC" w:rsidRPr="009D2FFC" w14:paraId="4FC46CD5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C4DB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CE2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8673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B66F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0.054</w:t>
            </w:r>
          </w:p>
        </w:tc>
      </w:tr>
      <w:tr w:rsidR="009D2FFC" w:rsidRPr="009D2FFC" w14:paraId="7075677D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FD2C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A00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83BF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16B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0.054</w:t>
            </w:r>
          </w:p>
        </w:tc>
      </w:tr>
      <w:tr w:rsidR="009D2FFC" w:rsidRPr="009D2FFC" w14:paraId="272032EC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18F9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FE51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5EE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09A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0.064</w:t>
            </w:r>
          </w:p>
        </w:tc>
      </w:tr>
      <w:tr w:rsidR="009D2FFC" w:rsidRPr="009D2FFC" w14:paraId="5189CE7B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46C0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045F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9B70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D2F5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0.064</w:t>
            </w:r>
          </w:p>
        </w:tc>
      </w:tr>
      <w:tr w:rsidR="009D2FFC" w:rsidRPr="009D2FFC" w14:paraId="03990F6A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177B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9883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905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112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0.106</w:t>
            </w:r>
          </w:p>
        </w:tc>
      </w:tr>
      <w:tr w:rsidR="009D2FFC" w:rsidRPr="009D2FFC" w14:paraId="33316F06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1952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2107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D2E5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94B9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</w:tr>
      <w:tr w:rsidR="009D2FFC" w:rsidRPr="009D2FFC" w14:paraId="33F1FD2D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0FA7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1E4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8FB8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699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</w:tr>
      <w:tr w:rsidR="009D2FFC" w:rsidRPr="009D2FFC" w14:paraId="74CFA4DF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79D7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2CC9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E246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8DAA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0.139</w:t>
            </w:r>
          </w:p>
        </w:tc>
      </w:tr>
      <w:tr w:rsidR="009D2FFC" w:rsidRPr="009D2FFC" w14:paraId="01194FFD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F16D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CA86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4E0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F442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0.139</w:t>
            </w:r>
          </w:p>
        </w:tc>
      </w:tr>
      <w:tr w:rsidR="009D2FFC" w:rsidRPr="009D2FFC" w14:paraId="2BC4F4E7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3F61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34F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E7E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D3CB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</w:tr>
      <w:tr w:rsidR="009D2FFC" w:rsidRPr="009D2FFC" w14:paraId="48B426A3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19CF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F682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D109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311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</w:tr>
      <w:tr w:rsidR="009D2FFC" w:rsidRPr="009D2FFC" w14:paraId="001AD3DC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13C8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ADF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62BA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416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</w:tr>
      <w:tr w:rsidR="009D2FFC" w:rsidRPr="009D2FFC" w14:paraId="3CC8C370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498F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B3FE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CC3F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76D6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0.3</w:t>
            </w:r>
          </w:p>
        </w:tc>
      </w:tr>
      <w:tr w:rsidR="009D2FFC" w:rsidRPr="009D2FFC" w14:paraId="2D12FBA9" w14:textId="77777777" w:rsidTr="009D2FF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7567" w14:textId="77777777" w:rsidR="009D2FFC" w:rsidRPr="009D2FFC" w:rsidRDefault="009D2FFC" w:rsidP="009D2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AE8D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2E2F5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B7F4" w14:textId="77777777" w:rsidR="009D2FFC" w:rsidRPr="009D2FFC" w:rsidRDefault="009D2FFC" w:rsidP="009D2F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D2FFC">
              <w:rPr>
                <w:rFonts w:ascii="Calibri" w:eastAsia="Times New Roman" w:hAnsi="Calibri" w:cs="Times New Roman"/>
                <w:color w:val="000000"/>
                <w:lang w:eastAsia="en-AU"/>
              </w:rPr>
              <w:t>0.727</w:t>
            </w:r>
          </w:p>
        </w:tc>
      </w:tr>
    </w:tbl>
    <w:p w14:paraId="073818B9" w14:textId="77777777" w:rsidR="009D2FFC" w:rsidRPr="009D2FFC" w:rsidRDefault="009D2FFC" w:rsidP="009D2FFC"/>
    <w:p w14:paraId="2DF21BF5" w14:textId="77777777" w:rsidR="00CE05B3" w:rsidRDefault="00CE05B3" w:rsidP="003D48BD">
      <w:pPr>
        <w:spacing w:line="360" w:lineRule="auto"/>
        <w:rPr>
          <w:rFonts w:cs="Arial"/>
        </w:rPr>
      </w:pPr>
    </w:p>
    <w:p w14:paraId="3C2749AA" w14:textId="6F206D53" w:rsidR="00DE0CAE" w:rsidRDefault="00FD64AF">
      <w:r>
        <w:t>COMPARISONS WITH GLOBAL ENVIRONMENTAL VARIABLES</w:t>
      </w:r>
    </w:p>
    <w:p w14:paraId="31F06A07" w14:textId="162EAE32" w:rsidR="00FD64AF" w:rsidRDefault="00642FA1" w:rsidP="00642FA1">
      <w:r>
        <w:t xml:space="preserve">No significant </w:t>
      </w:r>
      <w:r w:rsidR="009629F1">
        <w:t xml:space="preserve">relationships were found between </w:t>
      </w:r>
      <w:proofErr w:type="spellStart"/>
      <w:r w:rsidR="009629F1">
        <w:t>FDis</w:t>
      </w:r>
      <w:proofErr w:type="spellEnd"/>
      <w:r w:rsidR="009629F1">
        <w:t xml:space="preserve"> and l</w:t>
      </w:r>
      <w:r w:rsidR="00FD64AF">
        <w:t>atitude</w:t>
      </w:r>
      <w:r w:rsidR="009629F1">
        <w:t xml:space="preserve"> (</w:t>
      </w:r>
      <w:bookmarkStart w:id="1" w:name="_GoBack"/>
      <w:bookmarkEnd w:id="1"/>
      <w:r w:rsidR="00FD64AF">
        <w:t>, elevation above sea level</w:t>
      </w:r>
      <w:r w:rsidR="009629F1">
        <w:t xml:space="preserve"> or</w:t>
      </w:r>
      <w:r>
        <w:t xml:space="preserve"> catchment area</w:t>
      </w:r>
      <w:r w:rsidR="009629F1">
        <w:t xml:space="preserve">.  </w:t>
      </w:r>
    </w:p>
    <w:p w14:paraId="4A41D96C" w14:textId="77777777" w:rsidR="00DE0CAE" w:rsidRDefault="00DE0CAE">
      <w:r>
        <w:lastRenderedPageBreak/>
        <w:t>IS FUNCTIONAL DIVERSITY RELATED TO THE FREQUENCY AND MAGNITUDE OF FLOODING DISTURBANCE?</w:t>
      </w:r>
    </w:p>
    <w:p w14:paraId="5B3ED5D4" w14:textId="77777777" w:rsidR="00DE0CAE" w:rsidRDefault="00DE0CAE"/>
    <w:p w14:paraId="149E1ECE" w14:textId="77777777" w:rsidR="00DE0CAE" w:rsidRDefault="00DE0CAE"/>
    <w:p w14:paraId="111070D2" w14:textId="77777777" w:rsidR="00DE0CAE" w:rsidRDefault="00DE0CAE">
      <w:r>
        <w:t xml:space="preserve">IS FUNCTIONAL DIVERSITY RELATED TO </w:t>
      </w:r>
      <w:r w:rsidR="00010978">
        <w:t>SEASONAL</w:t>
      </w:r>
      <w:r>
        <w:t xml:space="preserve"> VARIABILITY </w:t>
      </w:r>
      <w:r w:rsidR="00010978">
        <w:t>IN</w:t>
      </w:r>
      <w:r>
        <w:t xml:space="preserve"> WATER AVAILABILITY IN THE RIPARIAN ZONE?</w:t>
      </w:r>
    </w:p>
    <w:sectPr w:rsidR="00DE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culty of Science" w:date="2014-11-11T17:28:00Z" w:initials="FoS">
    <w:p w14:paraId="615F1FEC" w14:textId="77777777" w:rsidR="00532F1B" w:rsidRDefault="00532F1B">
      <w:pPr>
        <w:pStyle w:val="CommentText"/>
      </w:pPr>
      <w:r>
        <w:rPr>
          <w:rStyle w:val="CommentReference"/>
        </w:rPr>
        <w:annotationRef/>
      </w:r>
      <w:r>
        <w:t>This is the table describing all hydro metrics need to add a column defining which group each metric belongs 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F1F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23C9B"/>
    <w:multiLevelType w:val="hybridMultilevel"/>
    <w:tmpl w:val="C43A9066"/>
    <w:lvl w:ilvl="0" w:tplc="DAFCB1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F111D2"/>
    <w:multiLevelType w:val="hybridMultilevel"/>
    <w:tmpl w:val="5330C66A"/>
    <w:lvl w:ilvl="0" w:tplc="5AF6F6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F34D9"/>
    <w:multiLevelType w:val="hybridMultilevel"/>
    <w:tmpl w:val="D9005520"/>
    <w:lvl w:ilvl="0" w:tplc="AEDE0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culty of Science">
    <w15:presenceInfo w15:providerId="None" w15:userId="Faculty of 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7"/>
    <w:rsid w:val="00010978"/>
    <w:rsid w:val="001056EE"/>
    <w:rsid w:val="00145927"/>
    <w:rsid w:val="002F05A1"/>
    <w:rsid w:val="003D48BD"/>
    <w:rsid w:val="004D3B8A"/>
    <w:rsid w:val="00532F1B"/>
    <w:rsid w:val="00642FA1"/>
    <w:rsid w:val="00785BB8"/>
    <w:rsid w:val="009629F1"/>
    <w:rsid w:val="00991924"/>
    <w:rsid w:val="009D2FFC"/>
    <w:rsid w:val="00AB1EDD"/>
    <w:rsid w:val="00CA2177"/>
    <w:rsid w:val="00CE05B3"/>
    <w:rsid w:val="00DE0CAE"/>
    <w:rsid w:val="00EE6337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542"/>
  <w15:chartTrackingRefBased/>
  <w15:docId w15:val="{52D3B47B-15EE-4261-A86C-F171F90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F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1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D3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85BB8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2014-11-11T05:14:00Z</dcterms:created>
  <dcterms:modified xsi:type="dcterms:W3CDTF">2014-11-13T06:59:00Z</dcterms:modified>
</cp:coreProperties>
</file>