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AD" w:rsidRPr="00523DAD" w:rsidRDefault="00523DAD" w:rsidP="00523DAD">
      <w:pPr>
        <w:spacing w:line="360" w:lineRule="auto"/>
        <w:rPr>
          <w:i/>
        </w:rPr>
      </w:pPr>
      <w:r>
        <w:rPr>
          <w:i/>
        </w:rPr>
        <w:t>Supporting Information S</w:t>
      </w:r>
      <w:r>
        <w:rPr>
          <w:i/>
        </w:rPr>
        <w:t>3</w:t>
      </w:r>
      <w:bookmarkStart w:id="0" w:name="_GoBack"/>
      <w:bookmarkEnd w:id="0"/>
      <w:r>
        <w:rPr>
          <w:i/>
        </w:rPr>
        <w:t xml:space="preserve"> – </w:t>
      </w:r>
      <w:r>
        <w:rPr>
          <w:i/>
        </w:rPr>
        <w:t>Univariate regression model statistics</w:t>
      </w:r>
      <w:r>
        <w:rPr>
          <w:i/>
        </w:rPr>
        <w:t xml:space="preserve"> </w:t>
      </w:r>
    </w:p>
    <w:p w:rsidR="00523DAD" w:rsidRDefault="00523DAD" w:rsidP="00523DAD">
      <w:pPr>
        <w:pStyle w:val="Caption"/>
        <w:keepNext/>
        <w:spacing w:line="360" w:lineRule="auto"/>
        <w:rPr>
          <w:sz w:val="20"/>
          <w:szCs w:val="20"/>
        </w:rPr>
      </w:pPr>
      <w:r>
        <w:t xml:space="preserve">Table </w:t>
      </w:r>
      <w:r>
        <w:t>1</w:t>
      </w:r>
      <w:r>
        <w:t xml:space="preserve">. Statistics for univariate linear regression models comparing </w:t>
      </w:r>
      <w:proofErr w:type="spellStart"/>
      <w:r>
        <w:t>FDis</w:t>
      </w:r>
      <w:proofErr w:type="spellEnd"/>
      <w:r>
        <w:t xml:space="preserve"> with hydrological metrics. </w:t>
      </w:r>
      <w:proofErr w:type="spellStart"/>
      <w:proofErr w:type="gramStart"/>
      <w:r>
        <w:t>p.adj</w:t>
      </w:r>
      <w:proofErr w:type="spellEnd"/>
      <w:proofErr w:type="gramEnd"/>
      <w:r>
        <w:t xml:space="preserve"> represents p values which have been adjusted to control the false discovery rate. Relationships which remained significant following adjustment are shown in bold typeface. * All models are linear apart from </w:t>
      </w:r>
      <w:proofErr w:type="spellStart"/>
      <w:r>
        <w:t>M_MinM</w:t>
      </w:r>
      <w:proofErr w:type="spellEnd"/>
      <w:r>
        <w:t xml:space="preserve"> and </w:t>
      </w:r>
      <w:proofErr w:type="spellStart"/>
      <w:r>
        <w:t>CVMDFSummer</w:t>
      </w:r>
      <w:proofErr w:type="spellEnd"/>
      <w:r>
        <w:t>, for which a quadratic model (</w:t>
      </w:r>
      <w:proofErr w:type="spellStart"/>
      <w:r>
        <w:t>df</w:t>
      </w:r>
      <w:proofErr w:type="spellEnd"/>
      <w:r>
        <w:t xml:space="preserve"> = 2</w:t>
      </w:r>
      <w:proofErr w:type="gramStart"/>
      <w:r>
        <w:t>,12</w:t>
      </w:r>
      <w:proofErr w:type="gramEnd"/>
      <w:r>
        <w:t xml:space="preserve">) provided a substantially </w:t>
      </w:r>
      <w:r w:rsidRPr="00BA693E">
        <w:rPr>
          <w:sz w:val="20"/>
          <w:szCs w:val="20"/>
        </w:rPr>
        <w:t>better fit.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</w:tblGrid>
      <w:tr w:rsidR="00523DAD" w:rsidRPr="00222CE2" w:rsidTr="00417763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p.adj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</w:t>
            </w: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F</w:t>
            </w: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vertAlign w:val="subscript"/>
                <w:lang w:eastAsia="en-AU"/>
              </w:rPr>
              <w:t>(1,13)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17.7500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7.0560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13.1700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5.3560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9.1940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8.7810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8.2990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8.1800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7.8790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6.9080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6.3300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6.3130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5.5950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5.4680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4.0690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3.4010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3.3920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2.9680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2.9590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2.5240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2.2720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2.2530</w:t>
            </w:r>
          </w:p>
        </w:tc>
      </w:tr>
      <w:tr w:rsidR="00523DAD" w:rsidRPr="00222CE2" w:rsidTr="0041776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FD567F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DAD" w:rsidRPr="00222CE2" w:rsidRDefault="00523DAD" w:rsidP="00417763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0.1273</w:t>
            </w:r>
          </w:p>
        </w:tc>
      </w:tr>
    </w:tbl>
    <w:p w:rsidR="00523DAD" w:rsidRPr="008A72CF" w:rsidRDefault="00523DAD" w:rsidP="00523DAD">
      <w:pPr>
        <w:spacing w:line="360" w:lineRule="auto"/>
        <w:rPr>
          <w:b/>
        </w:rPr>
      </w:pPr>
    </w:p>
    <w:p w:rsidR="00851901" w:rsidRDefault="00851901"/>
    <w:sectPr w:rsidR="0085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AD"/>
    <w:rsid w:val="00523DAD"/>
    <w:rsid w:val="0085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BB32-93AF-407E-B5B1-FC9EA500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3D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>Macquarie University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2015-06-11T07:35:00Z</dcterms:created>
  <dcterms:modified xsi:type="dcterms:W3CDTF">2015-06-11T07:37:00Z</dcterms:modified>
</cp:coreProperties>
</file>