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E29" w:rsidRDefault="006A7E29"/>
    <w:p w:rsidR="0057160C" w:rsidRDefault="006A7E29">
      <w:r w:rsidRPr="006A7E29">
        <w:t>Abstract</w:t>
      </w:r>
    </w:p>
    <w:p w:rsidR="00BF69C4" w:rsidRDefault="006A7E29">
      <w:r>
        <w:t xml:space="preserve">Models of photosynthetic physiology have </w:t>
      </w:r>
      <w:r w:rsidR="00BF69C4">
        <w:t>typically</w:t>
      </w:r>
      <w:r>
        <w:t xml:space="preserve"> been parameterised by classical enzyme kinetics assays and gas exchange measurements in model species. </w:t>
      </w:r>
    </w:p>
    <w:p w:rsidR="00E10561" w:rsidRDefault="006A7E29" w:rsidP="00E10561">
      <w:r>
        <w:t xml:space="preserve">To create models that better reflect how plants </w:t>
      </w:r>
      <w:r w:rsidR="00E10561" w:rsidRPr="00E10561">
        <w:rPr>
          <w:highlight w:val="yellow"/>
        </w:rPr>
        <w:t>do</w:t>
      </w:r>
      <w:r>
        <w:t xml:space="preserve"> photosynthesis in nature, we </w:t>
      </w:r>
      <w:r w:rsidR="00BF69C4">
        <w:t xml:space="preserve">need </w:t>
      </w:r>
      <w:r w:rsidR="00E10561">
        <w:t>i</w:t>
      </w:r>
      <w:r w:rsidR="00E10561">
        <w:t xml:space="preserve">nformation about how the abundance of photosynthetic enzymes in leaves varies </w:t>
      </w:r>
      <w:r w:rsidR="00E10561">
        <w:t>on ecological scales: among many species and across</w:t>
      </w:r>
      <w:r w:rsidR="00E10561">
        <w:t xml:space="preserve"> broad gradients of environmental conditions. </w:t>
      </w:r>
    </w:p>
    <w:p w:rsidR="00BF69C4" w:rsidRDefault="00BF69C4">
      <w:r>
        <w:t xml:space="preserve">We have developed </w:t>
      </w:r>
      <w:r w:rsidRPr="008A2AA2">
        <w:rPr>
          <w:highlight w:val="yellow"/>
        </w:rPr>
        <w:t>methods</w:t>
      </w:r>
      <w:r>
        <w:t xml:space="preserve"> that allow comprehensive extraction of leaf proteins and precise determination of their abundance using mass spectrometry, for many samples. </w:t>
      </w:r>
      <w:r w:rsidR="008A2AA2">
        <w:t xml:space="preserve">We used this new approach to quantify leaf proteins in field-collected samples of 30+ species of </w:t>
      </w:r>
      <w:r w:rsidR="008A2AA2" w:rsidRPr="008A2AA2">
        <w:rPr>
          <w:i/>
        </w:rPr>
        <w:t>Eucalyptus</w:t>
      </w:r>
      <w:r w:rsidR="008A2AA2">
        <w:t xml:space="preserve"> from sites spanning broad ranges of</w:t>
      </w:r>
      <w:r w:rsidR="00E10561">
        <w:t xml:space="preserve"> temperature and rainfall</w:t>
      </w:r>
      <w:r w:rsidR="008A2AA2">
        <w:t xml:space="preserve">. </w:t>
      </w:r>
    </w:p>
    <w:p w:rsidR="008A2AA2" w:rsidRDefault="008A2AA2">
      <w:r>
        <w:t>We found</w:t>
      </w:r>
      <w:r w:rsidR="00E10561">
        <w:t xml:space="preserve"> that</w:t>
      </w:r>
      <w:r>
        <w:t xml:space="preserve"> the </w:t>
      </w:r>
      <w:r w:rsidR="00E10561">
        <w:t xml:space="preserve">proportional </w:t>
      </w:r>
      <w:r>
        <w:t xml:space="preserve">abundance of </w:t>
      </w:r>
      <w:r w:rsidR="00E10561">
        <w:t>photosystem</w:t>
      </w:r>
      <w:r>
        <w:t xml:space="preserve"> proteins declined </w:t>
      </w:r>
      <w:r w:rsidR="00E10561">
        <w:t xml:space="preserve">strongly </w:t>
      </w:r>
      <w:r>
        <w:t xml:space="preserve">with increasing light availability </w:t>
      </w:r>
      <w:r w:rsidR="00E10561">
        <w:t xml:space="preserve">rainfall. Proportional abundance of proteins involved in the Calvin cycle varied widely and responded only weakly to environmental conditions. </w:t>
      </w:r>
    </w:p>
    <w:p w:rsidR="006A7E29" w:rsidRDefault="008A2AA2">
      <w:r>
        <w:t xml:space="preserve"> </w:t>
      </w:r>
      <w:bookmarkStart w:id="0" w:name="_GoBack"/>
      <w:bookmarkEnd w:id="0"/>
    </w:p>
    <w:sectPr w:rsidR="006A7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29"/>
    <w:rsid w:val="0057160C"/>
    <w:rsid w:val="006A7E29"/>
    <w:rsid w:val="008A2AA2"/>
    <w:rsid w:val="00BF69C4"/>
    <w:rsid w:val="00E1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589AF-197A-4889-BF7B-F77CF8F6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</cp:revision>
  <dcterms:created xsi:type="dcterms:W3CDTF">2017-03-15T05:25:00Z</dcterms:created>
  <dcterms:modified xsi:type="dcterms:W3CDTF">2017-03-15T06:06:00Z</dcterms:modified>
</cp:coreProperties>
</file>