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F36" w:rsidRDefault="00793F90">
      <w:pPr>
        <w:rPr>
          <w:b/>
        </w:rPr>
      </w:pPr>
      <w:bookmarkStart w:id="0" w:name="_GoBack"/>
      <w:bookmarkEnd w:id="0"/>
      <w:r>
        <w:rPr>
          <w:b/>
        </w:rPr>
        <w:t xml:space="preserve">Manual for </w:t>
      </w:r>
      <w:r w:rsidRPr="00793F90">
        <w:rPr>
          <w:b/>
        </w:rPr>
        <w:t>DP14 Leaf Proteomics Project</w:t>
      </w:r>
      <w:r>
        <w:rPr>
          <w:b/>
        </w:rPr>
        <w:t xml:space="preserve"> data processing pipeline</w:t>
      </w:r>
      <w:r w:rsidR="00ED0A8B">
        <w:rPr>
          <w:b/>
        </w:rPr>
        <w:t xml:space="preserve"> (</w:t>
      </w:r>
      <w:proofErr w:type="spellStart"/>
      <w:r w:rsidR="00ED0A8B">
        <w:rPr>
          <w:b/>
        </w:rPr>
        <w:t>euc</w:t>
      </w:r>
      <w:proofErr w:type="spellEnd"/>
      <w:r w:rsidR="00ED0A8B">
        <w:rPr>
          <w:b/>
        </w:rPr>
        <w:t xml:space="preserve"> data)</w:t>
      </w:r>
    </w:p>
    <w:p w:rsidR="00793F90" w:rsidRDefault="00793F90">
      <w:r>
        <w:t>04/011/2016</w:t>
      </w:r>
    </w:p>
    <w:p w:rsidR="00793F90" w:rsidRDefault="00793F90">
      <w:pPr>
        <w:rPr>
          <w:u w:val="single"/>
        </w:rPr>
      </w:pPr>
      <w:r w:rsidRPr="00793F90">
        <w:rPr>
          <w:u w:val="single"/>
        </w:rPr>
        <w:t>Overview:</w:t>
      </w:r>
    </w:p>
    <w:p w:rsidR="00793F90" w:rsidRDefault="00793F90">
      <w:r>
        <w:t xml:space="preserve">This document describes the pipeline for processing proteomics data for the </w:t>
      </w:r>
      <w:r w:rsidR="00BB452E" w:rsidRPr="00BB452E">
        <w:rPr>
          <w:i/>
        </w:rPr>
        <w:t>Eucalyptus</w:t>
      </w:r>
      <w:r w:rsidR="00BB452E">
        <w:t xml:space="preserve"> (</w:t>
      </w:r>
      <w:proofErr w:type="spellStart"/>
      <w:r w:rsidR="00BB452E">
        <w:t>inc.</w:t>
      </w:r>
      <w:proofErr w:type="spellEnd"/>
      <w:r w:rsidR="00BB452E">
        <w:t xml:space="preserve"> </w:t>
      </w:r>
      <w:r w:rsidR="00BB452E" w:rsidRPr="00BB452E">
        <w:rPr>
          <w:i/>
        </w:rPr>
        <w:t>Angophora</w:t>
      </w:r>
      <w:r w:rsidR="00BB452E">
        <w:t xml:space="preserve"> and </w:t>
      </w:r>
      <w:proofErr w:type="spellStart"/>
      <w:r w:rsidR="00BB452E" w:rsidRPr="00BB452E">
        <w:rPr>
          <w:i/>
        </w:rPr>
        <w:t>Corymbia</w:t>
      </w:r>
      <w:proofErr w:type="spellEnd"/>
      <w:r w:rsidR="00BB452E">
        <w:t xml:space="preserve">) species of the </w:t>
      </w:r>
      <w:r>
        <w:t xml:space="preserve">Leaf Proteomics Project. The pipeline </w:t>
      </w:r>
      <w:r w:rsidR="00C54EF2">
        <w:t>involves the following</w:t>
      </w:r>
      <w:r>
        <w:t xml:space="preserve"> sequential steps:</w:t>
      </w:r>
    </w:p>
    <w:p w:rsidR="00361D41" w:rsidRDefault="00361D41" w:rsidP="00793F90">
      <w:pPr>
        <w:pStyle w:val="ListParagraph"/>
        <w:numPr>
          <w:ilvl w:val="0"/>
          <w:numId w:val="2"/>
        </w:numPr>
      </w:pPr>
      <w:r>
        <w:t>Calculate protein areas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Load and stitch together SWATH data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Filter SWATH data by false discovery rate (FDR): for a given peptide, there must be minimum of 3 samples with FDR &lt; 0.01</w:t>
      </w:r>
    </w:p>
    <w:p w:rsidR="00D46347" w:rsidRDefault="00D46347" w:rsidP="00361D41">
      <w:pPr>
        <w:pStyle w:val="ListParagraph"/>
        <w:numPr>
          <w:ilvl w:val="1"/>
          <w:numId w:val="2"/>
        </w:numPr>
      </w:pPr>
      <w:r>
        <w:t>Removed proteins with reverse sequences from SWATH data (10 proteins, denoted by ‘RRRRR’ prefix on protein accession)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Calculate protein areas using top2top3 method</w:t>
      </w:r>
    </w:p>
    <w:p w:rsidR="00361D41" w:rsidRDefault="00361D41" w:rsidP="00361D41">
      <w:pPr>
        <w:pStyle w:val="ListParagraph"/>
        <w:numPr>
          <w:ilvl w:val="2"/>
          <w:numId w:val="2"/>
        </w:numPr>
      </w:pPr>
      <w:r>
        <w:t>For a given peptide, peptide area = the sum of the top two most intense ions</w:t>
      </w:r>
    </w:p>
    <w:p w:rsidR="00793F90" w:rsidRDefault="00361D41" w:rsidP="00361D41">
      <w:pPr>
        <w:pStyle w:val="ListParagraph"/>
        <w:numPr>
          <w:ilvl w:val="2"/>
          <w:numId w:val="2"/>
        </w:numPr>
      </w:pPr>
      <w:r>
        <w:t>Then, for a given protein, protein area = the average of the three peptides with the greatest area</w:t>
      </w:r>
    </w:p>
    <w:p w:rsidR="00361D41" w:rsidRDefault="00361D41" w:rsidP="00361D41">
      <w:pPr>
        <w:pStyle w:val="ListParagraph"/>
        <w:numPr>
          <w:ilvl w:val="0"/>
          <w:numId w:val="2"/>
        </w:numPr>
      </w:pPr>
      <w:r>
        <w:t>Calculate protein amounts using the ovalbumin peptide ‘GGLEP’ as a standard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Find GGLEP top2 areas for each sample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Find protein areas relative to GGLEP area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M</w:t>
      </w:r>
      <w:r w:rsidRPr="00361D41">
        <w:t>ultiply by 5.64x10^-11 to get moles per cm2</w:t>
      </w:r>
      <w:r w:rsidR="004E3829">
        <w:t xml:space="preserve"> (2.5e-6g / MW of ovalbumin)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 xml:space="preserve">Multiply by protein </w:t>
      </w:r>
      <w:r w:rsidRPr="00361D41">
        <w:t>molecular weight to get g/cm2</w:t>
      </w:r>
    </w:p>
    <w:p w:rsidR="00361D41" w:rsidRDefault="00361D41" w:rsidP="00361D41">
      <w:pPr>
        <w:pStyle w:val="ListParagraph"/>
        <w:numPr>
          <w:ilvl w:val="2"/>
          <w:numId w:val="2"/>
        </w:numPr>
      </w:pPr>
      <w:r>
        <w:t xml:space="preserve">Molecular weight is calculated using amino acid sequences using the R package </w:t>
      </w:r>
      <w:r w:rsidRPr="00361D41">
        <w:rPr>
          <w:i/>
        </w:rPr>
        <w:t>peptides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 w:rsidRPr="00361D41">
        <w:t>multiply by 10^07 to get mg/m2</w:t>
      </w:r>
    </w:p>
    <w:p w:rsidR="00622600" w:rsidRDefault="00622600" w:rsidP="00361D41">
      <w:pPr>
        <w:pStyle w:val="ListParagraph"/>
        <w:numPr>
          <w:ilvl w:val="1"/>
          <w:numId w:val="2"/>
        </w:numPr>
      </w:pPr>
      <w:r>
        <w:t>check MS derived values against protein assay values</w:t>
      </w:r>
    </w:p>
    <w:p w:rsidR="00361D41" w:rsidRDefault="00361D41" w:rsidP="00361D41">
      <w:r>
        <w:rPr>
          <w:noProof/>
          <w:lang w:eastAsia="en-AU"/>
        </w:rPr>
        <w:drawing>
          <wp:inline distT="0" distB="0" distL="0" distR="0">
            <wp:extent cx="3907790" cy="25877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LEP_quality_che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60" cy="26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F2" w:rsidRDefault="00C54EF2" w:rsidP="00C54EF2">
      <w:pPr>
        <w:pStyle w:val="ListParagraph"/>
        <w:numPr>
          <w:ilvl w:val="0"/>
          <w:numId w:val="2"/>
        </w:numPr>
      </w:pPr>
      <w:r>
        <w:t>Generate MAPMAN/Mercator functional annotations</w:t>
      </w:r>
    </w:p>
    <w:p w:rsidR="00BB452E" w:rsidRDefault="00C54EF2" w:rsidP="00C54EF2">
      <w:pPr>
        <w:pStyle w:val="ListParagraph"/>
        <w:numPr>
          <w:ilvl w:val="1"/>
          <w:numId w:val="2"/>
        </w:numPr>
      </w:pPr>
      <w:r>
        <w:t xml:space="preserve">Constrain </w:t>
      </w:r>
      <w:r w:rsidRPr="00C54EF2">
        <w:t>Egrandis_Eglobulus_chloroplast_Myrtales_At_mt_cRAP_160405</w:t>
      </w:r>
      <w:r>
        <w:t xml:space="preserve"> protein sequence data to only include proteins reliably identified by MS.</w:t>
      </w:r>
    </w:p>
    <w:p w:rsidR="00C54EF2" w:rsidRDefault="00C54EF2" w:rsidP="00C54EF2">
      <w:pPr>
        <w:pStyle w:val="ListParagraph"/>
        <w:numPr>
          <w:ilvl w:val="1"/>
          <w:numId w:val="2"/>
        </w:numPr>
        <w:rPr>
          <w:i/>
        </w:rPr>
      </w:pPr>
      <w:r>
        <w:t xml:space="preserve">Convert to </w:t>
      </w:r>
      <w:proofErr w:type="spellStart"/>
      <w:r>
        <w:t>fastA</w:t>
      </w:r>
      <w:proofErr w:type="spellEnd"/>
      <w:r>
        <w:t xml:space="preserve"> format and upload to </w:t>
      </w:r>
      <w:r w:rsidRPr="00C54EF2">
        <w:rPr>
          <w:i/>
        </w:rPr>
        <w:t>http://www.plabipd.de/portal/mercator-sequence-</w:t>
      </w:r>
      <w:r w:rsidRPr="00C54EF2">
        <w:rPr>
          <w:i/>
        </w:rPr>
        <w:lastRenderedPageBreak/>
        <w:t>annotation?p_p_id=Mercator_WAR_Mercatorportlet&amp;p_p_lifecycle=0&amp;p_p_state=maximized&amp;p_p_mode=view</w:t>
      </w:r>
    </w:p>
    <w:p w:rsidR="00ED0A8B" w:rsidRPr="00ED0A8B" w:rsidRDefault="00ED0A8B" w:rsidP="00ED0A8B">
      <w:pPr>
        <w:pStyle w:val="ListParagraph"/>
        <w:numPr>
          <w:ilvl w:val="1"/>
          <w:numId w:val="2"/>
        </w:numPr>
        <w:rPr>
          <w:i/>
        </w:rPr>
      </w:pPr>
      <w:r>
        <w:t>Download MAPMAN/Mercator annotation scheme</w:t>
      </w:r>
    </w:p>
    <w:p w:rsidR="00ED0A8B" w:rsidRPr="00ED0A8B" w:rsidRDefault="00ED0A8B" w:rsidP="00ED0A8B">
      <w:pPr>
        <w:pStyle w:val="ListParagraph"/>
        <w:numPr>
          <w:ilvl w:val="0"/>
          <w:numId w:val="2"/>
        </w:numPr>
        <w:rPr>
          <w:i/>
        </w:rPr>
      </w:pPr>
      <w:r>
        <w:t>Associate proteins in SWATH data with functional annotations</w:t>
      </w:r>
    </w:p>
    <w:p w:rsidR="00ED0A8B" w:rsidRPr="00ED0A8B" w:rsidRDefault="00ED0A8B" w:rsidP="00ED0A8B">
      <w:pPr>
        <w:pStyle w:val="ListParagraph"/>
        <w:numPr>
          <w:ilvl w:val="1"/>
          <w:numId w:val="2"/>
        </w:numPr>
        <w:rPr>
          <w:i/>
        </w:rPr>
      </w:pPr>
      <w:r>
        <w:t>Protein amounts for functional groups of interest are created by summing the protein amounts of all proteins associated with that functional group</w:t>
      </w:r>
    </w:p>
    <w:p w:rsidR="00ED0A8B" w:rsidRPr="00ED0A8B" w:rsidRDefault="00ED0A8B" w:rsidP="00ED0A8B">
      <w:pPr>
        <w:pStyle w:val="ListParagraph"/>
        <w:numPr>
          <w:ilvl w:val="0"/>
          <w:numId w:val="2"/>
        </w:numPr>
        <w:rPr>
          <w:i/>
        </w:rPr>
      </w:pPr>
      <w:r>
        <w:t>Generate outputs</w:t>
      </w:r>
    </w:p>
    <w:p w:rsidR="00ED0A8B" w:rsidRPr="00B82CB6" w:rsidRDefault="00ED0A8B" w:rsidP="00ED0A8B">
      <w:pPr>
        <w:pStyle w:val="ListParagraph"/>
        <w:numPr>
          <w:ilvl w:val="1"/>
          <w:numId w:val="2"/>
        </w:numPr>
        <w:rPr>
          <w:i/>
        </w:rPr>
      </w:pPr>
      <w:r>
        <w:t xml:space="preserve">Protein functional group amount </w:t>
      </w:r>
      <w:proofErr w:type="spellStart"/>
      <w:r>
        <w:t>dataframes</w:t>
      </w:r>
      <w:proofErr w:type="spellEnd"/>
      <w:r>
        <w:t xml:space="preserve"> (both absolute quant. amounts and ‘relative’ amounts standardised by total protein amount in the sample) are merged with</w:t>
      </w:r>
      <w:r w:rsidR="00B82CB6">
        <w:t xml:space="preserve"> site-specific and phenotypic</w:t>
      </w:r>
      <w:r>
        <w:t xml:space="preserve"> data on: average and recent (last year or similar) climatic conditions, </w:t>
      </w:r>
      <w:r w:rsidR="00B82CB6">
        <w:t>modelled average aridity, soil and litter CNP, canopy openness, LMA and leaf water content, leaf CNP, leaf age, photosynthesis data (Amax).</w:t>
      </w:r>
    </w:p>
    <w:p w:rsidR="00B82CB6" w:rsidRPr="00ED0A8B" w:rsidRDefault="00B82CB6" w:rsidP="00ED0A8B">
      <w:pPr>
        <w:pStyle w:val="ListParagraph"/>
        <w:numPr>
          <w:ilvl w:val="1"/>
          <w:numId w:val="2"/>
        </w:numPr>
        <w:rPr>
          <w:i/>
        </w:rPr>
      </w:pPr>
      <w:proofErr w:type="spellStart"/>
      <w:r>
        <w:t>knitr</w:t>
      </w:r>
      <w:proofErr w:type="spellEnd"/>
      <w:r>
        <w:t xml:space="preserve"> reports can be generated which show scatterplots of relationships between predictors of interest and protein amounts for functional categories of interest</w:t>
      </w:r>
    </w:p>
    <w:p w:rsidR="00361D41" w:rsidRDefault="00361D41" w:rsidP="00361D41"/>
    <w:p w:rsidR="00793F90" w:rsidRDefault="00793F90"/>
    <w:p w:rsidR="00622600" w:rsidRDefault="00622600"/>
    <w:p w:rsidR="00622600" w:rsidRDefault="00622600"/>
    <w:p w:rsidR="00622600" w:rsidRDefault="00622600"/>
    <w:p w:rsidR="00622600" w:rsidRDefault="00622600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793F90" w:rsidRDefault="00793F90">
      <w:pPr>
        <w:rPr>
          <w:u w:val="single"/>
        </w:rPr>
      </w:pPr>
      <w:r>
        <w:rPr>
          <w:u w:val="single"/>
        </w:rPr>
        <w:lastRenderedPageBreak/>
        <w:t>Structure:</w:t>
      </w:r>
    </w:p>
    <w:p w:rsidR="00793F90" w:rsidRPr="00793F90" w:rsidRDefault="00793F90">
      <w:r>
        <w:t>The data processing code is split into a number of files, some of which source / depend on each other, and which must be run in the correct order to produce the desired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17"/>
        <w:gridCol w:w="5902"/>
      </w:tblGrid>
      <w:tr w:rsidR="00622600" w:rsidTr="00622600">
        <w:tc>
          <w:tcPr>
            <w:tcW w:w="1497" w:type="dxa"/>
          </w:tcPr>
          <w:p w:rsidR="00622600" w:rsidRPr="00793F90" w:rsidRDefault="00622600">
            <w:pPr>
              <w:rPr>
                <w:i/>
              </w:rPr>
            </w:pPr>
            <w:r>
              <w:rPr>
                <w:i/>
              </w:rPr>
              <w:t>Script file</w:t>
            </w:r>
          </w:p>
        </w:tc>
        <w:tc>
          <w:tcPr>
            <w:tcW w:w="1617" w:type="dxa"/>
          </w:tcPr>
          <w:p w:rsidR="00622600" w:rsidRPr="00793F90" w:rsidRDefault="00622600">
            <w:pPr>
              <w:rPr>
                <w:i/>
              </w:rPr>
            </w:pPr>
            <w:r>
              <w:rPr>
                <w:i/>
              </w:rPr>
              <w:t>Dependencies</w:t>
            </w:r>
          </w:p>
        </w:tc>
        <w:tc>
          <w:tcPr>
            <w:tcW w:w="5902" w:type="dxa"/>
          </w:tcPr>
          <w:p w:rsidR="00622600" w:rsidRPr="00793F90" w:rsidRDefault="00622600">
            <w:pPr>
              <w:rPr>
                <w:i/>
              </w:rPr>
            </w:pPr>
            <w:r w:rsidRPr="00793F90">
              <w:rPr>
                <w:i/>
              </w:rPr>
              <w:t>Description</w:t>
            </w:r>
          </w:p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</w:tbl>
    <w:p w:rsidR="00793F90" w:rsidRDefault="00793F90"/>
    <w:p w:rsidR="00793F90" w:rsidRPr="00793F90" w:rsidRDefault="00793F90"/>
    <w:sectPr w:rsidR="00793F90" w:rsidRPr="0079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105F2"/>
    <w:multiLevelType w:val="hybridMultilevel"/>
    <w:tmpl w:val="6E60E4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55D4"/>
    <w:multiLevelType w:val="hybridMultilevel"/>
    <w:tmpl w:val="FD040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53760"/>
    <w:multiLevelType w:val="hybridMultilevel"/>
    <w:tmpl w:val="309AC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D3"/>
    <w:rsid w:val="001C6F9F"/>
    <w:rsid w:val="00361D41"/>
    <w:rsid w:val="004E3829"/>
    <w:rsid w:val="00622600"/>
    <w:rsid w:val="00793F90"/>
    <w:rsid w:val="00810AD3"/>
    <w:rsid w:val="008F2F36"/>
    <w:rsid w:val="00B82CB6"/>
    <w:rsid w:val="00BB452E"/>
    <w:rsid w:val="00C54EF2"/>
    <w:rsid w:val="00D46347"/>
    <w:rsid w:val="00ED0A8B"/>
    <w:rsid w:val="00E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CE9D-50A5-406C-8140-6329DE8E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2</cp:revision>
  <dcterms:created xsi:type="dcterms:W3CDTF">2016-11-11T00:42:00Z</dcterms:created>
  <dcterms:modified xsi:type="dcterms:W3CDTF">2016-11-11T00:42:00Z</dcterms:modified>
</cp:coreProperties>
</file>