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9C851" w14:textId="5EE7C61D" w:rsidR="004A0622" w:rsidRPr="00723BF1" w:rsidRDefault="000C2511" w:rsidP="00723BF1">
      <w:pPr>
        <w:spacing w:line="480" w:lineRule="auto"/>
        <w:jc w:val="both"/>
      </w:pPr>
      <w:r w:rsidRPr="00723BF1">
        <w:t>I</w:t>
      </w:r>
      <w:r w:rsidR="004A0622" w:rsidRPr="00723BF1">
        <w:t>NTRODUCTION</w:t>
      </w:r>
    </w:p>
    <w:p w14:paraId="2773D551" w14:textId="5DC3361E" w:rsidR="004A0622" w:rsidRPr="00723BF1" w:rsidRDefault="004A0622" w:rsidP="00723BF1">
      <w:pPr>
        <w:spacing w:line="480" w:lineRule="auto"/>
        <w:jc w:val="both"/>
      </w:pPr>
      <w:r w:rsidRPr="00723BF1">
        <w:t xml:space="preserve">Riparian ecosystems are biophysically complex and highly diverse taxonomically, structurally and functionally </w:t>
      </w:r>
      <w:r w:rsidRPr="00723BF1">
        <w:fldChar w:fldCharType="begin" w:fldLock="1"/>
      </w:r>
      <w:r w:rsidR="000C2511" w:rsidRPr="00723BF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Poff 2002; Nilsson and Svedmark 2002)", "plainTextFormattedCitation" : "(Naiman et al. 1993; Poff 2002; Nilsson and Svedmark 2002)", "previouslyFormattedCitation" : "(Naiman et al. 1993; Poff 2002; Nilsson and Svedmark 2002)" }, "properties" : { "noteIndex" : 0 }, "schema" : "https://github.com/citation-style-language/schema/raw/master/csl-citation.json" }</w:instrText>
      </w:r>
      <w:r w:rsidRPr="00723BF1">
        <w:fldChar w:fldCharType="separate"/>
      </w:r>
      <w:r w:rsidR="000C2511" w:rsidRPr="00723BF1">
        <w:rPr>
          <w:noProof/>
        </w:rPr>
        <w:t>(Naiman et al. 1993; Poff 2002; Nilsson and Svedmark 2002)</w:t>
      </w:r>
      <w:r w:rsidRPr="00723BF1">
        <w:fldChar w:fldCharType="end"/>
      </w:r>
      <w:r w:rsidRPr="00723BF1">
        <w:t xml:space="preserve">. They provide a disproportionate amount of ecosystem goods and services compared with the fraction of the landscape that they occupy </w:t>
      </w:r>
      <w:r w:rsidRPr="00723BF1">
        <w:fldChar w:fldCharType="begin" w:fldLock="1"/>
      </w:r>
      <w:r w:rsidR="000C2511" w:rsidRPr="00723BF1">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"formattedCitation" : "(Capon et al. 2013)", "plainTextFormattedCitation" : "(Capon et al. 2013)", "previouslyFormattedCitation" : "(Capon et al. 2013)" }, "properties" : { "noteIndex" : 0 }, "schema" : "https://github.com/citation-style-language/schema/raw/master/csl-citation.json" }</w:instrText>
      </w:r>
      <w:r w:rsidRPr="00723BF1">
        <w:fldChar w:fldCharType="separate"/>
      </w:r>
      <w:r w:rsidRPr="00723BF1">
        <w:rPr>
          <w:noProof/>
        </w:rPr>
        <w:t>(Capon et al. 2013)</w:t>
      </w:r>
      <w:r w:rsidRPr="00723BF1">
        <w:fldChar w:fldCharType="end"/>
      </w:r>
      <w:r w:rsidRPr="00723BF1">
        <w:t xml:space="preserve"> and play a critical role in maintaining regional biodiversity </w:t>
      </w:r>
      <w:r w:rsidRPr="00723BF1">
        <w:fldChar w:fldCharType="begin" w:fldLock="1"/>
      </w:r>
      <w:r w:rsidR="000C2511" w:rsidRPr="00723BF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"plainTextFormattedCitation" : "(Naiman et al. 1993)", "previouslyFormattedCitation" : "(Naiman et al. 1993)" }, "properties" : { "noteIndex" : 0 }, "schema" : "https://github.com/citation-style-language/schema/raw/master/csl-citation.json" }</w:instrText>
      </w:r>
      <w:r w:rsidRPr="00723BF1">
        <w:fldChar w:fldCharType="separate"/>
      </w:r>
      <w:r w:rsidRPr="00723BF1">
        <w:rPr>
          <w:noProof/>
        </w:rPr>
        <w:t>(Naiman et al. 1993)</w:t>
      </w:r>
      <w:r w:rsidRPr="00723BF1">
        <w:fldChar w:fldCharType="end"/>
      </w:r>
      <w:r w:rsidR="000C2511" w:rsidRPr="00723BF1">
        <w:t xml:space="preserve">. </w:t>
      </w:r>
      <w:r w:rsidRPr="00723BF1">
        <w:t xml:space="preserve">Riparian landscapes have been heavily modified by humans; in many parts of the world, this modification has taken place rapidly and has resulted in significant habitat degradation and biodiversity loss. Catchment clearing, impoundment and flow regulation have altered the hydrology of river systems globally </w:t>
      </w:r>
      <w:r w:rsidRPr="00723BF1">
        <w:fldChar w:fldCharType="begin" w:fldLock="1"/>
      </w:r>
      <w:r w:rsidR="000C2511" w:rsidRPr="00723BF1">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"formattedCitation" : "(Nilsson and Berggren 2000)", "plainTextFormattedCitation" : "(Nilsson and Berggren 2000)", "previouslyFormattedCitation" : "(Nilsson and Berggren 2000)" }, "properties" : { "noteIndex" : 0 }, "schema" : "https://github.com/citation-style-language/schema/raw/master/csl-citation.json" }</w:instrText>
      </w:r>
      <w:r w:rsidRPr="00723BF1">
        <w:fldChar w:fldCharType="separate"/>
      </w:r>
      <w:r w:rsidR="000C2511" w:rsidRPr="00723BF1">
        <w:rPr>
          <w:noProof/>
        </w:rPr>
        <w:t>(Nilsson and Berggren 2000)</w:t>
      </w:r>
      <w:r w:rsidRPr="00723BF1">
        <w:fldChar w:fldCharType="end"/>
      </w:r>
      <w:r w:rsidRPr="00723BF1">
        <w:t xml:space="preserve">. As demand for water increases with growing human populations, river systems are likely to become increasingly modified. Changing climatic conditions over the next century are also expected to cause shifts in hydrological patterns </w:t>
      </w:r>
      <w:r w:rsidRPr="00723BF1">
        <w:fldChar w:fldCharType="begin" w:fldLock="1"/>
      </w:r>
      <w:r w:rsidR="000C2511" w:rsidRPr="00723BF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et al. 2013)" }, "properties" : { "noteIndex" : 0 }, "schema" : "https://github.com/citation-style-language/schema/raw/master/csl-citation.json" }</w:instrText>
      </w:r>
      <w:r w:rsidRPr="00723BF1">
        <w:fldChar w:fldCharType="separate"/>
      </w:r>
      <w:r w:rsidRPr="00723BF1">
        <w:rPr>
          <w:noProof/>
        </w:rPr>
        <w:t>(Stocker et al. 2013)</w:t>
      </w:r>
      <w:r w:rsidRPr="00723BF1">
        <w:fldChar w:fldCharType="end"/>
      </w:r>
      <w:r w:rsidRPr="00723BF1">
        <w:t xml:space="preserve">.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Pr="00723BF1">
        <w:fldChar w:fldCharType="begin" w:fldLock="1"/>
      </w:r>
      <w:r w:rsidR="000C2511" w:rsidRPr="00723BF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et al. 2008)" }, "properties" : { "noteIndex" : 0 }, "schema" : "https://github.com/citation-style-language/schema/raw/master/csl-citation.json" }</w:instrText>
      </w:r>
      <w:r w:rsidRPr="00723BF1">
        <w:fldChar w:fldCharType="separate"/>
      </w:r>
      <w:r w:rsidRPr="00723BF1">
        <w:rPr>
          <w:noProof/>
        </w:rPr>
        <w:t>(Hennessy et al. 2008)</w:t>
      </w:r>
      <w:r w:rsidRPr="00723BF1">
        <w:fldChar w:fldCharType="end"/>
      </w:r>
      <w:r w:rsidRPr="00723BF1">
        <w:t>. This combination of flow regulation and alterations to baseline discharges may well produce dramatically altered future flow regimes, with significant consequences for the diversity and functional compo</w:t>
      </w:r>
      <w:r w:rsidR="000C2511" w:rsidRPr="00723BF1">
        <w:t xml:space="preserve">sition of riparian </w:t>
      </w:r>
      <w:r w:rsidR="00BE1964" w:rsidRPr="00723BF1">
        <w:t xml:space="preserve">communities </w:t>
      </w:r>
      <w:r w:rsidR="00BE1964" w:rsidRPr="00723BF1">
        <w:fldChar w:fldCharType="begin" w:fldLock="1"/>
      </w:r>
      <w:r w:rsidR="00BE1964" w:rsidRPr="00723BF1">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and Zimmerman 2010)", "plainTextFormattedCitation" : "(Poff and Zimmerman 2010)", "previouslyFormattedCitation" : "(Poff and Zimmerman 2010)" }, "properties" : { "noteIndex" : 0 }, "schema" : "https://github.com/citation-style-language/schema/raw/master/csl-citation.json" }</w:instrText>
      </w:r>
      <w:r w:rsidR="00BE1964" w:rsidRPr="00723BF1">
        <w:fldChar w:fldCharType="separate"/>
      </w:r>
      <w:r w:rsidR="00BE1964" w:rsidRPr="00723BF1">
        <w:rPr>
          <w:noProof/>
        </w:rPr>
        <w:t>(Poff and Zimmerman 2010)</w:t>
      </w:r>
      <w:r w:rsidR="00BE1964" w:rsidRPr="00723BF1">
        <w:fldChar w:fldCharType="end"/>
      </w:r>
      <w:r w:rsidR="000C2511" w:rsidRPr="00723BF1">
        <w:t xml:space="preserve">. </w:t>
      </w:r>
    </w:p>
    <w:p w14:paraId="2A26A424" w14:textId="01F24424" w:rsidR="004A0622" w:rsidRPr="00723BF1" w:rsidRDefault="000C2511" w:rsidP="00723BF1">
      <w:pPr>
        <w:spacing w:line="480" w:lineRule="auto"/>
        <w:jc w:val="both"/>
      </w:pPr>
      <w:r w:rsidRPr="00723BF1">
        <w:t xml:space="preserve">Due to their central role in maintaining diversity and ecosystem functioning at the landscape scale </w:t>
      </w:r>
      <w:r w:rsidRPr="00723BF1">
        <w:fldChar w:fldCharType="begin" w:fldLock="1"/>
      </w:r>
      <w:r w:rsidRPr="00723BF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"plainTextFormattedCitation" : "(Naiman et al. 1993)", "previouslyFormattedCitation" : "(Naiman et al. 1993)" }, "properties" : { "noteIndex" : 0 }, "schema" : "https://github.com/citation-style-language/schema/raw/master/csl-citation.json" }</w:instrText>
      </w:r>
      <w:r w:rsidRPr="00723BF1">
        <w:fldChar w:fldCharType="separate"/>
      </w:r>
      <w:r w:rsidRPr="00723BF1">
        <w:rPr>
          <w:noProof/>
        </w:rPr>
        <w:t>(Naiman et al. 1993)</w:t>
      </w:r>
      <w:r w:rsidRPr="00723BF1">
        <w:fldChar w:fldCharType="end"/>
      </w:r>
      <w:r w:rsidRPr="00723BF1">
        <w:t xml:space="preserve">, riparian ecosystems are the target of substantial management effort </w:t>
      </w:r>
      <w:r w:rsidRPr="00723BF1">
        <w:fldChar w:fldCharType="begin" w:fldLock="1"/>
      </w:r>
      <w:r w:rsidR="00DE03E0" w:rsidRPr="00723BF1">
        <w:instrText>ADDIN CSL_CITATION { "citationItems" : [ { "id" : "ITEM-1", "itemData" : { "DOI" : "10.1111/j.1526-100X.1997.00004.x", "ISBN" : "1061-2971", "ISSN" : "10612971", "abstract" : "This historical and conceptual overview of riparian ecosystem restoration discusses how riparian ecosystems have been defined, describes the hydrologic, geomorphic, and biotic processes that create and maintain riparian ecosystems of the western USA, identifies the main types of anthropogenic disturbances occurring in these ecosystems, and provides an overview of restoration methods for each disturbance type. We suggest that riparian ecosystems consist of two zones: Zone I occupies the active floodplain and is frequently inundated and Zone I1 extends from the active floodplain to the valley wall. Successful restoration depends on understanding the physical and biological processes that influence natural riparian ecosystems and the types of disturbance that have degraded riparian areas. Thus we recommend adopting a process-based approach for riparian restoration. Disturbances to riparian ecosystems in the western USA result from streamflow modifications by dams, reservoirs, and diversions; stream channelization; direct modification of the riparian ecosystem; and watershed disturbances. Four topics should be addressed to advance the state of science for restoration of riparian ecosystems: (1) interdisciplinary approaches, (2) a unified framework, (3) a better understanding of fundamental riparian ecosystem processes, and (4) restoration potential more closely related to disturbance type. Three issues should be considered regarding the cause of the degraded environment: (1) the location of the causative disturbance with respect to the degraded riparian area, (2) whether the disturbance is ongoing or can be eliminated, and (3) whether or not recovery will occur naturally if the disturbance is removed.", "author" : [ { "dropping-particle" : "", "family" : "Goodwid", "given" : "Craig N", "non-dropping-particle" : "", "parse-names" : false, "suffix" : "" }, { "dropping-particle" : "", "family" : "Hawkins", "given" : "Charles P", "non-dropping-particle" : "", "parse-names" : false, "suffix" : "" }, { "dropping-particle" : "", "family" : "Kershner", "given" : "Jeffrey L", "non-dropping-particle" : "", "parse-names" : false, "suffix" : "" } ], "container-title" : "Restoration Ecology", "id" : "ITEM-1", "issue" : "4S", "issued" : { "date-parts" : [ [ "1997" ] ] }, "page" : "4-14", "title" : "Riparian Restoration in the Western United States : Overview and Perspective", "type" : "article-journal", "volume" : "5" }, "uris" : [ "http://www.mendeley.com/documents/?uuid=03015801-2ad1-49a5-a25e-955fd17877d1" ] } ], "mendeley" : { "formattedCitation" : "(Goodwid et al. 1997)", "plainTextFormattedCitation" : "(Goodwid et al. 1997)", "previouslyFormattedCitation" : "(Goodwid et al. 1997)" }, "properties" : { "noteIndex" : 0 }, "schema" : "https://github.com/citation-style-language/schema/raw/master/csl-citation.json" }</w:instrText>
      </w:r>
      <w:r w:rsidRPr="00723BF1">
        <w:fldChar w:fldCharType="separate"/>
      </w:r>
      <w:r w:rsidR="00DE03E0" w:rsidRPr="00723BF1">
        <w:rPr>
          <w:noProof/>
        </w:rPr>
        <w:t>(Goodwid et al. 1997)</w:t>
      </w:r>
      <w:r w:rsidRPr="00723BF1">
        <w:fldChar w:fldCharType="end"/>
      </w:r>
      <w:r w:rsidRPr="00723BF1">
        <w:t xml:space="preserve">. Vegetation assemblages receive particular attention in riparian management </w:t>
      </w:r>
      <w:r w:rsidR="00DE03E0" w:rsidRPr="00723BF1">
        <w:t>as</w:t>
      </w:r>
      <w:r w:rsidRPr="00723BF1">
        <w:t xml:space="preserve"> they set the coarse physical structure of biotic communities </w:t>
      </w:r>
      <w:r w:rsidR="00DE03E0" w:rsidRPr="00723BF1">
        <w:t>and play an important role in generating and maintaining the characteristic geomorphology of river</w:t>
      </w:r>
      <w:r w:rsidR="00BE1964" w:rsidRPr="00723BF1">
        <w:t xml:space="preserve"> </w:t>
      </w:r>
      <w:r w:rsidR="00DE03E0" w:rsidRPr="00723BF1">
        <w:t>s</w:t>
      </w:r>
      <w:r w:rsidR="00BE1964" w:rsidRPr="00723BF1">
        <w:t>ystems</w:t>
      </w:r>
      <w:r w:rsidR="00DE03E0" w:rsidRPr="00723BF1">
        <w:t xml:space="preserve"> </w:t>
      </w:r>
      <w:r w:rsidR="00DE03E0" w:rsidRPr="00723BF1">
        <w:fldChar w:fldCharType="begin" w:fldLock="1"/>
      </w:r>
      <w:r w:rsidR="00BE1964" w:rsidRPr="00723BF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"(Richardson et al. 2007; Corenblit et al. 2007)", "plainTextFormattedCitation" : "(Richardson et al. 2007; Corenblit et al. 2007)", "previouslyFormattedCitation" : "(Richardson et al. 2007; Corenblit et al. 2007)" }, "properties" : { "noteIndex" : 0 }, "schema" : "https://github.com/citation-style-language/schema/raw/master/csl-citation.json" }</w:instrText>
      </w:r>
      <w:r w:rsidR="00DE03E0" w:rsidRPr="00723BF1">
        <w:fldChar w:fldCharType="separate"/>
      </w:r>
      <w:r w:rsidR="00DE03E0" w:rsidRPr="00723BF1">
        <w:rPr>
          <w:noProof/>
        </w:rPr>
        <w:t>(Richardson et al. 2007; Corenblit et al. 2007)</w:t>
      </w:r>
      <w:r w:rsidR="00DE03E0" w:rsidRPr="00723BF1">
        <w:fldChar w:fldCharType="end"/>
      </w:r>
      <w:r w:rsidR="00DE03E0" w:rsidRPr="00723BF1">
        <w:t xml:space="preserve">. </w:t>
      </w:r>
      <w:r w:rsidRPr="00723BF1">
        <w:t xml:space="preserve">Conservation planning in </w:t>
      </w:r>
      <w:r w:rsidR="00436202" w:rsidRPr="00723BF1">
        <w:t>fluvial</w:t>
      </w:r>
      <w:r w:rsidRPr="00723BF1">
        <w:t xml:space="preserve"> landscapes</w:t>
      </w:r>
      <w:r w:rsidR="00DE03E0" w:rsidRPr="00723BF1">
        <w:t xml:space="preserve"> therefore requires context-</w:t>
      </w:r>
      <w:r w:rsidRPr="00723BF1">
        <w:t xml:space="preserve">specific understanding of environmental controls on plant community assembly.  </w:t>
      </w:r>
    </w:p>
    <w:p w14:paraId="2292012A" w14:textId="0BCCCBBE" w:rsidR="00436202" w:rsidRPr="00723BF1" w:rsidRDefault="00436202" w:rsidP="00723BF1">
      <w:pPr>
        <w:spacing w:line="480" w:lineRule="auto"/>
        <w:jc w:val="both"/>
        <w:rPr>
          <w:i/>
        </w:rPr>
      </w:pPr>
      <w:r w:rsidRPr="00723BF1">
        <w:rPr>
          <w:i/>
        </w:rPr>
        <w:t>The importance of flow regime to riparian plant communities</w:t>
      </w:r>
    </w:p>
    <w:p w14:paraId="15E25746" w14:textId="46845712" w:rsidR="00226A81" w:rsidRPr="00723BF1" w:rsidRDefault="00BE1964" w:rsidP="00723BF1">
      <w:pPr>
        <w:spacing w:line="480" w:lineRule="auto"/>
        <w:jc w:val="both"/>
      </w:pPr>
      <w:r w:rsidRPr="00723BF1">
        <w:lastRenderedPageBreak/>
        <w:t xml:space="preserve">Flow regime is thought to be the dominant abiotic control on the composition and structure of riparian plant communities </w:t>
      </w:r>
      <w:r w:rsidRPr="00723BF1">
        <w:fldChar w:fldCharType="begin" w:fldLock="1"/>
      </w:r>
      <w:r w:rsidRPr="00723BF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"formattedCitation" : "(Poff et al. 1997)", "plainTextFormattedCitation" : "(Poff et al. 1997)", "previouslyFormattedCitation" : "(Poff et al. 1997)" }, "properties" : { "noteIndex" : 0 }, "schema" : "https://github.com/citation-style-language/schema/raw/master/csl-citation.json" }</w:instrText>
      </w:r>
      <w:r w:rsidRPr="00723BF1">
        <w:fldChar w:fldCharType="separate"/>
      </w:r>
      <w:r w:rsidRPr="00723BF1">
        <w:rPr>
          <w:noProof/>
        </w:rPr>
        <w:t>(Poff et al. 1997)</w:t>
      </w:r>
      <w:r w:rsidRPr="00723BF1">
        <w:fldChar w:fldCharType="end"/>
      </w:r>
      <w:r w:rsidRPr="00723BF1">
        <w:t>. Streamflows affect plant communities directly by causing flooding disturbance and driving variation in</w:t>
      </w:r>
      <w:r w:rsidR="00471057" w:rsidRPr="00723BF1">
        <w:t xml:space="preserve"> nutrient and</w:t>
      </w:r>
      <w:r w:rsidRPr="00723BF1">
        <w:t xml:space="preserve"> moisture availability </w:t>
      </w:r>
      <w:r w:rsidRPr="00723BF1">
        <w:fldChar w:fldCharType="begin" w:fldLock="1"/>
      </w:r>
      <w:r w:rsidRPr="00723BF1">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"formattedCitation" : "(Naiman and Decamps 1997)", "plainTextFormattedCitation" : "(Naiman and Decamps 1997)", "previouslyFormattedCitation" : "(Naiman and Decamps 1997)" }, "properties" : { "noteIndex" : 0 }, "schema" : "https://github.com/citation-style-language/schema/raw/master/csl-citation.json" }</w:instrText>
      </w:r>
      <w:r w:rsidRPr="00723BF1">
        <w:fldChar w:fldCharType="separate"/>
      </w:r>
      <w:r w:rsidRPr="00723BF1">
        <w:rPr>
          <w:noProof/>
        </w:rPr>
        <w:t>(Naiman and Decamps 1997)</w:t>
      </w:r>
      <w:r w:rsidRPr="00723BF1">
        <w:fldChar w:fldCharType="end"/>
      </w:r>
      <w:r w:rsidRPr="00723BF1">
        <w:t xml:space="preserve">, as well as by interaction with geomorphic processes </w:t>
      </w:r>
      <w:r w:rsidRPr="00723BF1">
        <w:fldChar w:fldCharType="begin" w:fldLock="1"/>
      </w:r>
      <w:r w:rsidR="00B36158" w:rsidRPr="00723BF1">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"(Corenblit et al. 2007)", "plainTextFormattedCitation" : "(Corenblit et al. 2007)", "previouslyFormattedCitation" : "(Corenblit et al. 2007)" }, "properties" : { "noteIndex" : 0 }, "schema" : "https://github.com/citation-style-language/schema/raw/master/csl-citation.json" }</w:instrText>
      </w:r>
      <w:r w:rsidRPr="00723BF1">
        <w:fldChar w:fldCharType="separate"/>
      </w:r>
      <w:r w:rsidRPr="00723BF1">
        <w:rPr>
          <w:noProof/>
        </w:rPr>
        <w:t>(Corenblit et al. 2007)</w:t>
      </w:r>
      <w:r w:rsidRPr="00723BF1">
        <w:fldChar w:fldCharType="end"/>
      </w:r>
      <w:r w:rsidRPr="00723BF1">
        <w:t xml:space="preserve">. </w:t>
      </w:r>
      <w:r w:rsidR="00B36158" w:rsidRPr="00723BF1">
        <w:t xml:space="preserve">The inherently heterogeneous nature of fluvial interaction with vegetated landforms results in structurally complex, patchy landscapes containing strong energy and resource gradients </w:t>
      </w:r>
      <w:r w:rsidR="00B36158" w:rsidRPr="00723BF1">
        <w:fldChar w:fldCharType="begin" w:fldLock="1"/>
      </w:r>
      <w:r w:rsidR="00471057" w:rsidRPr="00723BF1">
        <w:instrText>ADDIN CSL_CITATION { "citationItems" : [ { "id" : "ITEM-1",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"ITEM-1", "issued" : { "date-parts" : [ [ "2005" ] ] }, "page" : "279-309", "title" : "Origins, patterns, and importance of heterogeneity in riparian systems", "type" : "article-journal" }, "uris" : [ "http://www.mendeley.com/documents/?uuid=40c4d560-ee04-4269-b3e6-c6484c9e80bd" ] } ], "mendeley" : { "formattedCitation" : "(Naiman et al. 2005)", "plainTextFormattedCitation" : "(Naiman et al. 2005)", "previouslyFormattedCitation" : "(Naiman et al. 2005)" }, "properties" : { "noteIndex" : 0 }, "schema" : "https://github.com/citation-style-language/schema/raw/master/csl-citation.json" }</w:instrText>
      </w:r>
      <w:r w:rsidR="00B36158" w:rsidRPr="00723BF1">
        <w:fldChar w:fldCharType="separate"/>
      </w:r>
      <w:r w:rsidR="00B36158" w:rsidRPr="00723BF1">
        <w:rPr>
          <w:noProof/>
        </w:rPr>
        <w:t>(Naiman et al. 2005)</w:t>
      </w:r>
      <w:r w:rsidR="00B36158" w:rsidRPr="00723BF1">
        <w:fldChar w:fldCharType="end"/>
      </w:r>
      <w:r w:rsidR="00B36158" w:rsidRPr="00723BF1">
        <w:t xml:space="preserve">. </w:t>
      </w:r>
      <w:r w:rsidR="00226A81" w:rsidRPr="00723BF1">
        <w:t>Spatial and temporal heterogeneity in the magnitude, frequency, duration, timing, rates of change, and predictability of flow discharge</w:t>
      </w:r>
      <w:r w:rsidR="0037486D" w:rsidRPr="00723BF1">
        <w:t xml:space="preserve"> </w:t>
      </w:r>
      <w:r w:rsidR="00226A81" w:rsidRPr="00723BF1">
        <w:fldChar w:fldCharType="begin" w:fldLock="1"/>
      </w:r>
      <w:r w:rsidR="00226A81" w:rsidRPr="00723BF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"(Poff et al. 1997; Kennard et al. 2010)", "plainTextFormattedCitation" : "(Poff et al. 1997; Kennard et al. 2010)", "previouslyFormattedCitation" : "(Poff et al. 1997; Kennard et al. 2010)" }, "properties" : { "noteIndex" : 0 }, "schema" : "https://github.com/citation-style-language/schema/raw/master/csl-citation.json" }</w:instrText>
      </w:r>
      <w:r w:rsidR="00226A81" w:rsidRPr="00723BF1">
        <w:fldChar w:fldCharType="separate"/>
      </w:r>
      <w:r w:rsidR="00B0361F" w:rsidRPr="00723BF1">
        <w:rPr>
          <w:noProof/>
        </w:rPr>
        <w:t>(Poff et al. 1997; Kennard et al. 2010)</w:t>
      </w:r>
      <w:r w:rsidR="00226A81" w:rsidRPr="00723BF1">
        <w:fldChar w:fldCharType="end"/>
      </w:r>
      <w:r w:rsidR="00226A81" w:rsidRPr="00723BF1">
        <w:t xml:space="preserve"> translates to heterog</w:t>
      </w:r>
      <w:r w:rsidR="00241327" w:rsidRPr="00723BF1">
        <w:t>eneous</w:t>
      </w:r>
      <w:r w:rsidR="00226A81" w:rsidRPr="00723BF1">
        <w:t xml:space="preserve"> influence of streamflows on </w:t>
      </w:r>
      <w:r w:rsidR="00241327" w:rsidRPr="00723BF1">
        <w:t>riparian patches</w:t>
      </w:r>
      <w:r w:rsidR="00226A81" w:rsidRPr="00723BF1">
        <w:t xml:space="preserve"> </w:t>
      </w:r>
      <w:r w:rsidR="00226A81" w:rsidRPr="00723BF1">
        <w:fldChar w:fldCharType="begin" w:fldLock="1"/>
      </w:r>
      <w:r w:rsidR="00B0361F" w:rsidRPr="00723BF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"ITEM-2", "issue" : "9-10", "issued" : { "date-parts" : [ [ "2008" ] ] }, "page" : "629-643", "title" : "Flow variability and the biophysical vitality of river systems", "type" : "article-journal", "volume" : "340" }, "uris" : [ "http://www.mendeley.com/documents/?uuid=1f5b32ef-84ef-4436-acd7-776738b8c4e8" ] } ], "mendeley" : { "formattedCitation" : "(Poff et al. 1997; Naiman et al. 2008)", "plainTextFormattedCitation" : "(Poff et al. 1997; Naiman et al. 2008)", "previouslyFormattedCitation" : "(Poff et al. 1997; Naiman et al. 2008)" }, "properties" : { "noteIndex" : 0 }, "schema" : "https://github.com/citation-style-language/schema/raw/master/csl-citation.json" }</w:instrText>
      </w:r>
      <w:r w:rsidR="00226A81" w:rsidRPr="00723BF1">
        <w:fldChar w:fldCharType="separate"/>
      </w:r>
      <w:r w:rsidR="00226A81" w:rsidRPr="00723BF1">
        <w:rPr>
          <w:noProof/>
        </w:rPr>
        <w:t>(Poff et al. 1997; Naiman et al. 2008)</w:t>
      </w:r>
      <w:r w:rsidR="00226A81" w:rsidRPr="00723BF1">
        <w:fldChar w:fldCharType="end"/>
      </w:r>
      <w:r w:rsidR="00226A81" w:rsidRPr="00723BF1">
        <w:t>.</w:t>
      </w:r>
      <w:r w:rsidR="00B0361F" w:rsidRPr="00723BF1">
        <w:t xml:space="preserve"> </w:t>
      </w:r>
      <w:r w:rsidR="0037486D" w:rsidRPr="00723BF1">
        <w:t>N</w:t>
      </w:r>
      <w:r w:rsidR="00B0361F" w:rsidRPr="00723BF1">
        <w:t xml:space="preserve">iche-oriented models of riparian ecology  hold that it is this environmental heterogeneity which </w:t>
      </w:r>
      <w:r w:rsidR="000C4454" w:rsidRPr="00723BF1">
        <w:t xml:space="preserve">supports </w:t>
      </w:r>
      <w:r w:rsidR="00B0361F" w:rsidRPr="00723BF1">
        <w:t xml:space="preserve">the high </w:t>
      </w:r>
      <w:r w:rsidR="000C4454" w:rsidRPr="00723BF1">
        <w:t>degree</w:t>
      </w:r>
      <w:r w:rsidR="00B0361F" w:rsidRPr="00723BF1">
        <w:t xml:space="preserve"> of biodiversity observed in riparian ecosystems</w:t>
      </w:r>
      <w:r w:rsidR="0037486D" w:rsidRPr="00723BF1">
        <w:t xml:space="preserve"> </w:t>
      </w:r>
      <w:r w:rsidR="0037486D" w:rsidRPr="00723BF1">
        <w:fldChar w:fldCharType="begin" w:fldLock="1"/>
      </w:r>
      <w:r w:rsidR="0037486D" w:rsidRPr="00723BF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"id" : "ITEM-2",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"ITEM-2",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and Poff 1997; Bornette et al. 2008)", "plainTextFormattedCitation" : "(Palmer and Poff 1997; Bornette et al. 2008)", "previouslyFormattedCitation" : "(Palmer and Poff 1997; Bornette et al. 2008)" }, "properties" : { "noteIndex" : 0 }, "schema" : "https://github.com/citation-style-language/schema/raw/master/csl-citation.json" }</w:instrText>
      </w:r>
      <w:r w:rsidR="0037486D" w:rsidRPr="00723BF1">
        <w:fldChar w:fldCharType="separate"/>
      </w:r>
      <w:r w:rsidR="0037486D" w:rsidRPr="00723BF1">
        <w:rPr>
          <w:noProof/>
        </w:rPr>
        <w:t>(Palmer and Poff 1997; Bornette et al. 2008)</w:t>
      </w:r>
      <w:r w:rsidR="0037486D" w:rsidRPr="00723BF1">
        <w:fldChar w:fldCharType="end"/>
      </w:r>
      <w:r w:rsidR="00B0361F" w:rsidRPr="00723BF1">
        <w:t xml:space="preserve">. </w:t>
      </w:r>
    </w:p>
    <w:p w14:paraId="4AB0ED26" w14:textId="3DD909A8" w:rsidR="00436202" w:rsidRPr="00723BF1" w:rsidRDefault="000C4454" w:rsidP="00723BF1">
      <w:pPr>
        <w:spacing w:line="480" w:lineRule="auto"/>
        <w:jc w:val="both"/>
      </w:pPr>
      <w:r w:rsidRPr="00723BF1">
        <w:t>Given the profound influence of fluvial hydrology on riparian vegetation communities, d</w:t>
      </w:r>
      <w:r w:rsidR="00623279" w:rsidRPr="00723BF1">
        <w:t xml:space="preserve">etermining </w:t>
      </w:r>
      <w:r w:rsidRPr="00723BF1">
        <w:t xml:space="preserve">specific </w:t>
      </w:r>
      <w:r w:rsidR="00623279" w:rsidRPr="00723BF1">
        <w:t>flow-ecology relationships</w:t>
      </w:r>
      <w:r w:rsidRPr="00723BF1">
        <w:t xml:space="preserve"> </w:t>
      </w:r>
      <w:r w:rsidR="00623279" w:rsidRPr="00723BF1">
        <w:t>ha</w:t>
      </w:r>
      <w:r w:rsidRPr="00723BF1">
        <w:t xml:space="preserve">s long </w:t>
      </w:r>
      <w:r w:rsidR="00623279" w:rsidRPr="00723BF1">
        <w:t xml:space="preserve">been a </w:t>
      </w:r>
      <w:r w:rsidRPr="00723BF1">
        <w:t xml:space="preserve">goal in riparian research </w:t>
      </w:r>
      <w:r w:rsidRPr="00723BF1">
        <w:fldChar w:fldCharType="begin" w:fldLock="1"/>
      </w:r>
      <w:r w:rsidR="008926F6" w:rsidRPr="00723BF1">
        <w:instrText>ADDIN CSL_CITATION { "citationItems" : [ { "id" : "ITEM-1", "itemData" : { "DOI" : "10.1016/j.tree.2003.10.002", "ISSN" : "0169-5347", "PMID" : "16701235", "abstract" : "Floods and droughts are important features of most running water ecosystems, but the alteration of natural flow regimes by recent human activities, such as dam building, raises questions related to both evolution and conservation. Among organisms inhabiting running waters, what adaptations exist for surviving floods and droughts? How will the alteration of the frequency, timing and duration of flow extremes affect flood- and drought-adapted organisms? How rapidly can populations evolve in response to altered flow regimes? Here, we identify three modes of adaptation (life history, behavioral and morphological) that plants and animals use to survive floods and/or droughts. The mode of adaptation that an organism has determines its vulnerability to different kinds of flow regime alteration. The rate of evolution in response to flow regime alteration remains an open question. Because humans have now altered the flow regimes of most rivers and many streams, understanding the link between fitness and flow regime is crucial for the effective management and restoration of running water ecosystems.", "author" : [ { "dropping-particle" : "", "family" : "Lytle", "given" : "David A", "non-dropping-particle" : "", "parse-names" : false, "suffix" : "" }, { "dropping-particle" : "", "family" : "Poff", "given" : "N Leroy", "non-dropping-particle" : "", "parse-names" : false, "suffix" : "" } ], "container-title" : "Trends in Ecology &amp; Evolution", "id" : "ITEM-1", "issue" : "2", "issued" : { "date-parts" : [ [ "2004", "2" ] ] }, "page" : "94-100", "title" : "Adaptation to natural flow regimes.", "type" : "article-journal", "volume" : "19" }, "uris" : [ "http://www.mendeley.com/documents/?uuid=8a50d6b3-1635-48d1-a51a-4fb019f09487" ] }, { "id" : "ITEM-2", "itemData" : { "author" : [ { "dropping-particle" : "", "family" : "Auble", "given" : "GT", "non-dropping-particle" : "", "parse-names" : false, "suffix" : "" }, { "dropping-particle" : "", "family" : "Friedman", "given" : "JM", "non-dropping-particle" : "", "parse-names" : false, "suffix" : "" } ], "container-title" : "Ecological Applications", "id" : "ITEM-2", "issue" : "3", "issued" : { "date-parts" : [ [ "1994" ] ] }, "page" : "544-554", "title" : "Relating riparian vegetation to present and future streamflows", "type" : "article-journal", "volume" : "4" }, "uris" : [ "http://www.mendeley.com/documents/?uuid=a6178911-003c-41dc-b4ee-0f05f845d163" ] } ], "mendeley" : { "formattedCitation" : "(Auble and Friedman 1994; Lytle and Poff 2004)", "plainTextFormattedCitation" : "(Auble and Friedman 1994; Lytle and Poff 2004)", "previouslyFormattedCitation" : "(Auble and Friedman 1994; Lytle and Poff 2004)" }, "properties" : { "noteIndex" : 0 }, "schema" : "https://github.com/citation-style-language/schema/raw/master/csl-citation.json" }</w:instrText>
      </w:r>
      <w:r w:rsidRPr="00723BF1">
        <w:fldChar w:fldCharType="separate"/>
      </w:r>
      <w:r w:rsidR="008926F6" w:rsidRPr="00723BF1">
        <w:rPr>
          <w:noProof/>
        </w:rPr>
        <w:t>(Auble and Friedman 1994; Lytle and Poff 2004)</w:t>
      </w:r>
      <w:r w:rsidRPr="00723BF1">
        <w:fldChar w:fldCharType="end"/>
      </w:r>
      <w:r w:rsidR="00623279" w:rsidRPr="00723BF1">
        <w:t xml:space="preserve">. </w:t>
      </w:r>
      <w:r w:rsidR="008926F6" w:rsidRPr="00723BF1">
        <w:t xml:space="preserve">To date, this research has been largely driven by work on impacts of dams on vegetation </w:t>
      </w:r>
      <w:r w:rsidR="008926F6" w:rsidRPr="00723BF1">
        <w:fldChar w:fldCharType="begin" w:fldLock="1"/>
      </w:r>
      <w:r w:rsidR="001E72A1" w:rsidRPr="00723BF1">
        <w:instrText>ADDIN CSL_CITATION { "citationItems" : [ { "id" : "ITEM-1", "itemData" : { "DOI" : "10.1111/j.1526-100X.1997.00004.x", "ISBN" : "1061-2971", "ISSN" : "10612971", "abstract" : "This historical and conceptual overview of riparian ecosystem restoration discusses how riparian ecosystems have been defined, describes the hydrologic, geomorphic, and biotic processes that create and maintain riparian ecosystems of the western USA, identifies the main types of anthropogenic disturbances occurring in these ecosystems, and provides an overview of restoration methods for each disturbance type. We suggest that riparian ecosystems consist of two zones: Zone I occupies the active floodplain and is frequently inundated and Zone I1 extends from the active floodplain to the valley wall. Successful restoration depends on understanding the physical and biological processes that influence natural riparian ecosystems and the types of disturbance that have degraded riparian areas. Thus we recommend adopting a process-based approach for riparian restoration. Disturbances to riparian ecosystems in the western USA result from streamflow modifications by dams, reservoirs, and diversions; stream channelization; direct modification of the riparian ecosystem; and watershed disturbances. Four topics should be addressed to advance the state of science for restoration of riparian ecosystems: (1) interdisciplinary approaches, (2) a unified framework, (3) a better understanding of fundamental riparian ecosystem processes, and (4) restoration potential more closely related to disturbance type. Three issues should be considered regarding the cause of the degraded environment: (1) the location of the causative disturbance with respect to the degraded riparian area, (2) whether the disturbance is ongoing or can be eliminated, and (3) whether or not recovery will occur naturally if the disturbance is removed.", "author" : [ { "dropping-particle" : "", "family" : "Goodwid", "given" : "Craig N", "non-dropping-particle" : "", "parse-names" : false, "suffix" : "" }, { "dropping-particle" : "", "family" : "Hawkins", "given" : "Charles P", "non-dropping-particle" : "", "parse-names" : false, "suffix" : "" }, { "dropping-particle" : "", "family" : "Kershner", "given" : "Jeffrey L", "non-dropping-particle" : "", "parse-names" : false, "suffix" : "" } ], "container-title" : "Restoration Ecology", "id" : "ITEM-1", "issue" : "4S", "issued" : { "date-parts" : [ [ "1997" ] ] }, "page" : "4-14", "title" : "Riparian Restoration in the Western United States : Overview and Perspective", "type" : "article-journal", "volume" : "5" }, "uris" : [ "http://www.mendeley.com/documents/?uuid=03015801-2ad1-49a5-a25e-955fd17877d1" ] }, { "id" : "ITEM-2",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"ITEM-2",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"(Goodwid et al. 1997; Nilsson and Svedmark 2002)", "plainTextFormattedCitation" : "(Goodwid et al. 1997; Nilsson and Svedmark 2002)", "previouslyFormattedCitation" : "(Goodwid et al. 1997; Nilsson and Svedmark 2002)" }, "properties" : { "noteIndex" : 0 }, "schema" : "https://github.com/citation-style-language/schema/raw/master/csl-citation.json" }</w:instrText>
      </w:r>
      <w:r w:rsidR="008926F6" w:rsidRPr="00723BF1">
        <w:fldChar w:fldCharType="separate"/>
      </w:r>
      <w:r w:rsidR="008926F6" w:rsidRPr="00723BF1">
        <w:rPr>
          <w:noProof/>
        </w:rPr>
        <w:t>(Goodwid et al. 1997; Nilsson and Svedmark 2002)</w:t>
      </w:r>
      <w:r w:rsidR="008926F6" w:rsidRPr="00723BF1">
        <w:fldChar w:fldCharType="end"/>
      </w:r>
      <w:r w:rsidR="001E72A1" w:rsidRPr="00723BF1">
        <w:t>;</w:t>
      </w:r>
      <w:r w:rsidR="008926F6" w:rsidRPr="00723BF1">
        <w:t xml:space="preserve"> </w:t>
      </w:r>
      <w:r w:rsidR="001E72A1" w:rsidRPr="00723BF1">
        <w:t xml:space="preserve">the resulting </w:t>
      </w:r>
      <w:r w:rsidR="008926F6" w:rsidRPr="00723BF1">
        <w:t xml:space="preserve">insight into </w:t>
      </w:r>
      <w:r w:rsidR="001E72A1" w:rsidRPr="00723BF1">
        <w:t xml:space="preserve">the comparative hydroecology of </w:t>
      </w:r>
      <w:r w:rsidR="001E72A1" w:rsidRPr="00723BF1">
        <w:rPr>
          <w:i/>
          <w:u w:val="single"/>
        </w:rPr>
        <w:t>Populus</w:t>
      </w:r>
      <w:r w:rsidR="001E72A1" w:rsidRPr="00723BF1">
        <w:t xml:space="preserve"> and </w:t>
      </w:r>
      <w:r w:rsidR="001E72A1" w:rsidRPr="00723BF1">
        <w:rPr>
          <w:i/>
        </w:rPr>
        <w:t>Salix</w:t>
      </w:r>
      <w:r w:rsidR="001E72A1" w:rsidRPr="00723BF1">
        <w:t xml:space="preserve"> </w:t>
      </w:r>
      <w:r w:rsidR="001E72A1" w:rsidRPr="00723BF1">
        <w:rPr>
          <w:i/>
        </w:rPr>
        <w:t>spp</w:t>
      </w:r>
      <w:r w:rsidR="001E72A1" w:rsidRPr="00723BF1">
        <w:t xml:space="preserve">. and invasive </w:t>
      </w:r>
      <w:r w:rsidR="001E72A1" w:rsidRPr="00723BF1">
        <w:rPr>
          <w:i/>
        </w:rPr>
        <w:t>Tamarix spp.</w:t>
      </w:r>
      <w:r w:rsidR="001E72A1" w:rsidRPr="00723BF1">
        <w:t xml:space="preserve"> in North American river systems  </w:t>
      </w:r>
      <w:r w:rsidR="001E72A1" w:rsidRPr="00723BF1">
        <w:fldChar w:fldCharType="begin" w:fldLock="1"/>
      </w:r>
      <w:r w:rsidR="00E43BFB" w:rsidRPr="00723BF1">
        <w:instrText>ADDIN CSL_CITATION { "citationItems" : [ { "id" : "ITEM-1", "itemData" : { "DOI" : "10.1007/BF03161678", "ISBN" : "0277-5212", "ISSN" : "0277-5212", "abstract" : "This paper describes the \u2018recruitment box,\u2019 an integrative model that defines the stream stage patterns that enable successful establishment of riparian cottonwood seedlings. In western North America, cottonwood seed dispersal generally occurs after annual peak river flows. The receding stream exposes moist sites upon which seeds land after transport by wind and water. Germination is rapid, and initial seedling establishment is often prolific. However, the vast majority of seedlings die, primarily due to drought stress, as root growth is insufficient to maintain contact with the receding zone of moisture. Cottonwood roots grow about 0.5 to 1 cm per day or 60 to 100 cm in the first year. Along the \u2018losing\u2019 streams in semi-arid regions, the riparian water table is an almost horizontal extension from the stream stage. A capillary fringe exists above the water table and is often 30 to 40 cm in elevation, but can range from about 5 to 130 cm depending on substrate texture. The combination of root growth and capillary fringe define the successful recruitment band, which is usually from about 0.6 to 2 m in elevation above the late summer stream stage. Within this range, higher elevation establishment occurs (i) for theAigeiros cottonwoods,Populus deltoides, andP. fremontii, which grow more rapidly thanTacamahaca species and occur in warmer areas with longer growing seasons; (ii) along larger rivers that are characterized by more gradual stage fluctuations; and (iii) along streams with finer substrate. The rate of stream stage decline is also critical for seedling survival and should not exceed 2.5 cm per day. The recruitment box model is consistent with dendrochronological interpretations that moderate flood events are naturally required for cottonwood recruitment. Flood events with recurrences of about 1 in 5 to 1 in 10 years often satisfy the model and provide stream stage patterns with a gradual decline through the recruitment box. The model will facilitate analyses of the reproductive ecology of riparian cottonwoods and also permit the prescription of stream stage patterns for cottonwood seedling recruitment along dammed rivers.", "author" : [ { "dropping-particle" : "", "family" : "Mahoney", "given" : "John M.", "non-dropping-particle" : "", "parse-names" : false, "suffix" : "" }, { "dropping-particle" : "", "family" : "Rood", "given" : "Stewart B.", "non-dropping-particle" : "", "parse-names" : false, "suffix" : "" } ], "container-title" : "Wetlands", "id" : "ITEM-1", "issue" : "4", "issued" : { "date-parts" : [ [ "1998" ] ] }, "page" : "634-645", "title" : "Streamflow requirements for cottonwood seedling recruitment \u2014 an integrative model", "type" : "article-journal", "volume" : "18" }, "uris" : [ "http://www.mendeley.com/documents/?uuid=1a694ea8-8403-4f0b-92d8-ebf3ebf49fc1" ] }, { "id" : "ITEM-2", "itemData" : { "author" : [ { "dropping-particle" : "", "family" : "Shafroth", "given" : "PB", "non-dropping-particle" : "", "parse-names" : false, "suffix" : "" }, { "dropping-particle" : "", "family" : "Stromberg", "given" : "JC", "non-dropping-particle" : "", "parse-names" : false, "suffix" : "" }, { "dropping-particle" : "", "family" : "Patten", "given" : "DT", "non-dropping-particle" : "", "parse-names" : false, "suffix" : "" } ], "container-title" : "Ecological Applications", "id" : "ITEM-2", "issue" : "1", "issued" : { "date-parts" : [ [ "2002" ] ] }, "page" : "107-123", "title" : "Riparian vegetation response to altered disturbance and stress regimes", "type" : "article-journal", "volume" : "12" }, "uris" : [ "http://www.mendeley.com/documents/?uuid=08b7e455-4ecb-47cf-807c-5fa0ed8f8773" ] } ], "mendeley" : { "formattedCitation" : "(Mahoney and Rood 1998; Shafroth et al. 2002)", "plainTextFormattedCitation" : "(Mahoney and Rood 1998; Shafroth et al. 2002)", "previouslyFormattedCitation" : "(Mahoney and Rood 1998; Shafroth et al. 2002)" }, "properties" : { "noteIndex" : 0 }, "schema" : "https://github.com/citation-style-language/schema/raw/master/csl-citation.json" }</w:instrText>
      </w:r>
      <w:r w:rsidR="001E72A1" w:rsidRPr="00723BF1">
        <w:fldChar w:fldCharType="separate"/>
      </w:r>
      <w:r w:rsidR="001E72A1" w:rsidRPr="00723BF1">
        <w:rPr>
          <w:noProof/>
        </w:rPr>
        <w:t>(Mahoney and Rood 1998; Shafroth et al. 2002)</w:t>
      </w:r>
      <w:r w:rsidR="001E72A1" w:rsidRPr="00723BF1">
        <w:fldChar w:fldCharType="end"/>
      </w:r>
      <w:r w:rsidR="001E72A1" w:rsidRPr="00723BF1">
        <w:t xml:space="preserve"> had led to significant advances in design of environmental flows to support indigenous assemblages </w:t>
      </w:r>
      <w:r w:rsidR="001E72A1" w:rsidRPr="00723BF1">
        <w:fldChar w:fldCharType="begin" w:fldLock="1"/>
      </w:r>
      <w:r w:rsidR="001E72A1" w:rsidRPr="00723BF1">
        <w:instrText>ADDIN CSL_CITATION { "citationItems" : [ { "id" : "ITEM-1", "itemData" : { "DOI" : "10.1111/j.1365-2427.2009.02271.x", "ISBN" : "0046-5070", "ISSN" : "00465070", "abstract" : "1. Successful environmental flow prescriptions require an accurate understanding of the linkages among flow events, geomorphic processes and biotic responses. We describe models and results from experimental flow releases associated with an environmental flow program on the Bill Williams River (BWR), Arizona, in arid to semiarid western U. S. A. 2. Two general approaches for improving knowledge and predictions of ecological responses to environmental flows are: ( 1) coupling physical system models to ecological responses and ( 2) clarifying empirical relationships between flow and ecological responses through implementation and monitoring of experimental flow releases. 3. We modelled the BWR physical system using: ( 1) a reservoir operations model to simulate reservoir releases and reservoir water levels and estimate flow through the river system under a range of scenarios, ( 2) one- and two-dimensional river hydraulics models to estimate stage-discharge relationships at the whole-river and local scales, respectively, and ( 3) a groundwater model to estimate surface-and groundwater interactions in a large, alluvial valley on the BWR where surface flow is frequently absent. 4. An example of a coupled, hydrology-ecology model is the Ecosystems Function Model, which we used to link a one-dimensional hydraulic model with riparian tree seedling establishment requirements to produce spatially explicit predictions of seedling recruitment locations in a Geographic Information System. We also quantified the effects of small experimental floods on the differential mortality of native and exotic riparian trees, on beaver dam integrity and distribution, and on the dynamics of differentially flow-adapted benthic macroinvertebrate groups. 5. Results of model applications and experimental flow releases are contributing to adaptive flow management on the BWR and to the development of regional environmental flow standards. General themes that emerged from our work include the importance of response thresholds, which are commonly driven by geomorphic thresholds or mediated by geomorphic processes, and the importance of spatial and temporal variation in the effects of flows on ecosystems, which can result from factors such as longitudinal complexity and ecohydrological feedbacks.", "author" : [ { "dropping-particle" : "", "family" : "Shafroth", "given" : "Patrick B.", "non-dropping-particle" : "", "parse-names" : false, "suffix" : "" }, { "dropping-particle" : "", "family" : "Wilcox", "given" : "Andrew C.", "non-dropping-particle" : "", "parse-names" : false, "suffix" : "" }, { "dropping-particle" : "", "family" : "Lytle", "given" : "David a.", "non-dropping-particle" : "", "parse-names" : false, "suffix" : "" }, { "dropping-particle" : "", "family" : "Hickey", "given" : "John T.", "non-dropping-particle" : "", "parse-names" : false, "suffix" : "" }, { "dropping-particle" : "", "family" : "Andersen", "given" : "Douglas C.", "non-dropping-particle" : "", "parse-names" : false, "suffix" : "" }, { "dropping-particle" : "", "family" : "Beauchamp", "given" : "Vanessa B.", "non-dropping-particle" : "", "parse-names" : false, "suffix" : "" }, { "dropping-particle" : "", "family" : "Hautzinger", "given" : "Andrew", "non-dropping-particle" : "", "parse-names" : false, "suffix" : "" }, { "dropping-particle" : "", "family" : "McMullen", "given" : "Laura E.", "non-dropping-particle" : "", "parse-names" : false, "suffix" : "" }, { "dropping-particle" : "", "family" : "Warner", "given" : "Andrew", "non-dropping-particle" : "", "parse-names" : false, "suffix" : "" } ], "container-title" : "Freshwater Biology", "id" : "ITEM-1", "issue" : "1", "issued" : { "date-parts" : [ [ "2010" ] ] }, "page" : "68-85", "title" : "Ecosystem effects of environmental flows: modelling and experimental floods in a dryland river", "type" : "article-journal", "volume" : "55" }, "uris" : [ "http://www.mendeley.com/documents/?uuid=61b9f29e-fa3d-44c6-8362-e5917f895fcb" ] } ], "mendeley" : { "formattedCitation" : "(Shafroth et al. 2010)", "plainTextFormattedCitation" : "(Shafroth et al. 2010)", "previouslyFormattedCitation" : "(Shafroth et al. 2010)" }, "properties" : { "noteIndex" : 0 }, "schema" : "https://github.com/citation-style-language/schema/raw/master/csl-citation.json" }</w:instrText>
      </w:r>
      <w:r w:rsidR="001E72A1" w:rsidRPr="00723BF1">
        <w:fldChar w:fldCharType="separate"/>
      </w:r>
      <w:r w:rsidR="001E72A1" w:rsidRPr="00723BF1">
        <w:rPr>
          <w:noProof/>
        </w:rPr>
        <w:t>(Shafroth et al. 2010)</w:t>
      </w:r>
      <w:r w:rsidR="001E72A1" w:rsidRPr="00723BF1">
        <w:fldChar w:fldCharType="end"/>
      </w:r>
      <w:r w:rsidR="001E72A1" w:rsidRPr="00723BF1">
        <w:t>.</w:t>
      </w:r>
      <w:r w:rsidR="00A576C8" w:rsidRPr="00723BF1">
        <w:t xml:space="preserve"> This approach is effective in western North America, where well-understood systems are dominated by a limited set of species. Approaches centred </w:t>
      </w:r>
      <w:r w:rsidR="00E43BFB" w:rsidRPr="00723BF1">
        <w:t>on</w:t>
      </w:r>
      <w:r w:rsidR="00A576C8" w:rsidRPr="00723BF1">
        <w:t xml:space="preserve"> deterministic</w:t>
      </w:r>
      <w:r w:rsidR="00E43BFB" w:rsidRPr="00723BF1">
        <w:t xml:space="preserve"> </w:t>
      </w:r>
      <w:r w:rsidR="00A576C8" w:rsidRPr="00723BF1">
        <w:t xml:space="preserve">species-specific flow response models are less practical in more diverse or less understood systems, however. </w:t>
      </w:r>
    </w:p>
    <w:p w14:paraId="00869C55" w14:textId="00023C47" w:rsidR="00436202" w:rsidRPr="00723BF1" w:rsidRDefault="00CF3F14" w:rsidP="00723BF1">
      <w:pPr>
        <w:spacing w:line="480" w:lineRule="auto"/>
        <w:jc w:val="both"/>
        <w:rPr>
          <w:i/>
        </w:rPr>
      </w:pPr>
      <w:r w:rsidRPr="00723BF1">
        <w:rPr>
          <w:i/>
        </w:rPr>
        <w:t>The</w:t>
      </w:r>
      <w:r w:rsidR="00436202" w:rsidRPr="00723BF1">
        <w:rPr>
          <w:i/>
        </w:rPr>
        <w:t xml:space="preserve"> intersection between </w:t>
      </w:r>
      <w:r w:rsidR="00C04119" w:rsidRPr="00723BF1">
        <w:rPr>
          <w:i/>
        </w:rPr>
        <w:t>hydroecology</w:t>
      </w:r>
      <w:r w:rsidR="00436202" w:rsidRPr="00723BF1">
        <w:rPr>
          <w:i/>
        </w:rPr>
        <w:t xml:space="preserve"> and functional ecology</w:t>
      </w:r>
    </w:p>
    <w:p w14:paraId="7E99EEFC" w14:textId="67E5513D" w:rsidR="00AF12FC" w:rsidRPr="00723BF1" w:rsidRDefault="00E43BFB" w:rsidP="00723BF1">
      <w:pPr>
        <w:spacing w:line="480" w:lineRule="auto"/>
        <w:jc w:val="both"/>
      </w:pPr>
      <w:r w:rsidRPr="00723BF1">
        <w:t xml:space="preserve">In such cases, maintenance of biodiversity and ecosystem functioning may be a more appropriate conservation target than supporting the persistence of specific assemblages </w:t>
      </w:r>
      <w:r w:rsidRPr="00723BF1">
        <w:fldChar w:fldCharType="begin" w:fldLock="1"/>
      </w:r>
      <w:r w:rsidR="005970C5" w:rsidRPr="00723BF1">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and Honnay 2011; Cadotte et al. 2011; Montoya et al. 2012)", "plainTextFormattedCitation" : "(Aerts and Honnay 2011; Cadotte et al. 2011; Montoya et al. 2012)", "previouslyFormattedCitation" : "(Aerts and Honnay 2011; Cadotte et al. 2011; Montoya et al. 2012)" }, "properties" : { "noteIndex" : 0 }, "schema" : "https://github.com/citation-style-language/schema/raw/master/csl-citation.json" }</w:instrText>
      </w:r>
      <w:r w:rsidRPr="00723BF1">
        <w:fldChar w:fldCharType="separate"/>
      </w:r>
      <w:r w:rsidRPr="00723BF1">
        <w:rPr>
          <w:noProof/>
        </w:rPr>
        <w:t>(Aerts and Honnay 2011; Cadotte et al. 2011; Montoya et al. 2012)</w:t>
      </w:r>
      <w:r w:rsidRPr="00723BF1">
        <w:fldChar w:fldCharType="end"/>
      </w:r>
      <w:r w:rsidRPr="00723BF1">
        <w:t xml:space="preserve">. Where sites harbour dissimilar species assemblages, </w:t>
      </w:r>
      <w:r w:rsidRPr="00723BF1">
        <w:lastRenderedPageBreak/>
        <w:t xml:space="preserve">comparison becomes challenging. Taxonomic descriptors of communities such as species richness or species diversity are widely used to compare communities across landscapes, but are unable to provide information about how elements of a community influence ecosystem functioning, provision of ecosystem services, or contribute to system resilience </w:t>
      </w:r>
      <w:r w:rsidRPr="00723BF1">
        <w:fldChar w:fldCharType="begin" w:fldLock="1"/>
      </w:r>
      <w:r w:rsidR="005970C5" w:rsidRPr="00723BF1">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"ITEM-3",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"(Tilman et al. 1997; D\u0131\u0301az and Cabido 2001; D\u00edaz and Lavorel 2007)", "plainTextFormattedCitation" : "(Tilman et al. 1997; D\u0131\u0301az and Cabido 2001; D\u00edaz and Lavorel 2007)", "previouslyFormattedCitation" : "(Tilman et al. 1997; D\u0131\u0301az and Cabido 2001; D\u00edaz and Lavorel 2007)" }, "properties" : { "noteIndex" : 0 }, "schema" : "https://github.com/citation-style-language/schema/raw/master/csl-citation.json" }</w:instrText>
      </w:r>
      <w:r w:rsidRPr="00723BF1">
        <w:fldChar w:fldCharType="separate"/>
      </w:r>
      <w:r w:rsidRPr="00723BF1">
        <w:rPr>
          <w:noProof/>
        </w:rPr>
        <w:t>(Tilman et al. 1997; Dı́az and Cabido 2001; Díaz and Lavorel 2007)</w:t>
      </w:r>
      <w:r w:rsidRPr="00723BF1">
        <w:fldChar w:fldCharType="end"/>
      </w:r>
      <w:r w:rsidRPr="00723BF1">
        <w:t>.</w:t>
      </w:r>
      <w:r w:rsidRPr="00723BF1">
        <w:rPr>
          <w:b/>
        </w:rPr>
        <w:t xml:space="preserve"> </w:t>
      </w:r>
      <w:r w:rsidRPr="00723BF1">
        <w:t xml:space="preserve">Describing communities in terms of functional traits - any morphological, physiological or phonological feature measurable at the individual level </w:t>
      </w:r>
      <w:r w:rsidRPr="00723BF1">
        <w:fldChar w:fldCharType="begin" w:fldLock="1"/>
      </w:r>
      <w:r w:rsidR="005970C5" w:rsidRPr="00723BF1">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et al. 2007)", "plainTextFormattedCitation" : "(Violle et al. 2007)", "previouslyFormattedCitation" : "(Violle et al. 2007)" }, "properties" : { "noteIndex" : 0 }, "schema" : "https://github.com/citation-style-language/schema/raw/master/csl-citation.json" }</w:instrText>
      </w:r>
      <w:r w:rsidRPr="00723BF1">
        <w:fldChar w:fldCharType="separate"/>
      </w:r>
      <w:r w:rsidRPr="00723BF1">
        <w:rPr>
          <w:noProof/>
        </w:rPr>
        <w:t>(Violle et al. 2007)</w:t>
      </w:r>
      <w:r w:rsidRPr="00723BF1">
        <w:fldChar w:fldCharType="end"/>
      </w:r>
      <w:r w:rsidRPr="00723BF1">
        <w:t xml:space="preserve"> - dissolves species distinctions and emphasises ecological strategies: what species do within their community and how they do it. This allows</w:t>
      </w:r>
      <w:r w:rsidR="004D54EB" w:rsidRPr="00723BF1">
        <w:t xml:space="preserve"> dissimilar</w:t>
      </w:r>
      <w:r w:rsidRPr="00723BF1">
        <w:t xml:space="preserve"> communities </w:t>
      </w:r>
      <w:r w:rsidR="004D54EB" w:rsidRPr="00723BF1">
        <w:t>to</w:t>
      </w:r>
      <w:r w:rsidRPr="00723BF1">
        <w:t xml:space="preserve"> be compared in terms of how their component species both respond to and have an effect on their environment </w:t>
      </w:r>
      <w:r w:rsidRPr="00723BF1">
        <w:fldChar w:fldCharType="begin" w:fldLock="1"/>
      </w:r>
      <w:r w:rsidR="005970C5" w:rsidRPr="00723BF1">
        <w:instrText>ADDIN CSL_CITATION { "citationItems" : [ { "id" : "ITEM-1", "itemData" : { "author" : [ { "dropping-particle" : "", "family" : "Lavorel", "given" : "S", "non-dropping-particle" : "", "parse-names" : false, "suffix" : "" }, { "dropping-particle" : "", "family" : "Garnier", "given" : "E", "non-dropping-particle" : "", "parse-names" : false, "suffix" : "" } ], "container-title" : "Functional Ecology", "id" : "ITEM-1", "issued" : { "date-parts" : [ [ "2002" ] ] }, "page" : "545-556", "title" : "Predicting changes in community composition and ecosystem functioning from plant traits: revisiting the Holy Grail", "type" : "article-journal", "volume" : "16" }, "uris" : [ "http://www.mendeley.com/documents/?uuid=c042b5eb-63ce-4f8d-9623-8af3fe123bff" ] } ], "mendeley" : { "formattedCitation" : "(Lavorel and Garnier 2002)", "plainTextFormattedCitation" : "(Lavorel and Garnier 2002)", "previouslyFormattedCitation" : "(Lavorel and Garnier 2002)" }, "properties" : { "noteIndex" : 0 }, "schema" : "https://github.com/citation-style-language/schema/raw/master/csl-citation.json" }</w:instrText>
      </w:r>
      <w:r w:rsidRPr="00723BF1">
        <w:fldChar w:fldCharType="separate"/>
      </w:r>
      <w:r w:rsidRPr="00723BF1">
        <w:rPr>
          <w:noProof/>
        </w:rPr>
        <w:t>(Lavorel and Garnier 2002)</w:t>
      </w:r>
      <w:r w:rsidRPr="00723BF1">
        <w:fldChar w:fldCharType="end"/>
      </w:r>
      <w:r w:rsidRPr="00723BF1">
        <w:t xml:space="preserve">. A functional trait oriented approach, then, </w:t>
      </w:r>
      <w:r w:rsidR="004D54EB" w:rsidRPr="00723BF1">
        <w:t>facilitates the</w:t>
      </w:r>
      <w:r w:rsidRPr="00723BF1">
        <w:t xml:space="preserve"> search for </w:t>
      </w:r>
      <w:r w:rsidR="004D54EB" w:rsidRPr="00723BF1">
        <w:t xml:space="preserve">regional </w:t>
      </w:r>
      <w:r w:rsidRPr="00723BF1">
        <w:t>generalities in hydrolog</w:t>
      </w:r>
      <w:r w:rsidR="004D54EB" w:rsidRPr="00723BF1">
        <w:t>ical controls</w:t>
      </w:r>
      <w:r w:rsidRPr="00723BF1">
        <w:t xml:space="preserve"> on ecosystem processes and patterns of diversity. </w:t>
      </w:r>
    </w:p>
    <w:p w14:paraId="43B691F2" w14:textId="5941FF78" w:rsidR="00D94573" w:rsidRPr="00723BF1" w:rsidRDefault="002C6606" w:rsidP="00723BF1">
      <w:pPr>
        <w:spacing w:line="480" w:lineRule="auto"/>
        <w:jc w:val="both"/>
      </w:pPr>
      <w:r w:rsidRPr="00723BF1">
        <w:t xml:space="preserve">Species are different, but not equally so, and the nature and extent of species differences </w:t>
      </w:r>
      <w:r w:rsidR="00723BF1">
        <w:t>characterise ecological communities</w:t>
      </w:r>
      <w:r w:rsidRPr="00723BF1">
        <w:t>. Data about appropriately selected quantitative functional</w:t>
      </w:r>
      <w:r w:rsidR="004D54EB" w:rsidRPr="00723BF1">
        <w:t xml:space="preserve"> traits (such </w:t>
      </w:r>
      <w:r w:rsidRPr="00723BF1">
        <w:t>as specific leaf area, wood density, seed mass etc.) can form the basis for mechanistic assessments of diversity which describe the range and distribution of ecological strategies in a community, and their associated environmental effects</w:t>
      </w:r>
      <w:r w:rsidR="00F416BE" w:rsidRPr="00723BF1">
        <w:t xml:space="preserve"> </w:t>
      </w:r>
      <w:r w:rsidR="00F416BE" w:rsidRPr="00723BF1">
        <w:fldChar w:fldCharType="begin" w:fldLock="1"/>
      </w:r>
      <w:r w:rsidR="00F416BE" w:rsidRPr="00723BF1">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"formattedCitation" : "(Schleuter and Daufresne 2010)", "plainTextFormattedCitation" : "(Schleuter and Daufresne 2010)", "previouslyFormattedCitation" : "(Schleuter and Daufresne 2010)" }, "properties" : { "noteIndex" : 0 }, "schema" : "https://github.com/citation-style-language/schema/raw/master/csl-citation.json" }</w:instrText>
      </w:r>
      <w:r w:rsidR="00F416BE" w:rsidRPr="00723BF1">
        <w:fldChar w:fldCharType="separate"/>
      </w:r>
      <w:r w:rsidR="00F416BE" w:rsidRPr="00723BF1">
        <w:rPr>
          <w:noProof/>
        </w:rPr>
        <w:t>(Schleuter and Daufresne 2010)</w:t>
      </w:r>
      <w:r w:rsidR="00F416BE" w:rsidRPr="00723BF1">
        <w:fldChar w:fldCharType="end"/>
      </w:r>
      <w:r w:rsidRPr="00723BF1">
        <w:t>. These indices of functional trait diversity are increasingly being employed in ecosystem assessment and management as a complement to traditional taxonomic metrics of diversity.</w:t>
      </w:r>
      <w:r w:rsidR="00F416BE" w:rsidRPr="00723BF1">
        <w:t xml:space="preserve"> </w:t>
      </w:r>
      <w:r w:rsidRPr="00723BF1">
        <w:t xml:space="preserve">Functional diversity indices </w:t>
      </w:r>
      <w:r w:rsidR="00F416BE" w:rsidRPr="00723BF1">
        <w:t xml:space="preserve">provide a stronger basis for making inferences about ecosystem functioning, resilience and provision of ecosystem services as well as community assembly processes </w:t>
      </w:r>
      <w:r w:rsidR="00F416BE" w:rsidRPr="00723BF1">
        <w:fldChar w:fldCharType="begin" w:fldLock="1"/>
      </w:r>
      <w:r w:rsidR="00CF640C" w:rsidRPr="00723BF1">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"ITEM-2", "issued" : { "date-parts" : [ [ "1998" ] ] }, "page" : "113-122", "title" : "Plant functional traits and environmental filters at a regional scale", "type" : "article-journal", "volume" : "9" }, "uris" : [ "http://www.mendeley.com/documents/?uuid=5eabb2da-1936-4517-8c6b-73d8b548bc54"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et al. 1997; D\u00edaz et al. 1998; Hooper et al. 2005)", "plainTextFormattedCitation" : "(Tilman et al. 1997; D\u00edaz et al. 1998; Hooper et al. 2005)", "previouslyFormattedCitation" : "(Tilman et al. 1997; D\u00edaz et al. 1998; Hooper et al. 2005)" }, "properties" : { "noteIndex" : 0 }, "schema" : "https://github.com/citation-style-language/schema/raw/master/csl-citation.json" }</w:instrText>
      </w:r>
      <w:r w:rsidR="00F416BE" w:rsidRPr="00723BF1">
        <w:fldChar w:fldCharType="separate"/>
      </w:r>
      <w:r w:rsidR="00F416BE" w:rsidRPr="00723BF1">
        <w:rPr>
          <w:noProof/>
        </w:rPr>
        <w:t>(Tilman et al. 1997; Díaz et al. 1998; Hooper et al. 2005)</w:t>
      </w:r>
      <w:r w:rsidR="00F416BE" w:rsidRPr="00723BF1">
        <w:fldChar w:fldCharType="end"/>
      </w:r>
      <w:r w:rsidR="00F416BE" w:rsidRPr="00723BF1">
        <w:t>.</w:t>
      </w:r>
    </w:p>
    <w:p w14:paraId="7983DB55" w14:textId="2F9E19C5" w:rsidR="00436202" w:rsidRPr="00723BF1" w:rsidRDefault="00891340" w:rsidP="00723BF1">
      <w:pPr>
        <w:spacing w:line="480" w:lineRule="auto"/>
        <w:jc w:val="both"/>
      </w:pPr>
      <w:r w:rsidRPr="00723BF1">
        <w:t xml:space="preserve">Hydroecologically derived plant functional groups have been described for some time </w:t>
      </w:r>
      <w:r w:rsidRPr="00723BF1">
        <w:fldChar w:fldCharType="begin" w:fldLock="1"/>
      </w:r>
      <w:r w:rsidRPr="00723BF1">
        <w:instrText>ADDIN CSL_CITATION { "citationItems" : [ { "id" : "ITEM-1", "itemData" : { "DOI" : "10.1111/j.1365-2427.2011.02680.x", "ISSN" : "00465070", "author" : [ { "dropping-particle" : "", "family" : "Casanova", "given" : "Michelle T.", "non-dropping-particle" : "", "parse-names" : false, "suffix" : "" } ], "container-title" : "Freshwater Biology", "id" : "ITEM-1", "issue" : "12", "issued" : { "date-parts" : [ [ "2011", "12", "6" ] ] }, "page" : "2637-2652", "title" : "Using water plant functional groups to investigate environmental water requirements", "type" : "article-journal", "volume" : "56" }, "uris" : [ "http://www.mendeley.com/documents/?uuid=57f0cc16-52c6-4f1f-a677-90229701d836" ] }, { "id" : "ITEM-2", "itemData" : { "DOI" : "10.1002/rra", "author" : [ { "dropping-particle" : "", "family" : "Stromberg", "given" : "J C", "non-dropping-particle" : "", "parse-names" : false, "suffix" : "" }, { "dropping-particle" : "", "family" : "Lite", "given" : "S J", "non-dropping-particle" : "", "parse-names" : false, "suffix" : "" }, { "dropping-particle" : "", "family" : "Dixon", "given" : "M D", "non-dropping-particle" : "", "parse-names" : false, "suffix" : "" } ], "container-title" : "River Research and Applications", "id" : "ITEM-2", "issue" : "6", "issued" : { "date-parts" : [ [ "2010" ] ] }, "page" : "712-729", "title" : "Effects of stream flow patterns on riparian vegetation of a semiarid river: implications for a changing climate", "type" : "article-journal", "volume" : "26" }, "uris" : [ "http://www.mendeley.com/documents/?uuid=fd1b1d5d-b6f7-454d-badc-96146759b42f" ] } ], "mendeley" : { "formattedCitation" : "(Stromberg et al. 2010; Casanova 2011)", "manualFormatting" : "(e.g. Stromberg et al. 2010; Casanova 2011)", "plainTextFormattedCitation" : "(Stromberg et al. 2010; Casanova 2011)", "previouslyFormattedCitation" : "(Stromberg et al. 2010; Casanova 2011)" }, "properties" : { "noteIndex" : 0 }, "schema" : "https://github.com/citation-style-language/schema/raw/master/csl-citation.json" }</w:instrText>
      </w:r>
      <w:r w:rsidRPr="00723BF1">
        <w:fldChar w:fldCharType="separate"/>
      </w:r>
      <w:r w:rsidRPr="00723BF1">
        <w:rPr>
          <w:noProof/>
        </w:rPr>
        <w:t>(e.g. Stromberg et al. 2010; Casanova 2011)</w:t>
      </w:r>
      <w:r w:rsidRPr="00723BF1">
        <w:fldChar w:fldCharType="end"/>
      </w:r>
      <w:r w:rsidRPr="00723BF1">
        <w:t xml:space="preserve">, but advances in quantitative plant ecology based on functional traits are only beginning to be applied to riparian systems. Notable early contributions to the quantitative riparian functional hydroecology literature </w:t>
      </w:r>
      <w:bookmarkStart w:id="0" w:name="_GoBack"/>
      <w:bookmarkEnd w:id="0"/>
      <w:r w:rsidRPr="00723BF1">
        <w:t xml:space="preserve">include discussion of variation in functional traits according </w:t>
      </w:r>
      <w:r w:rsidRPr="00723BF1">
        <w:lastRenderedPageBreak/>
        <w:t xml:space="preserve">to species origin (i.e. native or exotic), geomorphology and fluvial disturbance </w:t>
      </w:r>
      <w:r w:rsidRPr="00723BF1">
        <w:fldChar w:fldCharType="begin" w:fldLock="1"/>
      </w:r>
      <w:r w:rsidRPr="00723BF1">
        <w:instrText>ADDIN CSL_CITATION { "citationItems" : [ { "id" : "ITEM-1", "itemData" : { "DOI" : "10.1002/rra", "author" : [ { "dropping-particle" : "", "family" : "Kyle", "given" : "Garreth", "non-dropping-particle" : "", "parse-names" : false, "suffix" : "" }, { "dropping-particle" : "", "family" : "Leishman", "given" : "Michelle R", "non-dropping-particle" : "", "parse-names" : false, "suffix" : "" } ], "container-title" : "River Research and Applications", "id" : "ITEM-1", "issue" : "August 2008", "issued" : { "date-parts" : [ [ "2009" ] ] }, "page" : "892-903", "title" : "Functional trait differences between extant exotic, native and extinct native plants in the Hunter River, NSW: a potential tool in riparian rehabilitation", "type" : "article-journal", "volume" : "903" }, "uris" : [ "http://www.mendeley.com/documents/?uuid=dae922bc-9cb9-4e2d-b274-73f8c59f5ebf" ] }, { "id" : "ITEM-2", "itemData" : { "DOI" : "10.1111/j.1442-9993.2009.01988.x", "ISSN" : "14429985", "author" : [ { "dropping-particle" : "", "family" : "Kyle", "given" : "Garreth", "non-dropping-particle" : "", "parse-names" : false, "suffix" : "" }, { "dropping-particle" : "", "family" : "Leishman", "given" : "Michelle R", "non-dropping-particle" : "", "parse-names" : false, "suffix" : "" } ], "container-title" : "Austral Ecology", "id" : "ITEM-2", "issue" : "7", "issued" : { "date-parts" : [ [ "2009", "11" ] ] }, "page" : "793-804", "title" : "Plant functional trait variation in relation to riparian geomorphology: the importance of disturbance", "type" : "article-journal", "volume" : "34" }, "uris" : [ "http://www.mendeley.com/documents/?uuid=888eea54-850f-4bfe-8386-1a883d6f2310" ] } ], "mendeley" : { "formattedCitation" : "(Kyle and Leishman 2009a; b)", "plainTextFormattedCitation" : "(Kyle and Leishman 2009a; b)", "previouslyFormattedCitation" : "(Kyle and Leishman 2009a; b)" }, "properties" : { "noteIndex" : 0 }, "schema" : "https://github.com/citation-style-language/schema/raw/master/csl-citation.json" }</w:instrText>
      </w:r>
      <w:r w:rsidRPr="00723BF1">
        <w:fldChar w:fldCharType="separate"/>
      </w:r>
      <w:r w:rsidRPr="00723BF1">
        <w:rPr>
          <w:noProof/>
        </w:rPr>
        <w:t>(Kyle and Leishman 2009a; b)</w:t>
      </w:r>
      <w:r w:rsidRPr="00723BF1">
        <w:fldChar w:fldCharType="end"/>
      </w:r>
      <w:r w:rsidRPr="00723BF1">
        <w:t xml:space="preserve">, and evidence for reduced functional diversity trait in riparian wetlands in response to flow impoundment </w:t>
      </w:r>
      <w:r w:rsidRPr="00723BF1">
        <w:fldChar w:fldCharType="begin" w:fldLock="1"/>
      </w:r>
      <w:r w:rsidRPr="00723BF1">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et al. 2011)", "plainTextFormattedCitation" : "(Catford et al. 2011)", "previouslyFormattedCitation" : "(Catford et al. 2011)" }, "properties" : { "noteIndex" : 0 }, "schema" : "https://github.com/citation-style-language/schema/raw/master/csl-citation.json" }</w:instrText>
      </w:r>
      <w:r w:rsidRPr="00723BF1">
        <w:fldChar w:fldCharType="separate"/>
      </w:r>
      <w:r w:rsidRPr="00723BF1">
        <w:rPr>
          <w:noProof/>
        </w:rPr>
        <w:t>(Catford et al. 2011)</w:t>
      </w:r>
      <w:r w:rsidRPr="00723BF1">
        <w:fldChar w:fldCharType="end"/>
      </w:r>
      <w:r w:rsidR="00436202" w:rsidRPr="00723BF1">
        <w:t xml:space="preserve">. </w:t>
      </w:r>
      <w:r w:rsidR="00436202" w:rsidRPr="00723BF1">
        <w:fldChar w:fldCharType="begin" w:fldLock="1"/>
      </w:r>
      <w:r w:rsidR="00436202" w:rsidRPr="00723BF1">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"formattedCitation" : "(Merritt et al. 2010)", "manualFormatting" : "Merritt et al. (2010)", "plainTextFormattedCitation" : "(Merritt et al. 2010)", "previouslyFormattedCitation" : "(Merritt et al. 2010)" }, "properties" : { "noteIndex" : 0 }, "schema" : "https://github.com/citation-style-language/schema/raw/master/csl-citation.json" }</w:instrText>
      </w:r>
      <w:r w:rsidR="00436202" w:rsidRPr="00723BF1">
        <w:fldChar w:fldCharType="separate"/>
      </w:r>
      <w:r w:rsidR="00436202" w:rsidRPr="00723BF1">
        <w:rPr>
          <w:noProof/>
        </w:rPr>
        <w:t xml:space="preserve">Merritt </w:t>
      </w:r>
      <w:r w:rsidR="00436202" w:rsidRPr="00723BF1">
        <w:rPr>
          <w:i/>
          <w:noProof/>
        </w:rPr>
        <w:t>et al.</w:t>
      </w:r>
      <w:r w:rsidR="00436202" w:rsidRPr="00723BF1">
        <w:rPr>
          <w:noProof/>
        </w:rPr>
        <w:t xml:space="preserve"> (2010)</w:t>
      </w:r>
      <w:r w:rsidR="00436202" w:rsidRPr="00723BF1">
        <w:fldChar w:fldCharType="end"/>
      </w:r>
      <w:r w:rsidR="00436202" w:rsidRPr="00723BF1">
        <w:t xml:space="preserve"> outlined a framework for defining riparian vegetation flow response guilds according to functional traits, and functional traits have been discussed as a means by which to predict riparian community responses to climate change </w:t>
      </w:r>
      <w:r w:rsidR="00436202" w:rsidRPr="00723BF1">
        <w:fldChar w:fldCharType="begin" w:fldLock="1"/>
      </w:r>
      <w:r w:rsidR="00A17D89" w:rsidRPr="00723BF1">
        <w:instrText>ADDIN CSL_CITATION { "citationItems" : [ { "id" : "ITEM-1",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"ITEM-1", "issue" : "3", "issued" : { "date-parts" : [ [ "2012", "6", "26" ] ] }, "page" : "382-400", "title" : "Predicting novel riparian ecosystems in a changing climate", "type" : "article-journal", "volume" : "16" }, "uris" : [ "http://www.mendeley.com/documents/?uuid=4f806815-c8b5-457d-9d39-d76b9947710c" ] }, { "id" : "ITEM-2", "itemData" : { "DOI" : "10.1890/120056", "ISSN" : "1540-9295", "author" : [ { "dropping-particle" : "", "family" : "Kominoski", "given" : "John S", "non-dropping-particle" : "", "parse-names" : false, "suffix" : "" }, { "dropping-particle" : "", "family" : "Shah", "given" : "Jennifer J Follstad", "non-dropping-particle" : "", "parse-names" : false, "suffix" : "" }, { "dropping-particle" : "", "family" : "Canhoto", "given" : "Cristina", "non-dropping-particle" : "", "parse-names" : false, "suffix" : "" }, { "dropping-particle" : "", "family" : "Fischer", "given" : "Dylan G", "non-dropping-particle" : "", "parse-names" : false, "suffix" : "" }, { "dropping-particle" : "", "family" : "Giling", "given" : "Darren P", "non-dropping-particle" : "", "parse-names" : false, "suffix" : "" }, { "dropping-particle" : "", "family" : "Gonz\u00e1lez", "given" : "Eduardo", "non-dropping-particle" : "", "parse-names" : false, "suffix" : "" }, { "dropping-particle" : "", "family" : "Griffiths", "given" : "Natalie a", "non-dropping-particle" : "", "parse-names" : false, "suffix" : "" }, { "dropping-particle" : "", "family" : "Larra\u00f1aga", "given" : "Aitor", "non-dropping-particle" : "", "parse-names" : false, "suffix" : "" }, { "dropping-particle" : "", "family" : "LeRoy", "given" : "Carri J", "non-dropping-particle" : "", "parse-names" : false, "suffix" : "" }, { "dropping-particle" : "", "family" : "Mineau", "given" : "Madeleine M", "non-dropping-particle" : "", "parse-names" : false, "suffix" : "" }, { "dropping-particle" : "", "family" : "McElarney", "given" : "Yvonne R", "non-dropping-particle" : "", "parse-names" : false, "suffix" : "" }, { "dropping-particle" : "", "family" : "Shirley", "given" : "Susan M", "non-dropping-particle" : "", "parse-names" : false, "suffix" : "" }, { "dropping-particle" : "", "family" : "Swan", "given" : "Christopher M", "non-dropping-particle" : "", "parse-names" : false, "suffix" : "" }, { "dropping-particle" : "", "family" : "Tiegs", "given" : "Scott D", "non-dropping-particle" : "", "parse-names" : false, "suffix" : "" } ], "container-title" : "Frontiers in Ecology and the Environment", "id" : "ITEM-2", "issued" : { "date-parts" : [ [ "2013", "8", "26" ] ] }, "page" : "130826065431003", "title" : "Forecasting functional implications of global changes in riparian plant communities", "type" : "article-journal" }, "uris" : [ "http://www.mendeley.com/documents/?uuid=6e38d052-91c3-4780-aa33-6b423bdd997e" ] } ], "mendeley" : { "formattedCitation" : "(Catford et al. 2012; Kominoski et al. 2013)", "plainTextFormattedCitation" : "(Catford et al. 2012; Kominoski et al. 2013)", "previouslyFormattedCitation" : "(Catford et al. 2012; Kominoski et al. 2013)" }, "properties" : { "noteIndex" : 0 }, "schema" : "https://github.com/citation-style-language/schema/raw/master/csl-citation.json" }</w:instrText>
      </w:r>
      <w:r w:rsidR="00436202" w:rsidRPr="00723BF1">
        <w:fldChar w:fldCharType="separate"/>
      </w:r>
      <w:r w:rsidR="00A17D89" w:rsidRPr="00723BF1">
        <w:rPr>
          <w:noProof/>
        </w:rPr>
        <w:t>(Catford et al. 2012; Kominoski et al. 2013)</w:t>
      </w:r>
      <w:r w:rsidR="00436202" w:rsidRPr="00723BF1">
        <w:fldChar w:fldCharType="end"/>
      </w:r>
      <w:r w:rsidR="00436202" w:rsidRPr="00723BF1">
        <w:t xml:space="preserve">. Momentum is now building for insights from plant functional ecology to be applied to riparian conservation planning and management. </w:t>
      </w:r>
    </w:p>
    <w:p w14:paraId="70CF1807" w14:textId="42E2C477" w:rsidR="00C04119" w:rsidRPr="00723BF1" w:rsidRDefault="00C74125" w:rsidP="00723BF1">
      <w:pPr>
        <w:spacing w:line="480" w:lineRule="auto"/>
        <w:jc w:val="both"/>
        <w:rPr>
          <w:i/>
        </w:rPr>
      </w:pPr>
      <w:r w:rsidRPr="00723BF1">
        <w:rPr>
          <w:i/>
        </w:rPr>
        <w:t>A</w:t>
      </w:r>
      <w:r w:rsidR="00C04119" w:rsidRPr="00723BF1">
        <w:rPr>
          <w:i/>
        </w:rPr>
        <w:t xml:space="preserve">nthropogenic impacts on riparian plant </w:t>
      </w:r>
      <w:r w:rsidRPr="00723BF1">
        <w:rPr>
          <w:i/>
        </w:rPr>
        <w:t>communities</w:t>
      </w:r>
    </w:p>
    <w:p w14:paraId="24FFF47E" w14:textId="58B17875" w:rsidR="00CF640C" w:rsidRPr="00723BF1" w:rsidRDefault="00436202" w:rsidP="00723BF1">
      <w:pPr>
        <w:spacing w:line="480" w:lineRule="auto"/>
        <w:jc w:val="both"/>
      </w:pPr>
      <w:r w:rsidRPr="00723BF1">
        <w:t xml:space="preserve">Rapid development of catchments has changed fundamental processes which create and maintain biodiversity </w:t>
      </w:r>
      <w:r w:rsidR="00123A1D" w:rsidRPr="00723BF1">
        <w:t>in</w:t>
      </w:r>
      <w:r w:rsidRPr="00723BF1">
        <w:t xml:space="preserve"> riparian </w:t>
      </w:r>
      <w:r w:rsidR="00123A1D" w:rsidRPr="00723BF1">
        <w:t>ecosystems</w:t>
      </w:r>
      <w:r w:rsidRPr="00723BF1">
        <w:t xml:space="preserve"> </w:t>
      </w:r>
      <w:r w:rsidRPr="00723BF1">
        <w:fldChar w:fldCharType="begin" w:fldLock="1"/>
      </w:r>
      <w:r w:rsidR="00CF640C" w:rsidRPr="00723BF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and Svedmark 2002)", "plainTextFormattedCitation" : "(Nilsson and Svedmark 2002)", "previouslyFormattedCitation" : "(Nilsson and Svedmark 2002)" }, "properties" : { "noteIndex" : 0 }, "schema" : "https://github.com/citation-style-language/schema/raw/master/csl-citation.json" }</w:instrText>
      </w:r>
      <w:r w:rsidRPr="00723BF1">
        <w:fldChar w:fldCharType="separate"/>
      </w:r>
      <w:r w:rsidR="00CF640C" w:rsidRPr="00723BF1">
        <w:rPr>
          <w:noProof/>
        </w:rPr>
        <w:t>(Nilsson and Svedmark 2002)</w:t>
      </w:r>
      <w:r w:rsidRPr="00723BF1">
        <w:fldChar w:fldCharType="end"/>
      </w:r>
      <w:r w:rsidRPr="00723BF1">
        <w:t>, and as such, riparian management often takes place within this context of catchment modification.</w:t>
      </w:r>
      <w:r w:rsidR="00123A1D" w:rsidRPr="00723BF1">
        <w:t xml:space="preserve"> Environmental homogenisation of riparian landscapes by flow modification, land-use change and invasion by exotic plants has profound implications for riparian biodiversity. Given the dominance of flow regime in riparian systems, flow modification likely to have the greatest impact, although anthropogenic stressors are typically not independent from each other. D</w:t>
      </w:r>
      <w:r w:rsidR="00CF640C" w:rsidRPr="00723BF1">
        <w:t>a</w:t>
      </w:r>
      <w:r w:rsidR="00123A1D" w:rsidRPr="00723BF1">
        <w:t>ms, weirs and diversions affect</w:t>
      </w:r>
      <w:r w:rsidR="00CF640C" w:rsidRPr="00723BF1">
        <w:t xml:space="preserve"> river systems in populated regions worldwide </w:t>
      </w:r>
      <w:r w:rsidR="00CF640C" w:rsidRPr="00723BF1">
        <w:fldChar w:fldCharType="begin" w:fldLock="1"/>
      </w:r>
      <w:r w:rsidR="00CF640C" w:rsidRPr="00723BF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and Svedmark 2002)", "plainTextFormattedCitation" : "(Nilsson and Svedmark 2002)", "previouslyFormattedCitation" : "(Nilsson and Svedmark 2002)" }, "properties" : { "noteIndex" : 0 }, "schema" : "https://github.com/citation-style-language/schema/raw/master/csl-citation.json" }</w:instrText>
      </w:r>
      <w:r w:rsidR="00CF640C" w:rsidRPr="00723BF1">
        <w:fldChar w:fldCharType="separate"/>
      </w:r>
      <w:r w:rsidR="00CF640C" w:rsidRPr="00723BF1">
        <w:rPr>
          <w:noProof/>
        </w:rPr>
        <w:t>(Nilsson and Svedmark 2002)</w:t>
      </w:r>
      <w:r w:rsidR="00CF640C" w:rsidRPr="00723BF1">
        <w:fldChar w:fldCharType="end"/>
      </w:r>
      <w:r w:rsidR="00CF640C" w:rsidRPr="00723BF1">
        <w:t xml:space="preserve">, resulting in diminished discharge, reduced flow variability, dampening of flood peaks and changes to seasonality of flows </w:t>
      </w:r>
      <w:r w:rsidR="00CF640C" w:rsidRPr="00723BF1">
        <w:fldChar w:fldCharType="begin" w:fldLock="1"/>
      </w:r>
      <w:r w:rsidR="002209A9" w:rsidRPr="00723BF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CF640C" w:rsidRPr="00723BF1">
        <w:fldChar w:fldCharType="separate"/>
      </w:r>
      <w:r w:rsidR="00CF640C" w:rsidRPr="00723BF1">
        <w:rPr>
          <w:noProof/>
        </w:rPr>
        <w:t>(Graf 2006; Singer 2007)</w:t>
      </w:r>
      <w:r w:rsidR="00CF640C" w:rsidRPr="00723BF1">
        <w:fldChar w:fldCharType="end"/>
      </w:r>
      <w:r w:rsidR="00CF640C" w:rsidRPr="00723BF1">
        <w:t>. Depend</w:t>
      </w:r>
      <w:r w:rsidR="002209A9" w:rsidRPr="00723BF1">
        <w:t>ing on the magnitude of change, biogeomorphic</w:t>
      </w:r>
      <w:r w:rsidR="00CF640C" w:rsidRPr="00723BF1">
        <w:t xml:space="preserve"> simplification and weedy invasion may occur downstream of dams</w:t>
      </w:r>
      <w:r w:rsidR="002209A9" w:rsidRPr="00723BF1">
        <w:t xml:space="preserve"> </w:t>
      </w:r>
      <w:r w:rsidR="002209A9" w:rsidRPr="00723BF1">
        <w:fldChar w:fldCharType="begin" w:fldLock="1"/>
      </w:r>
      <w:r w:rsidR="00123A1D" w:rsidRPr="00723BF1">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"id" : "ITEM-2", "itemData" : { "DOI" : "10.1016/j.geomorph.2006.06.022", "ISSN" : "0169555X", "author" : [ { "dropping-particle" : "", "family" : "Graf", "given" : "WL", "non-dropping-particle" : "", "parse-names" : false, "suffix" : "" } ], "container-title" : "Geomorphology", "id" : "ITEM-2", "issue" : "3-4", "issued" : { "date-parts" : [ [ "2006", "9" ] ] }, "page" : "336-360", "title" : "Downstream hydrologic and geomorphic effects of large dams on American rivers", "type" : "article-journal", "volume" : "79" }, "uris" : [ "http://www.mendeley.com/documents/?uuid=3141c85a-83e3-45a3-aa81-5277e69505eb" ] }, { "id" : "ITEM-3",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"ITEM-3", "issue" : "9-10", "issued" : { "date-parts" : [ [ "2008" ] ] }, "page" : "629-643", "title" : "Flow variability and the biophysical vitality of river systems", "type" : "article-journal", "volume" : "340" }, "uris" : [ "http://www.mendeley.com/documents/?uuid=1f5b32ef-84ef-4436-acd7-776738b8c4e8" ] } ], "mendeley" : { "formattedCitation" : "(Graf 2006; Naiman et al. 2008; Catford et al. 2011)", "plainTextFormattedCitation" : "(Graf 2006; Naiman et al. 2008; Catford et al. 2011)", "previouslyFormattedCitation" : "(Graf 2006; Naiman et al. 2008; Catford et al. 2011)" }, "properties" : { "noteIndex" : 0 }, "schema" : "https://github.com/citation-style-language/schema/raw/master/csl-citation.json" }</w:instrText>
      </w:r>
      <w:r w:rsidR="002209A9" w:rsidRPr="00723BF1">
        <w:fldChar w:fldCharType="separate"/>
      </w:r>
      <w:r w:rsidR="002209A9" w:rsidRPr="00723BF1">
        <w:rPr>
          <w:noProof/>
        </w:rPr>
        <w:t>(Graf 2006; Naiman et al. 2008; Catford et al. 2011)</w:t>
      </w:r>
      <w:r w:rsidR="002209A9" w:rsidRPr="00723BF1">
        <w:fldChar w:fldCharType="end"/>
      </w:r>
      <w:r w:rsidR="002209A9" w:rsidRPr="00723BF1">
        <w:t>.</w:t>
      </w:r>
      <w:r w:rsidR="00123A1D" w:rsidRPr="00723BF1">
        <w:t xml:space="preserve"> These impact of these changes on riparian plant communities is likely to be compounded the deleterious effects of land transformation</w:t>
      </w:r>
      <w:r w:rsidR="00D153FF" w:rsidRPr="00723BF1">
        <w:t>, primarily</w:t>
      </w:r>
      <w:r w:rsidR="00123A1D" w:rsidRPr="00723BF1">
        <w:t xml:space="preserve"> </w:t>
      </w:r>
      <w:r w:rsidR="00D153FF" w:rsidRPr="00723BF1">
        <w:t>habitat fragmentation and loss</w:t>
      </w:r>
      <w:r w:rsidR="00123A1D" w:rsidRPr="00723BF1">
        <w:t xml:space="preserve"> of </w:t>
      </w:r>
      <w:r w:rsidR="00D153FF" w:rsidRPr="00723BF1">
        <w:t>catchment</w:t>
      </w:r>
      <w:r w:rsidR="00123A1D" w:rsidRPr="00723BF1">
        <w:t xml:space="preserve"> alpha and beta diversity </w:t>
      </w:r>
      <w:r w:rsidR="00123A1D" w:rsidRPr="00723BF1">
        <w:fldChar w:fldCharType="begin" w:fldLock="1"/>
      </w:r>
      <w:r w:rsidR="00D153FF" w:rsidRPr="00723BF1">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et al. 1997; Gerstner et al. 2014)", "plainTextFormattedCitation" : "(Vitousek et al. 1997; Gerstner et al. 2014)", "previouslyFormattedCitation" : "(Vitousek et al. 1997; Gerstner et al. 2014)" }, "properties" : { "noteIndex" : 0 }, "schema" : "https://github.com/citation-style-language/schema/raw/master/csl-citation.json" }</w:instrText>
      </w:r>
      <w:r w:rsidR="00123A1D" w:rsidRPr="00723BF1">
        <w:fldChar w:fldCharType="separate"/>
      </w:r>
      <w:r w:rsidR="00123A1D" w:rsidRPr="00723BF1">
        <w:rPr>
          <w:noProof/>
        </w:rPr>
        <w:t>(Vitousek et al. 1997; Gerstner et al. 2014)</w:t>
      </w:r>
      <w:r w:rsidR="00123A1D" w:rsidRPr="00723BF1">
        <w:fldChar w:fldCharType="end"/>
      </w:r>
      <w:r w:rsidR="00D153FF" w:rsidRPr="00723BF1">
        <w:t xml:space="preserve">. Exotic invasion is closely associated with human activity </w:t>
      </w:r>
      <w:r w:rsidR="00D153FF" w:rsidRPr="00723BF1">
        <w:fldChar w:fldCharType="begin" w:fldLock="1"/>
      </w:r>
      <w:r w:rsidR="00A17D89" w:rsidRPr="00723BF1">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et al. 1996)", "plainTextFormattedCitation" : "(Vitousek et al. 1996)", "previouslyFormattedCitation" : "(Vitousek et al. 1996)" }, "properties" : { "noteIndex" : 0 }, "schema" : "https://github.com/citation-style-language/schema/raw/master/csl-citation.json" }</w:instrText>
      </w:r>
      <w:r w:rsidR="00D153FF" w:rsidRPr="00723BF1">
        <w:fldChar w:fldCharType="separate"/>
      </w:r>
      <w:r w:rsidR="00D153FF" w:rsidRPr="00723BF1">
        <w:rPr>
          <w:noProof/>
        </w:rPr>
        <w:t>(Vitousek et al. 1996)</w:t>
      </w:r>
      <w:r w:rsidR="00D153FF" w:rsidRPr="00723BF1">
        <w:fldChar w:fldCharType="end"/>
      </w:r>
      <w:r w:rsidR="00D153FF" w:rsidRPr="00723BF1">
        <w:t xml:space="preserve"> and itself represents a significant threat to riparian plant communities </w:t>
      </w:r>
      <w:r w:rsidR="00D153FF" w:rsidRPr="00723BF1">
        <w:fldChar w:fldCharType="begin" w:fldLock="1"/>
      </w:r>
      <w:r w:rsidR="00D153FF" w:rsidRPr="00723BF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et al. 2007)", "plainTextFormattedCitation" : "(Richardson et al. 2007)", "previouslyFormattedCitation" : "(Richardson et al. 2007)" }, "properties" : { "noteIndex" : 0 }, "schema" : "https://github.com/citation-style-language/schema/raw/master/csl-citation.json" }</w:instrText>
      </w:r>
      <w:r w:rsidR="00D153FF" w:rsidRPr="00723BF1">
        <w:fldChar w:fldCharType="separate"/>
      </w:r>
      <w:r w:rsidR="00D153FF" w:rsidRPr="00723BF1">
        <w:rPr>
          <w:noProof/>
        </w:rPr>
        <w:t>(Richardson et al. 2007)</w:t>
      </w:r>
      <w:r w:rsidR="00D153FF" w:rsidRPr="00723BF1">
        <w:fldChar w:fldCharType="end"/>
      </w:r>
      <w:r w:rsidR="00D153FF" w:rsidRPr="00723BF1">
        <w:t xml:space="preserve">.  </w:t>
      </w:r>
    </w:p>
    <w:p w14:paraId="63BDCB66" w14:textId="78ACD8A0" w:rsidR="00C74125" w:rsidRPr="00723BF1" w:rsidRDefault="002D2C9B" w:rsidP="00723BF1">
      <w:pPr>
        <w:spacing w:line="480" w:lineRule="auto"/>
        <w:jc w:val="both"/>
      </w:pPr>
      <w:r w:rsidRPr="00723BF1">
        <w:t>Ri</w:t>
      </w:r>
      <w:r w:rsidR="00E40508" w:rsidRPr="00723BF1">
        <w:t xml:space="preserve">sing atmospheric carbon dioxide </w:t>
      </w:r>
      <w:r w:rsidRPr="00723BF1">
        <w:t xml:space="preserve">represents a further unexplored variable </w:t>
      </w:r>
      <w:r w:rsidR="004477D2" w:rsidRPr="00723BF1">
        <w:t>with the potential to alter</w:t>
      </w:r>
      <w:r w:rsidRPr="00723BF1">
        <w:t xml:space="preserve"> future riparian plant communities. Atmospheric CO2 has also risen substantially over the past century, </w:t>
      </w:r>
      <w:r w:rsidRPr="00723BF1">
        <w:lastRenderedPageBreak/>
        <w:t>and a doubling of pre-industrial levels by 2100 is projected (IPCC, 2013). A substantial body of research describes dramatic effects of elevated CO</w:t>
      </w:r>
      <w:r w:rsidRPr="00723BF1">
        <w:rPr>
          <w:vertAlign w:val="subscript"/>
        </w:rPr>
        <w:t>2</w:t>
      </w:r>
      <w:r w:rsidRPr="00723BF1">
        <w:t xml:space="preserve"> (eCO</w:t>
      </w:r>
      <w:r w:rsidRPr="00723BF1">
        <w:rPr>
          <w:vertAlign w:val="subscript"/>
        </w:rPr>
        <w:t>2</w:t>
      </w:r>
      <w:r w:rsidRPr="00723BF1">
        <w:t xml:space="preserve">) on plant growth, physiology and community ecology </w:t>
      </w:r>
      <w:r w:rsidR="00A17D89" w:rsidRPr="00723BF1">
        <w:fldChar w:fldCharType="begin" w:fldLock="1"/>
      </w:r>
      <w:r w:rsidR="00A17D89" w:rsidRPr="00723BF1">
        <w:instrText>ADDIN CSL_CITATION { "citationItems" : [ { "id" : "ITEM-1",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"ITEM-1", "issue" : "December", "issued" : { "date-parts" : [ [ "2014" ] ] }, "page" : "1-5", "title" : "Plant growth enhancement by elevated CO2 eliminated by joint water and nitrogen limitation", "type" : "article-journal", "volume" : "7" }, "uris" : [ "http://www.mendeley.com/documents/?uuid=d2805006-878f-43ab-95f8-a9d6dc13bae4" ] }, { "id" : "ITEM-2",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"ITEM-2", "issued" : { "date-parts" : [ [ "1996" ] ] }, "page" : "127-137", "title" : "A meta-analysis of leaf gas exchange and nitrogen in trees grown under elevated carbon dioxide", "type" : "article", "volume" : "19" }, "uris" : [ "http://www.mendeley.com/documents/?uuid=5d2c795c-5875-4235-ab31-65cf799ff39c" ] }, { "id" : "ITEM-3", "itemData" : { "author" : [ { "dropping-particle" : "", "family" : "Poorter", "given" : "H", "non-dropping-particle" : "", "parse-names" : false, "suffix" : "" }, { "dropping-particle" : "", "family" : "Navas", "given" : "M L", "non-dropping-particle" : "", "parse-names" : false, "suffix" : "" } ], "container-title" : "New Phytologist", "id" : "ITEM-3", "issued" : { "date-parts" : [ [ "2003" ] ] }, "page" : "175-198", "title" : "Plant growth and competition at elevated CO2: on winners, losers and functional groups", "type" : "article-journal", "volume" : "157" }, "uris" : [ "http://www.mendeley.com/documents/?uuid=b9edae42-ebcf-4d78-9074-a711af1685b4" ] } ], "mendeley" : { "formattedCitation" : "(Curtis 1996; Poorter and Navas 2003; Reich et al. 2014)", "plainTextFormattedCitation" : "(Curtis 1996; Poorter and Navas 2003; Reich et al. 2014)", "previouslyFormattedCitation" : "(Curtis 1996; Poorter and Navas 2003; Reich et al. 2014)" }, "properties" : { "noteIndex" : 0 }, "schema" : "https://github.com/citation-style-language/schema/raw/master/csl-citation.json" }</w:instrText>
      </w:r>
      <w:r w:rsidR="00A17D89" w:rsidRPr="00723BF1">
        <w:fldChar w:fldCharType="separate"/>
      </w:r>
      <w:r w:rsidR="00A17D89" w:rsidRPr="00723BF1">
        <w:rPr>
          <w:noProof/>
        </w:rPr>
        <w:t>(Curtis 1996; Poorter and Navas 2003; Reich et al. 2014)</w:t>
      </w:r>
      <w:r w:rsidR="00A17D89" w:rsidRPr="00723BF1">
        <w:fldChar w:fldCharType="end"/>
      </w:r>
      <w:r w:rsidRPr="00723BF1">
        <w:t xml:space="preserve">. </w:t>
      </w:r>
      <w:r w:rsidR="005C5218" w:rsidRPr="00723BF1">
        <w:t>Typical responses to eCO</w:t>
      </w:r>
      <w:r w:rsidR="005C5218" w:rsidRPr="00723BF1">
        <w:rPr>
          <w:vertAlign w:val="subscript"/>
        </w:rPr>
        <w:t>2</w:t>
      </w:r>
      <w:r w:rsidR="005C5218" w:rsidRPr="00723BF1">
        <w:t xml:space="preserve"> include s</w:t>
      </w:r>
      <w:r w:rsidR="00A17D89" w:rsidRPr="00723BF1">
        <w:t xml:space="preserve">timulation of photosynthetic carbon assimilation </w:t>
      </w:r>
      <w:r w:rsidR="00A17D89" w:rsidRPr="00723BF1">
        <w:fldChar w:fldCharType="begin" w:fldLock="1"/>
      </w:r>
      <w:r w:rsidR="00A17D89" w:rsidRPr="00723BF1">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rsidR="00A17D89" w:rsidRPr="00723BF1">
        <w:fldChar w:fldCharType="separate"/>
      </w:r>
      <w:r w:rsidR="00A17D89" w:rsidRPr="00723BF1">
        <w:rPr>
          <w:noProof/>
        </w:rPr>
        <w:t>(Curtis 1996)</w:t>
      </w:r>
      <w:r w:rsidR="00A17D89" w:rsidRPr="00723BF1">
        <w:fldChar w:fldCharType="end"/>
      </w:r>
      <w:r w:rsidR="00A17D89" w:rsidRPr="00723BF1">
        <w:t xml:space="preserve">, reduced stomatal conductance </w:t>
      </w:r>
      <w:r w:rsidR="00A17D89" w:rsidRPr="00723BF1">
        <w:fldChar w:fldCharType="begin" w:fldLock="1"/>
      </w:r>
      <w:r w:rsidR="005C5218" w:rsidRPr="00723BF1">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and Rogers 2007)" }, "properties" : { "noteIndex" : 0 }, "schema" : "https://github.com/citation-style-language/schema/raw/master/csl-citation.json" }</w:instrText>
      </w:r>
      <w:r w:rsidR="00A17D89" w:rsidRPr="00723BF1">
        <w:fldChar w:fldCharType="separate"/>
      </w:r>
      <w:r w:rsidR="00A17D89" w:rsidRPr="00723BF1">
        <w:rPr>
          <w:noProof/>
        </w:rPr>
        <w:t>(Ainsworth and Rogers 2007)</w:t>
      </w:r>
      <w:r w:rsidR="00A17D89" w:rsidRPr="00723BF1">
        <w:fldChar w:fldCharType="end"/>
      </w:r>
      <w:r w:rsidR="00A17D89" w:rsidRPr="00723BF1">
        <w:t>, greater water use efficiency</w:t>
      </w:r>
      <w:r w:rsidR="00C74125" w:rsidRPr="00723BF1">
        <w:t xml:space="preserve"> </w:t>
      </w:r>
      <w:r w:rsidR="00C74125" w:rsidRPr="00723BF1">
        <w:fldChar w:fldCharType="begin" w:fldLock="1"/>
      </w:r>
      <w:r w:rsidR="00C74125" w:rsidRPr="00723BF1">
        <w:instrText>ADDIN CSL_CITATION { "citationItems" : [ { "id" : "ITEM-1",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"ITEM-1", "issue" : "January", "issued" : { "date-parts" : [ [ "2014" ] ] }, "page" : "24-28", "title" : "No growth stimulation of tropical trees by 150 years of CO2 fertilization but water-use efficiency increased", "type" : "article-journal", "volume" : "8" }, "uris" : [ "http://www.mendeley.com/documents/?uuid=ec273284-4aa4-4cac-98cf-511e6abb3ce7" ] }, { "id" : "ITEM-2",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"ITEM-2",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van der Sleen et al. 2014)", "plainTextFormattedCitation" : "(Holtum and Winter 2010; van der Sleen et al. 2014)", "previouslyFormattedCitation" : "(Holtum and Winter 2010; van der Sleen et al. 2014)" }, "properties" : { "noteIndex" : 0 }, "schema" : "https://github.com/citation-style-language/schema/raw/master/csl-citation.json" }</w:instrText>
      </w:r>
      <w:r w:rsidR="00C74125" w:rsidRPr="00723BF1">
        <w:fldChar w:fldCharType="separate"/>
      </w:r>
      <w:r w:rsidR="00C74125" w:rsidRPr="00723BF1">
        <w:rPr>
          <w:noProof/>
        </w:rPr>
        <w:t>(Holtum and Winter 2010; van der Sleen et al. 2014)</w:t>
      </w:r>
      <w:r w:rsidR="00C74125" w:rsidRPr="00723BF1">
        <w:fldChar w:fldCharType="end"/>
      </w:r>
      <w:r w:rsidR="00C74125" w:rsidRPr="00723BF1">
        <w:t xml:space="preserve">, </w:t>
      </w:r>
      <w:r w:rsidR="005C5218" w:rsidRPr="00723BF1">
        <w:t xml:space="preserve">greater biomass accumulation </w:t>
      </w:r>
      <w:r w:rsidR="005C5218" w:rsidRPr="00723BF1">
        <w:fldChar w:fldCharType="begin" w:fldLock="1"/>
      </w:r>
      <w:r w:rsidR="005C5218" w:rsidRPr="00723BF1">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et al. 2012)" }, "properties" : { "noteIndex" : 0 }, "schema" : "https://github.com/citation-style-language/schema/raw/master/csl-citation.json" }</w:instrText>
      </w:r>
      <w:r w:rsidR="005C5218" w:rsidRPr="00723BF1">
        <w:fldChar w:fldCharType="separate"/>
      </w:r>
      <w:r w:rsidR="005C5218" w:rsidRPr="00723BF1">
        <w:rPr>
          <w:noProof/>
        </w:rPr>
        <w:t>(Wang et al. 2012)</w:t>
      </w:r>
      <w:r w:rsidR="005C5218" w:rsidRPr="00723BF1">
        <w:fldChar w:fldCharType="end"/>
      </w:r>
      <w:r w:rsidR="00774D36" w:rsidRPr="00723BF1">
        <w:t xml:space="preserve">, altered biomass allocation </w:t>
      </w:r>
      <w:r w:rsidR="00774D36" w:rsidRPr="00723BF1">
        <w:fldChar w:fldCharType="begin" w:fldLock="1"/>
      </w:r>
      <w:r w:rsidR="00774D36" w:rsidRPr="00723BF1">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et al. 2013)" }, "properties" : { "noteIndex" : 0 }, "schema" : "https://github.com/citation-style-language/schema/raw/master/csl-citation.json" }</w:instrText>
      </w:r>
      <w:r w:rsidR="00774D36" w:rsidRPr="00723BF1">
        <w:fldChar w:fldCharType="separate"/>
      </w:r>
      <w:r w:rsidR="00774D36" w:rsidRPr="00723BF1">
        <w:rPr>
          <w:noProof/>
        </w:rPr>
        <w:t>(Nie et al. 2013)</w:t>
      </w:r>
      <w:r w:rsidR="00774D36" w:rsidRPr="00723BF1">
        <w:fldChar w:fldCharType="end"/>
      </w:r>
      <w:r w:rsidR="00774D36" w:rsidRPr="00723BF1">
        <w:t xml:space="preserve">, and changes to </w:t>
      </w:r>
      <w:r w:rsidR="00774D36" w:rsidRPr="00723BF1">
        <w:rPr>
          <w:lang w:val="en-GB"/>
        </w:rPr>
        <w:t xml:space="preserve">functional traits indicative of positions along economic spectra </w:t>
      </w:r>
      <w:r w:rsidR="00774D36" w:rsidRPr="00723BF1">
        <w:rPr>
          <w:lang w:val="en-GB"/>
        </w:rPr>
        <w:fldChar w:fldCharType="begin" w:fldLock="1"/>
      </w:r>
      <w:r w:rsidR="006D4C7D" w:rsidRPr="00723BF1">
        <w:rPr>
          <w:lang w:val="en-GB"/>
        </w:rP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and Navas 2003; Bader et al. 2010)" }, "properties" : { "noteIndex" : 0 }, "schema" : "https://github.com/citation-style-language/schema/raw/master/csl-citation.json" }</w:instrText>
      </w:r>
      <w:r w:rsidR="00774D36" w:rsidRPr="00723BF1">
        <w:rPr>
          <w:lang w:val="en-GB"/>
        </w:rPr>
        <w:fldChar w:fldCharType="separate"/>
      </w:r>
      <w:r w:rsidR="00774D36" w:rsidRPr="00723BF1">
        <w:rPr>
          <w:noProof/>
          <w:lang w:val="en-GB"/>
        </w:rPr>
        <w:t>(Poorter and Navas 2003; Bader et al. 2010)</w:t>
      </w:r>
      <w:r w:rsidR="00774D36" w:rsidRPr="00723BF1">
        <w:rPr>
          <w:lang w:val="en-GB"/>
        </w:rPr>
        <w:fldChar w:fldCharType="end"/>
      </w:r>
      <w:r w:rsidR="00774D36" w:rsidRPr="00723BF1">
        <w:rPr>
          <w:lang w:val="en-GB"/>
        </w:rPr>
        <w:t>.</w:t>
      </w:r>
      <w:r w:rsidR="00A17D89" w:rsidRPr="00723BF1">
        <w:t xml:space="preserve"> </w:t>
      </w:r>
      <w:r w:rsidR="005C5218" w:rsidRPr="00723BF1">
        <w:t>The effects of eCO</w:t>
      </w:r>
      <w:r w:rsidR="005C5218" w:rsidRPr="00723BF1">
        <w:rPr>
          <w:vertAlign w:val="subscript"/>
        </w:rPr>
        <w:t>2</w:t>
      </w:r>
      <w:r w:rsidR="005C5218" w:rsidRPr="00723BF1">
        <w:t xml:space="preserve"> vary between species</w:t>
      </w:r>
      <w:r w:rsidR="00C74125" w:rsidRPr="00723BF1">
        <w:t xml:space="preserve">, and are often contingent on other environmental variables such as availability of water and macronutrients </w:t>
      </w:r>
      <w:r w:rsidR="00C74125" w:rsidRPr="00723BF1">
        <w:fldChar w:fldCharType="begin" w:fldLock="1"/>
      </w:r>
      <w:r w:rsidR="00C74125" w:rsidRPr="00723BF1">
        <w:instrText>ADDIN CSL_CITATION { "citationItems" : [ { "id" : "ITEM-1",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"ITEM-1",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"ITEM-2",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"ITEM-2", "issue" : "December", "issued" : { "date-parts" : [ [ "2014" ] ] }, "page" : "1-5", "title" : "Plant growth enhancement by elevated CO2 eliminated by joint water and nitrogen limitation", "type" : "article-journal", "volume" : "7" }, "uris" : [ "http://www.mendeley.com/documents/?uuid=d2805006-878f-43ab-95f8-a9d6dc13bae4" ] }, { "id" : "ITEM-3",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"ITEM-3", "issued" : { "date-parts" : [ [ "2006" ] ] }, "page" : "393-411", "title" : "Plant CO2 responses: An issue of definition, time and resource supply", "type" : "article-journal", "volume" : "172" }, "uris" : [ "http://www.mendeley.com/documents/?uuid=17eef202-6f4e-443a-9ded-e2248120a651" ] } ], "mendeley" : { "formattedCitation" : "(K\u00f6rner 2006; Manea and Leishman 2014; Reich et al. 2014)", "plainTextFormattedCitation" : "(K\u00f6rner 2006; Manea and Leishman 2014; Reich et al. 2014)", "previouslyFormattedCitation" : "(K\u00f6rner 2006; Manea and Leishman 2014; Reich et al. 2014)" }, "properties" : { "noteIndex" : 0 }, "schema" : "https://github.com/citation-style-language/schema/raw/master/csl-citation.json" }</w:instrText>
      </w:r>
      <w:r w:rsidR="00C74125" w:rsidRPr="00723BF1">
        <w:fldChar w:fldCharType="separate"/>
      </w:r>
      <w:r w:rsidR="00C74125" w:rsidRPr="00723BF1">
        <w:rPr>
          <w:noProof/>
        </w:rPr>
        <w:t>(Körner 2006; Manea and Leishman 2014; Reich et al. 2014)</w:t>
      </w:r>
      <w:r w:rsidR="00C74125" w:rsidRPr="00723BF1">
        <w:fldChar w:fldCharType="end"/>
      </w:r>
      <w:r w:rsidR="00C74125" w:rsidRPr="00723BF1">
        <w:t xml:space="preserve">. </w:t>
      </w:r>
    </w:p>
    <w:p w14:paraId="55967574" w14:textId="743A8650" w:rsidR="00770EDD" w:rsidRPr="00723BF1" w:rsidRDefault="004477D2" w:rsidP="00723BF1">
      <w:pPr>
        <w:spacing w:line="480" w:lineRule="auto"/>
        <w:jc w:val="both"/>
      </w:pPr>
      <w:r w:rsidRPr="00723BF1">
        <w:t xml:space="preserve">Plants growing adjacent to stream channels enjoy the best access to water in the landscape, but the privilege is not free. Along with exposure to flooding disturbance, most riparian plants must at some point endure </w:t>
      </w:r>
      <w:r w:rsidR="00770EDD" w:rsidRPr="00723BF1">
        <w:t xml:space="preserve">waterlogging or </w:t>
      </w:r>
      <w:r w:rsidRPr="00723BF1">
        <w:t xml:space="preserve">inundation </w:t>
      </w:r>
      <w:r w:rsidRPr="00723BF1">
        <w:fldChar w:fldCharType="begin" w:fldLock="1"/>
      </w:r>
      <w:r w:rsidR="00770EDD" w:rsidRPr="00723BF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"ITEM-2", "issue" : "3", "issued" : { "date-parts" : [ [ "1998" ] ] }, "page" : "497-516", "title" : "Development, maintenance and role of riparian vegetation in the river landscape", "type" : "article-journal", "volume" : "40" }, "uris" : [ "http://www.mendeley.com/documents/?uuid=9fd97740-bfd2-4b2f-b63c-dbe9ecadbe8a" ] } ], "mendeley" : { "formattedCitation" : "(Tabacchi et al. 1998; Colmer and Voesenek 2009)", "plainTextFormattedCitation" : "(Tabacchi et al. 1998; Colmer and Voesenek 2009)", "previouslyFormattedCitation" : "(Tabacchi et al. 1998; Colmer and Voesenek 2009)" }, "properties" : { "noteIndex" : 0 }, "schema" : "https://github.com/citation-style-language/schema/raw/master/csl-citation.json" }</w:instrText>
      </w:r>
      <w:r w:rsidRPr="00723BF1">
        <w:fldChar w:fldCharType="separate"/>
      </w:r>
      <w:r w:rsidRPr="00723BF1">
        <w:rPr>
          <w:noProof/>
        </w:rPr>
        <w:t>(Tabacchi et al. 1998; Colmer and Voesenek 2009)</w:t>
      </w:r>
      <w:r w:rsidRPr="00723BF1">
        <w:fldChar w:fldCharType="end"/>
      </w:r>
      <w:r w:rsidRPr="00723BF1">
        <w:t xml:space="preserve">. </w:t>
      </w:r>
      <w:r w:rsidR="00805729" w:rsidRPr="00723BF1">
        <w:t xml:space="preserve">Inundation represents a significant stress to riparian plants, and </w:t>
      </w:r>
      <w:r w:rsidR="006C2F81" w:rsidRPr="00723BF1">
        <w:t xml:space="preserve">root zone </w:t>
      </w:r>
      <w:r w:rsidR="00805729" w:rsidRPr="00723BF1">
        <w:t>anoxia</w:t>
      </w:r>
      <w:r w:rsidR="00A17D89" w:rsidRPr="00723BF1">
        <w:t xml:space="preserve"> is well established as the mechanism driving plant physiological and </w:t>
      </w:r>
      <w:r w:rsidR="00774D36" w:rsidRPr="00723BF1">
        <w:t>functional</w:t>
      </w:r>
      <w:r w:rsidR="00A17D89" w:rsidRPr="00723BF1">
        <w:t xml:space="preserve"> responses to </w:t>
      </w:r>
      <w:r w:rsidR="00770EDD" w:rsidRPr="00723BF1">
        <w:t>waterlogging</w:t>
      </w:r>
      <w:r w:rsidR="00A17D89" w:rsidRPr="00723BF1">
        <w:t xml:space="preserve">, </w:t>
      </w:r>
      <w:r w:rsidR="00C74125" w:rsidRPr="00723BF1">
        <w:t>impairing root</w:t>
      </w:r>
      <w:r w:rsidR="00A17D89" w:rsidRPr="00723BF1">
        <w:t xml:space="preserve"> metabolism </w:t>
      </w:r>
      <w:r w:rsidR="00C74125" w:rsidRPr="00723BF1">
        <w:t xml:space="preserve">and uptake of water and nutrients </w:t>
      </w:r>
      <w:r w:rsidR="00C74125" w:rsidRPr="00723BF1">
        <w:fldChar w:fldCharType="begin" w:fldLock="1"/>
      </w:r>
      <w:r w:rsidRPr="00723BF1">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"id" : "ITEM-3",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"ITEM-3",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Piedade et al. 2010; Voesenek and Bailey-Serres 2015)", "plainTextFormattedCitation" : "(Drew 1997; Piedade et al. 2010; Voesenek and Bailey-Serres 2015)", "previouslyFormattedCitation" : "(Drew 1997; Piedade et al. 2010; Voesenek and Bailey-Serres 2015)" }, "properties" : { "noteIndex" : 0 }, "schema" : "https://github.com/citation-style-language/schema/raw/master/csl-citation.json" }</w:instrText>
      </w:r>
      <w:r w:rsidR="00C74125" w:rsidRPr="00723BF1">
        <w:fldChar w:fldCharType="separate"/>
      </w:r>
      <w:r w:rsidR="00C74125" w:rsidRPr="00723BF1">
        <w:rPr>
          <w:noProof/>
        </w:rPr>
        <w:t>(Drew 1997; Piedade et al. 2010; Voesenek and Bailey-Serres 2015)</w:t>
      </w:r>
      <w:r w:rsidR="00C74125" w:rsidRPr="00723BF1">
        <w:fldChar w:fldCharType="end"/>
      </w:r>
      <w:r w:rsidR="003C7E8D" w:rsidRPr="00723BF1">
        <w:t xml:space="preserve">, altering </w:t>
      </w:r>
      <w:r w:rsidR="00B539E2" w:rsidRPr="00723BF1">
        <w:t xml:space="preserve">root traits </w:t>
      </w:r>
      <w:r w:rsidR="00B539E2" w:rsidRPr="00723BF1">
        <w:fldChar w:fldCharType="begin" w:fldLock="1"/>
      </w:r>
      <w:r w:rsidR="00B539E2" w:rsidRPr="00723BF1">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Steffens et al. 2013)", "manualFormatting" : "(Steffens et al. 2013)", "plainTextFormattedCitation" : "(Dawson et al. 1989; Steffens et al. 2013)", "previouslyFormattedCitation" : "(Dawson et al. 1989; Steffens et al. 2013)" }, "properties" : { "noteIndex" : 0 }, "schema" : "https://github.com/citation-style-language/schema/raw/master/csl-citation.json" }</w:instrText>
      </w:r>
      <w:r w:rsidR="00B539E2" w:rsidRPr="00723BF1">
        <w:fldChar w:fldCharType="separate"/>
      </w:r>
      <w:r w:rsidR="00B539E2" w:rsidRPr="00723BF1">
        <w:rPr>
          <w:noProof/>
        </w:rPr>
        <w:t>(Steffens et al. 2013)</w:t>
      </w:r>
      <w:r w:rsidR="00B539E2" w:rsidRPr="00723BF1">
        <w:fldChar w:fldCharType="end"/>
      </w:r>
      <w:r w:rsidR="00B539E2" w:rsidRPr="00723BF1">
        <w:t xml:space="preserve"> and disrupting mutualisms with soil biota </w:t>
      </w:r>
      <w:r w:rsidR="00B539E2" w:rsidRPr="00723BF1">
        <w:fldChar w:fldCharType="begin" w:fldLock="1"/>
      </w:r>
      <w:r w:rsidR="00B539E2" w:rsidRPr="00723BF1">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"id" : "ITEM-2",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"ITEM-2",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"(Dawson et al. 1989; Shimono et al. 2012)", "plainTextFormattedCitation" : "(Dawson et al. 1989; Shimono et al. 2012)" }, "properties" : { "noteIndex" : 0 }, "schema" : "https://github.com/citation-style-language/schema/raw/master/csl-citation.json" }</w:instrText>
      </w:r>
      <w:r w:rsidR="00B539E2" w:rsidRPr="00723BF1">
        <w:fldChar w:fldCharType="separate"/>
      </w:r>
      <w:r w:rsidR="00B539E2" w:rsidRPr="00723BF1">
        <w:rPr>
          <w:noProof/>
        </w:rPr>
        <w:t>(Dawson et al. 1989; Shimono et al. 2012)</w:t>
      </w:r>
      <w:r w:rsidR="00B539E2" w:rsidRPr="00723BF1">
        <w:fldChar w:fldCharType="end"/>
      </w:r>
      <w:r w:rsidR="00C74125" w:rsidRPr="00723BF1">
        <w:t>.</w:t>
      </w:r>
      <w:r w:rsidR="00770EDD" w:rsidRPr="00723BF1">
        <w:t xml:space="preserve"> </w:t>
      </w:r>
    </w:p>
    <w:p w14:paraId="5CE585D8" w14:textId="4742B749" w:rsidR="004477D2" w:rsidRPr="00723BF1" w:rsidRDefault="00770EDD" w:rsidP="00723BF1">
      <w:pPr>
        <w:spacing w:line="480" w:lineRule="auto"/>
        <w:jc w:val="both"/>
      </w:pPr>
      <w:r w:rsidRPr="00723BF1">
        <w:t>Elevated atmospheric levels of CO</w:t>
      </w:r>
      <w:r w:rsidRPr="00723BF1">
        <w:rPr>
          <w:vertAlign w:val="subscript"/>
        </w:rPr>
        <w:t>2</w:t>
      </w:r>
      <w:r w:rsidRPr="00723BF1">
        <w:t xml:space="preserve"> and inundation appear likely to have opposing effects on plant growth, but </w:t>
      </w:r>
      <w:r w:rsidRPr="00723BF1">
        <w:rPr>
          <w:lang w:val="en-GB"/>
        </w:rPr>
        <w:t>the possibility that e</w:t>
      </w:r>
      <w:r w:rsidRPr="00723BF1">
        <w:rPr>
          <w:iCs/>
        </w:rPr>
        <w:t>CO</w:t>
      </w:r>
      <w:r w:rsidRPr="00723BF1">
        <w:rPr>
          <w:iCs/>
          <w:vertAlign w:val="subscript"/>
        </w:rPr>
        <w:t>2</w:t>
      </w:r>
      <w:r w:rsidRPr="00723BF1">
        <w:rPr>
          <w:lang w:val="en-GB"/>
        </w:rPr>
        <w:t xml:space="preserve"> may mitigate growth reduction under waterlogging warrants investigation of the interactive effects of these two important environmental variables.</w:t>
      </w:r>
      <w:r w:rsidRPr="00723BF1">
        <w:t xml:space="preserve"> The limited literature describing interactive of eCO</w:t>
      </w:r>
      <w:r w:rsidRPr="00723BF1">
        <w:rPr>
          <w:vertAlign w:val="subscript"/>
        </w:rPr>
        <w:t>2</w:t>
      </w:r>
      <w:r w:rsidRPr="00723BF1">
        <w:t xml:space="preserve"> and waterlogging or inundation on plant growth presents an inconsistent picture, with effects varying widely between species </w:t>
      </w:r>
      <w:r w:rsidRPr="00723BF1">
        <w:fldChar w:fldCharType="begin" w:fldLock="1"/>
      </w:r>
      <w:r w:rsidR="00774D36" w:rsidRPr="00723BF1">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"id" : "ITEM-2",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"ITEM-2",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"id" : "ITEM-3",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"ITEM-3",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"(Megonigal et al. 2005; Shimono et al. 2012; Arenque et al. 2014)", "plainTextFormattedCitation" : "(Megonigal et al. 2005; Shimono et al. 2012; Arenque et al. 2014)", "previouslyFormattedCitation" : "(Megonigal et al. 2005; Shimono et al. 2012; Arenque et al. 2014)" }, "properties" : { "noteIndex" : 0 }, "schema" : "https://github.com/citation-style-language/schema/raw/master/csl-citation.json" }</w:instrText>
      </w:r>
      <w:r w:rsidRPr="00723BF1">
        <w:fldChar w:fldCharType="separate"/>
      </w:r>
      <w:r w:rsidRPr="00723BF1">
        <w:rPr>
          <w:noProof/>
        </w:rPr>
        <w:t>(Megonigal et al. 2005; Shimono et al. 2012; Arenque et al. 2014)</w:t>
      </w:r>
      <w:r w:rsidRPr="00723BF1">
        <w:fldChar w:fldCharType="end"/>
      </w:r>
      <w:r w:rsidRPr="00723BF1">
        <w:t>. Generation of harmful reactive oxygen species has been shown to accompany reaeration after waterlogging</w:t>
      </w:r>
      <w:r w:rsidR="006D4C7D" w:rsidRPr="00723BF1">
        <w:t xml:space="preserve"> </w:t>
      </w:r>
      <w:r w:rsidR="006D4C7D" w:rsidRPr="00723BF1">
        <w:fldChar w:fldCharType="begin" w:fldLock="1"/>
      </w:r>
      <w:r w:rsidR="00B539E2" w:rsidRPr="00723BF1">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6D4C7D" w:rsidRPr="00723BF1">
        <w:fldChar w:fldCharType="separate"/>
      </w:r>
      <w:r w:rsidR="006D4C7D" w:rsidRPr="00723BF1">
        <w:rPr>
          <w:noProof/>
        </w:rPr>
        <w:t>(Drew 1997)</w:t>
      </w:r>
      <w:r w:rsidR="006D4C7D" w:rsidRPr="00723BF1">
        <w:fldChar w:fldCharType="end"/>
      </w:r>
      <w:r w:rsidRPr="00723BF1">
        <w:t>, and</w:t>
      </w:r>
      <w:r w:rsidR="006D4C7D" w:rsidRPr="00723BF1">
        <w:t xml:space="preserve"> as such recovery from flooding represents </w:t>
      </w:r>
      <w:r w:rsidR="006D4C7D" w:rsidRPr="00723BF1">
        <w:lastRenderedPageBreak/>
        <w:t>a different stress to tolerance of the event itself. To date, no research has described</w:t>
      </w:r>
      <w:r w:rsidR="006D4C7D" w:rsidRPr="00723BF1">
        <w:rPr>
          <w:lang w:val="en-GB"/>
        </w:rPr>
        <w:t xml:space="preserve"> the effects of e</w:t>
      </w:r>
      <w:r w:rsidR="006D4C7D" w:rsidRPr="00723BF1">
        <w:rPr>
          <w:iCs/>
        </w:rPr>
        <w:t>CO</w:t>
      </w:r>
      <w:r w:rsidR="006D4C7D" w:rsidRPr="00723BF1">
        <w:rPr>
          <w:iCs/>
          <w:vertAlign w:val="subscript"/>
        </w:rPr>
        <w:t>2</w:t>
      </w:r>
      <w:r w:rsidR="006D4C7D" w:rsidRPr="00723BF1">
        <w:rPr>
          <w:lang w:val="en-GB"/>
        </w:rPr>
        <w:t xml:space="preserve"> on recovery from waterlogging.</w:t>
      </w:r>
    </w:p>
    <w:p w14:paraId="6513D7A5" w14:textId="1A4F77EF" w:rsidR="006F6531" w:rsidRPr="00723BF1" w:rsidRDefault="000B3BE7" w:rsidP="00723BF1">
      <w:pPr>
        <w:spacing w:line="480" w:lineRule="auto"/>
        <w:jc w:val="both"/>
        <w:rPr>
          <w:i/>
        </w:rPr>
      </w:pPr>
      <w:r w:rsidRPr="00723BF1">
        <w:rPr>
          <w:i/>
        </w:rPr>
        <w:t>Research questions</w:t>
      </w:r>
    </w:p>
    <w:p w14:paraId="0BA8261F" w14:textId="0C5E4D6B" w:rsidR="00E40508" w:rsidRPr="00723BF1" w:rsidRDefault="006F6531" w:rsidP="00723BF1">
      <w:pPr>
        <w:spacing w:line="480" w:lineRule="auto"/>
        <w:jc w:val="both"/>
      </w:pPr>
      <w:r w:rsidRPr="00723BF1">
        <w:t xml:space="preserve">In this thesis, I set out to identify the fundamental relationships between riparian plant communities and the various environmental controls and stresses which define them. To this end, I used concepts </w:t>
      </w:r>
      <w:r w:rsidR="00C10EDE" w:rsidRPr="00723BF1">
        <w:t xml:space="preserve">                                                                                                                                                                                                                                                                                                                                                                                                                                                                                                                                                                                                                                                                                                                                                                                                                                                                                                                                                                                                                                                                                                                                                                                                                                                                                                                                                                                                                                                                                                                                                                                                                                                                                                                                                                                                                                                                                                                                                                                                                                                                                                                                 </w:t>
      </w:r>
      <w:r w:rsidRPr="00723BF1">
        <w:t xml:space="preserve">and tools from modern </w:t>
      </w:r>
      <w:r w:rsidR="00E40508" w:rsidRPr="00723BF1">
        <w:t xml:space="preserve">functional ecology </w:t>
      </w:r>
      <w:r w:rsidRPr="00723BF1">
        <w:t xml:space="preserve">to </w:t>
      </w:r>
      <w:r w:rsidR="00E40508" w:rsidRPr="00723BF1">
        <w:t>probe</w:t>
      </w:r>
      <w:r w:rsidRPr="00723BF1">
        <w:t xml:space="preserve"> the mechanisms by which communities </w:t>
      </w:r>
      <w:r w:rsidR="00C10EDE" w:rsidRPr="00723BF1">
        <w:t xml:space="preserve">organise </w:t>
      </w:r>
      <w:r w:rsidRPr="00723BF1">
        <w:t>themselves along</w:t>
      </w:r>
      <w:r w:rsidR="00E40508" w:rsidRPr="00723BF1">
        <w:t xml:space="preserve"> </w:t>
      </w:r>
      <w:r w:rsidRPr="00723BF1">
        <w:t>gradients of these environmental conditions</w:t>
      </w:r>
      <w:r w:rsidR="00E40508" w:rsidRPr="00723BF1">
        <w:t xml:space="preserve">. </w:t>
      </w:r>
    </w:p>
    <w:p w14:paraId="18CCBA12" w14:textId="54DD4ED7" w:rsidR="00C10EDE" w:rsidRPr="00723BF1" w:rsidRDefault="00C10EDE" w:rsidP="00723BF1">
      <w:pPr>
        <w:spacing w:line="480" w:lineRule="auto"/>
        <w:jc w:val="both"/>
      </w:pPr>
      <w:r w:rsidRPr="00723BF1">
        <w:t>In Chapter 2, I ask how wood density, a key plant functional trait integrating the trade-off between rapid growth and tolerance of physical disturbance and drought, varies along gradients of fluvial disturbance intensity and variability in water availability</w:t>
      </w:r>
      <w:r w:rsidR="00E74953" w:rsidRPr="00723BF1">
        <w:t xml:space="preserve"> across 15 sites in natural landscapes of south-eastern Australia</w:t>
      </w:r>
      <w:r w:rsidRPr="00723BF1">
        <w:t xml:space="preserve">. Chapter 3 </w:t>
      </w:r>
      <w:r w:rsidR="00E74953" w:rsidRPr="00723BF1">
        <w:t xml:space="preserve">extends this research question, using the same set of sites to investigate relationships between functional diversity and environmental heterogeneity. In Chapter 4, data from sites spanning gradients of flow modification and land-use intensity in south-east Queensland, Australia, are analysed to determine the relative importance of natural and anthropogenic controls on taxonomic and functional diversity. This chapter is again guided by hypotheses about relationships between environmental variability and diversity. </w:t>
      </w:r>
      <w:r w:rsidR="000B3BE7" w:rsidRPr="00723BF1">
        <w:t xml:space="preserve">In </w:t>
      </w:r>
      <w:r w:rsidR="00E74953" w:rsidRPr="00723BF1">
        <w:t>Chapter 5</w:t>
      </w:r>
      <w:r w:rsidR="000B3BE7" w:rsidRPr="00723BF1">
        <w:t>, I</w:t>
      </w:r>
      <w:r w:rsidR="00E74953" w:rsidRPr="00723BF1">
        <w:t xml:space="preserve"> </w:t>
      </w:r>
      <w:r w:rsidR="000B3BE7" w:rsidRPr="00723BF1">
        <w:t>describe manipulative experiment designed to ask</w:t>
      </w:r>
      <w:r w:rsidR="00E74953" w:rsidRPr="00723BF1">
        <w:t xml:space="preserve"> how elevated atmospheric concentrations of CO</w:t>
      </w:r>
      <w:r w:rsidR="00E74953" w:rsidRPr="00723BF1">
        <w:rPr>
          <w:vertAlign w:val="subscript"/>
        </w:rPr>
        <w:t xml:space="preserve">2 </w:t>
      </w:r>
      <w:r w:rsidR="00E74953" w:rsidRPr="00723BF1">
        <w:t xml:space="preserve">might affect </w:t>
      </w:r>
      <w:r w:rsidR="000B3BE7" w:rsidRPr="00723BF1">
        <w:t xml:space="preserve">future </w:t>
      </w:r>
      <w:r w:rsidR="00E74953" w:rsidRPr="00723BF1">
        <w:t>responses of ri</w:t>
      </w:r>
      <w:r w:rsidR="000B3BE7" w:rsidRPr="00723BF1">
        <w:t xml:space="preserve">parian trees to waterlogging. </w:t>
      </w:r>
    </w:p>
    <w:sectPr w:rsidR="00C10EDE" w:rsidRPr="00723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5018A"/>
    <w:multiLevelType w:val="hybridMultilevel"/>
    <w:tmpl w:val="57FCC4AC"/>
    <w:lvl w:ilvl="0" w:tplc="9856A814">
      <w:start w:val="1"/>
      <w:numFmt w:val="bullet"/>
      <w:lvlText w:val="•"/>
      <w:lvlJc w:val="left"/>
      <w:pPr>
        <w:tabs>
          <w:tab w:val="num" w:pos="720"/>
        </w:tabs>
        <w:ind w:left="720" w:hanging="360"/>
      </w:pPr>
      <w:rPr>
        <w:rFonts w:ascii="Arial" w:hAnsi="Arial" w:hint="default"/>
      </w:rPr>
    </w:lvl>
    <w:lvl w:ilvl="1" w:tplc="80F82A62" w:tentative="1">
      <w:start w:val="1"/>
      <w:numFmt w:val="bullet"/>
      <w:lvlText w:val="•"/>
      <w:lvlJc w:val="left"/>
      <w:pPr>
        <w:tabs>
          <w:tab w:val="num" w:pos="1440"/>
        </w:tabs>
        <w:ind w:left="1440" w:hanging="360"/>
      </w:pPr>
      <w:rPr>
        <w:rFonts w:ascii="Arial" w:hAnsi="Arial" w:hint="default"/>
      </w:rPr>
    </w:lvl>
    <w:lvl w:ilvl="2" w:tplc="6D3E4956" w:tentative="1">
      <w:start w:val="1"/>
      <w:numFmt w:val="bullet"/>
      <w:lvlText w:val="•"/>
      <w:lvlJc w:val="left"/>
      <w:pPr>
        <w:tabs>
          <w:tab w:val="num" w:pos="2160"/>
        </w:tabs>
        <w:ind w:left="2160" w:hanging="360"/>
      </w:pPr>
      <w:rPr>
        <w:rFonts w:ascii="Arial" w:hAnsi="Arial" w:hint="default"/>
      </w:rPr>
    </w:lvl>
    <w:lvl w:ilvl="3" w:tplc="FACCFA74" w:tentative="1">
      <w:start w:val="1"/>
      <w:numFmt w:val="bullet"/>
      <w:lvlText w:val="•"/>
      <w:lvlJc w:val="left"/>
      <w:pPr>
        <w:tabs>
          <w:tab w:val="num" w:pos="2880"/>
        </w:tabs>
        <w:ind w:left="2880" w:hanging="360"/>
      </w:pPr>
      <w:rPr>
        <w:rFonts w:ascii="Arial" w:hAnsi="Arial" w:hint="default"/>
      </w:rPr>
    </w:lvl>
    <w:lvl w:ilvl="4" w:tplc="DEC84E00" w:tentative="1">
      <w:start w:val="1"/>
      <w:numFmt w:val="bullet"/>
      <w:lvlText w:val="•"/>
      <w:lvlJc w:val="left"/>
      <w:pPr>
        <w:tabs>
          <w:tab w:val="num" w:pos="3600"/>
        </w:tabs>
        <w:ind w:left="3600" w:hanging="360"/>
      </w:pPr>
      <w:rPr>
        <w:rFonts w:ascii="Arial" w:hAnsi="Arial" w:hint="default"/>
      </w:rPr>
    </w:lvl>
    <w:lvl w:ilvl="5" w:tplc="E932BCCE" w:tentative="1">
      <w:start w:val="1"/>
      <w:numFmt w:val="bullet"/>
      <w:lvlText w:val="•"/>
      <w:lvlJc w:val="left"/>
      <w:pPr>
        <w:tabs>
          <w:tab w:val="num" w:pos="4320"/>
        </w:tabs>
        <w:ind w:left="4320" w:hanging="360"/>
      </w:pPr>
      <w:rPr>
        <w:rFonts w:ascii="Arial" w:hAnsi="Arial" w:hint="default"/>
      </w:rPr>
    </w:lvl>
    <w:lvl w:ilvl="6" w:tplc="CD5E09C0" w:tentative="1">
      <w:start w:val="1"/>
      <w:numFmt w:val="bullet"/>
      <w:lvlText w:val="•"/>
      <w:lvlJc w:val="left"/>
      <w:pPr>
        <w:tabs>
          <w:tab w:val="num" w:pos="5040"/>
        </w:tabs>
        <w:ind w:left="5040" w:hanging="360"/>
      </w:pPr>
      <w:rPr>
        <w:rFonts w:ascii="Arial" w:hAnsi="Arial" w:hint="default"/>
      </w:rPr>
    </w:lvl>
    <w:lvl w:ilvl="7" w:tplc="65E47B9E" w:tentative="1">
      <w:start w:val="1"/>
      <w:numFmt w:val="bullet"/>
      <w:lvlText w:val="•"/>
      <w:lvlJc w:val="left"/>
      <w:pPr>
        <w:tabs>
          <w:tab w:val="num" w:pos="5760"/>
        </w:tabs>
        <w:ind w:left="5760" w:hanging="360"/>
      </w:pPr>
      <w:rPr>
        <w:rFonts w:ascii="Arial" w:hAnsi="Arial" w:hint="default"/>
      </w:rPr>
    </w:lvl>
    <w:lvl w:ilvl="8" w:tplc="BC0A64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EC190B"/>
    <w:multiLevelType w:val="hybridMultilevel"/>
    <w:tmpl w:val="B6FC8D1C"/>
    <w:lvl w:ilvl="0" w:tplc="8C3434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D97FC5"/>
    <w:multiLevelType w:val="hybridMultilevel"/>
    <w:tmpl w:val="B4D84EA8"/>
    <w:lvl w:ilvl="0" w:tplc="2906511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E0"/>
    <w:rsid w:val="00061D50"/>
    <w:rsid w:val="00090743"/>
    <w:rsid w:val="000B3BE7"/>
    <w:rsid w:val="000C2511"/>
    <w:rsid w:val="000C4454"/>
    <w:rsid w:val="00123A1D"/>
    <w:rsid w:val="001D336A"/>
    <w:rsid w:val="001E72A1"/>
    <w:rsid w:val="002209A9"/>
    <w:rsid w:val="00226A81"/>
    <w:rsid w:val="00241327"/>
    <w:rsid w:val="00277A48"/>
    <w:rsid w:val="00293E9A"/>
    <w:rsid w:val="002C6606"/>
    <w:rsid w:val="002D2977"/>
    <w:rsid w:val="002D2C9B"/>
    <w:rsid w:val="002E2F13"/>
    <w:rsid w:val="0037486D"/>
    <w:rsid w:val="00393F9C"/>
    <w:rsid w:val="0039743A"/>
    <w:rsid w:val="003C7E8D"/>
    <w:rsid w:val="003F639D"/>
    <w:rsid w:val="00413960"/>
    <w:rsid w:val="00424DC9"/>
    <w:rsid w:val="00436202"/>
    <w:rsid w:val="004477D2"/>
    <w:rsid w:val="00471057"/>
    <w:rsid w:val="004A0622"/>
    <w:rsid w:val="004D54EB"/>
    <w:rsid w:val="005970C5"/>
    <w:rsid w:val="005C5218"/>
    <w:rsid w:val="00623279"/>
    <w:rsid w:val="00634B54"/>
    <w:rsid w:val="00671966"/>
    <w:rsid w:val="00687278"/>
    <w:rsid w:val="006C2F81"/>
    <w:rsid w:val="006C4893"/>
    <w:rsid w:val="006D4C7D"/>
    <w:rsid w:val="006F6531"/>
    <w:rsid w:val="00723BF1"/>
    <w:rsid w:val="00770EDD"/>
    <w:rsid w:val="00774D36"/>
    <w:rsid w:val="00805729"/>
    <w:rsid w:val="00816529"/>
    <w:rsid w:val="00886E6C"/>
    <w:rsid w:val="00891340"/>
    <w:rsid w:val="008926F6"/>
    <w:rsid w:val="008B2B9F"/>
    <w:rsid w:val="008F6263"/>
    <w:rsid w:val="00921681"/>
    <w:rsid w:val="00955DE7"/>
    <w:rsid w:val="0097230C"/>
    <w:rsid w:val="009D79A2"/>
    <w:rsid w:val="009F05CF"/>
    <w:rsid w:val="00A17D89"/>
    <w:rsid w:val="00A576C8"/>
    <w:rsid w:val="00A8552D"/>
    <w:rsid w:val="00AF12FC"/>
    <w:rsid w:val="00B03447"/>
    <w:rsid w:val="00B0361F"/>
    <w:rsid w:val="00B36158"/>
    <w:rsid w:val="00B419C6"/>
    <w:rsid w:val="00B539E2"/>
    <w:rsid w:val="00BD1BF0"/>
    <w:rsid w:val="00BE1964"/>
    <w:rsid w:val="00C020F7"/>
    <w:rsid w:val="00C04119"/>
    <w:rsid w:val="00C109E0"/>
    <w:rsid w:val="00C10EDE"/>
    <w:rsid w:val="00C74125"/>
    <w:rsid w:val="00C80CE8"/>
    <w:rsid w:val="00C847B1"/>
    <w:rsid w:val="00CE46A3"/>
    <w:rsid w:val="00CF3F14"/>
    <w:rsid w:val="00CF640C"/>
    <w:rsid w:val="00D153FF"/>
    <w:rsid w:val="00D94573"/>
    <w:rsid w:val="00DE03E0"/>
    <w:rsid w:val="00E40508"/>
    <w:rsid w:val="00E43BFB"/>
    <w:rsid w:val="00E74953"/>
    <w:rsid w:val="00F416BE"/>
    <w:rsid w:val="00FC1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2C87"/>
  <w15:chartTrackingRefBased/>
  <w15:docId w15:val="{61674EA0-5D9B-455F-80AB-817B879C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B1"/>
    <w:pPr>
      <w:ind w:left="720"/>
      <w:contextualSpacing/>
    </w:pPr>
  </w:style>
  <w:style w:type="character" w:styleId="CommentReference">
    <w:name w:val="annotation reference"/>
    <w:basedOn w:val="DefaultParagraphFont"/>
    <w:uiPriority w:val="99"/>
    <w:semiHidden/>
    <w:unhideWhenUsed/>
    <w:rsid w:val="00424DC9"/>
    <w:rPr>
      <w:sz w:val="16"/>
      <w:szCs w:val="16"/>
    </w:rPr>
  </w:style>
  <w:style w:type="paragraph" w:styleId="CommentText">
    <w:name w:val="annotation text"/>
    <w:basedOn w:val="Normal"/>
    <w:link w:val="CommentTextChar"/>
    <w:uiPriority w:val="99"/>
    <w:semiHidden/>
    <w:unhideWhenUsed/>
    <w:rsid w:val="00424DC9"/>
    <w:pPr>
      <w:spacing w:line="240" w:lineRule="auto"/>
    </w:pPr>
    <w:rPr>
      <w:sz w:val="20"/>
      <w:szCs w:val="20"/>
    </w:rPr>
  </w:style>
  <w:style w:type="character" w:customStyle="1" w:styleId="CommentTextChar">
    <w:name w:val="Comment Text Char"/>
    <w:basedOn w:val="DefaultParagraphFont"/>
    <w:link w:val="CommentText"/>
    <w:uiPriority w:val="99"/>
    <w:semiHidden/>
    <w:rsid w:val="00424DC9"/>
    <w:rPr>
      <w:sz w:val="20"/>
      <w:szCs w:val="20"/>
    </w:rPr>
  </w:style>
  <w:style w:type="paragraph" w:styleId="CommentSubject">
    <w:name w:val="annotation subject"/>
    <w:basedOn w:val="CommentText"/>
    <w:next w:val="CommentText"/>
    <w:link w:val="CommentSubjectChar"/>
    <w:uiPriority w:val="99"/>
    <w:semiHidden/>
    <w:unhideWhenUsed/>
    <w:rsid w:val="00424DC9"/>
    <w:rPr>
      <w:b/>
      <w:bCs/>
    </w:rPr>
  </w:style>
  <w:style w:type="character" w:customStyle="1" w:styleId="CommentSubjectChar">
    <w:name w:val="Comment Subject Char"/>
    <w:basedOn w:val="CommentTextChar"/>
    <w:link w:val="CommentSubject"/>
    <w:uiPriority w:val="99"/>
    <w:semiHidden/>
    <w:rsid w:val="00424DC9"/>
    <w:rPr>
      <w:b/>
      <w:bCs/>
      <w:sz w:val="20"/>
      <w:szCs w:val="20"/>
    </w:rPr>
  </w:style>
  <w:style w:type="paragraph" w:styleId="BalloonText">
    <w:name w:val="Balloon Text"/>
    <w:basedOn w:val="Normal"/>
    <w:link w:val="BalloonTextChar"/>
    <w:uiPriority w:val="99"/>
    <w:semiHidden/>
    <w:unhideWhenUsed/>
    <w:rsid w:val="00424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662882">
      <w:bodyDiv w:val="1"/>
      <w:marLeft w:val="0"/>
      <w:marRight w:val="0"/>
      <w:marTop w:val="0"/>
      <w:marBottom w:val="0"/>
      <w:divBdr>
        <w:top w:val="none" w:sz="0" w:space="0" w:color="auto"/>
        <w:left w:val="none" w:sz="0" w:space="0" w:color="auto"/>
        <w:bottom w:val="none" w:sz="0" w:space="0" w:color="auto"/>
        <w:right w:val="none" w:sz="0" w:space="0" w:color="auto"/>
      </w:divBdr>
      <w:divsChild>
        <w:div w:id="1841777244">
          <w:marLeft w:val="446"/>
          <w:marRight w:val="0"/>
          <w:marTop w:val="0"/>
          <w:marBottom w:val="0"/>
          <w:divBdr>
            <w:top w:val="none" w:sz="0" w:space="0" w:color="auto"/>
            <w:left w:val="none" w:sz="0" w:space="0" w:color="auto"/>
            <w:bottom w:val="none" w:sz="0" w:space="0" w:color="auto"/>
            <w:right w:val="none" w:sz="0" w:space="0" w:color="auto"/>
          </w:divBdr>
        </w:div>
      </w:divsChild>
    </w:div>
    <w:div w:id="1457524857">
      <w:bodyDiv w:val="1"/>
      <w:marLeft w:val="0"/>
      <w:marRight w:val="0"/>
      <w:marTop w:val="0"/>
      <w:marBottom w:val="0"/>
      <w:divBdr>
        <w:top w:val="none" w:sz="0" w:space="0" w:color="auto"/>
        <w:left w:val="none" w:sz="0" w:space="0" w:color="auto"/>
        <w:bottom w:val="none" w:sz="0" w:space="0" w:color="auto"/>
        <w:right w:val="none" w:sz="0" w:space="0" w:color="auto"/>
      </w:divBdr>
      <w:divsChild>
        <w:div w:id="46871426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3F7B5-13D7-481B-BE04-91BC9C9C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24738</Words>
  <Characters>141011</Characters>
  <Application>Microsoft Office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165419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cp:revision>
  <dcterms:created xsi:type="dcterms:W3CDTF">2015-08-07T03:00:00Z</dcterms:created>
  <dcterms:modified xsi:type="dcterms:W3CDTF">2015-08-14T06:30:00Z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http://www.zotero.org/styles/annals-of-botany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