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71C9D" w14:textId="77777777" w:rsidR="00C94E3B" w:rsidRDefault="00C94E3B" w:rsidP="00947050">
      <w:pPr>
        <w:spacing w:line="360" w:lineRule="auto"/>
      </w:pPr>
      <w:r>
        <w:t>DISCUSSION</w:t>
      </w:r>
    </w:p>
    <w:p w14:paraId="4C669390" w14:textId="3FAAEC67" w:rsidR="00AB4ED7" w:rsidRDefault="00FC1329" w:rsidP="00947050">
      <w:pPr>
        <w:spacing w:line="360" w:lineRule="auto"/>
      </w:pPr>
      <w:r>
        <w:t xml:space="preserve">We found inconsistent effects of atmospheric </w:t>
      </w:r>
      <w:r w:rsidR="0065273B">
        <w:t>CO</w:t>
      </w:r>
      <w:r w:rsidR="0065273B" w:rsidRPr="0065273B">
        <w:rPr>
          <w:vertAlign w:val="subscript"/>
        </w:rPr>
        <w:t>2</w:t>
      </w:r>
      <w:r>
        <w:t xml:space="preserve"> concentration and waterlogging status on </w:t>
      </w:r>
      <w:r w:rsidR="00AF1365">
        <w:t xml:space="preserve">growth, gas exchange and functional traits </w:t>
      </w:r>
      <w:r w:rsidR="00366C24">
        <w:t>between species of</w:t>
      </w:r>
      <w:r>
        <w:t xml:space="preserve"> riparian tree seedlings. </w:t>
      </w:r>
    </w:p>
    <w:p w14:paraId="569A8AAA" w14:textId="1B074616" w:rsidR="00F67317" w:rsidRDefault="00F67317" w:rsidP="00947050">
      <w:pPr>
        <w:spacing w:line="360" w:lineRule="auto"/>
      </w:pPr>
      <w:r>
        <w:t xml:space="preserve">While photosynthesis is the primary means by which plants accumulate biomass, increases in leaf-level photosynthesis may not necessarily translate to biomass gains. </w:t>
      </w:r>
      <w:r>
        <w:t>Metabolically costly responses to waterlogging tolerance,</w:t>
      </w:r>
      <w:r w:rsidR="00BB7B12">
        <w:t xml:space="preserve"> such as anaerobic catabolism</w:t>
      </w:r>
      <w:r>
        <w:t xml:space="preserve">, detoxification of reactive oxygen species and </w:t>
      </w:r>
      <w:r w:rsidR="00BB7B12">
        <w:t>metal</w:t>
      </w:r>
      <w:r>
        <w:t xml:space="preserve"> ions, and</w:t>
      </w:r>
      <w:r>
        <w:t xml:space="preserve"> morphological adaptations</w:t>
      </w:r>
      <w:r w:rsidR="00CE5A27">
        <w:t xml:space="preserve"> such as</w:t>
      </w:r>
      <w:r>
        <w:t xml:space="preserve"> formation of adventitious roots may </w:t>
      </w:r>
      <w:r>
        <w:t>act as energetic</w:t>
      </w:r>
      <w:r>
        <w:t xml:space="preserve"> sink</w:t>
      </w:r>
      <w:r>
        <w:t>s</w:t>
      </w:r>
      <w:r w:rsidR="00BB7B12">
        <w:t xml:space="preserve"> </w:t>
      </w:r>
      <w:r w:rsidR="00BB7B12">
        <w:fldChar w:fldCharType="begin" w:fldLock="1"/>
      </w:r>
      <w:r w:rsidR="00F257E8">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rsidR="00BB7B12">
        <w:fldChar w:fldCharType="separate"/>
      </w:r>
      <w:r w:rsidR="00BB7B12" w:rsidRPr="00BB7B12">
        <w:rPr>
          <w:noProof/>
        </w:rPr>
        <w:t>(Colmer &amp; Voesenek 2009)</w:t>
      </w:r>
      <w:r w:rsidR="00BB7B12">
        <w:fldChar w:fldCharType="end"/>
      </w:r>
      <w:r>
        <w:t xml:space="preserve">. </w:t>
      </w:r>
      <w:r w:rsidR="00BF3DA6">
        <w:t>R</w:t>
      </w:r>
      <w:r>
        <w:t xml:space="preserve">elationships between </w:t>
      </w:r>
      <w:r w:rsidR="00CE5A27">
        <w:t>photosynthetic rate</w:t>
      </w:r>
      <w:r>
        <w:t xml:space="preserve"> and biomass responses to waterlogging and </w:t>
      </w:r>
      <w:r w:rsidR="0065273B">
        <w:t>CO</w:t>
      </w:r>
      <w:r w:rsidR="0065273B" w:rsidRPr="0065273B">
        <w:rPr>
          <w:vertAlign w:val="subscript"/>
        </w:rPr>
        <w:t>2</w:t>
      </w:r>
      <w:r>
        <w:t xml:space="preserve"> level treatments </w:t>
      </w:r>
      <w:r w:rsidR="00BF3DA6">
        <w:t>in this study were species specific</w:t>
      </w:r>
      <w:r>
        <w:t>.</w:t>
      </w:r>
    </w:p>
    <w:p w14:paraId="4D0E817D" w14:textId="219F903D" w:rsidR="00BC2749" w:rsidRDefault="00FC1329" w:rsidP="00947050">
      <w:pPr>
        <w:spacing w:line="360" w:lineRule="auto"/>
      </w:pPr>
      <w:r>
        <w:t>Of the three species studi</w:t>
      </w:r>
      <w:r w:rsidR="00366C24">
        <w:t xml:space="preserve">ed here, only growth of C. cunninghamiana was interactively affected by </w:t>
      </w:r>
      <w:r w:rsidR="0065273B">
        <w:t>CO</w:t>
      </w:r>
      <w:r w:rsidR="0065273B" w:rsidRPr="0065273B">
        <w:rPr>
          <w:vertAlign w:val="subscript"/>
        </w:rPr>
        <w:t>2</w:t>
      </w:r>
      <w:r w:rsidR="00366C24">
        <w:t xml:space="preserve"> concentration and waterlogging status.</w:t>
      </w:r>
      <w:r w:rsidR="004F14A4">
        <w:t xml:space="preserve"> </w:t>
      </w:r>
      <w:r w:rsidR="00C738AE">
        <w:t>Biomass of shoot, total root and fine root components was significantly higher under e</w:t>
      </w:r>
      <w:r w:rsidR="0065273B">
        <w:t>CO</w:t>
      </w:r>
      <w:r w:rsidR="0065273B" w:rsidRPr="0065273B">
        <w:rPr>
          <w:vertAlign w:val="subscript"/>
        </w:rPr>
        <w:t>2</w:t>
      </w:r>
      <w:r w:rsidR="00C738AE">
        <w:t xml:space="preserve"> for control C. cunninghamiana plants, but not plants </w:t>
      </w:r>
      <w:r w:rsidR="00AB4ED7">
        <w:t>which were recovering from</w:t>
      </w:r>
      <w:r w:rsidR="00C738AE">
        <w:t xml:space="preserve"> waterlogging, despite increased rates of </w:t>
      </w:r>
      <w:r w:rsidR="0065273B">
        <w:t>CO</w:t>
      </w:r>
      <w:r w:rsidR="0065273B" w:rsidRPr="0065273B">
        <w:rPr>
          <w:vertAlign w:val="subscript"/>
        </w:rPr>
        <w:t>2</w:t>
      </w:r>
      <w:r w:rsidR="00C738AE">
        <w:t xml:space="preserve"> assimilation. </w:t>
      </w:r>
      <w:r w:rsidR="00D83F60">
        <w:t>No significant interaction effect on root mass fraction was found, but visual inspection of the data (</w:t>
      </w:r>
      <w:r w:rsidR="00D83F60" w:rsidRPr="00D83F60">
        <w:rPr>
          <w:highlight w:val="cyan"/>
        </w:rPr>
        <w:t>Fig X)</w:t>
      </w:r>
      <w:r w:rsidR="00D83F60">
        <w:t xml:space="preserve"> indicates that e</w:t>
      </w:r>
      <w:r w:rsidR="0065273B">
        <w:t>CO</w:t>
      </w:r>
      <w:r w:rsidR="0065273B" w:rsidRPr="0065273B">
        <w:rPr>
          <w:vertAlign w:val="subscript"/>
        </w:rPr>
        <w:t>2</w:t>
      </w:r>
      <w:r w:rsidR="00D83F60">
        <w:t xml:space="preserve"> stimulation of RMF was present in control and recovering, but not waterlogged plants. Re-es</w:t>
      </w:r>
      <w:r w:rsidR="0080274A">
        <w:t xml:space="preserve">tablishment of pre-waterlogging </w:t>
      </w:r>
      <w:r w:rsidR="00D83F60">
        <w:t>biomass allocation appears to have occurred despite absent differences in total biomas</w:t>
      </w:r>
      <w:r w:rsidR="0080274A">
        <w:t xml:space="preserve">s. </w:t>
      </w:r>
      <w:r w:rsidR="00AB4ED7">
        <w:t>Photosynthesis remained higher in recovering</w:t>
      </w:r>
      <w:r w:rsidR="00D83F60">
        <w:t xml:space="preserve"> plants under e</w:t>
      </w:r>
      <w:r w:rsidR="0065273B">
        <w:t>CO</w:t>
      </w:r>
      <w:r w:rsidR="0065273B" w:rsidRPr="0065273B">
        <w:rPr>
          <w:vertAlign w:val="subscript"/>
        </w:rPr>
        <w:t>2</w:t>
      </w:r>
      <w:r w:rsidR="00AB4ED7">
        <w:t xml:space="preserve">, indicating that their </w:t>
      </w:r>
      <w:r w:rsidR="00E30DAE">
        <w:t>ability to convert the extra photosynthate produced under e</w:t>
      </w:r>
      <w:r w:rsidR="0065273B">
        <w:t>CO</w:t>
      </w:r>
      <w:r w:rsidR="0065273B" w:rsidRPr="0065273B">
        <w:rPr>
          <w:vertAlign w:val="subscript"/>
        </w:rPr>
        <w:t>2</w:t>
      </w:r>
      <w:r w:rsidR="00E30DAE">
        <w:t xml:space="preserve"> into biomass was impaired</w:t>
      </w:r>
      <w:r w:rsidR="00C738AE">
        <w:t xml:space="preserve"> </w:t>
      </w:r>
      <w:r w:rsidR="00AB4ED7">
        <w:t>by</w:t>
      </w:r>
      <w:r w:rsidR="00C738AE">
        <w:t xml:space="preserve"> waterlogg</w:t>
      </w:r>
      <w:r w:rsidR="00E30DAE">
        <w:t>ing</w:t>
      </w:r>
      <w:r w:rsidR="00C738AE">
        <w:t xml:space="preserve">. </w:t>
      </w:r>
    </w:p>
    <w:p w14:paraId="12244236" w14:textId="05333A4B" w:rsidR="00C65AC5" w:rsidRDefault="004F54EC" w:rsidP="00947050">
      <w:pPr>
        <w:spacing w:line="360" w:lineRule="auto"/>
      </w:pPr>
      <w:r>
        <w:t>No increase in biomass attended increased photosynthetic rate under e</w:t>
      </w:r>
      <w:r w:rsidR="0065273B">
        <w:t>CO</w:t>
      </w:r>
      <w:r w:rsidR="0065273B" w:rsidRPr="0065273B">
        <w:rPr>
          <w:vertAlign w:val="subscript"/>
        </w:rPr>
        <w:t>2</w:t>
      </w:r>
      <w:r>
        <w:t xml:space="preserve"> for either A. floribunda or E. camaldulensis.</w:t>
      </w:r>
      <w:r>
        <w:t xml:space="preserve"> </w:t>
      </w:r>
      <w:r w:rsidR="00997587">
        <w:t>A.</w:t>
      </w:r>
      <w:r w:rsidR="00B51C67">
        <w:t xml:space="preserve"> </w:t>
      </w:r>
      <w:r w:rsidR="00A555BD">
        <w:t xml:space="preserve">floribunda </w:t>
      </w:r>
      <w:r w:rsidR="003C5117">
        <w:t xml:space="preserve">underwent </w:t>
      </w:r>
      <w:r w:rsidR="00B51C67">
        <w:t xml:space="preserve">substantial </w:t>
      </w:r>
      <w:r w:rsidR="003C5117">
        <w:t>root mortality in response to waterlogging</w:t>
      </w:r>
      <w:r w:rsidR="007C1423">
        <w:t xml:space="preserve">, although the presence of </w:t>
      </w:r>
      <w:r w:rsidR="000E0B93">
        <w:t xml:space="preserve">spongy white </w:t>
      </w:r>
      <w:r w:rsidR="00E97E9D">
        <w:t>aerenchymous</w:t>
      </w:r>
      <w:r w:rsidR="007C1423">
        <w:t xml:space="preserve"> adventitious</w:t>
      </w:r>
      <w:r w:rsidR="00E97E9D">
        <w:t xml:space="preserve"> </w:t>
      </w:r>
      <w:r w:rsidR="00320E31">
        <w:t>roots</w:t>
      </w:r>
      <w:r w:rsidR="007C1423">
        <w:t xml:space="preserve"> </w:t>
      </w:r>
      <w:r w:rsidR="000E0B93">
        <w:t xml:space="preserve">indicated </w:t>
      </w:r>
      <w:r w:rsidR="007C1423">
        <w:t xml:space="preserve">a degree of </w:t>
      </w:r>
      <w:r w:rsidR="000E0B93">
        <w:t xml:space="preserve">morphological adaptation to anoxia </w:t>
      </w:r>
      <w:r w:rsidR="000E0B93">
        <w:fldChar w:fldCharType="begin" w:fldLock="1"/>
      </w:r>
      <w:r w:rsidR="00A65CEC">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rsidR="000E0B93">
        <w:fldChar w:fldCharType="separate"/>
      </w:r>
      <w:r w:rsidR="00A65CEC" w:rsidRPr="00A65CEC">
        <w:rPr>
          <w:noProof/>
        </w:rPr>
        <w:t>(Evans 2004)</w:t>
      </w:r>
      <w:r w:rsidR="000E0B93">
        <w:fldChar w:fldCharType="end"/>
      </w:r>
      <w:r w:rsidR="000E0B93">
        <w:t xml:space="preserve">. </w:t>
      </w:r>
      <w:r w:rsidR="00BC2749">
        <w:t xml:space="preserve">Conversely, </w:t>
      </w:r>
      <w:r w:rsidR="00B51C67">
        <w:t xml:space="preserve">waterlogging </w:t>
      </w:r>
      <w:r w:rsidR="00BC2749">
        <w:t>stimulated fine root growth in E. camaldulensis</w:t>
      </w:r>
      <w:r w:rsidR="00676F69">
        <w:t>.</w:t>
      </w:r>
      <w:r w:rsidR="00BC2749">
        <w:t xml:space="preserve"> </w:t>
      </w:r>
      <w:r w:rsidR="005A2695">
        <w:t>A proliferation of</w:t>
      </w:r>
      <w:r w:rsidR="00BC2749">
        <w:t xml:space="preserve"> </w:t>
      </w:r>
      <w:r w:rsidR="000E0B93">
        <w:t xml:space="preserve">fine </w:t>
      </w:r>
      <w:r w:rsidR="00BC2749">
        <w:t>aerenchymous roots</w:t>
      </w:r>
      <w:r w:rsidR="005A2695">
        <w:t xml:space="preserve"> </w:t>
      </w:r>
      <w:r w:rsidR="007C1423">
        <w:t xml:space="preserve">both below and above the water line </w:t>
      </w:r>
      <w:r w:rsidR="005A2695">
        <w:t>was observed in waterlogged and recovered plants</w:t>
      </w:r>
      <w:r w:rsidR="00676F69">
        <w:t xml:space="preserve">, corresponding to </w:t>
      </w:r>
      <w:r w:rsidR="005A2695">
        <w:t>increased</w:t>
      </w:r>
      <w:r w:rsidR="00676F69">
        <w:t xml:space="preserve"> fine root mass compared with control plants</w:t>
      </w:r>
      <w:r w:rsidR="00BC2749">
        <w:t>.</w:t>
      </w:r>
      <w:r w:rsidR="007C1423">
        <w:t xml:space="preserve"> Th</w:t>
      </w:r>
      <w:r w:rsidR="00320E31">
        <w:t xml:space="preserve">e </w:t>
      </w:r>
      <w:r w:rsidR="007C1423">
        <w:t xml:space="preserve">strong morphological </w:t>
      </w:r>
      <w:r w:rsidR="00320E31">
        <w:t>response of E. camaldulensis</w:t>
      </w:r>
      <w:r w:rsidR="007C1423">
        <w:t xml:space="preserve"> </w:t>
      </w:r>
      <w:r w:rsidR="00320E31">
        <w:t xml:space="preserve">root systems </w:t>
      </w:r>
      <w:r w:rsidR="007C1423">
        <w:t>combined with higher photosynthetic rate</w:t>
      </w:r>
      <w:r w:rsidR="003650FD">
        <w:t xml:space="preserve"> </w:t>
      </w:r>
      <w:r w:rsidR="007C1423">
        <w:t>in recovering than control plants</w:t>
      </w:r>
      <w:r w:rsidR="003650FD" w:rsidRPr="009C7E00">
        <w:t>, and higher stomatal conductance in waterlogged plants than control or recovering plants,</w:t>
      </w:r>
      <w:r w:rsidR="007C1423">
        <w:t xml:space="preserve"> indicates that E. camaldulensis responded favourably to waterlogging in this study</w:t>
      </w:r>
      <w:r w:rsidR="00320E31">
        <w:t>. T</w:t>
      </w:r>
      <w:r w:rsidR="003650FD">
        <w:t>his growth response</w:t>
      </w:r>
      <w:r w:rsidR="00320E31">
        <w:t xml:space="preserve"> concurs with the results of previous studies </w:t>
      </w:r>
      <w:r w:rsidR="00320E31">
        <w:fldChar w:fldCharType="begin" w:fldLock="1"/>
      </w:r>
      <w:r w:rsidR="00A65CEC">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rsidR="00320E31">
        <w:fldChar w:fldCharType="separate"/>
      </w:r>
      <w:r w:rsidR="00A65CEC" w:rsidRPr="00A65CEC">
        <w:rPr>
          <w:noProof/>
        </w:rPr>
        <w:t>(Sena-Gomes &amp; Kozlowski 1980; Marcar 1993)</w:t>
      </w:r>
      <w:r w:rsidR="00320E31">
        <w:fldChar w:fldCharType="end"/>
      </w:r>
      <w:r w:rsidR="00320E31">
        <w:t>,</w:t>
      </w:r>
      <w:r w:rsidR="00C65AC5">
        <w:t xml:space="preserve"> although see</w:t>
      </w:r>
      <w:r w:rsidR="00A65CEC">
        <w:t xml:space="preserve"> </w:t>
      </w:r>
      <w:r w:rsidR="00F257E8">
        <w:fldChar w:fldCharType="begin" w:fldLock="1"/>
      </w:r>
      <w:r w:rsidR="00F257E8">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rsidR="00F257E8">
        <w:fldChar w:fldCharType="separate"/>
      </w:r>
      <w:r w:rsidR="00F257E8" w:rsidRPr="00F257E8">
        <w:rPr>
          <w:noProof/>
        </w:rPr>
        <w:t xml:space="preserve">Kogawara </w:t>
      </w:r>
      <w:r w:rsidR="00F257E8" w:rsidRPr="00F257E8">
        <w:rPr>
          <w:i/>
          <w:noProof/>
        </w:rPr>
        <w:t>et al.</w:t>
      </w:r>
      <w:r w:rsidR="00F257E8" w:rsidRPr="00F257E8">
        <w:rPr>
          <w:noProof/>
        </w:rPr>
        <w:t xml:space="preserve"> </w:t>
      </w:r>
      <w:r w:rsidR="00F257E8">
        <w:rPr>
          <w:noProof/>
        </w:rPr>
        <w:t>(</w:t>
      </w:r>
      <w:r w:rsidR="00F257E8" w:rsidRPr="00F257E8">
        <w:rPr>
          <w:noProof/>
        </w:rPr>
        <w:t>2006)</w:t>
      </w:r>
      <w:r w:rsidR="00F257E8">
        <w:fldChar w:fldCharType="end"/>
      </w:r>
      <w:r w:rsidR="00320E31">
        <w:t>.</w:t>
      </w:r>
      <w:r w:rsidR="007C1423">
        <w:t xml:space="preserve"> </w:t>
      </w:r>
    </w:p>
    <w:p w14:paraId="160705B7" w14:textId="4A401E95" w:rsidR="001D507E" w:rsidRDefault="00A47C45" w:rsidP="00947050">
      <w:pPr>
        <w:spacing w:line="360" w:lineRule="auto"/>
      </w:pPr>
      <w:r>
        <w:lastRenderedPageBreak/>
        <w:t xml:space="preserve">No evidence was found to </w:t>
      </w:r>
      <w:r w:rsidR="00FF4382">
        <w:t xml:space="preserve">support the </w:t>
      </w:r>
      <w:r w:rsidR="009C7E00">
        <w:t>hypothesis</w:t>
      </w:r>
      <w:r>
        <w:t xml:space="preserve"> that</w:t>
      </w:r>
      <w:r w:rsidR="00C65AC5">
        <w:t xml:space="preserve"> higher water use efficiency under e</w:t>
      </w:r>
      <w:r w:rsidR="0065273B">
        <w:t>CO</w:t>
      </w:r>
      <w:r w:rsidR="0065273B" w:rsidRPr="0065273B">
        <w:rPr>
          <w:vertAlign w:val="subscript"/>
        </w:rPr>
        <w:t>2</w:t>
      </w:r>
      <w:r w:rsidR="00C65AC5">
        <w:t xml:space="preserve"> </w:t>
      </w:r>
      <w:r w:rsidR="00FF4382">
        <w:t>might facilitate</w:t>
      </w:r>
      <w:r w:rsidR="00C65AC5">
        <w:t xml:space="preserve"> photosynthesis where </w:t>
      </w:r>
      <w:r w:rsidR="00C9400D">
        <w:t>waterlogging had</w:t>
      </w:r>
      <w:r w:rsidR="00C65AC5">
        <w:t xml:space="preserve"> caused stomatal closure. </w:t>
      </w:r>
      <w:r w:rsidR="000C4AD9">
        <w:t xml:space="preserve">WUE was altered by waterlogging only in A. floribunda, and by </w:t>
      </w:r>
      <w:r w:rsidR="0065273B">
        <w:t>CO</w:t>
      </w:r>
      <w:r w:rsidR="0065273B" w:rsidRPr="0065273B">
        <w:rPr>
          <w:vertAlign w:val="subscript"/>
        </w:rPr>
        <w:t>2</w:t>
      </w:r>
      <w:r w:rsidR="000C4AD9">
        <w:t xml:space="preserve"> level only in E. camaldulensis</w:t>
      </w:r>
      <w:r w:rsidR="001D507E">
        <w:t>.</w:t>
      </w:r>
      <w:r w:rsidR="000C4AD9">
        <w:t xml:space="preserve"> </w:t>
      </w:r>
      <w:r w:rsidR="001D507E">
        <w:t xml:space="preserve">WUE was interactively dependent on waterlogging status and </w:t>
      </w:r>
      <w:r w:rsidR="0065273B">
        <w:t>CO</w:t>
      </w:r>
      <w:r w:rsidR="0065273B" w:rsidRPr="0065273B">
        <w:rPr>
          <w:vertAlign w:val="subscript"/>
        </w:rPr>
        <w:t>2</w:t>
      </w:r>
      <w:r w:rsidR="001D507E">
        <w:t xml:space="preserve"> level in C. cunninghamiana, being higher at e</w:t>
      </w:r>
      <w:r w:rsidR="0065273B">
        <w:t>CO</w:t>
      </w:r>
      <w:r w:rsidR="0065273B" w:rsidRPr="0065273B">
        <w:rPr>
          <w:vertAlign w:val="subscript"/>
        </w:rPr>
        <w:t>2</w:t>
      </w:r>
      <w:r w:rsidR="001D507E">
        <w:t xml:space="preserve"> than a</w:t>
      </w:r>
      <w:r w:rsidR="0065273B">
        <w:t>CO</w:t>
      </w:r>
      <w:r w:rsidR="0065273B" w:rsidRPr="0065273B">
        <w:rPr>
          <w:vertAlign w:val="subscript"/>
        </w:rPr>
        <w:t>2</w:t>
      </w:r>
      <w:r w:rsidR="001D507E">
        <w:t xml:space="preserve"> for waterlogged plants only. The lack of stomatal response to waterlogging indicates that higher WUE under e</w:t>
      </w:r>
      <w:r w:rsidR="0065273B">
        <w:t>CO</w:t>
      </w:r>
      <w:r w:rsidR="0065273B" w:rsidRPr="0065273B">
        <w:rPr>
          <w:vertAlign w:val="subscript"/>
        </w:rPr>
        <w:t>2</w:t>
      </w:r>
      <w:r w:rsidR="001D507E">
        <w:t xml:space="preserve"> is not the mechanism maintaining photosynthetic rate under waterlogging</w:t>
      </w:r>
      <w:r>
        <w:t xml:space="preserve"> for C. cunninghamiana</w:t>
      </w:r>
      <w:r w:rsidR="001D507E">
        <w:t xml:space="preserve">. </w:t>
      </w:r>
    </w:p>
    <w:p w14:paraId="09BE6A6F" w14:textId="63B11B95" w:rsidR="003D2EA6" w:rsidRDefault="00410929" w:rsidP="00947050">
      <w:pPr>
        <w:spacing w:line="360" w:lineRule="auto"/>
      </w:pPr>
      <w:r>
        <w:t xml:space="preserve">Waterlogging and atmospheric </w:t>
      </w:r>
      <w:r w:rsidR="0065273B">
        <w:t>CO</w:t>
      </w:r>
      <w:r w:rsidR="0065273B" w:rsidRPr="0065273B">
        <w:rPr>
          <w:vertAlign w:val="subscript"/>
        </w:rPr>
        <w:t>2</w:t>
      </w:r>
      <w:r>
        <w:t xml:space="preserve"> level also </w:t>
      </w:r>
      <w:r w:rsidR="00417110">
        <w:t>altered</w:t>
      </w:r>
      <w:r>
        <w:t xml:space="preserve"> functional traits in a species-specific manner</w:t>
      </w:r>
      <w:r w:rsidR="00F75107">
        <w:t>, but no interactive effect</w:t>
      </w:r>
      <w:r w:rsidR="00417110">
        <w:t>s</w:t>
      </w:r>
      <w:r w:rsidR="00F75107">
        <w:t xml:space="preserve"> w</w:t>
      </w:r>
      <w:r w:rsidR="00417110">
        <w:t>ere</w:t>
      </w:r>
      <w:r w:rsidR="00F75107">
        <w:t xml:space="preserve"> found</w:t>
      </w:r>
      <w:r>
        <w:t xml:space="preserve">. </w:t>
      </w:r>
      <w:r w:rsidR="00F75107">
        <w:t xml:space="preserve">Traits of A. floribunda and E. camaldulensis were affected by waterlogging status, but not </w:t>
      </w:r>
      <w:r w:rsidR="0065273B">
        <w:t>CO</w:t>
      </w:r>
      <w:r w:rsidR="0065273B" w:rsidRPr="0065273B">
        <w:rPr>
          <w:vertAlign w:val="subscript"/>
        </w:rPr>
        <w:t>2</w:t>
      </w:r>
      <w:r w:rsidR="00F75107">
        <w:t xml:space="preserve"> level, whereas C. cunninghamiana was affected by </w:t>
      </w:r>
      <w:r w:rsidR="0065273B">
        <w:t>CO</w:t>
      </w:r>
      <w:r w:rsidR="0065273B" w:rsidRPr="0065273B">
        <w:rPr>
          <w:vertAlign w:val="subscript"/>
        </w:rPr>
        <w:t>2</w:t>
      </w:r>
      <w:r w:rsidR="00F75107">
        <w:t xml:space="preserve">. </w:t>
      </w:r>
      <w:r w:rsidR="00B43484">
        <w:t>Decreased SLA</w:t>
      </w:r>
      <w:r w:rsidR="00F75107">
        <w:t xml:space="preserve"> </w:t>
      </w:r>
      <w:r w:rsidR="00B43484">
        <w:t xml:space="preserve">and increased fine root dry matter content </w:t>
      </w:r>
      <w:r w:rsidR="00E50438">
        <w:t>–</w:t>
      </w:r>
      <w:r w:rsidR="00B43484">
        <w:t xml:space="preserve"> a proxy for fine root tissue density </w:t>
      </w:r>
      <w:r w:rsidR="00B43484">
        <w:fldChar w:fldCharType="begin" w:fldLock="1"/>
      </w:r>
      <w:r w:rsidR="00B43484">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rsidR="00B43484">
        <w:fldChar w:fldCharType="separate"/>
      </w:r>
      <w:r w:rsidR="00B43484" w:rsidRPr="00B43484">
        <w:rPr>
          <w:noProof/>
        </w:rPr>
        <w:t xml:space="preserve">(Birouste </w:t>
      </w:r>
      <w:r w:rsidR="00B43484" w:rsidRPr="00B43484">
        <w:rPr>
          <w:i/>
          <w:noProof/>
        </w:rPr>
        <w:t>et al.</w:t>
      </w:r>
      <w:r w:rsidR="00B43484" w:rsidRPr="00B43484">
        <w:rPr>
          <w:noProof/>
        </w:rPr>
        <w:t xml:space="preserve"> 2013)</w:t>
      </w:r>
      <w:r w:rsidR="00B43484">
        <w:fldChar w:fldCharType="end"/>
      </w:r>
      <w:r w:rsidR="00B43484">
        <w:t xml:space="preserve"> – in waterlogged A. floribunda</w:t>
      </w:r>
      <w:r w:rsidR="00F75107">
        <w:t xml:space="preserve"> </w:t>
      </w:r>
      <w:r w:rsidR="00B43484">
        <w:t xml:space="preserve">indicate a shift towards </w:t>
      </w:r>
      <w:r w:rsidR="00417110">
        <w:t>the slow</w:t>
      </w:r>
      <w:r w:rsidR="000C3A55">
        <w:t xml:space="preserve">er </w:t>
      </w:r>
      <w:r w:rsidR="00B43484">
        <w:t>growth</w:t>
      </w:r>
      <w:r w:rsidR="000C3A55">
        <w:t xml:space="preserve"> – longer life, </w:t>
      </w:r>
      <w:r w:rsidR="00B43484">
        <w:t xml:space="preserve"> end of their respective economic spectra </w:t>
      </w:r>
      <w:r w:rsidR="00B43484">
        <w:fldChar w:fldCharType="begin" w:fldLock="1"/>
      </w:r>
      <w:r w:rsidR="001E5071">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rsidR="00B43484">
        <w:fldChar w:fldCharType="separate"/>
      </w:r>
      <w:r w:rsidR="00B43484" w:rsidRPr="00B43484">
        <w:rPr>
          <w:noProof/>
        </w:rPr>
        <w:t>(Reich 2014)</w:t>
      </w:r>
      <w:r w:rsidR="00B43484">
        <w:fldChar w:fldCharType="end"/>
      </w:r>
      <w:r w:rsidR="00B43484">
        <w:t>, but this shift was not sustained following the refractory period.</w:t>
      </w:r>
      <w:r w:rsidR="006B2BE4">
        <w:t xml:space="preserve"> </w:t>
      </w:r>
      <w:r w:rsidR="00AD1922">
        <w:t xml:space="preserve">A corresponding pattern in water use efficiency corroborates this inference. </w:t>
      </w:r>
      <w:r w:rsidR="006B2BE4">
        <w:t xml:space="preserve">Higher root dry matter </w:t>
      </w:r>
      <w:r w:rsidR="000C3A55">
        <w:t xml:space="preserve">content </w:t>
      </w:r>
      <w:r w:rsidR="006B2BE4">
        <w:t>under waterlogging has</w:t>
      </w:r>
      <w:r w:rsidR="000C3A55">
        <w:t xml:space="preserve"> </w:t>
      </w:r>
      <w:r w:rsidR="006B2BE4">
        <w:t>been linked to</w:t>
      </w:r>
      <w:r w:rsidR="000C3A55">
        <w:t xml:space="preserve"> the requirement for</w:t>
      </w:r>
      <w:r w:rsidR="006B2BE4">
        <w:t xml:space="preserve"> structural support of </w:t>
      </w:r>
      <w:r w:rsidR="000C3A55">
        <w:t>air spaces in aerenchymous root tissue</w:t>
      </w:r>
      <w:r w:rsidR="006B2BE4">
        <w:t xml:space="preserve"> </w:t>
      </w:r>
      <w:r w:rsidR="006B2BE4">
        <w:fldChar w:fldCharType="begin" w:fldLock="1"/>
      </w:r>
      <w:r w:rsidR="000C3A55">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rsidR="006B2BE4">
        <w:fldChar w:fldCharType="separate"/>
      </w:r>
      <w:r w:rsidR="006B2BE4" w:rsidRPr="006B2BE4">
        <w:rPr>
          <w:noProof/>
        </w:rPr>
        <w:t>(Ryser, Gill &amp; Byrne 2011)</w:t>
      </w:r>
      <w:r w:rsidR="006B2BE4">
        <w:fldChar w:fldCharType="end"/>
      </w:r>
      <w:r w:rsidR="00AD1922">
        <w:t>. Suberization of root hypodermal tissue often occurs under waterlogging as a means of reducing</w:t>
      </w:r>
      <w:r w:rsidR="000C3A55">
        <w:t xml:space="preserve"> radial oxygen loss</w:t>
      </w:r>
      <w:r w:rsidR="00AD1922">
        <w:t xml:space="preserve"> </w:t>
      </w:r>
      <w:r w:rsidR="00AD1922">
        <w:fldChar w:fldCharType="begin" w:fldLock="1"/>
      </w:r>
      <w:r w:rsidR="00D81DFF">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rsidR="00AD1922">
        <w:fldChar w:fldCharType="separate"/>
      </w:r>
      <w:r w:rsidR="00AD1922" w:rsidRPr="00AD1922">
        <w:rPr>
          <w:noProof/>
        </w:rPr>
        <w:t xml:space="preserve">(Visser </w:t>
      </w:r>
      <w:r w:rsidR="00AD1922" w:rsidRPr="00AD1922">
        <w:rPr>
          <w:i/>
          <w:noProof/>
        </w:rPr>
        <w:t>et al.</w:t>
      </w:r>
      <w:r w:rsidR="00AD1922" w:rsidRPr="00AD1922">
        <w:rPr>
          <w:noProof/>
        </w:rPr>
        <w:t xml:space="preserve"> 2000; De Simone </w:t>
      </w:r>
      <w:r w:rsidR="00AD1922" w:rsidRPr="00AD1922">
        <w:rPr>
          <w:i/>
          <w:noProof/>
        </w:rPr>
        <w:t>et al.</w:t>
      </w:r>
      <w:r w:rsidR="00AD1922" w:rsidRPr="00AD1922">
        <w:rPr>
          <w:noProof/>
        </w:rPr>
        <w:t xml:space="preserve"> 2002)</w:t>
      </w:r>
      <w:r w:rsidR="00AD1922">
        <w:fldChar w:fldCharType="end"/>
      </w:r>
      <w:r w:rsidR="00AD1922">
        <w:t xml:space="preserve"> and may increase dry matter content.  </w:t>
      </w:r>
      <w:r w:rsidR="00417110">
        <w:t xml:space="preserve">E. camaldulensis responded in an opposite manner, with higher SLA under waterlogging, and lower root dry matter content under waterlogging and after the refractory period. </w:t>
      </w:r>
      <w:r w:rsidR="00D81DFF">
        <w:t>This species appears to employ an opportunistic ‘fast growth’ ecological strategy in response to waterlogging, involving proliferation</w:t>
      </w:r>
      <w:r w:rsidR="00417110">
        <w:t xml:space="preserve"> of low</w:t>
      </w:r>
      <w:r w:rsidR="00D81DFF">
        <w:t>er</w:t>
      </w:r>
      <w:r w:rsidR="00417110">
        <w:t xml:space="preserve"> density roots</w:t>
      </w:r>
      <w:r w:rsidR="00D81DFF">
        <w:t xml:space="preserve">, and lower carbon investment in leaf tissue </w:t>
      </w:r>
      <w:r w:rsidR="00D81DFF">
        <w:fldChar w:fldCharType="begin" w:fldLock="1"/>
      </w:r>
      <w:r w:rsidR="0088285D">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rsidR="00D81DFF">
        <w:fldChar w:fldCharType="separate"/>
      </w:r>
      <w:r w:rsidR="00D81DFF" w:rsidRPr="00D81DFF">
        <w:rPr>
          <w:noProof/>
        </w:rPr>
        <w:t xml:space="preserve">(Wright </w:t>
      </w:r>
      <w:r w:rsidR="00D81DFF" w:rsidRPr="00D81DFF">
        <w:rPr>
          <w:i/>
          <w:noProof/>
        </w:rPr>
        <w:t>et al.</w:t>
      </w:r>
      <w:r w:rsidR="00D81DFF" w:rsidRPr="00D81DFF">
        <w:rPr>
          <w:noProof/>
        </w:rPr>
        <w:t xml:space="preserve"> 2004; Reich 2014)</w:t>
      </w:r>
      <w:r w:rsidR="00D81DFF">
        <w:fldChar w:fldCharType="end"/>
      </w:r>
      <w:r w:rsidR="00D81DFF">
        <w:t xml:space="preserve">. </w:t>
      </w:r>
      <w:r w:rsidR="0088285D">
        <w:t>We found no evidence for decreased SLA under e</w:t>
      </w:r>
      <w:r w:rsidR="0065273B">
        <w:t>CO</w:t>
      </w:r>
      <w:r w:rsidR="0065273B" w:rsidRPr="0065273B">
        <w:rPr>
          <w:vertAlign w:val="subscript"/>
        </w:rPr>
        <w:t>2</w:t>
      </w:r>
      <w:r w:rsidR="0088285D">
        <w:t xml:space="preserve"> as previously described </w:t>
      </w:r>
      <w:r w:rsidR="0088285D">
        <w:fldChar w:fldCharType="begin" w:fldLock="1"/>
      </w:r>
      <w:r w:rsidR="001D4A7E">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rsidR="0088285D">
        <w:fldChar w:fldCharType="separate"/>
      </w:r>
      <w:r w:rsidR="0088285D" w:rsidRPr="0088285D">
        <w:rPr>
          <w:noProof/>
        </w:rPr>
        <w:t>(Poorter &amp; Navas 2003)</w:t>
      </w:r>
      <w:r w:rsidR="0088285D">
        <w:fldChar w:fldCharType="end"/>
      </w:r>
      <w:r w:rsidR="00140EFA">
        <w:t xml:space="preserve">. </w:t>
      </w:r>
      <w:r w:rsidR="00347C94">
        <w:t>P</w:t>
      </w:r>
      <w:r w:rsidR="001D4A7E">
        <w:t xml:space="preserve">revious studies </w:t>
      </w:r>
      <w:r w:rsidR="00347C94">
        <w:t>report inconsistent effects of e</w:t>
      </w:r>
      <w:r w:rsidR="0065273B">
        <w:t>CO</w:t>
      </w:r>
      <w:r w:rsidR="0065273B" w:rsidRPr="0065273B">
        <w:rPr>
          <w:vertAlign w:val="subscript"/>
        </w:rPr>
        <w:t>2</w:t>
      </w:r>
      <w:r w:rsidR="00347C94">
        <w:t xml:space="preserve"> on fine root dry matter content: e</w:t>
      </w:r>
      <w:r w:rsidR="0065273B">
        <w:t>CO</w:t>
      </w:r>
      <w:r w:rsidR="0065273B" w:rsidRPr="0065273B">
        <w:rPr>
          <w:vertAlign w:val="subscript"/>
        </w:rPr>
        <w:t>2</w:t>
      </w:r>
      <w:r w:rsidR="00347C94">
        <w:t xml:space="preserve"> had </w:t>
      </w:r>
      <w:r w:rsidR="001D4A7E">
        <w:t>no effect</w:t>
      </w:r>
      <w:r w:rsidR="00347C94">
        <w:t xml:space="preserve"> on </w:t>
      </w:r>
      <w:r w:rsidR="00347C94" w:rsidRPr="00347C94">
        <w:rPr>
          <w:i/>
        </w:rPr>
        <w:t>Liquidambar styraciflua</w:t>
      </w:r>
      <w:r w:rsidR="00347C94">
        <w:rPr>
          <w:i/>
        </w:rPr>
        <w:t xml:space="preserve"> or Pinus strobus fRDMC </w:t>
      </w:r>
      <w:r w:rsidR="001D4A7E">
        <w:fldChar w:fldCharType="begin" w:fldLock="1"/>
      </w:r>
      <w:r w:rsidR="00347C94">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rsidR="001D4A7E">
        <w:fldChar w:fldCharType="separate"/>
      </w:r>
      <w:r w:rsidR="00347C94" w:rsidRPr="00347C94">
        <w:rPr>
          <w:noProof/>
        </w:rPr>
        <w:t>(Bauer &amp; Berntson 2001; Iversen, Ledford &amp; Norby 2008)</w:t>
      </w:r>
      <w:r w:rsidR="001D4A7E">
        <w:fldChar w:fldCharType="end"/>
      </w:r>
      <w:r w:rsidR="001D4A7E">
        <w:t xml:space="preserve">, </w:t>
      </w:r>
      <w:r w:rsidR="00347C94">
        <w:t xml:space="preserve">caused </w:t>
      </w:r>
      <w:r w:rsidR="001D4A7E">
        <w:t xml:space="preserve">a small decrease in </w:t>
      </w:r>
      <w:r w:rsidR="00347C94" w:rsidRPr="00347C94">
        <w:rPr>
          <w:i/>
          <w:u w:val="single"/>
        </w:rPr>
        <w:t>Betula alleghaniensis</w:t>
      </w:r>
      <w:r w:rsidR="00347C94">
        <w:t xml:space="preserve"> </w:t>
      </w:r>
      <w:r w:rsidR="00347C94">
        <w:fldChar w:fldCharType="begin" w:fldLock="1"/>
      </w:r>
      <w:r w:rsidR="00347C94">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rsidR="00347C94">
        <w:fldChar w:fldCharType="separate"/>
      </w:r>
      <w:r w:rsidR="00347C94" w:rsidRPr="00347C94">
        <w:rPr>
          <w:noProof/>
        </w:rPr>
        <w:t>(Bauer &amp; Berntson 2001)</w:t>
      </w:r>
      <w:r w:rsidR="00347C94">
        <w:fldChar w:fldCharType="end"/>
      </w:r>
      <w:r w:rsidR="00347C94">
        <w:t xml:space="preserve"> and increased fRDMC in cotton </w:t>
      </w:r>
      <w:r w:rsidR="00347C94">
        <w:fldChar w:fldCharType="begin" w:fldLock="1"/>
      </w:r>
      <w:r w:rsidR="00DE0F23">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rsidR="00347C94">
        <w:fldChar w:fldCharType="separate"/>
      </w:r>
      <w:r w:rsidR="00347C94" w:rsidRPr="00347C94">
        <w:rPr>
          <w:noProof/>
        </w:rPr>
        <w:t xml:space="preserve">(Prior </w:t>
      </w:r>
      <w:r w:rsidR="00347C94" w:rsidRPr="00347C94">
        <w:rPr>
          <w:i/>
          <w:noProof/>
        </w:rPr>
        <w:t>et al.</w:t>
      </w:r>
      <w:r w:rsidR="00347C94" w:rsidRPr="00347C94">
        <w:rPr>
          <w:noProof/>
        </w:rPr>
        <w:t xml:space="preserve"> 1994)</w:t>
      </w:r>
      <w:r w:rsidR="00347C94">
        <w:fldChar w:fldCharType="end"/>
      </w:r>
      <w:r w:rsidR="00D81DFF">
        <w:t>.</w:t>
      </w:r>
      <w:r w:rsidR="001E5071">
        <w:t xml:space="preserve"> </w:t>
      </w:r>
      <w:r w:rsidR="00347C94">
        <w:t xml:space="preserve">In this study, </w:t>
      </w:r>
      <w:r w:rsidR="00347C94">
        <w:t>e</w:t>
      </w:r>
      <w:r w:rsidR="0065273B">
        <w:t>CO</w:t>
      </w:r>
      <w:r w:rsidR="0065273B" w:rsidRPr="0065273B">
        <w:rPr>
          <w:vertAlign w:val="subscript"/>
        </w:rPr>
        <w:t>2</w:t>
      </w:r>
      <w:r w:rsidR="00347C94">
        <w:t xml:space="preserve"> consistently increased fine root dry matter content in C. cunninghamiana.</w:t>
      </w:r>
    </w:p>
    <w:p w14:paraId="65585D0B" w14:textId="27C58030" w:rsidR="00347C94" w:rsidRDefault="0039467E" w:rsidP="00947050">
      <w:pPr>
        <w:spacing w:line="360" w:lineRule="auto"/>
      </w:pPr>
      <w:r>
        <w:t xml:space="preserve">Analysis of gas exchange, biomass accumulation and functional traits after a refractory period provided the opportunity to determine whether responses to flooding </w:t>
      </w:r>
      <w:r w:rsidR="00C630F6">
        <w:t>persisted or were transitory</w:t>
      </w:r>
      <w:r>
        <w:t>.</w:t>
      </w:r>
      <w:r w:rsidR="00C630F6">
        <w:t xml:space="preserve"> </w:t>
      </w:r>
      <w:r w:rsidR="00AA56C2" w:rsidRPr="00A246F3">
        <w:t xml:space="preserve">We were unable to substantiate the </w:t>
      </w:r>
      <w:r w:rsidR="009C7E00">
        <w:t>hypothesis</w:t>
      </w:r>
      <w:r w:rsidR="00AA56C2">
        <w:t xml:space="preserve"> that e</w:t>
      </w:r>
      <w:r w:rsidR="0065273B">
        <w:t>CO</w:t>
      </w:r>
      <w:r w:rsidR="0065273B" w:rsidRPr="0065273B">
        <w:rPr>
          <w:vertAlign w:val="subscript"/>
        </w:rPr>
        <w:t>2</w:t>
      </w:r>
      <w:r w:rsidR="00AA56C2">
        <w:t xml:space="preserve"> would increase the rate of biomass recovery from waterlogging by increasing the rate of fine root turnover. C. cunninghamiana was the only species for which e</w:t>
      </w:r>
      <w:r w:rsidR="0065273B">
        <w:t>CO</w:t>
      </w:r>
      <w:r w:rsidR="0065273B" w:rsidRPr="0065273B">
        <w:rPr>
          <w:vertAlign w:val="subscript"/>
        </w:rPr>
        <w:t>2</w:t>
      </w:r>
      <w:r w:rsidR="00AA56C2">
        <w:t xml:space="preserve"> altered </w:t>
      </w:r>
      <w:r w:rsidR="006D5DFA">
        <w:t xml:space="preserve">biomass accumulation, and </w:t>
      </w:r>
      <w:r w:rsidR="006012BE">
        <w:t>depression of biomass was observed following the refractory</w:t>
      </w:r>
      <w:r w:rsidR="006D5DFA">
        <w:t xml:space="preserve"> period irrespective of </w:t>
      </w:r>
      <w:r w:rsidR="0065273B">
        <w:t>CO</w:t>
      </w:r>
      <w:r w:rsidR="0065273B" w:rsidRPr="0065273B">
        <w:rPr>
          <w:vertAlign w:val="subscript"/>
        </w:rPr>
        <w:t>2</w:t>
      </w:r>
      <w:r w:rsidR="006D5DFA">
        <w:t xml:space="preserve"> level</w:t>
      </w:r>
      <w:r w:rsidR="00AA56C2">
        <w:t>.</w:t>
      </w:r>
      <w:r w:rsidR="00DE0F23">
        <w:t xml:space="preserve"> </w:t>
      </w:r>
      <w:r w:rsidR="00ED4945">
        <w:t xml:space="preserve">Although we made no analysis of nodulation </w:t>
      </w:r>
      <w:r w:rsidR="00ED4945">
        <w:lastRenderedPageBreak/>
        <w:t xml:space="preserve">rates, </w:t>
      </w:r>
      <w:r w:rsidR="009C7E00">
        <w:t>n</w:t>
      </w:r>
      <w:r w:rsidR="009C7E00">
        <w:t xml:space="preserve">odulation by the nitrogen fixing ascomycete </w:t>
      </w:r>
      <w:r w:rsidR="009C7E00" w:rsidRPr="00E91143">
        <w:rPr>
          <w:i/>
        </w:rPr>
        <w:t>Frankia</w:t>
      </w:r>
      <w:r w:rsidR="009C7E00">
        <w:t xml:space="preserve"> is known to be highest C. cunninghamiana under well aerated soil conditions </w:t>
      </w:r>
      <w:r w:rsidR="009C7E00">
        <w:fldChar w:fldCharType="begin" w:fldLock="1"/>
      </w:r>
      <w:r w:rsidR="00BB7B12">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"plainTextFormattedCitation" : "(Dawson, Kowalski &amp; Dart 1989)", "previouslyFormattedCitation" : "(Dawson, Kowalski &amp; Dart 1989)" }, "properties" : { "noteIndex" : 0 }, "schema" : "https://github.com/citation-style-language/schema/raw/master/csl-citation.json" }</w:instrText>
      </w:r>
      <w:r w:rsidR="009C7E00">
        <w:fldChar w:fldCharType="separate"/>
      </w:r>
      <w:r w:rsidR="009C7E00" w:rsidRPr="00D227B2">
        <w:rPr>
          <w:noProof/>
        </w:rPr>
        <w:t>(Dawson, Kowalski &amp; Dart 1989)</w:t>
      </w:r>
      <w:r w:rsidR="009C7E00">
        <w:fldChar w:fldCharType="end"/>
      </w:r>
      <w:r w:rsidR="009C7E00">
        <w:t>.</w:t>
      </w:r>
      <w:r w:rsidR="009C7E00">
        <w:t xml:space="preserve"> R</w:t>
      </w:r>
      <w:r w:rsidR="00ED4945">
        <w:t xml:space="preserve">educed nitrogen uptake due to nodule mortality </w:t>
      </w:r>
      <w:r w:rsidR="00CB6DD8">
        <w:t xml:space="preserve">or impairment </w:t>
      </w:r>
      <w:r w:rsidR="00ED4945">
        <w:t>could account for the constrained biomass response to e</w:t>
      </w:r>
      <w:r w:rsidR="0065273B">
        <w:t>CO</w:t>
      </w:r>
      <w:r w:rsidR="0065273B" w:rsidRPr="0065273B">
        <w:rPr>
          <w:vertAlign w:val="subscript"/>
        </w:rPr>
        <w:t>2</w:t>
      </w:r>
      <w:r w:rsidR="00ED4945">
        <w:t xml:space="preserve"> post-waterlogging </w:t>
      </w:r>
      <w:r w:rsidR="00ED4945">
        <w:fldChar w:fldCharType="begin" w:fldLock="1"/>
      </w:r>
      <w:r w:rsidR="00D227B2">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rsidR="00ED4945">
        <w:fldChar w:fldCharType="separate"/>
      </w:r>
      <w:r w:rsidR="00ED4945" w:rsidRPr="00ED4945">
        <w:rPr>
          <w:noProof/>
        </w:rPr>
        <w:t xml:space="preserve">(Reich </w:t>
      </w:r>
      <w:r w:rsidR="00ED4945" w:rsidRPr="00ED4945">
        <w:rPr>
          <w:i/>
          <w:noProof/>
        </w:rPr>
        <w:t>et al.</w:t>
      </w:r>
      <w:r w:rsidR="00ED4945" w:rsidRPr="00ED4945">
        <w:rPr>
          <w:noProof/>
        </w:rPr>
        <w:t xml:space="preserve"> 2006)</w:t>
      </w:r>
      <w:r w:rsidR="00ED4945">
        <w:fldChar w:fldCharType="end"/>
      </w:r>
      <w:r w:rsidR="00ED4945">
        <w:t xml:space="preserve">. </w:t>
      </w:r>
      <w:r w:rsidR="00E91143">
        <w:t>Blunting of e</w:t>
      </w:r>
      <w:r w:rsidR="0065273B">
        <w:t>CO</w:t>
      </w:r>
      <w:r w:rsidR="0065273B" w:rsidRPr="0065273B">
        <w:rPr>
          <w:vertAlign w:val="subscript"/>
        </w:rPr>
        <w:t>2</w:t>
      </w:r>
      <w:r w:rsidR="00E91143">
        <w:t xml:space="preserve"> biomass stimulation in seedlings by waterlogging has the potential to alter demographics and structural dynamics</w:t>
      </w:r>
      <w:r w:rsidR="00DE0F23">
        <w:t xml:space="preserve"> </w:t>
      </w:r>
      <w:r w:rsidR="00E91143">
        <w:t xml:space="preserve">in many Australian riparian communities, where </w:t>
      </w:r>
      <w:r w:rsidR="00E91143">
        <w:t xml:space="preserve">C. cunninghamiana is a keystone species </w:t>
      </w:r>
      <w:r w:rsidR="00E91143">
        <w:fldChar w:fldCharType="begin" w:fldLock="1"/>
      </w:r>
      <w:r w:rsidR="00ED4945">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E91143">
        <w:fldChar w:fldCharType="separate"/>
      </w:r>
      <w:r w:rsidR="00E91143" w:rsidRPr="00DE0F23">
        <w:rPr>
          <w:noProof/>
        </w:rPr>
        <w:t>(Woolfrey &amp; Ladd 2001)</w:t>
      </w:r>
      <w:r w:rsidR="00E91143">
        <w:fldChar w:fldCharType="end"/>
      </w:r>
      <w:r w:rsidR="00E91143">
        <w:t>.</w:t>
      </w:r>
    </w:p>
    <w:p w14:paraId="3D96D192" w14:textId="77777777" w:rsidR="00D5143B" w:rsidRDefault="00D5143B" w:rsidP="00947050">
      <w:pPr>
        <w:spacing w:line="360" w:lineRule="auto"/>
      </w:pPr>
    </w:p>
    <w:p w14:paraId="03F5F96E" w14:textId="5D103997" w:rsidR="005F4613" w:rsidRDefault="005F4613" w:rsidP="00947050">
      <w:pPr>
        <w:spacing w:line="360" w:lineRule="auto"/>
      </w:pPr>
      <w:r>
        <w:t>CONCLUSION</w:t>
      </w:r>
      <w:r w:rsidR="00DE0F23">
        <w:t>S</w:t>
      </w:r>
    </w:p>
    <w:p w14:paraId="76D002B6" w14:textId="40E2D720" w:rsidR="005F4613" w:rsidRDefault="005F4613" w:rsidP="00947050">
      <w:pPr>
        <w:spacing w:line="360" w:lineRule="auto"/>
      </w:pPr>
      <w:r>
        <w:t xml:space="preserve">Waterlogging and atmospheric </w:t>
      </w:r>
      <w:r w:rsidR="0065273B">
        <w:t>CO</w:t>
      </w:r>
      <w:r w:rsidR="0065273B" w:rsidRPr="0065273B">
        <w:rPr>
          <w:vertAlign w:val="subscript"/>
        </w:rPr>
        <w:t>2</w:t>
      </w:r>
      <w:r>
        <w:t xml:space="preserve"> concentration alone have significant consequences for physiological processes, growth and functional characteristics of tree seedlings. The relative importance of </w:t>
      </w:r>
      <w:r w:rsidR="00DE0F23">
        <w:t>these environmental factors</w:t>
      </w:r>
      <w:r>
        <w:t xml:space="preserve"> vary according to species, as do the specific effects of each on plants. This study adds to the</w:t>
      </w:r>
      <w:r w:rsidR="00DE0F23">
        <w:t xml:space="preserve"> small body of</w:t>
      </w:r>
      <w:r>
        <w:t xml:space="preserve"> literature describing the interactive effects of </w:t>
      </w:r>
      <w:r w:rsidR="00DE0F23">
        <w:t xml:space="preserve">waterlogging and </w:t>
      </w:r>
      <w:r w:rsidR="0065273B">
        <w:t>CO</w:t>
      </w:r>
      <w:r w:rsidR="0065273B" w:rsidRPr="0065273B">
        <w:rPr>
          <w:vertAlign w:val="subscript"/>
        </w:rPr>
        <w:t>2</w:t>
      </w:r>
      <w:r w:rsidR="00DE0F23">
        <w:t xml:space="preserve"> concentration; notably, the outcome for C. cunninghamiana concurs with that found for </w:t>
      </w:r>
      <w:r w:rsidR="00DE0F23" w:rsidRPr="00DE0F23">
        <w:rPr>
          <w:i/>
        </w:rPr>
        <w:t>Taxodium distichum</w:t>
      </w:r>
      <w:r w:rsidR="00DE0F23">
        <w:t xml:space="preserve">, a flood tolerant colonist of alluvial riparian areas in the south eastern United States </w:t>
      </w:r>
      <w:r w:rsidR="00DE0F23">
        <w:fldChar w:fldCharType="begin" w:fldLock="1"/>
      </w:r>
      <w:r w:rsidR="00DE0F23">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"previouslyFormattedCitation" : "(Megonigal, Vann &amp; Wolf 2005)" }, "properties" : { "noteIndex" : 0 }, "schema" : "https://github.com/citation-style-language/schema/raw/master/csl-citation.json" }</w:instrText>
      </w:r>
      <w:r w:rsidR="00DE0F23">
        <w:fldChar w:fldCharType="separate"/>
      </w:r>
      <w:r w:rsidR="00DE0F23" w:rsidRPr="00DE0F23">
        <w:rPr>
          <w:noProof/>
        </w:rPr>
        <w:t>(Megonigal, Vann &amp; Wolf 2005)</w:t>
      </w:r>
      <w:r w:rsidR="00DE0F23">
        <w:fldChar w:fldCharType="end"/>
      </w:r>
      <w:r w:rsidR="00DE0F23">
        <w:t xml:space="preserve">. </w:t>
      </w:r>
    </w:p>
    <w:p w14:paraId="14D8B544" w14:textId="77777777" w:rsidR="00E94E0D" w:rsidRDefault="00E94E0D" w:rsidP="00947050">
      <w:pPr>
        <w:spacing w:line="360" w:lineRule="auto"/>
      </w:pPr>
    </w:p>
    <w:p w14:paraId="58AEB00B" w14:textId="001B2E24" w:rsidR="00E94E0D" w:rsidRDefault="00E94E0D" w:rsidP="00947050">
      <w:pPr>
        <w:spacing w:line="360" w:lineRule="auto"/>
      </w:pPr>
      <w:r>
        <w:t>ACKNOWLEDGEMENTS</w:t>
      </w:r>
    </w:p>
    <w:p w14:paraId="2423EAB3" w14:textId="77777777" w:rsidR="00E94E0D" w:rsidRDefault="00E94E0D" w:rsidP="00E94E0D">
      <w:pPr>
        <w:spacing w:line="360" w:lineRule="auto"/>
      </w:pPr>
      <w:r>
        <w:t xml:space="preserve">We would like to acknowledge Urvashi Lallu and Claire Laws for their help in the glasshouses. </w:t>
      </w:r>
      <w:r w:rsidRPr="00D94A21">
        <w:t xml:space="preserve">This research was supported by </w:t>
      </w:r>
      <w:r w:rsidRPr="00BA41DB">
        <w:t xml:space="preserve">Macquarie University </w:t>
      </w:r>
      <w:r>
        <w:t>and an Australian Postgraduate Award scholarship to JL.</w:t>
      </w:r>
      <w:bookmarkStart w:id="0" w:name="_GoBack"/>
      <w:bookmarkEnd w:id="0"/>
    </w:p>
    <w:p w14:paraId="40A474A1" w14:textId="5BAA0237" w:rsidR="00E94E0D" w:rsidRDefault="00E94E0D" w:rsidP="00947050">
      <w:pPr>
        <w:spacing w:line="360" w:lineRule="auto"/>
      </w:pPr>
    </w:p>
    <w:sectPr w:rsidR="00E94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53931" w14:textId="77777777" w:rsidR="00E65BA1" w:rsidRDefault="00E65BA1" w:rsidP="00347C94">
      <w:pPr>
        <w:spacing w:after="0" w:line="240" w:lineRule="auto"/>
      </w:pPr>
      <w:r>
        <w:separator/>
      </w:r>
    </w:p>
  </w:endnote>
  <w:endnote w:type="continuationSeparator" w:id="0">
    <w:p w14:paraId="3B9121EC" w14:textId="77777777" w:rsidR="00E65BA1" w:rsidRDefault="00E65BA1" w:rsidP="0034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6C3BF" w14:textId="77777777" w:rsidR="00E65BA1" w:rsidRDefault="00E65BA1" w:rsidP="00347C94">
      <w:pPr>
        <w:spacing w:after="0" w:line="240" w:lineRule="auto"/>
      </w:pPr>
      <w:r>
        <w:separator/>
      </w:r>
    </w:p>
  </w:footnote>
  <w:footnote w:type="continuationSeparator" w:id="0">
    <w:p w14:paraId="6898D0C3" w14:textId="77777777" w:rsidR="00E65BA1" w:rsidRDefault="00E65BA1" w:rsidP="00347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14131"/>
    <w:multiLevelType w:val="hybridMultilevel"/>
    <w:tmpl w:val="DD4087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F6281B"/>
    <w:multiLevelType w:val="hybridMultilevel"/>
    <w:tmpl w:val="8208ED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7F4308"/>
    <w:multiLevelType w:val="hybridMultilevel"/>
    <w:tmpl w:val="F53EDE20"/>
    <w:lvl w:ilvl="0" w:tplc="256E69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42693C"/>
    <w:multiLevelType w:val="hybridMultilevel"/>
    <w:tmpl w:val="F160701A"/>
    <w:lvl w:ilvl="0" w:tplc="288E1C5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B"/>
    <w:rsid w:val="0006628E"/>
    <w:rsid w:val="000C3A55"/>
    <w:rsid w:val="000C4AD9"/>
    <w:rsid w:val="000E0B93"/>
    <w:rsid w:val="0012058C"/>
    <w:rsid w:val="001275AE"/>
    <w:rsid w:val="00140EFA"/>
    <w:rsid w:val="001B27D4"/>
    <w:rsid w:val="001D4A7E"/>
    <w:rsid w:val="001D507E"/>
    <w:rsid w:val="001E5071"/>
    <w:rsid w:val="002004B3"/>
    <w:rsid w:val="002440A4"/>
    <w:rsid w:val="00244CE6"/>
    <w:rsid w:val="00263063"/>
    <w:rsid w:val="00271D74"/>
    <w:rsid w:val="002A1CA6"/>
    <w:rsid w:val="002A7742"/>
    <w:rsid w:val="00316187"/>
    <w:rsid w:val="00320E31"/>
    <w:rsid w:val="00347C94"/>
    <w:rsid w:val="00360C66"/>
    <w:rsid w:val="003650FD"/>
    <w:rsid w:val="00366C24"/>
    <w:rsid w:val="0039467E"/>
    <w:rsid w:val="003C2234"/>
    <w:rsid w:val="003C5117"/>
    <w:rsid w:val="003D2EA6"/>
    <w:rsid w:val="003D644E"/>
    <w:rsid w:val="00410929"/>
    <w:rsid w:val="00417110"/>
    <w:rsid w:val="004377C8"/>
    <w:rsid w:val="00477642"/>
    <w:rsid w:val="004B2108"/>
    <w:rsid w:val="004E1AF7"/>
    <w:rsid w:val="004E2283"/>
    <w:rsid w:val="004F14A4"/>
    <w:rsid w:val="004F54EC"/>
    <w:rsid w:val="0050278C"/>
    <w:rsid w:val="00543F99"/>
    <w:rsid w:val="00545AEF"/>
    <w:rsid w:val="00594507"/>
    <w:rsid w:val="005A2695"/>
    <w:rsid w:val="005A3361"/>
    <w:rsid w:val="005F4613"/>
    <w:rsid w:val="006012BE"/>
    <w:rsid w:val="0065273B"/>
    <w:rsid w:val="00676F69"/>
    <w:rsid w:val="0068602F"/>
    <w:rsid w:val="006B2BE4"/>
    <w:rsid w:val="006D5DFA"/>
    <w:rsid w:val="007C1423"/>
    <w:rsid w:val="0080274A"/>
    <w:rsid w:val="0088285D"/>
    <w:rsid w:val="008B5E87"/>
    <w:rsid w:val="008E2316"/>
    <w:rsid w:val="00932F2F"/>
    <w:rsid w:val="00947050"/>
    <w:rsid w:val="00981DBE"/>
    <w:rsid w:val="00997587"/>
    <w:rsid w:val="009B5434"/>
    <w:rsid w:val="009C7E00"/>
    <w:rsid w:val="009E4CDB"/>
    <w:rsid w:val="00A246F3"/>
    <w:rsid w:val="00A47C45"/>
    <w:rsid w:val="00A555BD"/>
    <w:rsid w:val="00A65CEC"/>
    <w:rsid w:val="00AA56C2"/>
    <w:rsid w:val="00AB4ED7"/>
    <w:rsid w:val="00AD1922"/>
    <w:rsid w:val="00AF1365"/>
    <w:rsid w:val="00B25A73"/>
    <w:rsid w:val="00B43484"/>
    <w:rsid w:val="00B51C67"/>
    <w:rsid w:val="00BB7B12"/>
    <w:rsid w:val="00BC2749"/>
    <w:rsid w:val="00BF3DA6"/>
    <w:rsid w:val="00C35B41"/>
    <w:rsid w:val="00C630F6"/>
    <w:rsid w:val="00C65AC5"/>
    <w:rsid w:val="00C738AE"/>
    <w:rsid w:val="00C8530D"/>
    <w:rsid w:val="00C9400D"/>
    <w:rsid w:val="00C94E3B"/>
    <w:rsid w:val="00CB6DD8"/>
    <w:rsid w:val="00CC4C0A"/>
    <w:rsid w:val="00CE5A27"/>
    <w:rsid w:val="00D0498C"/>
    <w:rsid w:val="00D227B2"/>
    <w:rsid w:val="00D5143B"/>
    <w:rsid w:val="00D81DFF"/>
    <w:rsid w:val="00D83F60"/>
    <w:rsid w:val="00DB605C"/>
    <w:rsid w:val="00DE0F23"/>
    <w:rsid w:val="00DF74D1"/>
    <w:rsid w:val="00E30DAE"/>
    <w:rsid w:val="00E50438"/>
    <w:rsid w:val="00E65BA1"/>
    <w:rsid w:val="00E91143"/>
    <w:rsid w:val="00E94E0D"/>
    <w:rsid w:val="00E97E9D"/>
    <w:rsid w:val="00ED4945"/>
    <w:rsid w:val="00EE6450"/>
    <w:rsid w:val="00F257E8"/>
    <w:rsid w:val="00F51EE6"/>
    <w:rsid w:val="00F67317"/>
    <w:rsid w:val="00F73D59"/>
    <w:rsid w:val="00F75107"/>
    <w:rsid w:val="00FC1329"/>
    <w:rsid w:val="00FF4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0DA0"/>
  <w15:chartTrackingRefBased/>
  <w15:docId w15:val="{7F39B028-3970-46A8-8F8C-AB5EA95D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59"/>
    <w:rPr>
      <w:color w:val="0563C1" w:themeColor="hyperlink"/>
      <w:u w:val="single"/>
    </w:rPr>
  </w:style>
  <w:style w:type="character" w:customStyle="1" w:styleId="apple-converted-space">
    <w:name w:val="apple-converted-space"/>
    <w:basedOn w:val="DefaultParagraphFont"/>
    <w:rsid w:val="00F73D59"/>
  </w:style>
  <w:style w:type="character" w:styleId="Emphasis">
    <w:name w:val="Emphasis"/>
    <w:basedOn w:val="DefaultParagraphFont"/>
    <w:uiPriority w:val="20"/>
    <w:qFormat/>
    <w:rsid w:val="00F73D59"/>
    <w:rPr>
      <w:i/>
      <w:iCs/>
    </w:rPr>
  </w:style>
  <w:style w:type="paragraph" w:styleId="ListParagraph">
    <w:name w:val="List Paragraph"/>
    <w:basedOn w:val="Normal"/>
    <w:uiPriority w:val="34"/>
    <w:qFormat/>
    <w:rsid w:val="00543F99"/>
    <w:pPr>
      <w:ind w:left="720"/>
      <w:contextualSpacing/>
    </w:pPr>
  </w:style>
  <w:style w:type="character" w:styleId="CommentReference">
    <w:name w:val="annotation reference"/>
    <w:basedOn w:val="DefaultParagraphFont"/>
    <w:uiPriority w:val="99"/>
    <w:semiHidden/>
    <w:unhideWhenUsed/>
    <w:rsid w:val="00244CE6"/>
    <w:rPr>
      <w:sz w:val="16"/>
      <w:szCs w:val="16"/>
    </w:rPr>
  </w:style>
  <w:style w:type="paragraph" w:styleId="CommentText">
    <w:name w:val="annotation text"/>
    <w:basedOn w:val="Normal"/>
    <w:link w:val="CommentTextChar"/>
    <w:uiPriority w:val="99"/>
    <w:semiHidden/>
    <w:unhideWhenUsed/>
    <w:rsid w:val="00244CE6"/>
    <w:pPr>
      <w:spacing w:line="240" w:lineRule="auto"/>
    </w:pPr>
    <w:rPr>
      <w:sz w:val="20"/>
      <w:szCs w:val="20"/>
    </w:rPr>
  </w:style>
  <w:style w:type="character" w:customStyle="1" w:styleId="CommentTextChar">
    <w:name w:val="Comment Text Char"/>
    <w:basedOn w:val="DefaultParagraphFont"/>
    <w:link w:val="CommentText"/>
    <w:uiPriority w:val="99"/>
    <w:semiHidden/>
    <w:rsid w:val="00244CE6"/>
    <w:rPr>
      <w:sz w:val="20"/>
      <w:szCs w:val="20"/>
    </w:rPr>
  </w:style>
  <w:style w:type="paragraph" w:styleId="CommentSubject">
    <w:name w:val="annotation subject"/>
    <w:basedOn w:val="CommentText"/>
    <w:next w:val="CommentText"/>
    <w:link w:val="CommentSubjectChar"/>
    <w:uiPriority w:val="99"/>
    <w:semiHidden/>
    <w:unhideWhenUsed/>
    <w:rsid w:val="00244CE6"/>
    <w:rPr>
      <w:b/>
      <w:bCs/>
    </w:rPr>
  </w:style>
  <w:style w:type="character" w:customStyle="1" w:styleId="CommentSubjectChar">
    <w:name w:val="Comment Subject Char"/>
    <w:basedOn w:val="CommentTextChar"/>
    <w:link w:val="CommentSubject"/>
    <w:uiPriority w:val="99"/>
    <w:semiHidden/>
    <w:rsid w:val="00244CE6"/>
    <w:rPr>
      <w:b/>
      <w:bCs/>
      <w:sz w:val="20"/>
      <w:szCs w:val="20"/>
    </w:rPr>
  </w:style>
  <w:style w:type="paragraph" w:styleId="BalloonText">
    <w:name w:val="Balloon Text"/>
    <w:basedOn w:val="Normal"/>
    <w:link w:val="BalloonTextChar"/>
    <w:uiPriority w:val="99"/>
    <w:semiHidden/>
    <w:unhideWhenUsed/>
    <w:rsid w:val="00244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E6"/>
    <w:rPr>
      <w:rFonts w:ascii="Segoe UI" w:hAnsi="Segoe UI" w:cs="Segoe UI"/>
      <w:sz w:val="18"/>
      <w:szCs w:val="18"/>
    </w:rPr>
  </w:style>
  <w:style w:type="paragraph" w:styleId="Header">
    <w:name w:val="header"/>
    <w:basedOn w:val="Normal"/>
    <w:link w:val="HeaderChar"/>
    <w:uiPriority w:val="99"/>
    <w:unhideWhenUsed/>
    <w:rsid w:val="00347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C94"/>
  </w:style>
  <w:style w:type="paragraph" w:styleId="Footer">
    <w:name w:val="footer"/>
    <w:basedOn w:val="Normal"/>
    <w:link w:val="FooterChar"/>
    <w:uiPriority w:val="99"/>
    <w:unhideWhenUsed/>
    <w:rsid w:val="00347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764">
      <w:bodyDiv w:val="1"/>
      <w:marLeft w:val="0"/>
      <w:marRight w:val="0"/>
      <w:marTop w:val="0"/>
      <w:marBottom w:val="0"/>
      <w:divBdr>
        <w:top w:val="none" w:sz="0" w:space="0" w:color="auto"/>
        <w:left w:val="none" w:sz="0" w:space="0" w:color="auto"/>
        <w:bottom w:val="none" w:sz="0" w:space="0" w:color="auto"/>
        <w:right w:val="none" w:sz="0" w:space="0" w:color="auto"/>
      </w:divBdr>
      <w:divsChild>
        <w:div w:id="635640810">
          <w:marLeft w:val="0"/>
          <w:marRight w:val="0"/>
          <w:marTop w:val="0"/>
          <w:marBottom w:val="0"/>
          <w:divBdr>
            <w:top w:val="none" w:sz="0" w:space="0" w:color="auto"/>
            <w:left w:val="none" w:sz="0" w:space="0" w:color="auto"/>
            <w:bottom w:val="none" w:sz="0" w:space="0" w:color="auto"/>
            <w:right w:val="none" w:sz="0" w:space="0" w:color="auto"/>
          </w:divBdr>
        </w:div>
        <w:div w:id="1698046626">
          <w:marLeft w:val="0"/>
          <w:marRight w:val="0"/>
          <w:marTop w:val="0"/>
          <w:marBottom w:val="0"/>
          <w:divBdr>
            <w:top w:val="none" w:sz="0" w:space="0" w:color="auto"/>
            <w:left w:val="none" w:sz="0" w:space="0" w:color="auto"/>
            <w:bottom w:val="none" w:sz="0" w:space="0" w:color="auto"/>
            <w:right w:val="none" w:sz="0" w:space="0" w:color="auto"/>
          </w:divBdr>
        </w:div>
        <w:div w:id="616834229">
          <w:marLeft w:val="0"/>
          <w:marRight w:val="0"/>
          <w:marTop w:val="0"/>
          <w:marBottom w:val="0"/>
          <w:divBdr>
            <w:top w:val="none" w:sz="0" w:space="0" w:color="auto"/>
            <w:left w:val="none" w:sz="0" w:space="0" w:color="auto"/>
            <w:bottom w:val="none" w:sz="0" w:space="0" w:color="auto"/>
            <w:right w:val="none" w:sz="0" w:space="0" w:color="auto"/>
          </w:divBdr>
        </w:div>
        <w:div w:id="1031153548">
          <w:marLeft w:val="0"/>
          <w:marRight w:val="0"/>
          <w:marTop w:val="0"/>
          <w:marBottom w:val="0"/>
          <w:divBdr>
            <w:top w:val="none" w:sz="0" w:space="0" w:color="auto"/>
            <w:left w:val="none" w:sz="0" w:space="0" w:color="auto"/>
            <w:bottom w:val="none" w:sz="0" w:space="0" w:color="auto"/>
            <w:right w:val="none" w:sz="0" w:space="0" w:color="auto"/>
          </w:divBdr>
        </w:div>
        <w:div w:id="1275097523">
          <w:marLeft w:val="0"/>
          <w:marRight w:val="0"/>
          <w:marTop w:val="0"/>
          <w:marBottom w:val="0"/>
          <w:divBdr>
            <w:top w:val="none" w:sz="0" w:space="0" w:color="auto"/>
            <w:left w:val="none" w:sz="0" w:space="0" w:color="auto"/>
            <w:bottom w:val="none" w:sz="0" w:space="0" w:color="auto"/>
            <w:right w:val="none" w:sz="0" w:space="0" w:color="auto"/>
          </w:divBdr>
        </w:div>
        <w:div w:id="77334111">
          <w:marLeft w:val="0"/>
          <w:marRight w:val="0"/>
          <w:marTop w:val="0"/>
          <w:marBottom w:val="0"/>
          <w:divBdr>
            <w:top w:val="none" w:sz="0" w:space="0" w:color="auto"/>
            <w:left w:val="none" w:sz="0" w:space="0" w:color="auto"/>
            <w:bottom w:val="none" w:sz="0" w:space="0" w:color="auto"/>
            <w:right w:val="none" w:sz="0" w:space="0" w:color="auto"/>
          </w:divBdr>
        </w:div>
        <w:div w:id="1784422559">
          <w:marLeft w:val="0"/>
          <w:marRight w:val="0"/>
          <w:marTop w:val="0"/>
          <w:marBottom w:val="0"/>
          <w:divBdr>
            <w:top w:val="none" w:sz="0" w:space="0" w:color="auto"/>
            <w:left w:val="none" w:sz="0" w:space="0" w:color="auto"/>
            <w:bottom w:val="none" w:sz="0" w:space="0" w:color="auto"/>
            <w:right w:val="none" w:sz="0" w:space="0" w:color="auto"/>
          </w:divBdr>
        </w:div>
        <w:div w:id="2044012334">
          <w:marLeft w:val="0"/>
          <w:marRight w:val="0"/>
          <w:marTop w:val="0"/>
          <w:marBottom w:val="0"/>
          <w:divBdr>
            <w:top w:val="none" w:sz="0" w:space="0" w:color="auto"/>
            <w:left w:val="none" w:sz="0" w:space="0" w:color="auto"/>
            <w:bottom w:val="none" w:sz="0" w:space="0" w:color="auto"/>
            <w:right w:val="none" w:sz="0" w:space="0" w:color="auto"/>
          </w:divBdr>
        </w:div>
        <w:div w:id="292911847">
          <w:marLeft w:val="0"/>
          <w:marRight w:val="0"/>
          <w:marTop w:val="0"/>
          <w:marBottom w:val="0"/>
          <w:divBdr>
            <w:top w:val="none" w:sz="0" w:space="0" w:color="auto"/>
            <w:left w:val="none" w:sz="0" w:space="0" w:color="auto"/>
            <w:bottom w:val="none" w:sz="0" w:space="0" w:color="auto"/>
            <w:right w:val="none" w:sz="0" w:space="0" w:color="auto"/>
          </w:divBdr>
        </w:div>
        <w:div w:id="637877315">
          <w:marLeft w:val="0"/>
          <w:marRight w:val="0"/>
          <w:marTop w:val="0"/>
          <w:marBottom w:val="0"/>
          <w:divBdr>
            <w:top w:val="none" w:sz="0" w:space="0" w:color="auto"/>
            <w:left w:val="none" w:sz="0" w:space="0" w:color="auto"/>
            <w:bottom w:val="none" w:sz="0" w:space="0" w:color="auto"/>
            <w:right w:val="none" w:sz="0" w:space="0" w:color="auto"/>
          </w:divBdr>
        </w:div>
        <w:div w:id="1884977985">
          <w:marLeft w:val="0"/>
          <w:marRight w:val="0"/>
          <w:marTop w:val="0"/>
          <w:marBottom w:val="0"/>
          <w:divBdr>
            <w:top w:val="none" w:sz="0" w:space="0" w:color="auto"/>
            <w:left w:val="none" w:sz="0" w:space="0" w:color="auto"/>
            <w:bottom w:val="none" w:sz="0" w:space="0" w:color="auto"/>
            <w:right w:val="none" w:sz="0" w:space="0" w:color="auto"/>
          </w:divBdr>
        </w:div>
        <w:div w:id="312173820">
          <w:marLeft w:val="0"/>
          <w:marRight w:val="0"/>
          <w:marTop w:val="0"/>
          <w:marBottom w:val="0"/>
          <w:divBdr>
            <w:top w:val="none" w:sz="0" w:space="0" w:color="auto"/>
            <w:left w:val="none" w:sz="0" w:space="0" w:color="auto"/>
            <w:bottom w:val="none" w:sz="0" w:space="0" w:color="auto"/>
            <w:right w:val="none" w:sz="0" w:space="0" w:color="auto"/>
          </w:divBdr>
        </w:div>
        <w:div w:id="1072309588">
          <w:marLeft w:val="0"/>
          <w:marRight w:val="0"/>
          <w:marTop w:val="0"/>
          <w:marBottom w:val="0"/>
          <w:divBdr>
            <w:top w:val="none" w:sz="0" w:space="0" w:color="auto"/>
            <w:left w:val="none" w:sz="0" w:space="0" w:color="auto"/>
            <w:bottom w:val="none" w:sz="0" w:space="0" w:color="auto"/>
            <w:right w:val="none" w:sz="0" w:space="0" w:color="auto"/>
          </w:divBdr>
        </w:div>
      </w:divsChild>
    </w:div>
    <w:div w:id="934636180">
      <w:bodyDiv w:val="1"/>
      <w:marLeft w:val="0"/>
      <w:marRight w:val="0"/>
      <w:marTop w:val="0"/>
      <w:marBottom w:val="0"/>
      <w:divBdr>
        <w:top w:val="none" w:sz="0" w:space="0" w:color="auto"/>
        <w:left w:val="none" w:sz="0" w:space="0" w:color="auto"/>
        <w:bottom w:val="none" w:sz="0" w:space="0" w:color="auto"/>
        <w:right w:val="none" w:sz="0" w:space="0" w:color="auto"/>
      </w:divBdr>
      <w:divsChild>
        <w:div w:id="714164389">
          <w:marLeft w:val="0"/>
          <w:marRight w:val="0"/>
          <w:marTop w:val="0"/>
          <w:marBottom w:val="0"/>
          <w:divBdr>
            <w:top w:val="none" w:sz="0" w:space="0" w:color="auto"/>
            <w:left w:val="none" w:sz="0" w:space="0" w:color="auto"/>
            <w:bottom w:val="none" w:sz="0" w:space="0" w:color="auto"/>
            <w:right w:val="none" w:sz="0" w:space="0" w:color="auto"/>
          </w:divBdr>
        </w:div>
        <w:div w:id="1916233675">
          <w:marLeft w:val="0"/>
          <w:marRight w:val="0"/>
          <w:marTop w:val="0"/>
          <w:marBottom w:val="0"/>
          <w:divBdr>
            <w:top w:val="none" w:sz="0" w:space="0" w:color="auto"/>
            <w:left w:val="none" w:sz="0" w:space="0" w:color="auto"/>
            <w:bottom w:val="none" w:sz="0" w:space="0" w:color="auto"/>
            <w:right w:val="none" w:sz="0" w:space="0" w:color="auto"/>
          </w:divBdr>
        </w:div>
        <w:div w:id="1976715199">
          <w:marLeft w:val="0"/>
          <w:marRight w:val="0"/>
          <w:marTop w:val="0"/>
          <w:marBottom w:val="0"/>
          <w:divBdr>
            <w:top w:val="none" w:sz="0" w:space="0" w:color="auto"/>
            <w:left w:val="none" w:sz="0" w:space="0" w:color="auto"/>
            <w:bottom w:val="none" w:sz="0" w:space="0" w:color="auto"/>
            <w:right w:val="none" w:sz="0" w:space="0" w:color="auto"/>
          </w:divBdr>
        </w:div>
        <w:div w:id="268122921">
          <w:marLeft w:val="0"/>
          <w:marRight w:val="0"/>
          <w:marTop w:val="0"/>
          <w:marBottom w:val="0"/>
          <w:divBdr>
            <w:top w:val="none" w:sz="0" w:space="0" w:color="auto"/>
            <w:left w:val="none" w:sz="0" w:space="0" w:color="auto"/>
            <w:bottom w:val="none" w:sz="0" w:space="0" w:color="auto"/>
            <w:right w:val="none" w:sz="0" w:space="0" w:color="auto"/>
          </w:divBdr>
        </w:div>
        <w:div w:id="745764846">
          <w:marLeft w:val="0"/>
          <w:marRight w:val="0"/>
          <w:marTop w:val="0"/>
          <w:marBottom w:val="0"/>
          <w:divBdr>
            <w:top w:val="none" w:sz="0" w:space="0" w:color="auto"/>
            <w:left w:val="none" w:sz="0" w:space="0" w:color="auto"/>
            <w:bottom w:val="none" w:sz="0" w:space="0" w:color="auto"/>
            <w:right w:val="none" w:sz="0" w:space="0" w:color="auto"/>
          </w:divBdr>
        </w:div>
        <w:div w:id="75907729">
          <w:marLeft w:val="0"/>
          <w:marRight w:val="0"/>
          <w:marTop w:val="0"/>
          <w:marBottom w:val="0"/>
          <w:divBdr>
            <w:top w:val="none" w:sz="0" w:space="0" w:color="auto"/>
            <w:left w:val="none" w:sz="0" w:space="0" w:color="auto"/>
            <w:bottom w:val="none" w:sz="0" w:space="0" w:color="auto"/>
            <w:right w:val="none" w:sz="0" w:space="0" w:color="auto"/>
          </w:divBdr>
        </w:div>
        <w:div w:id="1098597217">
          <w:marLeft w:val="0"/>
          <w:marRight w:val="0"/>
          <w:marTop w:val="0"/>
          <w:marBottom w:val="0"/>
          <w:divBdr>
            <w:top w:val="none" w:sz="0" w:space="0" w:color="auto"/>
            <w:left w:val="none" w:sz="0" w:space="0" w:color="auto"/>
            <w:bottom w:val="none" w:sz="0" w:space="0" w:color="auto"/>
            <w:right w:val="none" w:sz="0" w:space="0" w:color="auto"/>
          </w:divBdr>
        </w:div>
        <w:div w:id="20060089">
          <w:marLeft w:val="0"/>
          <w:marRight w:val="0"/>
          <w:marTop w:val="0"/>
          <w:marBottom w:val="0"/>
          <w:divBdr>
            <w:top w:val="none" w:sz="0" w:space="0" w:color="auto"/>
            <w:left w:val="none" w:sz="0" w:space="0" w:color="auto"/>
            <w:bottom w:val="none" w:sz="0" w:space="0" w:color="auto"/>
            <w:right w:val="none" w:sz="0" w:space="0" w:color="auto"/>
          </w:divBdr>
        </w:div>
        <w:div w:id="326590937">
          <w:marLeft w:val="0"/>
          <w:marRight w:val="0"/>
          <w:marTop w:val="0"/>
          <w:marBottom w:val="0"/>
          <w:divBdr>
            <w:top w:val="none" w:sz="0" w:space="0" w:color="auto"/>
            <w:left w:val="none" w:sz="0" w:space="0" w:color="auto"/>
            <w:bottom w:val="none" w:sz="0" w:space="0" w:color="auto"/>
            <w:right w:val="none" w:sz="0" w:space="0" w:color="auto"/>
          </w:divBdr>
        </w:div>
        <w:div w:id="1728186515">
          <w:marLeft w:val="0"/>
          <w:marRight w:val="0"/>
          <w:marTop w:val="0"/>
          <w:marBottom w:val="0"/>
          <w:divBdr>
            <w:top w:val="none" w:sz="0" w:space="0" w:color="auto"/>
            <w:left w:val="none" w:sz="0" w:space="0" w:color="auto"/>
            <w:bottom w:val="none" w:sz="0" w:space="0" w:color="auto"/>
            <w:right w:val="none" w:sz="0" w:space="0" w:color="auto"/>
          </w:divBdr>
        </w:div>
        <w:div w:id="78868247">
          <w:marLeft w:val="0"/>
          <w:marRight w:val="0"/>
          <w:marTop w:val="0"/>
          <w:marBottom w:val="0"/>
          <w:divBdr>
            <w:top w:val="none" w:sz="0" w:space="0" w:color="auto"/>
            <w:left w:val="none" w:sz="0" w:space="0" w:color="auto"/>
            <w:bottom w:val="none" w:sz="0" w:space="0" w:color="auto"/>
            <w:right w:val="none" w:sz="0" w:space="0" w:color="auto"/>
          </w:divBdr>
        </w:div>
        <w:div w:id="1886716559">
          <w:marLeft w:val="0"/>
          <w:marRight w:val="0"/>
          <w:marTop w:val="0"/>
          <w:marBottom w:val="0"/>
          <w:divBdr>
            <w:top w:val="none" w:sz="0" w:space="0" w:color="auto"/>
            <w:left w:val="none" w:sz="0" w:space="0" w:color="auto"/>
            <w:bottom w:val="none" w:sz="0" w:space="0" w:color="auto"/>
            <w:right w:val="none" w:sz="0" w:space="0" w:color="auto"/>
          </w:divBdr>
        </w:div>
        <w:div w:id="566570786">
          <w:marLeft w:val="0"/>
          <w:marRight w:val="0"/>
          <w:marTop w:val="0"/>
          <w:marBottom w:val="0"/>
          <w:divBdr>
            <w:top w:val="none" w:sz="0" w:space="0" w:color="auto"/>
            <w:left w:val="none" w:sz="0" w:space="0" w:color="auto"/>
            <w:bottom w:val="none" w:sz="0" w:space="0" w:color="auto"/>
            <w:right w:val="none" w:sz="0" w:space="0" w:color="auto"/>
          </w:divBdr>
        </w:div>
      </w:divsChild>
    </w:div>
    <w:div w:id="1374504423">
      <w:bodyDiv w:val="1"/>
      <w:marLeft w:val="0"/>
      <w:marRight w:val="0"/>
      <w:marTop w:val="0"/>
      <w:marBottom w:val="0"/>
      <w:divBdr>
        <w:top w:val="none" w:sz="0" w:space="0" w:color="auto"/>
        <w:left w:val="none" w:sz="0" w:space="0" w:color="auto"/>
        <w:bottom w:val="none" w:sz="0" w:space="0" w:color="auto"/>
        <w:right w:val="none" w:sz="0" w:space="0" w:color="auto"/>
      </w:divBdr>
      <w:divsChild>
        <w:div w:id="2113552555">
          <w:marLeft w:val="0"/>
          <w:marRight w:val="0"/>
          <w:marTop w:val="0"/>
          <w:marBottom w:val="0"/>
          <w:divBdr>
            <w:top w:val="none" w:sz="0" w:space="0" w:color="auto"/>
            <w:left w:val="none" w:sz="0" w:space="0" w:color="auto"/>
            <w:bottom w:val="none" w:sz="0" w:space="0" w:color="auto"/>
            <w:right w:val="none" w:sz="0" w:space="0" w:color="auto"/>
          </w:divBdr>
        </w:div>
        <w:div w:id="1855726919">
          <w:marLeft w:val="0"/>
          <w:marRight w:val="0"/>
          <w:marTop w:val="0"/>
          <w:marBottom w:val="0"/>
          <w:divBdr>
            <w:top w:val="none" w:sz="0" w:space="0" w:color="auto"/>
            <w:left w:val="none" w:sz="0" w:space="0" w:color="auto"/>
            <w:bottom w:val="none" w:sz="0" w:space="0" w:color="auto"/>
            <w:right w:val="none" w:sz="0" w:space="0" w:color="auto"/>
          </w:divBdr>
        </w:div>
        <w:div w:id="702480626">
          <w:marLeft w:val="0"/>
          <w:marRight w:val="0"/>
          <w:marTop w:val="0"/>
          <w:marBottom w:val="0"/>
          <w:divBdr>
            <w:top w:val="none" w:sz="0" w:space="0" w:color="auto"/>
            <w:left w:val="none" w:sz="0" w:space="0" w:color="auto"/>
            <w:bottom w:val="none" w:sz="0" w:space="0" w:color="auto"/>
            <w:right w:val="none" w:sz="0" w:space="0" w:color="auto"/>
          </w:divBdr>
        </w:div>
        <w:div w:id="1062410692">
          <w:marLeft w:val="0"/>
          <w:marRight w:val="0"/>
          <w:marTop w:val="0"/>
          <w:marBottom w:val="0"/>
          <w:divBdr>
            <w:top w:val="none" w:sz="0" w:space="0" w:color="auto"/>
            <w:left w:val="none" w:sz="0" w:space="0" w:color="auto"/>
            <w:bottom w:val="none" w:sz="0" w:space="0" w:color="auto"/>
            <w:right w:val="none" w:sz="0" w:space="0" w:color="auto"/>
          </w:divBdr>
        </w:div>
        <w:div w:id="2059083606">
          <w:marLeft w:val="0"/>
          <w:marRight w:val="0"/>
          <w:marTop w:val="0"/>
          <w:marBottom w:val="0"/>
          <w:divBdr>
            <w:top w:val="none" w:sz="0" w:space="0" w:color="auto"/>
            <w:left w:val="none" w:sz="0" w:space="0" w:color="auto"/>
            <w:bottom w:val="none" w:sz="0" w:space="0" w:color="auto"/>
            <w:right w:val="none" w:sz="0" w:space="0" w:color="auto"/>
          </w:divBdr>
        </w:div>
        <w:div w:id="1012952017">
          <w:marLeft w:val="0"/>
          <w:marRight w:val="0"/>
          <w:marTop w:val="0"/>
          <w:marBottom w:val="0"/>
          <w:divBdr>
            <w:top w:val="none" w:sz="0" w:space="0" w:color="auto"/>
            <w:left w:val="none" w:sz="0" w:space="0" w:color="auto"/>
            <w:bottom w:val="none" w:sz="0" w:space="0" w:color="auto"/>
            <w:right w:val="none" w:sz="0" w:space="0" w:color="auto"/>
          </w:divBdr>
        </w:div>
        <w:div w:id="1671173824">
          <w:marLeft w:val="0"/>
          <w:marRight w:val="0"/>
          <w:marTop w:val="0"/>
          <w:marBottom w:val="0"/>
          <w:divBdr>
            <w:top w:val="none" w:sz="0" w:space="0" w:color="auto"/>
            <w:left w:val="none" w:sz="0" w:space="0" w:color="auto"/>
            <w:bottom w:val="none" w:sz="0" w:space="0" w:color="auto"/>
            <w:right w:val="none" w:sz="0" w:space="0" w:color="auto"/>
          </w:divBdr>
        </w:div>
        <w:div w:id="1571504121">
          <w:marLeft w:val="0"/>
          <w:marRight w:val="0"/>
          <w:marTop w:val="0"/>
          <w:marBottom w:val="0"/>
          <w:divBdr>
            <w:top w:val="none" w:sz="0" w:space="0" w:color="auto"/>
            <w:left w:val="none" w:sz="0" w:space="0" w:color="auto"/>
            <w:bottom w:val="none" w:sz="0" w:space="0" w:color="auto"/>
            <w:right w:val="none" w:sz="0" w:space="0" w:color="auto"/>
          </w:divBdr>
        </w:div>
        <w:div w:id="1211575429">
          <w:marLeft w:val="0"/>
          <w:marRight w:val="0"/>
          <w:marTop w:val="0"/>
          <w:marBottom w:val="0"/>
          <w:divBdr>
            <w:top w:val="none" w:sz="0" w:space="0" w:color="auto"/>
            <w:left w:val="none" w:sz="0" w:space="0" w:color="auto"/>
            <w:bottom w:val="none" w:sz="0" w:space="0" w:color="auto"/>
            <w:right w:val="none" w:sz="0" w:space="0" w:color="auto"/>
          </w:divBdr>
        </w:div>
        <w:div w:id="1825467896">
          <w:marLeft w:val="0"/>
          <w:marRight w:val="0"/>
          <w:marTop w:val="0"/>
          <w:marBottom w:val="0"/>
          <w:divBdr>
            <w:top w:val="none" w:sz="0" w:space="0" w:color="auto"/>
            <w:left w:val="none" w:sz="0" w:space="0" w:color="auto"/>
            <w:bottom w:val="none" w:sz="0" w:space="0" w:color="auto"/>
            <w:right w:val="none" w:sz="0" w:space="0" w:color="auto"/>
          </w:divBdr>
        </w:div>
        <w:div w:id="1594362087">
          <w:marLeft w:val="0"/>
          <w:marRight w:val="0"/>
          <w:marTop w:val="0"/>
          <w:marBottom w:val="0"/>
          <w:divBdr>
            <w:top w:val="none" w:sz="0" w:space="0" w:color="auto"/>
            <w:left w:val="none" w:sz="0" w:space="0" w:color="auto"/>
            <w:bottom w:val="none" w:sz="0" w:space="0" w:color="auto"/>
            <w:right w:val="none" w:sz="0" w:space="0" w:color="auto"/>
          </w:divBdr>
        </w:div>
        <w:div w:id="421335709">
          <w:marLeft w:val="0"/>
          <w:marRight w:val="0"/>
          <w:marTop w:val="0"/>
          <w:marBottom w:val="0"/>
          <w:divBdr>
            <w:top w:val="none" w:sz="0" w:space="0" w:color="auto"/>
            <w:left w:val="none" w:sz="0" w:space="0" w:color="auto"/>
            <w:bottom w:val="none" w:sz="0" w:space="0" w:color="auto"/>
            <w:right w:val="none" w:sz="0" w:space="0" w:color="auto"/>
          </w:divBdr>
        </w:div>
        <w:div w:id="5872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FB34-D436-4BE9-8197-A15E2929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5981</TotalTime>
  <Pages>3</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39</cp:revision>
  <dcterms:created xsi:type="dcterms:W3CDTF">2015-03-16T02:09:00Z</dcterms:created>
  <dcterms:modified xsi:type="dcterms:W3CDTF">2015-03-27T03:54:00Z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