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Circle Problem Set 1.                                                       Name: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Represent the numbers 3, 6, 9, and 10 each as figurate numbers in more than one way.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Draw 1-by-1, 2-by-2, 3-by-3, 4-by-4, and 5-by-5 squares and count the number of tiles in each of them. Compute the number of tiles in a 20-by-20 square.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Find the sum or the difference for the pictures inside the red squares.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39116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91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39243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Compute 2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2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2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2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, 2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. What do you think 2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should be? What do you think 2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should be?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Draw and compute the differences (in whole tiles) between 1x1 and 2x2 squares; between 2x2 and 3x3 squares; and between 3x3 and 4x4 squares.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Miles computed the the sums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5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7</w:t>
      </w:r>
      <w:r w:rsidDel="00000000" w:rsidR="00000000" w:rsidRPr="00000000">
        <w:rPr>
          <w:rtl w:val="0"/>
        </w:rPr>
        <w:t xml:space="preserve"> by arranging tiles into squares. He matched the colors of the tiles to the colors of the numbers. Reproduce his pictures. Compute 1+3+5+7+9+11+13 using Miles’s approach.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Find the missing number. How many odd numbers are in the sum 1 + 3 + 5 + 7 + ... + ? + ?? = 11 x 11? Find the missing numbers: ? and ??. Using the fact that 10 x 10 = 100, calculate the sum (without multiplying 11 by 11 and without adding all odd numbers).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Calculate 12 x 12 without multiplication.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What square should Miles draw for the sum 1+3+5+...+99?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How many green triangular tiles with 1-inch sides should be used to tile a red triangle with 2-inch sides? A blue triangle with 3-inch sides? A purple triangle with 4-inch sides? Find the pattern. Will the pattern continue forever?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614988" cy="150272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1502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