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51A9" w:rsidRDefault="00FB51A9">
      <w:r>
        <w:rPr>
          <w:noProof/>
        </w:rPr>
        <w:drawing>
          <wp:anchor distT="0" distB="0" distL="114300" distR="114300" simplePos="0" relativeHeight="251658240" behindDoc="1" locked="0" layoutInCell="1" allowOverlap="1" wp14:anchorId="1D843F6C" wp14:editId="7581D4EB">
            <wp:simplePos x="0" y="0"/>
            <wp:positionH relativeFrom="page">
              <wp:align>left</wp:align>
            </wp:positionH>
            <wp:positionV relativeFrom="page">
              <wp:align>top</wp:align>
            </wp:positionV>
            <wp:extent cx="5326912" cy="7557816"/>
            <wp:effectExtent l="0" t="0" r="7620" b="50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ployee_handbook_cover.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26912" cy="7557816"/>
                    </a:xfrm>
                    <a:prstGeom prst="rect">
                      <a:avLst/>
                    </a:prstGeom>
                  </pic:spPr>
                </pic:pic>
              </a:graphicData>
            </a:graphic>
            <wp14:sizeRelH relativeFrom="margin">
              <wp14:pctWidth>0</wp14:pctWidth>
            </wp14:sizeRelH>
            <wp14:sizeRelV relativeFrom="margin">
              <wp14:pctHeight>0</wp14:pctHeight>
            </wp14:sizeRelV>
          </wp:anchor>
        </w:drawing>
      </w:r>
    </w:p>
    <w:p w:rsidR="00FB51A9" w:rsidRDefault="00FB51A9">
      <w:r>
        <w:br w:type="page"/>
      </w:r>
    </w:p>
    <w:p w:rsidR="00FB51A9" w:rsidRDefault="00C143FF">
      <w:r w:rsidRPr="00FB51A9">
        <w:rPr>
          <w:rFonts w:ascii="Poppins" w:hAnsi="Poppins" w:cs="Poppins"/>
          <w:noProof/>
          <w:sz w:val="18"/>
          <w:szCs w:val="18"/>
        </w:rPr>
        <w:lastRenderedPageBreak/>
        <w:drawing>
          <wp:anchor distT="0" distB="0" distL="114300" distR="114300" simplePos="0" relativeHeight="251659264" behindDoc="1" locked="0" layoutInCell="1" allowOverlap="1" wp14:anchorId="46459DF7" wp14:editId="77C9F3E7">
            <wp:simplePos x="0" y="0"/>
            <wp:positionH relativeFrom="page">
              <wp:align>right</wp:align>
            </wp:positionH>
            <wp:positionV relativeFrom="page">
              <wp:align>top</wp:align>
            </wp:positionV>
            <wp:extent cx="5312979" cy="7538048"/>
            <wp:effectExtent l="0" t="0" r="254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ndbook_tabl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12979" cy="7538048"/>
                    </a:xfrm>
                    <a:prstGeom prst="rect">
                      <a:avLst/>
                    </a:prstGeom>
                  </pic:spPr>
                </pic:pic>
              </a:graphicData>
            </a:graphic>
            <wp14:sizeRelH relativeFrom="margin">
              <wp14:pctWidth>0</wp14:pctWidth>
            </wp14:sizeRelH>
            <wp14:sizeRelV relativeFrom="margin">
              <wp14:pctHeight>0</wp14:pctHeight>
            </wp14:sizeRelV>
          </wp:anchor>
        </w:drawing>
      </w:r>
    </w:p>
    <w:p w:rsidR="00FB51A9" w:rsidRDefault="00FB51A9"/>
    <w:p w:rsidR="00C143FF" w:rsidRDefault="00C143FF" w:rsidP="00FB51A9">
      <w:pPr>
        <w:jc w:val="both"/>
        <w:rPr>
          <w:rFonts w:ascii="Poppins" w:hAnsi="Poppins" w:cs="Poppins"/>
          <w:sz w:val="18"/>
          <w:szCs w:val="18"/>
        </w:rPr>
      </w:pPr>
    </w:p>
    <w:p w:rsidR="00FB51A9" w:rsidRDefault="00FB51A9" w:rsidP="00C143FF">
      <w:pPr>
        <w:pStyle w:val="ListParagraph"/>
        <w:numPr>
          <w:ilvl w:val="0"/>
          <w:numId w:val="4"/>
        </w:numPr>
        <w:jc w:val="both"/>
        <w:rPr>
          <w:rFonts w:ascii="Poppins" w:hAnsi="Poppins" w:cs="Poppins"/>
        </w:rPr>
      </w:pPr>
      <w:r w:rsidRPr="00C143FF">
        <w:rPr>
          <w:rFonts w:ascii="Poppins" w:hAnsi="Poppins" w:cs="Poppins"/>
        </w:rPr>
        <w:t>Introduction and purpose of the handbook</w:t>
      </w:r>
    </w:p>
    <w:p w:rsidR="00C143FF" w:rsidRDefault="00C143FF" w:rsidP="00C143FF">
      <w:pPr>
        <w:pStyle w:val="ListParagraph"/>
        <w:numPr>
          <w:ilvl w:val="0"/>
          <w:numId w:val="4"/>
        </w:numPr>
        <w:jc w:val="both"/>
        <w:rPr>
          <w:rFonts w:ascii="Poppins" w:hAnsi="Poppins" w:cs="Poppins"/>
        </w:rPr>
      </w:pPr>
      <w:r>
        <w:rPr>
          <w:rFonts w:ascii="Poppins" w:hAnsi="Poppins" w:cs="Poppins"/>
        </w:rPr>
        <w:t>Welcome message from the president</w:t>
      </w:r>
    </w:p>
    <w:p w:rsidR="00C143FF" w:rsidRDefault="00C143FF" w:rsidP="00C143FF">
      <w:pPr>
        <w:pStyle w:val="ListParagraph"/>
        <w:numPr>
          <w:ilvl w:val="0"/>
          <w:numId w:val="4"/>
        </w:numPr>
        <w:jc w:val="both"/>
        <w:rPr>
          <w:rFonts w:ascii="Poppins" w:hAnsi="Poppins" w:cs="Poppins"/>
        </w:rPr>
      </w:pPr>
      <w:r>
        <w:rPr>
          <w:rFonts w:ascii="Poppins" w:hAnsi="Poppins" w:cs="Poppins"/>
        </w:rPr>
        <w:t>About the company</w:t>
      </w:r>
    </w:p>
    <w:p w:rsidR="00C143FF" w:rsidRDefault="00C143FF" w:rsidP="00C143FF">
      <w:pPr>
        <w:pStyle w:val="ListParagraph"/>
        <w:numPr>
          <w:ilvl w:val="1"/>
          <w:numId w:val="4"/>
        </w:numPr>
        <w:jc w:val="both"/>
        <w:rPr>
          <w:rFonts w:ascii="Poppins" w:hAnsi="Poppins" w:cs="Poppins"/>
        </w:rPr>
      </w:pPr>
      <w:r>
        <w:rPr>
          <w:rFonts w:ascii="Poppins" w:hAnsi="Poppins" w:cs="Poppins"/>
        </w:rPr>
        <w:t>Company History</w:t>
      </w:r>
    </w:p>
    <w:p w:rsidR="00C143FF" w:rsidRDefault="00C143FF" w:rsidP="00C143FF">
      <w:pPr>
        <w:pStyle w:val="ListParagraph"/>
        <w:numPr>
          <w:ilvl w:val="1"/>
          <w:numId w:val="4"/>
        </w:numPr>
        <w:jc w:val="both"/>
        <w:rPr>
          <w:rFonts w:ascii="Poppins" w:hAnsi="Poppins" w:cs="Poppins"/>
        </w:rPr>
      </w:pPr>
      <w:r>
        <w:rPr>
          <w:rFonts w:ascii="Poppins" w:hAnsi="Poppins" w:cs="Poppins"/>
        </w:rPr>
        <w:t>Company Vision</w:t>
      </w:r>
    </w:p>
    <w:p w:rsidR="00C143FF" w:rsidRDefault="00C143FF" w:rsidP="00C143FF">
      <w:pPr>
        <w:pStyle w:val="ListParagraph"/>
        <w:numPr>
          <w:ilvl w:val="1"/>
          <w:numId w:val="4"/>
        </w:numPr>
        <w:jc w:val="both"/>
        <w:rPr>
          <w:rFonts w:ascii="Poppins" w:hAnsi="Poppins" w:cs="Poppins"/>
        </w:rPr>
      </w:pPr>
      <w:r>
        <w:rPr>
          <w:rFonts w:ascii="Poppins" w:hAnsi="Poppins" w:cs="Poppins"/>
        </w:rPr>
        <w:t>Company Mission</w:t>
      </w:r>
    </w:p>
    <w:p w:rsidR="00C143FF" w:rsidRDefault="00C143FF" w:rsidP="00C143FF">
      <w:pPr>
        <w:pStyle w:val="ListParagraph"/>
        <w:numPr>
          <w:ilvl w:val="1"/>
          <w:numId w:val="4"/>
        </w:numPr>
        <w:jc w:val="both"/>
        <w:rPr>
          <w:rFonts w:ascii="Poppins" w:hAnsi="Poppins" w:cs="Poppins"/>
        </w:rPr>
      </w:pPr>
      <w:r>
        <w:rPr>
          <w:rFonts w:ascii="Poppins" w:hAnsi="Poppins" w:cs="Poppins"/>
        </w:rPr>
        <w:t>Company Values</w:t>
      </w:r>
    </w:p>
    <w:p w:rsidR="00C143FF" w:rsidRDefault="00C143FF" w:rsidP="00C143FF">
      <w:pPr>
        <w:pStyle w:val="ListParagraph"/>
        <w:numPr>
          <w:ilvl w:val="1"/>
          <w:numId w:val="4"/>
        </w:numPr>
        <w:jc w:val="both"/>
        <w:rPr>
          <w:rFonts w:ascii="Poppins" w:hAnsi="Poppins" w:cs="Poppins"/>
        </w:rPr>
      </w:pPr>
      <w:r>
        <w:rPr>
          <w:rFonts w:ascii="Poppins" w:hAnsi="Poppins" w:cs="Poppins"/>
        </w:rPr>
        <w:t>Company Overall Goals</w:t>
      </w:r>
    </w:p>
    <w:p w:rsidR="00C143FF" w:rsidRDefault="00C143FF" w:rsidP="00C143FF">
      <w:pPr>
        <w:pStyle w:val="ListParagraph"/>
        <w:numPr>
          <w:ilvl w:val="0"/>
          <w:numId w:val="4"/>
        </w:numPr>
        <w:jc w:val="both"/>
        <w:rPr>
          <w:rFonts w:ascii="Poppins" w:hAnsi="Poppins" w:cs="Poppins"/>
        </w:rPr>
      </w:pPr>
      <w:r>
        <w:rPr>
          <w:rFonts w:ascii="Poppins" w:hAnsi="Poppins" w:cs="Poppins"/>
        </w:rPr>
        <w:t>Company commitment to the employee</w:t>
      </w:r>
    </w:p>
    <w:p w:rsidR="00C143FF" w:rsidRDefault="00C143FF" w:rsidP="00C143FF">
      <w:pPr>
        <w:pStyle w:val="ListParagraph"/>
        <w:numPr>
          <w:ilvl w:val="0"/>
          <w:numId w:val="4"/>
        </w:numPr>
        <w:jc w:val="both"/>
        <w:rPr>
          <w:rFonts w:ascii="Poppins" w:hAnsi="Poppins" w:cs="Poppins"/>
        </w:rPr>
      </w:pPr>
      <w:r>
        <w:rPr>
          <w:rFonts w:ascii="Poppins" w:hAnsi="Poppins" w:cs="Poppins"/>
        </w:rPr>
        <w:t>Code of Conduct and Business Ethics</w:t>
      </w:r>
    </w:p>
    <w:p w:rsidR="00C143FF" w:rsidRDefault="00C143FF" w:rsidP="00C143FF">
      <w:pPr>
        <w:pStyle w:val="ListParagraph"/>
        <w:numPr>
          <w:ilvl w:val="0"/>
          <w:numId w:val="4"/>
        </w:numPr>
        <w:jc w:val="both"/>
        <w:rPr>
          <w:rFonts w:ascii="Poppins" w:hAnsi="Poppins" w:cs="Poppins"/>
        </w:rPr>
      </w:pPr>
      <w:r>
        <w:rPr>
          <w:rFonts w:ascii="Poppins" w:hAnsi="Poppins" w:cs="Poppins"/>
        </w:rPr>
        <w:t>Non-solicitation Policy</w:t>
      </w:r>
    </w:p>
    <w:p w:rsidR="00C143FF" w:rsidRDefault="00C143FF" w:rsidP="00C143FF">
      <w:pPr>
        <w:pStyle w:val="ListParagraph"/>
        <w:numPr>
          <w:ilvl w:val="0"/>
          <w:numId w:val="4"/>
        </w:numPr>
        <w:jc w:val="both"/>
        <w:rPr>
          <w:rFonts w:ascii="Poppins" w:hAnsi="Poppins" w:cs="Poppins"/>
        </w:rPr>
      </w:pPr>
      <w:r>
        <w:rPr>
          <w:rFonts w:ascii="Poppins" w:hAnsi="Poppins" w:cs="Poppins"/>
        </w:rPr>
        <w:t>Employee and Employer Confidentiality</w:t>
      </w:r>
    </w:p>
    <w:p w:rsidR="00C143FF" w:rsidRDefault="00C143FF" w:rsidP="00C143FF">
      <w:pPr>
        <w:pStyle w:val="ListParagraph"/>
        <w:numPr>
          <w:ilvl w:val="0"/>
          <w:numId w:val="4"/>
        </w:numPr>
        <w:jc w:val="both"/>
        <w:rPr>
          <w:rFonts w:ascii="Poppins" w:hAnsi="Poppins" w:cs="Poppins"/>
        </w:rPr>
      </w:pPr>
      <w:r>
        <w:rPr>
          <w:rFonts w:ascii="Poppins" w:hAnsi="Poppins" w:cs="Poppins"/>
        </w:rPr>
        <w:t>Non-compete Agreement</w:t>
      </w:r>
    </w:p>
    <w:p w:rsidR="00C143FF" w:rsidRDefault="00C143FF" w:rsidP="00C143FF">
      <w:pPr>
        <w:pStyle w:val="ListParagraph"/>
        <w:numPr>
          <w:ilvl w:val="0"/>
          <w:numId w:val="4"/>
        </w:numPr>
        <w:jc w:val="both"/>
        <w:rPr>
          <w:rFonts w:ascii="Poppins" w:hAnsi="Poppins" w:cs="Poppins"/>
        </w:rPr>
      </w:pPr>
      <w:r>
        <w:rPr>
          <w:rFonts w:ascii="Poppins" w:hAnsi="Poppins" w:cs="Poppins"/>
        </w:rPr>
        <w:t>Employee Handbook Disclaimer</w:t>
      </w:r>
    </w:p>
    <w:p w:rsidR="00C143FF" w:rsidRDefault="00C143FF" w:rsidP="00C143FF">
      <w:pPr>
        <w:pStyle w:val="ListParagraph"/>
        <w:numPr>
          <w:ilvl w:val="0"/>
          <w:numId w:val="4"/>
        </w:numPr>
        <w:jc w:val="both"/>
        <w:rPr>
          <w:rFonts w:ascii="Poppins" w:hAnsi="Poppins" w:cs="Poppins"/>
        </w:rPr>
      </w:pPr>
      <w:r>
        <w:rPr>
          <w:rFonts w:ascii="Poppins" w:hAnsi="Poppins" w:cs="Poppins"/>
        </w:rPr>
        <w:t>Employee Relationship at will Employment</w:t>
      </w:r>
    </w:p>
    <w:p w:rsidR="00C143FF" w:rsidRDefault="00C143FF" w:rsidP="00C143FF">
      <w:pPr>
        <w:pStyle w:val="ListParagraph"/>
        <w:numPr>
          <w:ilvl w:val="0"/>
          <w:numId w:val="4"/>
        </w:numPr>
        <w:jc w:val="both"/>
        <w:rPr>
          <w:rFonts w:ascii="Poppins" w:hAnsi="Poppins" w:cs="Poppins"/>
        </w:rPr>
      </w:pPr>
      <w:r>
        <w:rPr>
          <w:rFonts w:ascii="Poppins" w:hAnsi="Poppins" w:cs="Poppins"/>
        </w:rPr>
        <w:t>Employee Signoff</w:t>
      </w:r>
    </w:p>
    <w:p w:rsidR="00C143FF" w:rsidRPr="00C143FF" w:rsidRDefault="00C143FF" w:rsidP="00C143FF">
      <w:pPr>
        <w:pStyle w:val="ListParagraph"/>
        <w:numPr>
          <w:ilvl w:val="0"/>
          <w:numId w:val="5"/>
        </w:numPr>
        <w:jc w:val="both"/>
        <w:rPr>
          <w:rFonts w:ascii="Poppins" w:hAnsi="Poppins" w:cs="Poppins"/>
        </w:rPr>
      </w:pPr>
      <w:r>
        <w:rPr>
          <w:rFonts w:ascii="Poppins" w:hAnsi="Poppins" w:cs="Poppins"/>
        </w:rPr>
        <w:t>Signifying receipt of the handbook the at will statement, Employee Acknowledgement that he/she understands and will abide by the contents</w:t>
      </w:r>
    </w:p>
    <w:p w:rsidR="00C143FF" w:rsidRDefault="00C143FF" w:rsidP="00C143FF">
      <w:pPr>
        <w:rPr>
          <w:rFonts w:ascii="Poppins" w:hAnsi="Poppins" w:cs="Poppins"/>
          <w:noProof/>
          <w:sz w:val="18"/>
          <w:szCs w:val="18"/>
        </w:rPr>
      </w:pPr>
      <w:r>
        <w:rPr>
          <w:rFonts w:ascii="Poppins" w:hAnsi="Poppins" w:cs="Poppins"/>
          <w:noProof/>
          <w:sz w:val="18"/>
          <w:szCs w:val="18"/>
        </w:rPr>
        <w:lastRenderedPageBreak/>
        <w:drawing>
          <wp:anchor distT="0" distB="0" distL="114300" distR="114300" simplePos="0" relativeHeight="251660288" behindDoc="1" locked="0" layoutInCell="1" allowOverlap="1" wp14:anchorId="5EB57100" wp14:editId="71BCE45D">
            <wp:simplePos x="0" y="0"/>
            <wp:positionH relativeFrom="page">
              <wp:align>right</wp:align>
            </wp:positionH>
            <wp:positionV relativeFrom="page">
              <wp:align>top</wp:align>
            </wp:positionV>
            <wp:extent cx="5308270" cy="7531367"/>
            <wp:effectExtent l="0" t="0" r="698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ndbook_intr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08270" cy="7531367"/>
                    </a:xfrm>
                    <a:prstGeom prst="rect">
                      <a:avLst/>
                    </a:prstGeom>
                  </pic:spPr>
                </pic:pic>
              </a:graphicData>
            </a:graphic>
            <wp14:sizeRelH relativeFrom="margin">
              <wp14:pctWidth>0</wp14:pctWidth>
            </wp14:sizeRelH>
            <wp14:sizeRelV relativeFrom="margin">
              <wp14:pctHeight>0</wp14:pctHeight>
            </wp14:sizeRelV>
          </wp:anchor>
        </w:drawing>
      </w:r>
    </w:p>
    <w:p w:rsidR="00C143FF" w:rsidRDefault="00C143FF" w:rsidP="00C143FF">
      <w:pPr>
        <w:rPr>
          <w:rFonts w:ascii="Poppins" w:hAnsi="Poppins" w:cs="Poppins"/>
          <w:sz w:val="18"/>
          <w:szCs w:val="18"/>
        </w:rPr>
      </w:pPr>
    </w:p>
    <w:p w:rsidR="00C143FF" w:rsidRDefault="00C143FF">
      <w:pPr>
        <w:rPr>
          <w:rFonts w:ascii="Poppins" w:hAnsi="Poppins" w:cs="Poppins"/>
          <w:sz w:val="18"/>
          <w:szCs w:val="18"/>
        </w:rPr>
      </w:pPr>
      <w:r>
        <w:rPr>
          <w:rFonts w:ascii="Poppins" w:hAnsi="Poppins" w:cs="Poppins"/>
          <w:sz w:val="18"/>
          <w:szCs w:val="18"/>
        </w:rPr>
        <w:br w:type="page"/>
      </w:r>
    </w:p>
    <w:p w:rsidR="002C3387" w:rsidRDefault="002C3387" w:rsidP="00C143FF">
      <w:pPr>
        <w:rPr>
          <w:rFonts w:ascii="Poppins" w:hAnsi="Poppins" w:cs="Poppins"/>
          <w:noProof/>
          <w:sz w:val="18"/>
          <w:szCs w:val="18"/>
        </w:rPr>
      </w:pPr>
      <w:r>
        <w:rPr>
          <w:rFonts w:ascii="Poppins" w:hAnsi="Poppins" w:cs="Poppins"/>
          <w:noProof/>
          <w:sz w:val="18"/>
          <w:szCs w:val="18"/>
        </w:rPr>
        <w:lastRenderedPageBreak/>
        <w:drawing>
          <wp:anchor distT="0" distB="0" distL="114300" distR="114300" simplePos="0" relativeHeight="251661312" behindDoc="1" locked="0" layoutInCell="1" allowOverlap="1" wp14:anchorId="423E5341" wp14:editId="6C0CB9E1">
            <wp:simplePos x="0" y="0"/>
            <wp:positionH relativeFrom="page">
              <wp:align>right</wp:align>
            </wp:positionH>
            <wp:positionV relativeFrom="page">
              <wp:align>top</wp:align>
            </wp:positionV>
            <wp:extent cx="5308270" cy="7531368"/>
            <wp:effectExtent l="0" t="0" r="698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ndbook_messeg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08270" cy="7531368"/>
                    </a:xfrm>
                    <a:prstGeom prst="rect">
                      <a:avLst/>
                    </a:prstGeom>
                  </pic:spPr>
                </pic:pic>
              </a:graphicData>
            </a:graphic>
            <wp14:sizeRelH relativeFrom="margin">
              <wp14:pctWidth>0</wp14:pctWidth>
            </wp14:sizeRelH>
            <wp14:sizeRelV relativeFrom="margin">
              <wp14:pctHeight>0</wp14:pctHeight>
            </wp14:sizeRelV>
          </wp:anchor>
        </w:drawing>
      </w:r>
    </w:p>
    <w:p w:rsidR="002C3387" w:rsidRDefault="002C3387" w:rsidP="00C143FF">
      <w:pPr>
        <w:rPr>
          <w:rFonts w:ascii="Poppins" w:hAnsi="Poppins" w:cs="Poppins"/>
          <w:noProof/>
          <w:sz w:val="18"/>
          <w:szCs w:val="18"/>
        </w:rPr>
      </w:pPr>
    </w:p>
    <w:p w:rsidR="002C3387" w:rsidRDefault="002C3387">
      <w:pPr>
        <w:rPr>
          <w:rFonts w:ascii="Poppins" w:hAnsi="Poppins" w:cs="Poppins"/>
          <w:noProof/>
          <w:sz w:val="18"/>
          <w:szCs w:val="18"/>
        </w:rPr>
      </w:pPr>
      <w:r>
        <w:rPr>
          <w:rFonts w:ascii="Poppins" w:hAnsi="Poppins" w:cs="Poppins"/>
          <w:noProof/>
          <w:sz w:val="18"/>
          <w:szCs w:val="18"/>
        </w:rPr>
        <w:br w:type="page"/>
      </w:r>
    </w:p>
    <w:p w:rsidR="00502C0F" w:rsidRDefault="00502C0F" w:rsidP="00C143FF">
      <w:pPr>
        <w:rPr>
          <w:rFonts w:ascii="Poppins" w:hAnsi="Poppins" w:cs="Poppins"/>
          <w:noProof/>
          <w:sz w:val="18"/>
          <w:szCs w:val="18"/>
        </w:rPr>
      </w:pPr>
    </w:p>
    <w:p w:rsidR="00502C0F" w:rsidRDefault="00502C0F" w:rsidP="00C143FF">
      <w:pPr>
        <w:rPr>
          <w:rFonts w:ascii="Poppins" w:hAnsi="Poppins" w:cs="Poppins"/>
          <w:noProof/>
          <w:sz w:val="18"/>
          <w:szCs w:val="18"/>
        </w:rPr>
      </w:pPr>
    </w:p>
    <w:p w:rsidR="00502C0F" w:rsidRDefault="00502C0F" w:rsidP="00C143FF">
      <w:pPr>
        <w:rPr>
          <w:rFonts w:ascii="Poppins" w:hAnsi="Poppins" w:cs="Poppins"/>
          <w:noProof/>
          <w:sz w:val="18"/>
          <w:szCs w:val="18"/>
        </w:rPr>
      </w:pPr>
    </w:p>
    <w:p w:rsidR="00502C0F" w:rsidRDefault="00502C0F" w:rsidP="00C143FF">
      <w:pPr>
        <w:rPr>
          <w:rFonts w:ascii="Poppins" w:hAnsi="Poppins" w:cs="Poppins"/>
          <w:noProof/>
          <w:sz w:val="18"/>
          <w:szCs w:val="18"/>
        </w:rPr>
      </w:pPr>
    </w:p>
    <w:p w:rsidR="00502C0F" w:rsidRDefault="00502C0F" w:rsidP="00C143FF">
      <w:pPr>
        <w:rPr>
          <w:rFonts w:ascii="Poppins" w:hAnsi="Poppins" w:cs="Poppins"/>
          <w:noProof/>
          <w:sz w:val="18"/>
          <w:szCs w:val="18"/>
        </w:rPr>
      </w:pPr>
    </w:p>
    <w:p w:rsidR="00502C0F" w:rsidRDefault="00502C0F" w:rsidP="00C143FF">
      <w:pPr>
        <w:rPr>
          <w:rFonts w:ascii="Poppins" w:hAnsi="Poppins" w:cs="Poppins"/>
          <w:noProof/>
          <w:sz w:val="18"/>
          <w:szCs w:val="18"/>
        </w:rPr>
      </w:pPr>
    </w:p>
    <w:p w:rsidR="00502C0F" w:rsidRDefault="00502C0F" w:rsidP="00C143FF">
      <w:pPr>
        <w:rPr>
          <w:rFonts w:ascii="Poppins" w:hAnsi="Poppins" w:cs="Poppins"/>
          <w:noProof/>
          <w:sz w:val="18"/>
          <w:szCs w:val="18"/>
        </w:rPr>
      </w:pPr>
    </w:p>
    <w:p w:rsidR="00502C0F" w:rsidRDefault="00502C0F" w:rsidP="00C143FF">
      <w:pPr>
        <w:rPr>
          <w:rFonts w:ascii="Poppins" w:hAnsi="Poppins" w:cs="Poppins"/>
          <w:noProof/>
          <w:sz w:val="18"/>
          <w:szCs w:val="18"/>
        </w:rPr>
      </w:pPr>
    </w:p>
    <w:p w:rsidR="00502C0F" w:rsidRDefault="00502C0F" w:rsidP="00C143FF">
      <w:pPr>
        <w:rPr>
          <w:rFonts w:ascii="Poppins" w:hAnsi="Poppins" w:cs="Poppins"/>
          <w:noProof/>
          <w:sz w:val="18"/>
          <w:szCs w:val="18"/>
        </w:rPr>
      </w:pPr>
    </w:p>
    <w:p w:rsidR="00CF6ACA" w:rsidRDefault="00502C0F" w:rsidP="00502C0F">
      <w:pPr>
        <w:jc w:val="both"/>
        <w:rPr>
          <w:rFonts w:ascii="Poppins" w:hAnsi="Poppins" w:cs="Poppins"/>
          <w:noProof/>
          <w:sz w:val="18"/>
          <w:szCs w:val="18"/>
        </w:rPr>
      </w:pPr>
      <w:r>
        <w:rPr>
          <w:rFonts w:ascii="Poppins" w:hAnsi="Poppins" w:cs="Poppins"/>
          <w:color w:val="000000"/>
          <w:shd w:val="clear" w:color="auto" w:fill="FFFFFF"/>
        </w:rPr>
        <w:t>24/7 Virtual Agent Philippines is an offshoring and outsourcing company that combines comprehensive customer care capabilities with expert digital, training and technology expertise to, first and foremost, help improve customer satisfaction and build brand loyalty. We partner with our clients to effectively help them harness their business potentials through an innovative, end-to-end solution to managing and improving their customer experience and helping our partner get better revenue from their business.</w:t>
      </w:r>
      <w:r>
        <w:rPr>
          <w:rFonts w:ascii="Poppins" w:hAnsi="Poppins" w:cs="Poppins"/>
          <w:noProof/>
          <w:sz w:val="18"/>
          <w:szCs w:val="18"/>
        </w:rPr>
        <w:drawing>
          <wp:anchor distT="0" distB="0" distL="114300" distR="114300" simplePos="0" relativeHeight="251663360" behindDoc="1" locked="0" layoutInCell="1" allowOverlap="1" wp14:anchorId="01F63183" wp14:editId="5CD61314">
            <wp:simplePos x="0" y="0"/>
            <wp:positionH relativeFrom="page">
              <wp:align>left</wp:align>
            </wp:positionH>
            <wp:positionV relativeFrom="page">
              <wp:align>bottom</wp:align>
            </wp:positionV>
            <wp:extent cx="5308270" cy="7531367"/>
            <wp:effectExtent l="0" t="0" r="698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ndbook_history.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08270" cy="7531367"/>
                    </a:xfrm>
                    <a:prstGeom prst="rect">
                      <a:avLst/>
                    </a:prstGeom>
                  </pic:spPr>
                </pic:pic>
              </a:graphicData>
            </a:graphic>
            <wp14:sizeRelH relativeFrom="margin">
              <wp14:pctWidth>0</wp14:pctWidth>
            </wp14:sizeRelH>
            <wp14:sizeRelV relativeFrom="margin">
              <wp14:pctHeight>0</wp14:pctHeight>
            </wp14:sizeRelV>
          </wp:anchor>
        </w:drawing>
      </w:r>
    </w:p>
    <w:p w:rsidR="00CF6ACA" w:rsidRDefault="00CF6ACA" w:rsidP="00C143FF">
      <w:pPr>
        <w:rPr>
          <w:rFonts w:ascii="Poppins" w:hAnsi="Poppins" w:cs="Poppins"/>
          <w:noProof/>
          <w:sz w:val="18"/>
          <w:szCs w:val="18"/>
        </w:rPr>
      </w:pPr>
    </w:p>
    <w:p w:rsidR="00CF6ACA" w:rsidRDefault="00CF6ACA" w:rsidP="00C143FF">
      <w:pPr>
        <w:rPr>
          <w:rFonts w:ascii="Poppins" w:hAnsi="Poppins" w:cs="Poppins"/>
          <w:noProof/>
          <w:sz w:val="18"/>
          <w:szCs w:val="18"/>
        </w:rPr>
      </w:pPr>
    </w:p>
    <w:p w:rsidR="00CF6ACA" w:rsidRDefault="00CF6ACA" w:rsidP="00C143FF">
      <w:pPr>
        <w:rPr>
          <w:rFonts w:ascii="Poppins" w:hAnsi="Poppins" w:cs="Poppins"/>
          <w:noProof/>
          <w:sz w:val="18"/>
          <w:szCs w:val="18"/>
        </w:rPr>
      </w:pPr>
    </w:p>
    <w:p w:rsidR="00CF6ACA" w:rsidRDefault="00CF6ACA" w:rsidP="00C143FF">
      <w:pPr>
        <w:rPr>
          <w:rFonts w:ascii="Poppins" w:hAnsi="Poppins" w:cs="Poppins"/>
          <w:noProof/>
          <w:sz w:val="18"/>
          <w:szCs w:val="18"/>
        </w:rPr>
      </w:pPr>
    </w:p>
    <w:p w:rsidR="00CF6ACA" w:rsidRDefault="00CF6ACA" w:rsidP="00C143FF">
      <w:pPr>
        <w:rPr>
          <w:rFonts w:ascii="Poppins" w:hAnsi="Poppins" w:cs="Poppins"/>
          <w:noProof/>
          <w:sz w:val="18"/>
          <w:szCs w:val="18"/>
        </w:rPr>
      </w:pPr>
    </w:p>
    <w:p w:rsidR="00CF6ACA" w:rsidRDefault="00CF6ACA" w:rsidP="00C143FF">
      <w:pPr>
        <w:rPr>
          <w:rFonts w:ascii="Poppins" w:hAnsi="Poppins" w:cs="Poppins"/>
          <w:noProof/>
          <w:sz w:val="18"/>
          <w:szCs w:val="18"/>
        </w:rPr>
      </w:pPr>
    </w:p>
    <w:p w:rsidR="00CF6ACA" w:rsidRDefault="00CF6ACA" w:rsidP="00C143FF">
      <w:pPr>
        <w:rPr>
          <w:rFonts w:ascii="Poppins" w:hAnsi="Poppins" w:cs="Poppins"/>
          <w:noProof/>
          <w:sz w:val="18"/>
          <w:szCs w:val="18"/>
        </w:rPr>
      </w:pPr>
    </w:p>
    <w:p w:rsidR="00CF6ACA" w:rsidRDefault="00CF6ACA" w:rsidP="00C143FF">
      <w:pPr>
        <w:rPr>
          <w:rFonts w:ascii="Poppins" w:hAnsi="Poppins" w:cs="Poppins"/>
          <w:noProof/>
          <w:sz w:val="18"/>
          <w:szCs w:val="18"/>
        </w:rPr>
      </w:pPr>
    </w:p>
    <w:p w:rsidR="00CF6ACA" w:rsidRDefault="00CF6ACA" w:rsidP="00C143FF">
      <w:pPr>
        <w:rPr>
          <w:rFonts w:ascii="Poppins" w:hAnsi="Poppins" w:cs="Poppins"/>
          <w:noProof/>
          <w:sz w:val="18"/>
          <w:szCs w:val="18"/>
        </w:rPr>
      </w:pPr>
    </w:p>
    <w:p w:rsidR="00CF6ACA" w:rsidRDefault="00CF6ACA" w:rsidP="00C143FF">
      <w:pPr>
        <w:rPr>
          <w:rFonts w:ascii="Poppins" w:hAnsi="Poppins" w:cs="Poppins"/>
          <w:noProof/>
          <w:sz w:val="18"/>
          <w:szCs w:val="18"/>
        </w:rPr>
      </w:pPr>
    </w:p>
    <w:p w:rsidR="00CF6ACA" w:rsidRDefault="00CF6ACA" w:rsidP="00C143FF">
      <w:pPr>
        <w:rPr>
          <w:rFonts w:ascii="Poppins" w:hAnsi="Poppins" w:cs="Poppins"/>
          <w:noProof/>
          <w:sz w:val="18"/>
          <w:szCs w:val="18"/>
        </w:rPr>
      </w:pPr>
    </w:p>
    <w:p w:rsidR="00CF6ACA" w:rsidRDefault="00502C0F" w:rsidP="00502C0F">
      <w:pPr>
        <w:jc w:val="both"/>
        <w:rPr>
          <w:rFonts w:ascii="Poppins" w:hAnsi="Poppins" w:cs="Poppins"/>
          <w:noProof/>
          <w:sz w:val="18"/>
          <w:szCs w:val="18"/>
        </w:rPr>
      </w:pPr>
      <w:r>
        <w:rPr>
          <w:rFonts w:ascii="Poppins" w:hAnsi="Poppins" w:cs="Poppins"/>
          <w:color w:val="000000"/>
          <w:shd w:val="clear" w:color="auto" w:fill="FFFFFF"/>
        </w:rPr>
        <w:t>Our vision is to build enduring relationship with our client by providing timely solutions for their business and become known as the leading service provider for offshoring and outsourcing that masterfully embraces the goals of the clients to ensure reasonable returns for their investment.</w:t>
      </w:r>
    </w:p>
    <w:p w:rsidR="00CF6ACA" w:rsidRDefault="00CF6ACA" w:rsidP="00C143FF">
      <w:pPr>
        <w:rPr>
          <w:rFonts w:ascii="Poppins" w:hAnsi="Poppins" w:cs="Poppins"/>
          <w:noProof/>
          <w:sz w:val="18"/>
          <w:szCs w:val="18"/>
        </w:rPr>
      </w:pPr>
    </w:p>
    <w:p w:rsidR="00CF6ACA" w:rsidRDefault="00502C0F" w:rsidP="00C143FF">
      <w:pPr>
        <w:rPr>
          <w:rFonts w:ascii="Poppins" w:hAnsi="Poppins" w:cs="Poppins"/>
          <w:noProof/>
          <w:sz w:val="18"/>
          <w:szCs w:val="18"/>
        </w:rPr>
      </w:pPr>
      <w:r>
        <w:rPr>
          <w:rFonts w:ascii="Poppins" w:hAnsi="Poppins" w:cs="Poppins"/>
          <w:noProof/>
          <w:sz w:val="18"/>
          <w:szCs w:val="18"/>
        </w:rPr>
        <w:drawing>
          <wp:anchor distT="0" distB="0" distL="114300" distR="114300" simplePos="0" relativeHeight="251662336" behindDoc="1" locked="0" layoutInCell="1" allowOverlap="1" wp14:anchorId="650FF203" wp14:editId="2FC449F6">
            <wp:simplePos x="0" y="0"/>
            <wp:positionH relativeFrom="page">
              <wp:align>right</wp:align>
            </wp:positionH>
            <wp:positionV relativeFrom="page">
              <wp:align>top</wp:align>
            </wp:positionV>
            <wp:extent cx="5320145" cy="754821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andbook_visi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20145" cy="7548215"/>
                    </a:xfrm>
                    <a:prstGeom prst="rect">
                      <a:avLst/>
                    </a:prstGeom>
                  </pic:spPr>
                </pic:pic>
              </a:graphicData>
            </a:graphic>
            <wp14:sizeRelH relativeFrom="margin">
              <wp14:pctWidth>0</wp14:pctWidth>
            </wp14:sizeRelH>
            <wp14:sizeRelV relativeFrom="margin">
              <wp14:pctHeight>0</wp14:pctHeight>
            </wp14:sizeRelV>
          </wp:anchor>
        </w:drawing>
      </w:r>
    </w:p>
    <w:p w:rsidR="00CF6ACA" w:rsidRDefault="00CF6ACA" w:rsidP="00C143FF">
      <w:pPr>
        <w:rPr>
          <w:rFonts w:ascii="Poppins" w:hAnsi="Poppins" w:cs="Poppins"/>
          <w:noProof/>
          <w:sz w:val="18"/>
          <w:szCs w:val="18"/>
        </w:rPr>
      </w:pPr>
    </w:p>
    <w:p w:rsidR="00CF6ACA" w:rsidRDefault="00CF6ACA" w:rsidP="00C143FF">
      <w:pPr>
        <w:rPr>
          <w:rFonts w:ascii="Poppins" w:hAnsi="Poppins" w:cs="Poppins"/>
          <w:noProof/>
          <w:sz w:val="18"/>
          <w:szCs w:val="18"/>
        </w:rPr>
      </w:pPr>
    </w:p>
    <w:p w:rsidR="00CF6ACA" w:rsidRDefault="00CF6ACA" w:rsidP="00C143FF">
      <w:pPr>
        <w:rPr>
          <w:rFonts w:ascii="Poppins" w:hAnsi="Poppins" w:cs="Poppins"/>
          <w:noProof/>
          <w:sz w:val="18"/>
          <w:szCs w:val="18"/>
        </w:rPr>
      </w:pPr>
    </w:p>
    <w:p w:rsidR="00CF6ACA" w:rsidRDefault="00CF6ACA" w:rsidP="00C143FF">
      <w:pPr>
        <w:rPr>
          <w:rFonts w:ascii="Poppins" w:hAnsi="Poppins" w:cs="Poppins"/>
          <w:noProof/>
          <w:sz w:val="18"/>
          <w:szCs w:val="18"/>
        </w:rPr>
      </w:pPr>
    </w:p>
    <w:p w:rsidR="00502C0F" w:rsidRDefault="00D50703" w:rsidP="00C143FF">
      <w:pPr>
        <w:rPr>
          <w:rFonts w:ascii="Poppins" w:hAnsi="Poppins" w:cs="Poppins"/>
          <w:noProof/>
          <w:sz w:val="18"/>
          <w:szCs w:val="18"/>
        </w:rPr>
      </w:pPr>
      <w:r>
        <w:rPr>
          <w:rFonts w:ascii="Poppins" w:hAnsi="Poppins" w:cs="Poppins"/>
          <w:noProof/>
          <w:color w:val="000000"/>
          <w:shd w:val="clear" w:color="auto" w:fill="FFFFFF" w:themeFill="background1"/>
        </w:rPr>
        <w:lastRenderedPageBreak/>
        <w:drawing>
          <wp:anchor distT="0" distB="0" distL="114300" distR="114300" simplePos="0" relativeHeight="251766784" behindDoc="1" locked="0" layoutInCell="1" allowOverlap="1" wp14:anchorId="47BE66B2" wp14:editId="6E769E64">
            <wp:simplePos x="0" y="0"/>
            <wp:positionH relativeFrom="page">
              <wp:align>right</wp:align>
            </wp:positionH>
            <wp:positionV relativeFrom="page">
              <wp:align>top</wp:align>
            </wp:positionV>
            <wp:extent cx="5317958" cy="7545112"/>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handbook_missio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17958" cy="7545112"/>
                    </a:xfrm>
                    <a:prstGeom prst="rect">
                      <a:avLst/>
                    </a:prstGeom>
                  </pic:spPr>
                </pic:pic>
              </a:graphicData>
            </a:graphic>
            <wp14:sizeRelH relativeFrom="margin">
              <wp14:pctWidth>0</wp14:pctWidth>
            </wp14:sizeRelH>
            <wp14:sizeRelV relativeFrom="margin">
              <wp14:pctHeight>0</wp14:pctHeight>
            </wp14:sizeRelV>
          </wp:anchor>
        </w:drawing>
      </w:r>
    </w:p>
    <w:p w:rsidR="00502C0F" w:rsidRDefault="00502C0F" w:rsidP="00C143FF">
      <w:pPr>
        <w:rPr>
          <w:rFonts w:ascii="Poppins" w:hAnsi="Poppins" w:cs="Poppins"/>
          <w:noProof/>
          <w:sz w:val="18"/>
          <w:szCs w:val="18"/>
        </w:rPr>
      </w:pPr>
    </w:p>
    <w:p w:rsidR="00502C0F" w:rsidRDefault="00502C0F" w:rsidP="00C143FF">
      <w:pPr>
        <w:rPr>
          <w:rFonts w:ascii="Poppins" w:hAnsi="Poppins" w:cs="Poppins"/>
          <w:noProof/>
          <w:sz w:val="18"/>
          <w:szCs w:val="18"/>
        </w:rPr>
      </w:pPr>
    </w:p>
    <w:p w:rsidR="00502C0F" w:rsidRDefault="00502C0F" w:rsidP="00C143FF">
      <w:pPr>
        <w:rPr>
          <w:rFonts w:ascii="Poppins" w:hAnsi="Poppins" w:cs="Poppins"/>
          <w:noProof/>
          <w:sz w:val="18"/>
          <w:szCs w:val="18"/>
        </w:rPr>
      </w:pPr>
    </w:p>
    <w:p w:rsidR="00502C0F" w:rsidRDefault="00502C0F" w:rsidP="00C143FF">
      <w:pPr>
        <w:rPr>
          <w:rFonts w:ascii="Poppins" w:hAnsi="Poppins" w:cs="Poppins"/>
          <w:noProof/>
          <w:sz w:val="18"/>
          <w:szCs w:val="18"/>
        </w:rPr>
      </w:pPr>
    </w:p>
    <w:p w:rsidR="00502C0F" w:rsidRDefault="00502C0F" w:rsidP="00C143FF">
      <w:pPr>
        <w:rPr>
          <w:rFonts w:ascii="Poppins" w:hAnsi="Poppins" w:cs="Poppins"/>
          <w:noProof/>
          <w:sz w:val="18"/>
          <w:szCs w:val="18"/>
        </w:rPr>
      </w:pPr>
    </w:p>
    <w:p w:rsidR="00502C0F" w:rsidRDefault="00502C0F" w:rsidP="00C143FF">
      <w:pPr>
        <w:rPr>
          <w:rFonts w:ascii="Poppins" w:hAnsi="Poppins" w:cs="Poppins"/>
          <w:noProof/>
          <w:sz w:val="18"/>
          <w:szCs w:val="18"/>
        </w:rPr>
      </w:pPr>
    </w:p>
    <w:p w:rsidR="00502C0F" w:rsidRDefault="00502C0F" w:rsidP="00C143FF">
      <w:pPr>
        <w:rPr>
          <w:rFonts w:ascii="Poppins" w:hAnsi="Poppins" w:cs="Poppins"/>
          <w:noProof/>
          <w:sz w:val="18"/>
          <w:szCs w:val="18"/>
        </w:rPr>
      </w:pPr>
    </w:p>
    <w:p w:rsidR="00502C0F" w:rsidRDefault="00502C0F" w:rsidP="00C143FF">
      <w:pPr>
        <w:rPr>
          <w:rFonts w:ascii="Poppins" w:hAnsi="Poppins" w:cs="Poppins"/>
          <w:noProof/>
          <w:sz w:val="18"/>
          <w:szCs w:val="18"/>
        </w:rPr>
      </w:pPr>
    </w:p>
    <w:p w:rsidR="00D50703" w:rsidRDefault="00E637DE" w:rsidP="00E637DE">
      <w:pPr>
        <w:jc w:val="both"/>
        <w:rPr>
          <w:rFonts w:ascii="Poppins" w:hAnsi="Poppins" w:cs="Poppins"/>
          <w:color w:val="000000"/>
          <w:shd w:val="clear" w:color="auto" w:fill="FFFFFF" w:themeFill="background1"/>
        </w:rPr>
      </w:pPr>
      <w:r w:rsidRPr="00E637DE">
        <w:rPr>
          <w:rFonts w:ascii="Poppins" w:hAnsi="Poppins" w:cs="Poppins"/>
          <w:color w:val="000000"/>
        </w:rPr>
        <w:t xml:space="preserve">Our </w:t>
      </w:r>
      <w:r w:rsidRPr="00E637DE">
        <w:rPr>
          <w:rFonts w:ascii="Poppins" w:hAnsi="Poppins" w:cs="Poppins"/>
          <w:color w:val="000000"/>
          <w:shd w:val="clear" w:color="auto" w:fill="FFFFFF" w:themeFill="background1"/>
        </w:rPr>
        <w:t xml:space="preserve">mission is to enable our clients to seize opportunities, realize their growth potential, and ultimately accomplish their business goals by providing world-class services and most professional approach through problem ownership, actions and accountability to the continuous improvement process for our clients, their callers, web chat visitors, </w:t>
      </w:r>
      <w:proofErr w:type="spellStart"/>
      <w:r w:rsidRPr="00E637DE">
        <w:rPr>
          <w:rFonts w:ascii="Poppins" w:hAnsi="Poppins" w:cs="Poppins"/>
          <w:color w:val="000000"/>
          <w:shd w:val="clear" w:color="auto" w:fill="FFFFFF" w:themeFill="background1"/>
        </w:rPr>
        <w:t>emailers</w:t>
      </w:r>
      <w:proofErr w:type="spellEnd"/>
      <w:r w:rsidRPr="00E637DE">
        <w:rPr>
          <w:rFonts w:ascii="Poppins" w:hAnsi="Poppins" w:cs="Poppins"/>
          <w:color w:val="000000"/>
          <w:shd w:val="clear" w:color="auto" w:fill="FFFFFF" w:themeFill="background1"/>
        </w:rPr>
        <w:t xml:space="preserve"> and any other form of services which we take part of while leveraging our corporate talents, knowledge, resources and ensuring 100% client satisfaction to foster lasting and lifetime client relationships while contributing to a developing nation.</w:t>
      </w:r>
    </w:p>
    <w:p w:rsidR="00D50703" w:rsidRDefault="003434FE">
      <w:pPr>
        <w:rPr>
          <w:rFonts w:ascii="Poppins" w:hAnsi="Poppins" w:cs="Poppins"/>
          <w:color w:val="000000"/>
          <w:shd w:val="clear" w:color="auto" w:fill="FFFFFF" w:themeFill="background1"/>
        </w:rPr>
      </w:pPr>
      <w:r>
        <w:rPr>
          <w:rFonts w:ascii="Poppins" w:hAnsi="Poppins" w:cs="Poppins"/>
          <w:noProof/>
          <w:color w:val="000000"/>
          <w:shd w:val="clear" w:color="auto" w:fill="FFFFFF" w:themeFill="background1"/>
        </w:rPr>
        <w:lastRenderedPageBreak/>
        <w:drawing>
          <wp:anchor distT="0" distB="0" distL="114300" distR="114300" simplePos="0" relativeHeight="251767808" behindDoc="1" locked="0" layoutInCell="1" allowOverlap="1" wp14:anchorId="3D10ABA1" wp14:editId="4395217F">
            <wp:simplePos x="0" y="0"/>
            <wp:positionH relativeFrom="page">
              <wp:align>right</wp:align>
            </wp:positionH>
            <wp:positionV relativeFrom="page">
              <wp:align>top</wp:align>
            </wp:positionV>
            <wp:extent cx="5317958" cy="7545112"/>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handbook_valu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17958" cy="7545112"/>
                    </a:xfrm>
                    <a:prstGeom prst="rect">
                      <a:avLst/>
                    </a:prstGeom>
                  </pic:spPr>
                </pic:pic>
              </a:graphicData>
            </a:graphic>
            <wp14:sizeRelH relativeFrom="margin">
              <wp14:pctWidth>0</wp14:pctWidth>
            </wp14:sizeRelH>
            <wp14:sizeRelV relativeFrom="margin">
              <wp14:pctHeight>0</wp14:pctHeight>
            </wp14:sizeRelV>
          </wp:anchor>
        </w:drawing>
      </w:r>
      <w:r w:rsidR="00D50703">
        <w:rPr>
          <w:rFonts w:ascii="Poppins" w:hAnsi="Poppins" w:cs="Poppins"/>
          <w:color w:val="000000"/>
          <w:shd w:val="clear" w:color="auto" w:fill="FFFFFF" w:themeFill="background1"/>
        </w:rPr>
        <w:br w:type="page"/>
      </w:r>
    </w:p>
    <w:p w:rsidR="00D50703" w:rsidRDefault="003434FE" w:rsidP="00E637DE">
      <w:pPr>
        <w:jc w:val="both"/>
        <w:rPr>
          <w:rFonts w:ascii="Poppins" w:hAnsi="Poppins" w:cs="Poppins"/>
          <w:noProof/>
          <w:sz w:val="18"/>
          <w:szCs w:val="18"/>
        </w:rPr>
      </w:pPr>
      <w:r>
        <w:rPr>
          <w:rFonts w:ascii="Poppins" w:hAnsi="Poppins" w:cs="Poppins"/>
          <w:noProof/>
          <w:sz w:val="18"/>
          <w:szCs w:val="18"/>
        </w:rPr>
        <w:lastRenderedPageBreak/>
        <w:drawing>
          <wp:anchor distT="0" distB="0" distL="114300" distR="114300" simplePos="0" relativeHeight="251768832" behindDoc="1" locked="0" layoutInCell="1" allowOverlap="1">
            <wp:simplePos x="0" y="0"/>
            <wp:positionH relativeFrom="page">
              <wp:align>right</wp:align>
            </wp:positionH>
            <wp:positionV relativeFrom="page">
              <wp:align>top</wp:align>
            </wp:positionV>
            <wp:extent cx="5317958" cy="7545112"/>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handbook_goal.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17958" cy="7545112"/>
                    </a:xfrm>
                    <a:prstGeom prst="rect">
                      <a:avLst/>
                    </a:prstGeom>
                  </pic:spPr>
                </pic:pic>
              </a:graphicData>
            </a:graphic>
            <wp14:sizeRelH relativeFrom="margin">
              <wp14:pctWidth>0</wp14:pctWidth>
            </wp14:sizeRelH>
            <wp14:sizeRelV relativeFrom="margin">
              <wp14:pctHeight>0</wp14:pctHeight>
            </wp14:sizeRelV>
          </wp:anchor>
        </w:drawing>
      </w:r>
    </w:p>
    <w:p w:rsidR="00D50703" w:rsidRDefault="00D50703">
      <w:pPr>
        <w:rPr>
          <w:rFonts w:ascii="Poppins" w:hAnsi="Poppins" w:cs="Poppins"/>
          <w:noProof/>
          <w:sz w:val="18"/>
          <w:szCs w:val="18"/>
        </w:rPr>
      </w:pPr>
      <w:r>
        <w:rPr>
          <w:rFonts w:ascii="Poppins" w:hAnsi="Poppins" w:cs="Poppins"/>
          <w:noProof/>
          <w:sz w:val="18"/>
          <w:szCs w:val="18"/>
        </w:rPr>
        <w:br w:type="page"/>
      </w:r>
    </w:p>
    <w:p w:rsidR="00C155B2" w:rsidRDefault="00C155B2" w:rsidP="00E637DE">
      <w:pPr>
        <w:jc w:val="both"/>
        <w:rPr>
          <w:rFonts w:ascii="Poppins" w:hAnsi="Poppins" w:cs="Poppins"/>
          <w:noProof/>
          <w:sz w:val="18"/>
          <w:szCs w:val="18"/>
        </w:rPr>
      </w:pPr>
      <w:r>
        <w:rPr>
          <w:rFonts w:ascii="Poppins" w:hAnsi="Poppins" w:cs="Poppins"/>
          <w:noProof/>
          <w:sz w:val="18"/>
          <w:szCs w:val="18"/>
        </w:rPr>
        <w:lastRenderedPageBreak/>
        <w:drawing>
          <wp:anchor distT="0" distB="0" distL="114300" distR="114300" simplePos="0" relativeHeight="251769856" behindDoc="1" locked="0" layoutInCell="1" allowOverlap="1" wp14:anchorId="026E3566" wp14:editId="59032FF8">
            <wp:simplePos x="0" y="0"/>
            <wp:positionH relativeFrom="page">
              <wp:align>left</wp:align>
            </wp:positionH>
            <wp:positionV relativeFrom="page">
              <wp:align>top</wp:align>
            </wp:positionV>
            <wp:extent cx="5317958" cy="7545112"/>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handbook_commitmen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17958" cy="7545112"/>
                    </a:xfrm>
                    <a:prstGeom prst="rect">
                      <a:avLst/>
                    </a:prstGeom>
                  </pic:spPr>
                </pic:pic>
              </a:graphicData>
            </a:graphic>
            <wp14:sizeRelH relativeFrom="margin">
              <wp14:pctWidth>0</wp14:pctWidth>
            </wp14:sizeRelH>
            <wp14:sizeRelV relativeFrom="margin">
              <wp14:pctHeight>0</wp14:pctHeight>
            </wp14:sizeRelV>
          </wp:anchor>
        </w:drawing>
      </w:r>
    </w:p>
    <w:p w:rsidR="00C155B2" w:rsidRDefault="00C155B2" w:rsidP="00E637DE">
      <w:pPr>
        <w:jc w:val="both"/>
        <w:rPr>
          <w:rFonts w:ascii="Poppins" w:hAnsi="Poppins" w:cs="Poppins"/>
          <w:noProof/>
          <w:sz w:val="18"/>
          <w:szCs w:val="18"/>
        </w:rPr>
      </w:pPr>
    </w:p>
    <w:p w:rsidR="00C155B2" w:rsidRDefault="00C155B2" w:rsidP="00E637DE">
      <w:pPr>
        <w:jc w:val="both"/>
        <w:rPr>
          <w:rFonts w:ascii="Poppins" w:hAnsi="Poppins" w:cs="Poppins"/>
          <w:noProof/>
          <w:sz w:val="18"/>
          <w:szCs w:val="18"/>
        </w:rPr>
      </w:pPr>
    </w:p>
    <w:p w:rsidR="00C155B2" w:rsidRDefault="00C155B2">
      <w:pPr>
        <w:rPr>
          <w:rFonts w:ascii="Poppins" w:hAnsi="Poppins" w:cs="Poppins"/>
          <w:noProof/>
          <w:sz w:val="18"/>
          <w:szCs w:val="18"/>
        </w:rPr>
      </w:pPr>
      <w:r>
        <w:rPr>
          <w:rFonts w:ascii="Poppins" w:hAnsi="Poppins" w:cs="Poppins"/>
          <w:noProof/>
          <w:sz w:val="18"/>
          <w:szCs w:val="18"/>
        </w:rPr>
        <w:br w:type="page"/>
      </w:r>
    </w:p>
    <w:p w:rsidR="00D50703" w:rsidRDefault="00C155B2" w:rsidP="00E637DE">
      <w:pPr>
        <w:jc w:val="both"/>
        <w:rPr>
          <w:rFonts w:ascii="Poppins" w:hAnsi="Poppins" w:cs="Poppins"/>
          <w:noProof/>
          <w:sz w:val="18"/>
          <w:szCs w:val="18"/>
        </w:rPr>
      </w:pPr>
      <w:r>
        <w:rPr>
          <w:rFonts w:ascii="Poppins" w:hAnsi="Poppins" w:cs="Poppins"/>
          <w:noProof/>
          <w:sz w:val="18"/>
          <w:szCs w:val="18"/>
        </w:rPr>
        <w:lastRenderedPageBreak/>
        <w:drawing>
          <wp:anchor distT="0" distB="0" distL="114300" distR="114300" simplePos="0" relativeHeight="251773952" behindDoc="1" locked="0" layoutInCell="1" allowOverlap="1" wp14:anchorId="14C8895A" wp14:editId="6C4A10E4">
            <wp:simplePos x="0" y="0"/>
            <wp:positionH relativeFrom="page">
              <wp:align>right</wp:align>
            </wp:positionH>
            <wp:positionV relativeFrom="page">
              <wp:align>top</wp:align>
            </wp:positionV>
            <wp:extent cx="5297214" cy="7515681"/>
            <wp:effectExtent l="0" t="0" r="0" b="952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hand_code_of_conduc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97214" cy="7515681"/>
                    </a:xfrm>
                    <a:prstGeom prst="rect">
                      <a:avLst/>
                    </a:prstGeom>
                  </pic:spPr>
                </pic:pic>
              </a:graphicData>
            </a:graphic>
            <wp14:sizeRelH relativeFrom="margin">
              <wp14:pctWidth>0</wp14:pctWidth>
            </wp14:sizeRelH>
            <wp14:sizeRelV relativeFrom="margin">
              <wp14:pctHeight>0</wp14:pctHeight>
            </wp14:sizeRelV>
          </wp:anchor>
        </w:drawing>
      </w:r>
    </w:p>
    <w:p w:rsidR="00D50703" w:rsidRDefault="00D50703">
      <w:pPr>
        <w:rPr>
          <w:rFonts w:ascii="Poppins" w:hAnsi="Poppins" w:cs="Poppins"/>
          <w:noProof/>
          <w:sz w:val="18"/>
          <w:szCs w:val="18"/>
        </w:rPr>
      </w:pPr>
      <w:r>
        <w:rPr>
          <w:rFonts w:ascii="Poppins" w:hAnsi="Poppins" w:cs="Poppins"/>
          <w:noProof/>
          <w:sz w:val="18"/>
          <w:szCs w:val="18"/>
        </w:rPr>
        <w:br w:type="page"/>
      </w:r>
    </w:p>
    <w:p w:rsidR="00CF6ACA" w:rsidRDefault="00502C0F" w:rsidP="00E637DE">
      <w:pPr>
        <w:jc w:val="both"/>
        <w:rPr>
          <w:rFonts w:ascii="Poppins" w:hAnsi="Poppins" w:cs="Poppins"/>
          <w:noProof/>
          <w:sz w:val="18"/>
          <w:szCs w:val="18"/>
        </w:rPr>
      </w:pPr>
      <w:r w:rsidRPr="00791D36">
        <w:rPr>
          <w:rFonts w:ascii="Poppins" w:hAnsi="Poppins" w:cs="Poppins"/>
          <w:noProof/>
          <w:sz w:val="18"/>
          <w:szCs w:val="18"/>
        </w:rPr>
        <w:lastRenderedPageBreak/>
        <w:drawing>
          <wp:anchor distT="0" distB="0" distL="114300" distR="114300" simplePos="0" relativeHeight="251664384" behindDoc="1" locked="0" layoutInCell="1" allowOverlap="1" wp14:anchorId="2D6D3EEC" wp14:editId="5313A00D">
            <wp:simplePos x="0" y="0"/>
            <wp:positionH relativeFrom="page">
              <wp:align>right</wp:align>
            </wp:positionH>
            <wp:positionV relativeFrom="page">
              <wp:align>top</wp:align>
            </wp:positionV>
            <wp:extent cx="5320145" cy="754821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andbook_missio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20145" cy="7548215"/>
                    </a:xfrm>
                    <a:prstGeom prst="rect">
                      <a:avLst/>
                    </a:prstGeom>
                  </pic:spPr>
                </pic:pic>
              </a:graphicData>
            </a:graphic>
            <wp14:sizeRelH relativeFrom="margin">
              <wp14:pctWidth>0</wp14:pctWidth>
            </wp14:sizeRelH>
            <wp14:sizeRelV relativeFrom="margin">
              <wp14:pctHeight>0</wp14:pctHeight>
            </wp14:sizeRelV>
          </wp:anchor>
        </w:drawing>
      </w:r>
    </w:p>
    <w:p w:rsidR="00502C0F" w:rsidRDefault="00502C0F" w:rsidP="00C143FF">
      <w:pPr>
        <w:rPr>
          <w:rFonts w:ascii="Poppins" w:hAnsi="Poppins" w:cs="Poppins"/>
          <w:noProof/>
          <w:sz w:val="18"/>
          <w:szCs w:val="18"/>
        </w:rPr>
      </w:pPr>
      <w:r>
        <w:rPr>
          <w:rFonts w:ascii="Poppins" w:hAnsi="Poppins" w:cs="Poppins"/>
          <w:noProof/>
          <w:sz w:val="18"/>
          <w:szCs w:val="18"/>
        </w:rPr>
        <w:drawing>
          <wp:anchor distT="0" distB="0" distL="114300" distR="114300" simplePos="0" relativeHeight="251665408" behindDoc="1" locked="0" layoutInCell="1" allowOverlap="1" wp14:anchorId="4324CA0A" wp14:editId="7567B52D">
            <wp:simplePos x="0" y="0"/>
            <wp:positionH relativeFrom="page">
              <wp:align>right</wp:align>
            </wp:positionH>
            <wp:positionV relativeFrom="page">
              <wp:align>top</wp:align>
            </wp:positionV>
            <wp:extent cx="5320145" cy="754821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les_backgroun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0145" cy="7548215"/>
                    </a:xfrm>
                    <a:prstGeom prst="rect">
                      <a:avLst/>
                    </a:prstGeom>
                  </pic:spPr>
                </pic:pic>
              </a:graphicData>
            </a:graphic>
            <wp14:sizeRelH relativeFrom="margin">
              <wp14:pctWidth>0</wp14:pctWidth>
            </wp14:sizeRelH>
            <wp14:sizeRelV relativeFrom="margin">
              <wp14:pctHeight>0</wp14:pctHeight>
            </wp14:sizeRelV>
          </wp:anchor>
        </w:drawing>
      </w:r>
    </w:p>
    <w:p w:rsidR="00502C0F" w:rsidRDefault="00502C0F">
      <w:pPr>
        <w:rPr>
          <w:rFonts w:ascii="Poppins" w:hAnsi="Poppins" w:cs="Poppins"/>
          <w:noProof/>
          <w:sz w:val="18"/>
          <w:szCs w:val="18"/>
        </w:rPr>
      </w:pPr>
    </w:p>
    <w:p w:rsidR="00502C0F" w:rsidRDefault="00502C0F">
      <w:pPr>
        <w:rPr>
          <w:rFonts w:ascii="Poppins" w:hAnsi="Poppins" w:cs="Poppins"/>
          <w:noProof/>
          <w:sz w:val="18"/>
          <w:szCs w:val="18"/>
        </w:rPr>
      </w:pPr>
    </w:p>
    <w:p w:rsidR="00502C0F" w:rsidRPr="00502C0F" w:rsidRDefault="00502C0F" w:rsidP="00502C0F">
      <w:pPr>
        <w:jc w:val="both"/>
        <w:rPr>
          <w:rFonts w:ascii="Poppins" w:hAnsi="Poppins" w:cs="Poppins"/>
        </w:rPr>
      </w:pPr>
      <w:r w:rsidRPr="00502C0F">
        <w:rPr>
          <w:rFonts w:ascii="Poppins" w:hAnsi="Poppins" w:cs="Poppins"/>
        </w:rPr>
        <w:t xml:space="preserve">This Code of Discipline is published for the information and guidance of all </w:t>
      </w:r>
      <w:r w:rsidRPr="00502C0F">
        <w:rPr>
          <w:rFonts w:ascii="Poppins" w:hAnsi="Poppins" w:cs="Poppins"/>
          <w:b/>
        </w:rPr>
        <w:t>24/7 VIRTUAL AGENT PHILIPPINES INC.</w:t>
      </w:r>
      <w:r w:rsidRPr="00502C0F">
        <w:rPr>
          <w:rFonts w:ascii="Poppins" w:hAnsi="Poppins" w:cs="Poppins"/>
        </w:rPr>
        <w:t xml:space="preserve"> employees. These rules and regulations serve as guide to employees in properly behave and productively perform at work.  These are important for the organize conduct of business that are written for the protection of both the company and its employees.</w:t>
      </w:r>
    </w:p>
    <w:p w:rsidR="00502C0F" w:rsidRPr="00502C0F" w:rsidRDefault="00502C0F" w:rsidP="00502C0F">
      <w:pPr>
        <w:jc w:val="both"/>
        <w:rPr>
          <w:rFonts w:ascii="Poppins" w:hAnsi="Poppins" w:cs="Poppins"/>
        </w:rPr>
      </w:pPr>
    </w:p>
    <w:p w:rsidR="00502C0F" w:rsidRPr="00502C0F" w:rsidRDefault="00502C0F" w:rsidP="00502C0F">
      <w:pPr>
        <w:jc w:val="both"/>
        <w:rPr>
          <w:rFonts w:ascii="Poppins" w:hAnsi="Poppins" w:cs="Poppins"/>
        </w:rPr>
      </w:pPr>
    </w:p>
    <w:p w:rsidR="00502C0F" w:rsidRPr="00502C0F" w:rsidRDefault="00502C0F" w:rsidP="00502C0F">
      <w:pPr>
        <w:pStyle w:val="Heading6"/>
        <w:rPr>
          <w:rFonts w:ascii="Poppins" w:hAnsi="Poppins" w:cs="Poppins"/>
          <w:sz w:val="22"/>
          <w:szCs w:val="22"/>
        </w:rPr>
      </w:pPr>
      <w:r w:rsidRPr="00502C0F">
        <w:rPr>
          <w:rFonts w:ascii="Poppins" w:hAnsi="Poppins" w:cs="Poppins"/>
          <w:sz w:val="22"/>
          <w:szCs w:val="22"/>
        </w:rPr>
        <w:t>ARTICLE 1</w:t>
      </w:r>
    </w:p>
    <w:p w:rsidR="00502C0F" w:rsidRPr="00502C0F" w:rsidRDefault="00502C0F" w:rsidP="00502C0F">
      <w:pPr>
        <w:pStyle w:val="Heading6"/>
        <w:rPr>
          <w:rFonts w:ascii="Poppins" w:hAnsi="Poppins" w:cs="Poppins"/>
          <w:sz w:val="22"/>
          <w:szCs w:val="22"/>
        </w:rPr>
      </w:pPr>
      <w:r w:rsidRPr="00502C0F">
        <w:rPr>
          <w:rFonts w:ascii="Poppins" w:hAnsi="Poppins" w:cs="Poppins"/>
          <w:sz w:val="22"/>
          <w:szCs w:val="22"/>
        </w:rPr>
        <w:t>DEFINITION OF TERMS</w:t>
      </w:r>
    </w:p>
    <w:p w:rsidR="00502C0F" w:rsidRPr="00502C0F" w:rsidRDefault="00502C0F" w:rsidP="00502C0F">
      <w:pPr>
        <w:rPr>
          <w:rFonts w:ascii="Poppins" w:hAnsi="Poppins" w:cs="Poppins"/>
          <w:b/>
          <w:bCs/>
        </w:rPr>
      </w:pPr>
    </w:p>
    <w:p w:rsidR="00502C0F" w:rsidRPr="00502C0F" w:rsidRDefault="00502C0F" w:rsidP="00502C0F">
      <w:pPr>
        <w:rPr>
          <w:rFonts w:ascii="Poppins" w:hAnsi="Poppins" w:cs="Poppins"/>
          <w:i/>
          <w:iCs/>
        </w:rPr>
      </w:pPr>
      <w:r w:rsidRPr="00502C0F">
        <w:rPr>
          <w:rFonts w:ascii="Poppins" w:hAnsi="Poppins" w:cs="Poppins"/>
          <w:i/>
          <w:iCs/>
        </w:rPr>
        <w:t>The following words and phrases, as used in this Code, shall have meaning indicated unless a different and new meaning is plainly and expressly made.</w:t>
      </w:r>
    </w:p>
    <w:p w:rsidR="00502C0F" w:rsidRPr="00502C0F" w:rsidRDefault="00502C0F" w:rsidP="00502C0F">
      <w:pPr>
        <w:rPr>
          <w:rFonts w:ascii="Poppins" w:hAnsi="Poppins" w:cs="Poppins"/>
          <w:i/>
          <w:iCs/>
        </w:rPr>
      </w:pPr>
    </w:p>
    <w:p w:rsidR="00502C0F" w:rsidRDefault="00502C0F" w:rsidP="00502C0F">
      <w:pPr>
        <w:pStyle w:val="Heading6"/>
        <w:rPr>
          <w:rFonts w:ascii="Poppins" w:hAnsi="Poppins" w:cs="Poppins"/>
          <w:sz w:val="22"/>
          <w:szCs w:val="22"/>
        </w:rPr>
      </w:pPr>
    </w:p>
    <w:p w:rsidR="00502C0F" w:rsidRDefault="00502C0F" w:rsidP="00502C0F">
      <w:pPr>
        <w:pStyle w:val="Heading6"/>
        <w:rPr>
          <w:rFonts w:ascii="Poppins" w:hAnsi="Poppins" w:cs="Poppins"/>
          <w:sz w:val="22"/>
          <w:szCs w:val="22"/>
        </w:rPr>
      </w:pPr>
    </w:p>
    <w:p w:rsidR="00502C0F" w:rsidRDefault="00502C0F" w:rsidP="00502C0F">
      <w:pPr>
        <w:pStyle w:val="Heading6"/>
        <w:rPr>
          <w:rFonts w:ascii="Poppins" w:hAnsi="Poppins" w:cs="Poppins"/>
          <w:sz w:val="22"/>
          <w:szCs w:val="22"/>
        </w:rPr>
      </w:pPr>
    </w:p>
    <w:p w:rsidR="00502C0F" w:rsidRPr="00502C0F" w:rsidRDefault="00502C0F" w:rsidP="00502C0F">
      <w:pPr>
        <w:pStyle w:val="Heading6"/>
        <w:rPr>
          <w:rFonts w:ascii="Poppins" w:hAnsi="Poppins" w:cs="Poppins"/>
          <w:sz w:val="22"/>
          <w:szCs w:val="22"/>
        </w:rPr>
      </w:pPr>
      <w:r>
        <w:rPr>
          <w:rFonts w:ascii="Poppins" w:hAnsi="Poppins" w:cs="Poppins"/>
          <w:noProof/>
          <w:sz w:val="18"/>
          <w:szCs w:val="18"/>
        </w:rPr>
        <w:drawing>
          <wp:anchor distT="0" distB="0" distL="114300" distR="114300" simplePos="0" relativeHeight="251667456" behindDoc="1" locked="0" layoutInCell="1" allowOverlap="1" wp14:anchorId="1974525A" wp14:editId="1E87FF91">
            <wp:simplePos x="0" y="0"/>
            <wp:positionH relativeFrom="page">
              <wp:align>right</wp:align>
            </wp:positionH>
            <wp:positionV relativeFrom="page">
              <wp:align>top</wp:align>
            </wp:positionV>
            <wp:extent cx="5320145" cy="754821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les_backgroun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0145" cy="7548215"/>
                    </a:xfrm>
                    <a:prstGeom prst="rect">
                      <a:avLst/>
                    </a:prstGeom>
                  </pic:spPr>
                </pic:pic>
              </a:graphicData>
            </a:graphic>
            <wp14:sizeRelH relativeFrom="margin">
              <wp14:pctWidth>0</wp14:pctWidth>
            </wp14:sizeRelH>
            <wp14:sizeRelV relativeFrom="margin">
              <wp14:pctHeight>0</wp14:pctHeight>
            </wp14:sizeRelV>
          </wp:anchor>
        </w:drawing>
      </w:r>
      <w:r w:rsidRPr="00502C0F">
        <w:rPr>
          <w:rFonts w:ascii="Poppins" w:hAnsi="Poppins" w:cs="Poppins"/>
          <w:sz w:val="22"/>
          <w:szCs w:val="22"/>
        </w:rPr>
        <w:t>SECTION 1- GENERAL TERMS</w:t>
      </w:r>
    </w:p>
    <w:p w:rsidR="00502C0F" w:rsidRPr="00502C0F" w:rsidRDefault="00502C0F" w:rsidP="00502C0F">
      <w:pPr>
        <w:rPr>
          <w:rFonts w:ascii="Poppins" w:hAnsi="Poppins" w:cs="Poppins"/>
        </w:rPr>
      </w:pPr>
    </w:p>
    <w:p w:rsidR="00502C0F" w:rsidRDefault="00502C0F" w:rsidP="00502C0F">
      <w:pPr>
        <w:numPr>
          <w:ilvl w:val="0"/>
          <w:numId w:val="1"/>
        </w:numPr>
        <w:tabs>
          <w:tab w:val="left" w:pos="360"/>
        </w:tabs>
        <w:spacing w:after="0" w:line="240" w:lineRule="auto"/>
        <w:ind w:left="360"/>
        <w:jc w:val="both"/>
        <w:rPr>
          <w:rFonts w:ascii="Poppins" w:hAnsi="Poppins" w:cs="Poppins"/>
        </w:rPr>
      </w:pPr>
      <w:r w:rsidRPr="00502C0F">
        <w:rPr>
          <w:rFonts w:ascii="Poppins" w:hAnsi="Poppins" w:cs="Poppins"/>
        </w:rPr>
        <w:t xml:space="preserve">COMPANY pertains to </w:t>
      </w:r>
      <w:r w:rsidRPr="00502C0F">
        <w:rPr>
          <w:rFonts w:ascii="Poppins" w:hAnsi="Poppins" w:cs="Poppins"/>
          <w:b/>
        </w:rPr>
        <w:t>24/7 VIRTUAL AGENT PHILIPPINES INC.</w:t>
      </w:r>
      <w:r w:rsidRPr="00502C0F">
        <w:rPr>
          <w:rFonts w:ascii="Poppins" w:hAnsi="Poppins" w:cs="Poppins"/>
        </w:rPr>
        <w:t xml:space="preserve"> and referred to herein either as the “the Company” or “the employer”.</w:t>
      </w:r>
    </w:p>
    <w:p w:rsidR="00502C0F" w:rsidRDefault="00502C0F" w:rsidP="00502C0F">
      <w:pPr>
        <w:tabs>
          <w:tab w:val="left" w:pos="360"/>
        </w:tabs>
        <w:spacing w:after="0" w:line="240" w:lineRule="auto"/>
        <w:ind w:left="360"/>
        <w:jc w:val="both"/>
        <w:rPr>
          <w:rFonts w:ascii="Poppins" w:hAnsi="Poppins" w:cs="Poppins"/>
        </w:rPr>
      </w:pPr>
    </w:p>
    <w:p w:rsidR="00502C0F" w:rsidRDefault="00502C0F" w:rsidP="00502C0F">
      <w:pPr>
        <w:numPr>
          <w:ilvl w:val="0"/>
          <w:numId w:val="1"/>
        </w:numPr>
        <w:tabs>
          <w:tab w:val="left" w:pos="360"/>
        </w:tabs>
        <w:spacing w:after="0" w:line="240" w:lineRule="auto"/>
        <w:ind w:left="360"/>
        <w:jc w:val="both"/>
        <w:rPr>
          <w:rFonts w:ascii="Poppins" w:hAnsi="Poppins" w:cs="Poppins"/>
        </w:rPr>
      </w:pPr>
      <w:r w:rsidRPr="00502C0F">
        <w:rPr>
          <w:rFonts w:ascii="Poppins" w:hAnsi="Poppins" w:cs="Poppins"/>
        </w:rPr>
        <w:t xml:space="preserve">EMPLOYEE pertains to all persons, including temporary, probationary, regular employees who regularly reports to the Company and under the employ of or are in the active payroll of </w:t>
      </w:r>
      <w:r w:rsidRPr="00502C0F">
        <w:rPr>
          <w:rFonts w:ascii="Poppins" w:hAnsi="Poppins" w:cs="Poppins"/>
          <w:b/>
        </w:rPr>
        <w:t xml:space="preserve">24/7 VIRTUAL AGENT PHILIPPINES </w:t>
      </w:r>
      <w:proofErr w:type="gramStart"/>
      <w:r w:rsidRPr="00502C0F">
        <w:rPr>
          <w:rFonts w:ascii="Poppins" w:hAnsi="Poppins" w:cs="Poppins"/>
          <w:b/>
        </w:rPr>
        <w:t>INC.</w:t>
      </w:r>
      <w:r w:rsidRPr="00502C0F">
        <w:rPr>
          <w:rFonts w:ascii="Poppins" w:hAnsi="Poppins" w:cs="Poppins"/>
        </w:rPr>
        <w:t>.</w:t>
      </w:r>
      <w:proofErr w:type="gramEnd"/>
    </w:p>
    <w:p w:rsidR="00502C0F" w:rsidRPr="00502C0F" w:rsidRDefault="00502C0F" w:rsidP="00502C0F">
      <w:pPr>
        <w:tabs>
          <w:tab w:val="left" w:pos="360"/>
        </w:tabs>
        <w:spacing w:after="0" w:line="240" w:lineRule="auto"/>
        <w:jc w:val="both"/>
        <w:rPr>
          <w:rFonts w:ascii="Poppins" w:hAnsi="Poppins" w:cs="Poppins"/>
        </w:rPr>
      </w:pPr>
    </w:p>
    <w:p w:rsidR="00502C0F" w:rsidRDefault="00502C0F" w:rsidP="00502C0F">
      <w:pPr>
        <w:numPr>
          <w:ilvl w:val="0"/>
          <w:numId w:val="1"/>
        </w:numPr>
        <w:tabs>
          <w:tab w:val="left" w:pos="360"/>
        </w:tabs>
        <w:spacing w:after="0" w:line="240" w:lineRule="auto"/>
        <w:ind w:left="360"/>
        <w:jc w:val="both"/>
        <w:rPr>
          <w:rFonts w:ascii="Poppins" w:hAnsi="Poppins" w:cs="Poppins"/>
        </w:rPr>
      </w:pPr>
      <w:r w:rsidRPr="00502C0F">
        <w:rPr>
          <w:rFonts w:ascii="Poppins" w:hAnsi="Poppins" w:cs="Poppins"/>
        </w:rPr>
        <w:t>IMMEDIATE SUPERIOR refers to employee’s team leader/Supervisors/Managers/CEO.</w:t>
      </w:r>
    </w:p>
    <w:p w:rsidR="00502C0F" w:rsidRPr="00502C0F" w:rsidRDefault="00502C0F" w:rsidP="00502C0F">
      <w:pPr>
        <w:tabs>
          <w:tab w:val="left" w:pos="360"/>
        </w:tabs>
        <w:spacing w:after="0" w:line="240" w:lineRule="auto"/>
        <w:jc w:val="both"/>
        <w:rPr>
          <w:rFonts w:ascii="Poppins" w:hAnsi="Poppins" w:cs="Poppins"/>
        </w:rPr>
      </w:pPr>
    </w:p>
    <w:p w:rsidR="00502C0F" w:rsidRDefault="00502C0F" w:rsidP="00502C0F">
      <w:pPr>
        <w:numPr>
          <w:ilvl w:val="0"/>
          <w:numId w:val="1"/>
        </w:numPr>
        <w:tabs>
          <w:tab w:val="left" w:pos="360"/>
        </w:tabs>
        <w:spacing w:after="0" w:line="240" w:lineRule="auto"/>
        <w:ind w:left="360"/>
        <w:jc w:val="both"/>
        <w:rPr>
          <w:rFonts w:ascii="Poppins" w:hAnsi="Poppins" w:cs="Poppins"/>
        </w:rPr>
      </w:pPr>
      <w:r w:rsidRPr="00502C0F">
        <w:rPr>
          <w:rFonts w:ascii="Poppins" w:hAnsi="Poppins" w:cs="Poppins"/>
        </w:rPr>
        <w:t xml:space="preserve">EMERGENCY CASES pertains to unforeseen circumstances such as natural calamities (e.g. fire, typhoon, earthquake) where there is considerable impairment of day-to-day/normal activities, sickness, giving birth, death or any accident involving either the employee or immediate members of his family, </w:t>
      </w:r>
    </w:p>
    <w:p w:rsidR="00502C0F" w:rsidRDefault="00502C0F" w:rsidP="00502C0F">
      <w:pPr>
        <w:pStyle w:val="ListParagraph"/>
        <w:rPr>
          <w:rFonts w:ascii="Poppins" w:hAnsi="Poppins" w:cs="Poppins"/>
        </w:rPr>
      </w:pPr>
    </w:p>
    <w:p w:rsidR="00502C0F" w:rsidRDefault="00502C0F" w:rsidP="00502C0F">
      <w:pPr>
        <w:tabs>
          <w:tab w:val="left" w:pos="360"/>
        </w:tabs>
        <w:spacing w:after="0" w:line="240" w:lineRule="auto"/>
        <w:ind w:left="360"/>
        <w:jc w:val="both"/>
        <w:rPr>
          <w:rFonts w:ascii="Poppins" w:hAnsi="Poppins" w:cs="Poppins"/>
        </w:rPr>
      </w:pPr>
    </w:p>
    <w:p w:rsidR="00502C0F" w:rsidRDefault="00502C0F" w:rsidP="00502C0F">
      <w:pPr>
        <w:tabs>
          <w:tab w:val="left" w:pos="360"/>
        </w:tabs>
        <w:spacing w:after="0" w:line="240" w:lineRule="auto"/>
        <w:ind w:left="360"/>
        <w:jc w:val="both"/>
        <w:rPr>
          <w:rFonts w:ascii="Poppins" w:hAnsi="Poppins" w:cs="Poppins"/>
        </w:rPr>
      </w:pPr>
    </w:p>
    <w:p w:rsidR="00502C0F" w:rsidRDefault="00502C0F" w:rsidP="00502C0F">
      <w:pPr>
        <w:tabs>
          <w:tab w:val="left" w:pos="360"/>
        </w:tabs>
        <w:spacing w:after="0" w:line="240" w:lineRule="auto"/>
        <w:jc w:val="both"/>
        <w:rPr>
          <w:rFonts w:ascii="Poppins" w:hAnsi="Poppins" w:cs="Poppins"/>
        </w:rPr>
      </w:pPr>
    </w:p>
    <w:p w:rsidR="00502C0F" w:rsidRDefault="00502C0F" w:rsidP="00502C0F">
      <w:pPr>
        <w:tabs>
          <w:tab w:val="left" w:pos="360"/>
        </w:tabs>
        <w:spacing w:after="0" w:line="240" w:lineRule="auto"/>
        <w:jc w:val="both"/>
        <w:rPr>
          <w:rFonts w:ascii="Poppins" w:hAnsi="Poppins" w:cs="Poppins"/>
        </w:rPr>
      </w:pPr>
    </w:p>
    <w:p w:rsidR="0045667A" w:rsidRPr="00502C0F" w:rsidRDefault="0045667A" w:rsidP="00502C0F">
      <w:pPr>
        <w:tabs>
          <w:tab w:val="left" w:pos="360"/>
        </w:tabs>
        <w:spacing w:after="0" w:line="240" w:lineRule="auto"/>
        <w:jc w:val="both"/>
        <w:rPr>
          <w:rFonts w:ascii="Poppins" w:hAnsi="Poppins" w:cs="Poppins"/>
        </w:rPr>
      </w:pPr>
    </w:p>
    <w:p w:rsidR="00502C0F" w:rsidRDefault="00502C0F" w:rsidP="00502C0F">
      <w:pPr>
        <w:tabs>
          <w:tab w:val="left" w:pos="360"/>
        </w:tabs>
        <w:spacing w:after="0" w:line="240" w:lineRule="auto"/>
        <w:ind w:left="360"/>
        <w:jc w:val="both"/>
        <w:rPr>
          <w:rFonts w:ascii="Poppins" w:hAnsi="Poppins" w:cs="Poppins"/>
        </w:rPr>
      </w:pPr>
      <w:r>
        <w:rPr>
          <w:rFonts w:ascii="Poppins" w:hAnsi="Poppins" w:cs="Poppins"/>
          <w:noProof/>
          <w:sz w:val="18"/>
          <w:szCs w:val="18"/>
        </w:rPr>
        <w:drawing>
          <wp:anchor distT="0" distB="0" distL="114300" distR="114300" simplePos="0" relativeHeight="251669504" behindDoc="1" locked="0" layoutInCell="1" allowOverlap="1" wp14:anchorId="00870E6D" wp14:editId="58412345">
            <wp:simplePos x="0" y="0"/>
            <wp:positionH relativeFrom="page">
              <wp:align>right</wp:align>
            </wp:positionH>
            <wp:positionV relativeFrom="page">
              <wp:align>top</wp:align>
            </wp:positionV>
            <wp:extent cx="5320145" cy="754821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les_backgroun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0145" cy="754821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502C0F">
        <w:rPr>
          <w:rFonts w:ascii="Poppins" w:hAnsi="Poppins" w:cs="Poppins"/>
        </w:rPr>
        <w:t>which</w:t>
      </w:r>
      <w:proofErr w:type="gramEnd"/>
      <w:r w:rsidRPr="00502C0F">
        <w:rPr>
          <w:rFonts w:ascii="Poppins" w:hAnsi="Poppins" w:cs="Poppins"/>
        </w:rPr>
        <w:t xml:space="preserve"> shall include the lawful spouse, children and parents for unmarried employees.</w:t>
      </w:r>
    </w:p>
    <w:p w:rsidR="00502C0F" w:rsidRPr="00502C0F" w:rsidRDefault="00502C0F" w:rsidP="00502C0F">
      <w:pPr>
        <w:tabs>
          <w:tab w:val="left" w:pos="360"/>
        </w:tabs>
        <w:spacing w:after="0" w:line="240" w:lineRule="auto"/>
        <w:ind w:left="360"/>
        <w:jc w:val="both"/>
        <w:rPr>
          <w:rFonts w:ascii="Poppins" w:hAnsi="Poppins" w:cs="Poppins"/>
        </w:rPr>
      </w:pPr>
    </w:p>
    <w:p w:rsidR="00502C0F" w:rsidRDefault="00502C0F" w:rsidP="00502C0F">
      <w:pPr>
        <w:numPr>
          <w:ilvl w:val="0"/>
          <w:numId w:val="1"/>
        </w:numPr>
        <w:tabs>
          <w:tab w:val="left" w:pos="360"/>
        </w:tabs>
        <w:spacing w:after="0" w:line="240" w:lineRule="auto"/>
        <w:ind w:left="360"/>
        <w:jc w:val="both"/>
        <w:rPr>
          <w:rFonts w:ascii="Poppins" w:hAnsi="Poppins" w:cs="Poppins"/>
        </w:rPr>
      </w:pPr>
      <w:r w:rsidRPr="00502C0F">
        <w:rPr>
          <w:rFonts w:ascii="Poppins" w:hAnsi="Poppins" w:cs="Poppins"/>
        </w:rPr>
        <w:t xml:space="preserve">COMPANY PREMISES pertains to all landholding and building and all other properties of similar or related nature, owned or rented by </w:t>
      </w:r>
      <w:r w:rsidRPr="00502C0F">
        <w:rPr>
          <w:rFonts w:ascii="Poppins" w:hAnsi="Poppins" w:cs="Poppins"/>
          <w:b/>
        </w:rPr>
        <w:t>24/7 VIRTUAL AGENT PHILIPPINES INC.</w:t>
      </w:r>
    </w:p>
    <w:p w:rsidR="00502C0F" w:rsidRPr="00502C0F" w:rsidRDefault="00502C0F" w:rsidP="00502C0F">
      <w:pPr>
        <w:tabs>
          <w:tab w:val="left" w:pos="360"/>
        </w:tabs>
        <w:spacing w:after="0" w:line="240" w:lineRule="auto"/>
        <w:ind w:left="360"/>
        <w:jc w:val="both"/>
        <w:rPr>
          <w:rFonts w:ascii="Poppins" w:hAnsi="Poppins" w:cs="Poppins"/>
        </w:rPr>
      </w:pPr>
    </w:p>
    <w:p w:rsidR="00502C0F" w:rsidRDefault="00502C0F" w:rsidP="00502C0F">
      <w:pPr>
        <w:numPr>
          <w:ilvl w:val="0"/>
          <w:numId w:val="1"/>
        </w:numPr>
        <w:tabs>
          <w:tab w:val="left" w:pos="360"/>
        </w:tabs>
        <w:spacing w:after="0" w:line="240" w:lineRule="auto"/>
        <w:ind w:left="360"/>
        <w:jc w:val="both"/>
        <w:rPr>
          <w:rFonts w:ascii="Poppins" w:hAnsi="Poppins" w:cs="Poppins"/>
        </w:rPr>
      </w:pPr>
      <w:r w:rsidRPr="00502C0F">
        <w:rPr>
          <w:rFonts w:ascii="Poppins" w:hAnsi="Poppins" w:cs="Poppins"/>
        </w:rPr>
        <w:t>PROFANE LANGUAGE</w:t>
      </w:r>
      <w:r w:rsidRPr="00502C0F">
        <w:rPr>
          <w:rFonts w:ascii="Poppins" w:hAnsi="Poppins" w:cs="Poppins"/>
        </w:rPr>
        <w:tab/>
        <w:t xml:space="preserve"> pertains to words, phrases or signs written or uttered; or pictures, print, sketches, or such other visual, audio or oral media uttered or done without respect, with malice, irreverence or contempt.</w:t>
      </w:r>
    </w:p>
    <w:p w:rsidR="00502C0F" w:rsidRPr="00502C0F" w:rsidRDefault="00502C0F" w:rsidP="00502C0F">
      <w:pPr>
        <w:tabs>
          <w:tab w:val="left" w:pos="360"/>
        </w:tabs>
        <w:spacing w:after="0" w:line="240" w:lineRule="auto"/>
        <w:jc w:val="both"/>
        <w:rPr>
          <w:rFonts w:ascii="Poppins" w:hAnsi="Poppins" w:cs="Poppins"/>
        </w:rPr>
      </w:pPr>
    </w:p>
    <w:p w:rsidR="00502C0F" w:rsidRPr="00502C0F" w:rsidRDefault="00502C0F" w:rsidP="00502C0F">
      <w:pPr>
        <w:numPr>
          <w:ilvl w:val="0"/>
          <w:numId w:val="1"/>
        </w:numPr>
        <w:tabs>
          <w:tab w:val="left" w:pos="360"/>
        </w:tabs>
        <w:spacing w:after="0" w:line="240" w:lineRule="auto"/>
        <w:ind w:left="360"/>
        <w:jc w:val="both"/>
        <w:rPr>
          <w:rFonts w:ascii="Poppins" w:hAnsi="Poppins" w:cs="Poppins"/>
        </w:rPr>
      </w:pPr>
      <w:r w:rsidRPr="00502C0F">
        <w:rPr>
          <w:rFonts w:ascii="Poppins" w:hAnsi="Poppins" w:cs="Poppins"/>
        </w:rPr>
        <w:t xml:space="preserve">PORNOGRAPHIC LITERATURE pertains to obscene or licentious film, </w:t>
      </w:r>
      <w:proofErr w:type="spellStart"/>
      <w:r w:rsidRPr="00502C0F">
        <w:rPr>
          <w:rFonts w:ascii="Poppins" w:hAnsi="Poppins" w:cs="Poppins"/>
        </w:rPr>
        <w:t>videogram</w:t>
      </w:r>
      <w:proofErr w:type="spellEnd"/>
      <w:r w:rsidRPr="00502C0F">
        <w:rPr>
          <w:rFonts w:ascii="Poppins" w:hAnsi="Poppins" w:cs="Poppins"/>
        </w:rPr>
        <w:t>, drawing, cut-out, picture, book, magazine and the like, implying or depicting sexual and related activities.</w:t>
      </w:r>
    </w:p>
    <w:p w:rsidR="00502C0F" w:rsidRDefault="00502C0F" w:rsidP="0045667A">
      <w:pPr>
        <w:tabs>
          <w:tab w:val="left" w:pos="360"/>
        </w:tabs>
        <w:spacing w:after="0" w:line="240" w:lineRule="auto"/>
        <w:ind w:left="360"/>
        <w:jc w:val="both"/>
        <w:rPr>
          <w:rFonts w:ascii="Poppins" w:hAnsi="Poppins" w:cs="Poppins"/>
        </w:rPr>
      </w:pPr>
    </w:p>
    <w:p w:rsidR="0045667A" w:rsidRDefault="0045667A" w:rsidP="0045667A">
      <w:pPr>
        <w:numPr>
          <w:ilvl w:val="0"/>
          <w:numId w:val="1"/>
        </w:numPr>
        <w:tabs>
          <w:tab w:val="left" w:pos="360"/>
        </w:tabs>
        <w:spacing w:after="0" w:line="240" w:lineRule="auto"/>
        <w:ind w:left="360"/>
        <w:jc w:val="both"/>
        <w:rPr>
          <w:rFonts w:ascii="Poppins" w:hAnsi="Poppins" w:cs="Poppins"/>
        </w:rPr>
      </w:pPr>
      <w:r w:rsidRPr="0045667A">
        <w:rPr>
          <w:rFonts w:ascii="Poppins" w:hAnsi="Poppins" w:cs="Poppins"/>
        </w:rPr>
        <w:t xml:space="preserve">NARCOTICS pertain to drugs or hallucinogens that produce a condition of insensibility, hyperactivity, melancholy and dullness of mind </w:t>
      </w:r>
    </w:p>
    <w:p w:rsidR="0045667A" w:rsidRDefault="0045667A" w:rsidP="0045667A">
      <w:pPr>
        <w:pStyle w:val="ListParagraph"/>
        <w:rPr>
          <w:rFonts w:ascii="Poppins" w:hAnsi="Poppins" w:cs="Poppins"/>
        </w:rPr>
      </w:pPr>
    </w:p>
    <w:p w:rsidR="0045667A" w:rsidRDefault="0045667A" w:rsidP="0045667A">
      <w:pPr>
        <w:pStyle w:val="ListParagraph"/>
        <w:rPr>
          <w:rFonts w:ascii="Poppins" w:hAnsi="Poppins" w:cs="Poppins"/>
        </w:rPr>
      </w:pPr>
    </w:p>
    <w:p w:rsidR="0045667A" w:rsidRDefault="0045667A" w:rsidP="0045667A">
      <w:pPr>
        <w:pStyle w:val="ListParagraph"/>
        <w:rPr>
          <w:rFonts w:ascii="Poppins" w:hAnsi="Poppins" w:cs="Poppins"/>
        </w:rPr>
      </w:pPr>
    </w:p>
    <w:p w:rsidR="0045667A" w:rsidRDefault="0045667A" w:rsidP="0045667A">
      <w:pPr>
        <w:pStyle w:val="ListParagraph"/>
        <w:rPr>
          <w:rFonts w:ascii="Poppins" w:hAnsi="Poppins" w:cs="Poppins"/>
        </w:rPr>
      </w:pPr>
    </w:p>
    <w:p w:rsidR="0045667A" w:rsidRPr="0045667A" w:rsidRDefault="0045667A" w:rsidP="0045667A">
      <w:pPr>
        <w:tabs>
          <w:tab w:val="left" w:pos="360"/>
        </w:tabs>
        <w:spacing w:after="0" w:line="240" w:lineRule="auto"/>
        <w:ind w:left="360"/>
        <w:jc w:val="both"/>
        <w:rPr>
          <w:rFonts w:ascii="Poppins" w:hAnsi="Poppins" w:cs="Poppins"/>
        </w:rPr>
      </w:pPr>
      <w:r>
        <w:rPr>
          <w:rFonts w:ascii="Poppins" w:hAnsi="Poppins" w:cs="Poppins"/>
          <w:noProof/>
          <w:sz w:val="18"/>
          <w:szCs w:val="18"/>
        </w:rPr>
        <w:drawing>
          <wp:anchor distT="0" distB="0" distL="114300" distR="114300" simplePos="0" relativeHeight="251671552" behindDoc="1" locked="0" layoutInCell="1" allowOverlap="1" wp14:anchorId="3220F47F" wp14:editId="35508CF2">
            <wp:simplePos x="0" y="0"/>
            <wp:positionH relativeFrom="page">
              <wp:align>right</wp:align>
            </wp:positionH>
            <wp:positionV relativeFrom="page">
              <wp:align>top</wp:align>
            </wp:positionV>
            <wp:extent cx="5320145" cy="754821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les_backgroun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0145" cy="754821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45667A">
        <w:rPr>
          <w:rFonts w:ascii="Poppins" w:hAnsi="Poppins" w:cs="Poppins"/>
        </w:rPr>
        <w:t>with</w:t>
      </w:r>
      <w:proofErr w:type="gramEnd"/>
      <w:r w:rsidRPr="0045667A">
        <w:rPr>
          <w:rFonts w:ascii="Poppins" w:hAnsi="Poppins" w:cs="Poppins"/>
        </w:rPr>
        <w:t xml:space="preserve"> delusion that may lead to habit forming. Included among those drugs are: opium, cocaine, alpha and beta cocaine, Indian hemp, marijuana and their derivatives. All preparations made from these or any of these; and such other drugs, whether natural or synthetic, having physiological action as a narcotic drug as identified by the Dangerous Drug Board.</w:t>
      </w:r>
    </w:p>
    <w:p w:rsidR="0045667A" w:rsidRPr="0045667A" w:rsidRDefault="0045667A" w:rsidP="0045667A">
      <w:pPr>
        <w:tabs>
          <w:tab w:val="left" w:pos="360"/>
        </w:tabs>
        <w:ind w:left="360" w:hanging="360"/>
        <w:jc w:val="both"/>
        <w:rPr>
          <w:rFonts w:ascii="Poppins" w:hAnsi="Poppins" w:cs="Poppins"/>
        </w:rPr>
      </w:pPr>
    </w:p>
    <w:p w:rsidR="0045667A" w:rsidRDefault="0045667A" w:rsidP="0045667A">
      <w:pPr>
        <w:numPr>
          <w:ilvl w:val="0"/>
          <w:numId w:val="1"/>
        </w:numPr>
        <w:tabs>
          <w:tab w:val="left" w:pos="360"/>
        </w:tabs>
        <w:spacing w:after="0" w:line="240" w:lineRule="auto"/>
        <w:ind w:left="360"/>
        <w:jc w:val="both"/>
        <w:rPr>
          <w:rFonts w:ascii="Poppins" w:hAnsi="Poppins" w:cs="Poppins"/>
        </w:rPr>
      </w:pPr>
      <w:r w:rsidRPr="0045667A">
        <w:rPr>
          <w:rFonts w:ascii="Poppins" w:hAnsi="Poppins" w:cs="Poppins"/>
        </w:rPr>
        <w:t>INSUBORDINATION pertains to refusal, deliberate failure or unwillingness of an employee to follow and/or submit to authority.</w:t>
      </w:r>
    </w:p>
    <w:p w:rsidR="0045667A" w:rsidRDefault="0045667A" w:rsidP="0045667A">
      <w:pPr>
        <w:tabs>
          <w:tab w:val="left" w:pos="360"/>
        </w:tabs>
        <w:spacing w:after="0" w:line="240" w:lineRule="auto"/>
        <w:ind w:left="360"/>
        <w:jc w:val="both"/>
        <w:rPr>
          <w:rFonts w:ascii="Poppins" w:hAnsi="Poppins" w:cs="Poppins"/>
        </w:rPr>
      </w:pPr>
    </w:p>
    <w:p w:rsidR="0045667A" w:rsidRPr="0045667A" w:rsidRDefault="0045667A" w:rsidP="0045667A">
      <w:pPr>
        <w:numPr>
          <w:ilvl w:val="0"/>
          <w:numId w:val="1"/>
        </w:numPr>
        <w:tabs>
          <w:tab w:val="left" w:pos="360"/>
        </w:tabs>
        <w:spacing w:after="0" w:line="240" w:lineRule="auto"/>
        <w:ind w:left="360"/>
        <w:jc w:val="both"/>
        <w:rPr>
          <w:rFonts w:ascii="Poppins" w:hAnsi="Poppins" w:cs="Poppins"/>
        </w:rPr>
      </w:pPr>
      <w:r w:rsidRPr="0045667A">
        <w:rPr>
          <w:rFonts w:ascii="Poppins" w:hAnsi="Poppins" w:cs="Poppins"/>
        </w:rPr>
        <w:t>RESTRICTED AREA refers to which is strictly off-limits to employees unless otherwise authorized in writing by the duly designated Department Manager or by the Manager assigned under whose jurisdiction the said area falls.</w:t>
      </w:r>
    </w:p>
    <w:p w:rsidR="0045667A" w:rsidRPr="0045667A" w:rsidRDefault="0045667A" w:rsidP="0045667A">
      <w:pPr>
        <w:tabs>
          <w:tab w:val="left" w:pos="360"/>
        </w:tabs>
        <w:ind w:left="360" w:hanging="360"/>
        <w:jc w:val="both"/>
        <w:rPr>
          <w:rFonts w:ascii="Poppins" w:hAnsi="Poppins" w:cs="Poppins"/>
        </w:rPr>
      </w:pPr>
    </w:p>
    <w:p w:rsidR="0045667A" w:rsidRDefault="0045667A" w:rsidP="0045667A">
      <w:pPr>
        <w:tabs>
          <w:tab w:val="left" w:pos="360"/>
        </w:tabs>
        <w:spacing w:after="0" w:line="240" w:lineRule="auto"/>
        <w:ind w:left="360"/>
        <w:jc w:val="both"/>
        <w:rPr>
          <w:rFonts w:ascii="Poppins" w:hAnsi="Poppins" w:cs="Poppins"/>
        </w:rPr>
      </w:pPr>
    </w:p>
    <w:p w:rsidR="0045667A" w:rsidRDefault="0045667A" w:rsidP="0045667A">
      <w:pPr>
        <w:tabs>
          <w:tab w:val="left" w:pos="360"/>
        </w:tabs>
        <w:spacing w:after="0" w:line="240" w:lineRule="auto"/>
        <w:ind w:left="360"/>
        <w:jc w:val="both"/>
        <w:rPr>
          <w:rFonts w:ascii="Poppins" w:hAnsi="Poppins" w:cs="Poppins"/>
        </w:rPr>
      </w:pPr>
    </w:p>
    <w:p w:rsidR="0045667A" w:rsidRDefault="0045667A" w:rsidP="0045667A">
      <w:pPr>
        <w:tabs>
          <w:tab w:val="left" w:pos="360"/>
        </w:tabs>
        <w:spacing w:after="0" w:line="240" w:lineRule="auto"/>
        <w:ind w:left="360"/>
        <w:jc w:val="both"/>
        <w:rPr>
          <w:rFonts w:ascii="Poppins" w:hAnsi="Poppins" w:cs="Poppins"/>
        </w:rPr>
      </w:pPr>
    </w:p>
    <w:p w:rsidR="0045667A" w:rsidRDefault="0045667A" w:rsidP="0045667A">
      <w:pPr>
        <w:tabs>
          <w:tab w:val="left" w:pos="360"/>
        </w:tabs>
        <w:spacing w:after="0" w:line="240" w:lineRule="auto"/>
        <w:ind w:left="360"/>
        <w:jc w:val="both"/>
        <w:rPr>
          <w:rFonts w:ascii="Poppins" w:hAnsi="Poppins" w:cs="Poppins"/>
        </w:rPr>
      </w:pPr>
    </w:p>
    <w:p w:rsidR="0045667A" w:rsidRDefault="0045667A" w:rsidP="0045667A">
      <w:pPr>
        <w:tabs>
          <w:tab w:val="left" w:pos="360"/>
        </w:tabs>
        <w:spacing w:after="0" w:line="240" w:lineRule="auto"/>
        <w:ind w:left="360"/>
        <w:jc w:val="both"/>
        <w:rPr>
          <w:rFonts w:ascii="Poppins" w:hAnsi="Poppins" w:cs="Poppins"/>
        </w:rPr>
      </w:pPr>
    </w:p>
    <w:p w:rsidR="0045667A" w:rsidRDefault="0045667A" w:rsidP="0045667A">
      <w:pPr>
        <w:numPr>
          <w:ilvl w:val="0"/>
          <w:numId w:val="1"/>
        </w:numPr>
        <w:tabs>
          <w:tab w:val="left" w:pos="360"/>
        </w:tabs>
        <w:spacing w:after="0" w:line="240" w:lineRule="auto"/>
        <w:ind w:left="360"/>
        <w:jc w:val="both"/>
        <w:rPr>
          <w:rFonts w:ascii="Poppins" w:hAnsi="Poppins" w:cs="Poppins"/>
        </w:rPr>
      </w:pPr>
      <w:r>
        <w:rPr>
          <w:rFonts w:ascii="Poppins" w:hAnsi="Poppins" w:cs="Poppins"/>
          <w:noProof/>
          <w:sz w:val="18"/>
          <w:szCs w:val="18"/>
        </w:rPr>
        <w:drawing>
          <wp:anchor distT="0" distB="0" distL="114300" distR="114300" simplePos="0" relativeHeight="251673600" behindDoc="1" locked="0" layoutInCell="1" allowOverlap="1" wp14:anchorId="472EE4ED" wp14:editId="6D112472">
            <wp:simplePos x="0" y="0"/>
            <wp:positionH relativeFrom="page">
              <wp:align>right</wp:align>
            </wp:positionH>
            <wp:positionV relativeFrom="page">
              <wp:align>top</wp:align>
            </wp:positionV>
            <wp:extent cx="5320145" cy="754821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les_backgroun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0145" cy="7548215"/>
                    </a:xfrm>
                    <a:prstGeom prst="rect">
                      <a:avLst/>
                    </a:prstGeom>
                  </pic:spPr>
                </pic:pic>
              </a:graphicData>
            </a:graphic>
            <wp14:sizeRelH relativeFrom="margin">
              <wp14:pctWidth>0</wp14:pctWidth>
            </wp14:sizeRelH>
            <wp14:sizeRelV relativeFrom="margin">
              <wp14:pctHeight>0</wp14:pctHeight>
            </wp14:sizeRelV>
          </wp:anchor>
        </w:drawing>
      </w:r>
      <w:r w:rsidRPr="0045667A">
        <w:rPr>
          <w:rFonts w:ascii="Poppins" w:hAnsi="Poppins" w:cs="Poppins"/>
        </w:rPr>
        <w:t>AUTHORITY is the one who is vested with powers or prerogatives to lay down and execute management policies; effectively recommend in the interest of the employer, such managerial action/and or to hire, transfer, suspend, lay-off, recall, discharge, assign or discipline employees.</w:t>
      </w:r>
    </w:p>
    <w:p w:rsidR="0045667A" w:rsidRPr="0045667A" w:rsidRDefault="0045667A" w:rsidP="0045667A">
      <w:pPr>
        <w:tabs>
          <w:tab w:val="left" w:pos="360"/>
        </w:tabs>
        <w:spacing w:after="0" w:line="240" w:lineRule="auto"/>
        <w:jc w:val="both"/>
        <w:rPr>
          <w:rFonts w:ascii="Poppins" w:hAnsi="Poppins" w:cs="Poppins"/>
        </w:rPr>
      </w:pPr>
    </w:p>
    <w:p w:rsidR="0045667A" w:rsidRPr="0045667A" w:rsidRDefault="0045667A" w:rsidP="0045667A">
      <w:pPr>
        <w:numPr>
          <w:ilvl w:val="0"/>
          <w:numId w:val="1"/>
        </w:numPr>
        <w:tabs>
          <w:tab w:val="left" w:pos="360"/>
        </w:tabs>
        <w:spacing w:after="0" w:line="240" w:lineRule="auto"/>
        <w:ind w:left="360"/>
        <w:jc w:val="both"/>
        <w:rPr>
          <w:rFonts w:ascii="Poppins" w:hAnsi="Poppins" w:cs="Poppins"/>
        </w:rPr>
      </w:pPr>
      <w:r w:rsidRPr="0045667A">
        <w:rPr>
          <w:rFonts w:ascii="Poppins" w:hAnsi="Poppins" w:cs="Poppins"/>
          <w:noProof/>
        </w:rPr>
        <w:t xml:space="preserve"> </w:t>
      </w:r>
      <w:r w:rsidRPr="0045667A">
        <w:rPr>
          <w:rFonts w:ascii="Poppins" w:hAnsi="Poppins" w:cs="Poppins"/>
        </w:rPr>
        <w:t>NO SMOKING AREAS are areas where no one (employee or not) is allowed to smoke.</w:t>
      </w:r>
    </w:p>
    <w:p w:rsidR="0045667A" w:rsidRPr="0045667A" w:rsidRDefault="0045667A" w:rsidP="0045667A">
      <w:pPr>
        <w:tabs>
          <w:tab w:val="left" w:pos="360"/>
        </w:tabs>
        <w:ind w:left="360" w:hanging="360"/>
        <w:jc w:val="both"/>
        <w:rPr>
          <w:rFonts w:ascii="Poppins" w:hAnsi="Poppins" w:cs="Poppins"/>
        </w:rPr>
      </w:pPr>
    </w:p>
    <w:p w:rsidR="0045667A" w:rsidRPr="0045667A" w:rsidRDefault="0045667A" w:rsidP="0045667A">
      <w:pPr>
        <w:numPr>
          <w:ilvl w:val="0"/>
          <w:numId w:val="1"/>
        </w:numPr>
        <w:tabs>
          <w:tab w:val="left" w:pos="360"/>
        </w:tabs>
        <w:spacing w:after="0" w:line="240" w:lineRule="auto"/>
        <w:ind w:left="360"/>
        <w:jc w:val="both"/>
        <w:rPr>
          <w:rFonts w:ascii="Poppins" w:hAnsi="Poppins" w:cs="Poppins"/>
        </w:rPr>
      </w:pPr>
      <w:r w:rsidRPr="0045667A">
        <w:rPr>
          <w:rFonts w:ascii="Poppins" w:hAnsi="Poppins" w:cs="Poppins"/>
        </w:rPr>
        <w:t>MALINGERING means pretending or feigning inability, incapacity (as illness or injury, among others) to avoid, to stop, to finish or complete duty or work.</w:t>
      </w:r>
    </w:p>
    <w:p w:rsidR="0045667A" w:rsidRPr="0045667A" w:rsidRDefault="0045667A" w:rsidP="0045667A">
      <w:pPr>
        <w:tabs>
          <w:tab w:val="left" w:pos="360"/>
        </w:tabs>
        <w:ind w:left="360" w:hanging="360"/>
        <w:jc w:val="both"/>
        <w:rPr>
          <w:rFonts w:ascii="Poppins" w:hAnsi="Poppins" w:cs="Poppins"/>
        </w:rPr>
      </w:pPr>
    </w:p>
    <w:p w:rsidR="0045667A" w:rsidRDefault="0045667A" w:rsidP="0045667A">
      <w:pPr>
        <w:numPr>
          <w:ilvl w:val="0"/>
          <w:numId w:val="1"/>
        </w:numPr>
        <w:tabs>
          <w:tab w:val="left" w:pos="360"/>
        </w:tabs>
        <w:spacing w:after="0" w:line="240" w:lineRule="auto"/>
        <w:ind w:left="360"/>
        <w:jc w:val="both"/>
        <w:rPr>
          <w:rFonts w:ascii="Poppins" w:hAnsi="Poppins" w:cs="Poppins"/>
        </w:rPr>
      </w:pPr>
      <w:r w:rsidRPr="0045667A">
        <w:rPr>
          <w:rFonts w:ascii="Poppins" w:hAnsi="Poppins" w:cs="Poppins"/>
        </w:rPr>
        <w:t>COMPANY OFFICES pertains to all offices inside the Company premises where business is operated or service is supplied.</w:t>
      </w:r>
    </w:p>
    <w:p w:rsidR="0045667A" w:rsidRDefault="0045667A" w:rsidP="0045667A">
      <w:pPr>
        <w:pStyle w:val="ListParagraph"/>
        <w:rPr>
          <w:rFonts w:ascii="Poppins" w:hAnsi="Poppins" w:cs="Poppins"/>
        </w:rPr>
      </w:pPr>
    </w:p>
    <w:p w:rsidR="0045667A" w:rsidRDefault="0045667A" w:rsidP="0045667A">
      <w:pPr>
        <w:tabs>
          <w:tab w:val="left" w:pos="360"/>
        </w:tabs>
        <w:spacing w:after="0" w:line="240" w:lineRule="auto"/>
        <w:ind w:left="360"/>
        <w:jc w:val="both"/>
        <w:rPr>
          <w:rFonts w:ascii="Poppins" w:hAnsi="Poppins" w:cs="Poppins"/>
        </w:rPr>
      </w:pPr>
    </w:p>
    <w:p w:rsidR="0045667A" w:rsidRDefault="0045667A" w:rsidP="0045667A">
      <w:pPr>
        <w:tabs>
          <w:tab w:val="left" w:pos="360"/>
        </w:tabs>
        <w:spacing w:after="0" w:line="240" w:lineRule="auto"/>
        <w:ind w:left="360"/>
        <w:jc w:val="both"/>
        <w:rPr>
          <w:rFonts w:ascii="Poppins" w:hAnsi="Poppins" w:cs="Poppins"/>
        </w:rPr>
      </w:pPr>
    </w:p>
    <w:p w:rsidR="0045667A" w:rsidRDefault="0045667A" w:rsidP="0045667A">
      <w:pPr>
        <w:tabs>
          <w:tab w:val="left" w:pos="360"/>
        </w:tabs>
        <w:spacing w:after="0" w:line="240" w:lineRule="auto"/>
        <w:ind w:left="360"/>
        <w:jc w:val="both"/>
        <w:rPr>
          <w:rFonts w:ascii="Poppins" w:hAnsi="Poppins" w:cs="Poppins"/>
        </w:rPr>
      </w:pPr>
    </w:p>
    <w:p w:rsidR="0045667A" w:rsidRDefault="0045667A" w:rsidP="0045667A">
      <w:pPr>
        <w:tabs>
          <w:tab w:val="left" w:pos="360"/>
        </w:tabs>
        <w:spacing w:after="0" w:line="240" w:lineRule="auto"/>
        <w:ind w:left="360"/>
        <w:jc w:val="both"/>
        <w:rPr>
          <w:rFonts w:ascii="Poppins" w:hAnsi="Poppins" w:cs="Poppins"/>
        </w:rPr>
      </w:pPr>
    </w:p>
    <w:p w:rsidR="0045667A" w:rsidRPr="0045667A" w:rsidRDefault="0045667A" w:rsidP="0045667A">
      <w:pPr>
        <w:tabs>
          <w:tab w:val="left" w:pos="360"/>
        </w:tabs>
        <w:spacing w:after="0" w:line="240" w:lineRule="auto"/>
        <w:ind w:left="360"/>
        <w:jc w:val="both"/>
        <w:rPr>
          <w:rFonts w:ascii="Poppins" w:hAnsi="Poppins" w:cs="Poppins"/>
        </w:rPr>
      </w:pPr>
    </w:p>
    <w:p w:rsidR="0045667A" w:rsidRPr="0045667A" w:rsidRDefault="0045667A" w:rsidP="0045667A">
      <w:pPr>
        <w:numPr>
          <w:ilvl w:val="0"/>
          <w:numId w:val="1"/>
        </w:numPr>
        <w:tabs>
          <w:tab w:val="left" w:pos="360"/>
        </w:tabs>
        <w:spacing w:after="0" w:line="240" w:lineRule="auto"/>
        <w:ind w:left="360"/>
        <w:jc w:val="both"/>
        <w:rPr>
          <w:rFonts w:ascii="Poppins" w:hAnsi="Poppins" w:cs="Poppins"/>
        </w:rPr>
      </w:pPr>
      <w:r w:rsidRPr="0045667A">
        <w:rPr>
          <w:rFonts w:ascii="Poppins" w:hAnsi="Poppins" w:cs="Poppins"/>
        </w:rPr>
        <w:t xml:space="preserve">LOITERING means being physically present in a location outside his designated working area </w:t>
      </w:r>
      <w:r>
        <w:rPr>
          <w:rFonts w:ascii="Poppins" w:hAnsi="Poppins" w:cs="Poppins"/>
          <w:noProof/>
          <w:sz w:val="18"/>
          <w:szCs w:val="18"/>
        </w:rPr>
        <w:drawing>
          <wp:anchor distT="0" distB="0" distL="114300" distR="114300" simplePos="0" relativeHeight="251675648" behindDoc="1" locked="0" layoutInCell="1" allowOverlap="1" wp14:anchorId="1E654632" wp14:editId="2E429E5E">
            <wp:simplePos x="0" y="0"/>
            <wp:positionH relativeFrom="page">
              <wp:align>right</wp:align>
            </wp:positionH>
            <wp:positionV relativeFrom="page">
              <wp:align>top</wp:align>
            </wp:positionV>
            <wp:extent cx="5320145" cy="754821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les_backgroun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0145" cy="7548215"/>
                    </a:xfrm>
                    <a:prstGeom prst="rect">
                      <a:avLst/>
                    </a:prstGeom>
                  </pic:spPr>
                </pic:pic>
              </a:graphicData>
            </a:graphic>
            <wp14:sizeRelH relativeFrom="margin">
              <wp14:pctWidth>0</wp14:pctWidth>
            </wp14:sizeRelH>
            <wp14:sizeRelV relativeFrom="margin">
              <wp14:pctHeight>0</wp14:pctHeight>
            </wp14:sizeRelV>
          </wp:anchor>
        </w:drawing>
      </w:r>
      <w:r w:rsidRPr="0045667A">
        <w:rPr>
          <w:rFonts w:ascii="Poppins" w:hAnsi="Poppins" w:cs="Poppins"/>
        </w:rPr>
        <w:t>without prior written permission from his immediate superior or</w:t>
      </w:r>
    </w:p>
    <w:p w:rsidR="0045667A" w:rsidRPr="0045667A" w:rsidRDefault="0045667A" w:rsidP="0045667A">
      <w:pPr>
        <w:tabs>
          <w:tab w:val="left" w:pos="360"/>
        </w:tabs>
        <w:spacing w:after="0" w:line="240" w:lineRule="auto"/>
        <w:ind w:left="360"/>
        <w:jc w:val="both"/>
        <w:rPr>
          <w:rFonts w:ascii="Poppins" w:hAnsi="Poppins" w:cs="Poppins"/>
        </w:rPr>
      </w:pPr>
    </w:p>
    <w:p w:rsidR="0045667A" w:rsidRPr="0045667A" w:rsidRDefault="0045667A" w:rsidP="0045667A">
      <w:pPr>
        <w:numPr>
          <w:ilvl w:val="0"/>
          <w:numId w:val="1"/>
        </w:numPr>
        <w:tabs>
          <w:tab w:val="left" w:pos="360"/>
        </w:tabs>
        <w:spacing w:after="0" w:line="240" w:lineRule="auto"/>
        <w:ind w:left="360"/>
        <w:jc w:val="both"/>
        <w:rPr>
          <w:rFonts w:ascii="Poppins" w:hAnsi="Poppins" w:cs="Poppins"/>
        </w:rPr>
      </w:pPr>
      <w:proofErr w:type="gramStart"/>
      <w:r w:rsidRPr="0045667A">
        <w:rPr>
          <w:rFonts w:ascii="Poppins" w:hAnsi="Poppins" w:cs="Poppins"/>
        </w:rPr>
        <w:t>the</w:t>
      </w:r>
      <w:proofErr w:type="gramEnd"/>
      <w:r w:rsidRPr="0045667A">
        <w:rPr>
          <w:rFonts w:ascii="Poppins" w:hAnsi="Poppins" w:cs="Poppins"/>
        </w:rPr>
        <w:t xml:space="preserve"> Department Manager of the area concerned and performing work of unofficial nature.</w:t>
      </w:r>
    </w:p>
    <w:p w:rsidR="0045667A" w:rsidRPr="0045667A" w:rsidRDefault="0045667A" w:rsidP="0045667A">
      <w:pPr>
        <w:tabs>
          <w:tab w:val="left" w:pos="360"/>
        </w:tabs>
        <w:ind w:left="360" w:hanging="360"/>
        <w:jc w:val="both"/>
        <w:rPr>
          <w:rFonts w:ascii="Poppins" w:hAnsi="Poppins" w:cs="Poppins"/>
        </w:rPr>
      </w:pPr>
    </w:p>
    <w:p w:rsidR="0045667A" w:rsidRPr="0045667A" w:rsidRDefault="0045667A" w:rsidP="0045667A">
      <w:pPr>
        <w:numPr>
          <w:ilvl w:val="0"/>
          <w:numId w:val="1"/>
        </w:numPr>
        <w:tabs>
          <w:tab w:val="left" w:pos="360"/>
        </w:tabs>
        <w:spacing w:after="0" w:line="240" w:lineRule="auto"/>
        <w:ind w:left="360"/>
        <w:jc w:val="both"/>
        <w:rPr>
          <w:rFonts w:ascii="Poppins" w:hAnsi="Poppins" w:cs="Poppins"/>
        </w:rPr>
      </w:pPr>
      <w:r w:rsidRPr="0045667A">
        <w:rPr>
          <w:rFonts w:ascii="Poppins" w:hAnsi="Poppins" w:cs="Poppins"/>
        </w:rPr>
        <w:t>UNAUTHORIZED ENTRY means entering outside of office hours, the Company premises, offices and other such areas without permission from the concerned authorities.</w:t>
      </w:r>
    </w:p>
    <w:p w:rsidR="0045667A" w:rsidRPr="0045667A" w:rsidRDefault="0045667A" w:rsidP="0045667A">
      <w:pPr>
        <w:tabs>
          <w:tab w:val="left" w:pos="360"/>
        </w:tabs>
        <w:ind w:left="360" w:hanging="360"/>
        <w:jc w:val="both"/>
        <w:rPr>
          <w:rFonts w:ascii="Poppins" w:hAnsi="Poppins" w:cs="Poppins"/>
        </w:rPr>
      </w:pPr>
    </w:p>
    <w:p w:rsidR="0045667A" w:rsidRDefault="0045667A" w:rsidP="0045667A">
      <w:pPr>
        <w:numPr>
          <w:ilvl w:val="0"/>
          <w:numId w:val="1"/>
        </w:numPr>
        <w:tabs>
          <w:tab w:val="left" w:pos="360"/>
        </w:tabs>
        <w:spacing w:after="0" w:line="240" w:lineRule="auto"/>
        <w:ind w:left="360"/>
        <w:jc w:val="both"/>
        <w:rPr>
          <w:rFonts w:ascii="Poppins" w:hAnsi="Poppins" w:cs="Poppins"/>
        </w:rPr>
      </w:pPr>
      <w:r w:rsidRPr="0045667A">
        <w:rPr>
          <w:rFonts w:ascii="Poppins" w:hAnsi="Poppins" w:cs="Poppins"/>
        </w:rPr>
        <w:t>LOAFING is spending time in idleness such as going to other areas inside or outside the premises just to let the time pass or to waste time or staying in his work post doing nothing.</w:t>
      </w:r>
    </w:p>
    <w:p w:rsidR="0045667A" w:rsidRDefault="0045667A" w:rsidP="0045667A">
      <w:pPr>
        <w:pStyle w:val="ListParagraph"/>
        <w:rPr>
          <w:rFonts w:ascii="Poppins" w:hAnsi="Poppins" w:cs="Poppins"/>
        </w:rPr>
      </w:pPr>
    </w:p>
    <w:p w:rsidR="0045667A" w:rsidRDefault="0045667A" w:rsidP="0045667A">
      <w:pPr>
        <w:tabs>
          <w:tab w:val="left" w:pos="360"/>
        </w:tabs>
        <w:spacing w:after="0" w:line="240" w:lineRule="auto"/>
        <w:jc w:val="both"/>
        <w:rPr>
          <w:rFonts w:ascii="Poppins" w:hAnsi="Poppins" w:cs="Poppins"/>
        </w:rPr>
      </w:pPr>
    </w:p>
    <w:p w:rsidR="0045667A" w:rsidRDefault="0045667A" w:rsidP="0045667A">
      <w:pPr>
        <w:tabs>
          <w:tab w:val="left" w:pos="360"/>
        </w:tabs>
        <w:spacing w:after="0" w:line="240" w:lineRule="auto"/>
        <w:jc w:val="both"/>
        <w:rPr>
          <w:rFonts w:ascii="Poppins" w:hAnsi="Poppins" w:cs="Poppins"/>
        </w:rPr>
      </w:pPr>
    </w:p>
    <w:p w:rsidR="0045667A" w:rsidRDefault="0045667A" w:rsidP="0045667A">
      <w:pPr>
        <w:tabs>
          <w:tab w:val="left" w:pos="360"/>
        </w:tabs>
        <w:spacing w:after="0" w:line="240" w:lineRule="auto"/>
        <w:jc w:val="both"/>
        <w:rPr>
          <w:rFonts w:ascii="Poppins" w:hAnsi="Poppins" w:cs="Poppins"/>
        </w:rPr>
      </w:pPr>
    </w:p>
    <w:p w:rsidR="0045667A" w:rsidRPr="0045667A" w:rsidRDefault="0045667A" w:rsidP="0045667A">
      <w:pPr>
        <w:tabs>
          <w:tab w:val="left" w:pos="360"/>
        </w:tabs>
        <w:spacing w:after="0" w:line="240" w:lineRule="auto"/>
        <w:jc w:val="both"/>
        <w:rPr>
          <w:rFonts w:ascii="Poppins" w:hAnsi="Poppins" w:cs="Poppins"/>
        </w:rPr>
      </w:pPr>
    </w:p>
    <w:p w:rsidR="0045667A" w:rsidRPr="0045667A" w:rsidRDefault="0045667A" w:rsidP="0045667A">
      <w:pPr>
        <w:tabs>
          <w:tab w:val="left" w:pos="360"/>
        </w:tabs>
        <w:ind w:left="360" w:hanging="360"/>
        <w:jc w:val="both"/>
        <w:rPr>
          <w:rFonts w:ascii="Poppins" w:hAnsi="Poppins" w:cs="Poppins"/>
        </w:rPr>
      </w:pPr>
    </w:p>
    <w:p w:rsidR="0045667A" w:rsidRDefault="0045667A" w:rsidP="0045667A">
      <w:pPr>
        <w:numPr>
          <w:ilvl w:val="0"/>
          <w:numId w:val="1"/>
        </w:numPr>
        <w:tabs>
          <w:tab w:val="left" w:pos="360"/>
        </w:tabs>
        <w:spacing w:after="0" w:line="240" w:lineRule="auto"/>
        <w:ind w:left="360"/>
        <w:jc w:val="both"/>
        <w:rPr>
          <w:rFonts w:ascii="Poppins" w:hAnsi="Poppins" w:cs="Poppins"/>
        </w:rPr>
      </w:pPr>
      <w:r>
        <w:rPr>
          <w:rFonts w:ascii="Poppins" w:hAnsi="Poppins" w:cs="Poppins"/>
          <w:noProof/>
          <w:sz w:val="18"/>
          <w:szCs w:val="18"/>
        </w:rPr>
        <w:drawing>
          <wp:anchor distT="0" distB="0" distL="114300" distR="114300" simplePos="0" relativeHeight="251677696" behindDoc="1" locked="0" layoutInCell="1" allowOverlap="1" wp14:anchorId="36A5CB2E" wp14:editId="1170632E">
            <wp:simplePos x="0" y="0"/>
            <wp:positionH relativeFrom="page">
              <wp:align>right</wp:align>
            </wp:positionH>
            <wp:positionV relativeFrom="page">
              <wp:align>top</wp:align>
            </wp:positionV>
            <wp:extent cx="5320145" cy="754821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les_backgroun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0145" cy="7548215"/>
                    </a:xfrm>
                    <a:prstGeom prst="rect">
                      <a:avLst/>
                    </a:prstGeom>
                  </pic:spPr>
                </pic:pic>
              </a:graphicData>
            </a:graphic>
            <wp14:sizeRelH relativeFrom="margin">
              <wp14:pctWidth>0</wp14:pctWidth>
            </wp14:sizeRelH>
            <wp14:sizeRelV relativeFrom="margin">
              <wp14:pctHeight>0</wp14:pctHeight>
            </wp14:sizeRelV>
          </wp:anchor>
        </w:drawing>
      </w:r>
      <w:r w:rsidRPr="0045667A">
        <w:rPr>
          <w:rFonts w:ascii="Poppins" w:hAnsi="Poppins" w:cs="Poppins"/>
        </w:rPr>
        <w:t>MALVERSATION means unauthorized spending of funds entrusted to an employee, whether directly or indirectly, by the Company.</w:t>
      </w:r>
    </w:p>
    <w:p w:rsidR="0045667A" w:rsidRDefault="0045667A" w:rsidP="0045667A">
      <w:pPr>
        <w:tabs>
          <w:tab w:val="left" w:pos="360"/>
        </w:tabs>
        <w:spacing w:after="0" w:line="240" w:lineRule="auto"/>
        <w:ind w:left="360"/>
        <w:jc w:val="both"/>
        <w:rPr>
          <w:rFonts w:ascii="Poppins" w:hAnsi="Poppins" w:cs="Poppins"/>
        </w:rPr>
      </w:pPr>
    </w:p>
    <w:p w:rsidR="0045667A" w:rsidRDefault="0045667A" w:rsidP="0045667A">
      <w:pPr>
        <w:tabs>
          <w:tab w:val="left" w:pos="360"/>
        </w:tabs>
        <w:spacing w:after="0" w:line="240" w:lineRule="auto"/>
        <w:jc w:val="both"/>
        <w:rPr>
          <w:rFonts w:ascii="Poppins" w:hAnsi="Poppins" w:cs="Poppins"/>
        </w:rPr>
      </w:pPr>
    </w:p>
    <w:p w:rsidR="0045667A" w:rsidRPr="0045667A" w:rsidRDefault="0045667A" w:rsidP="0045667A">
      <w:pPr>
        <w:jc w:val="center"/>
        <w:rPr>
          <w:rFonts w:ascii="Poppins" w:hAnsi="Poppins" w:cs="Poppins"/>
          <w:b/>
        </w:rPr>
      </w:pPr>
      <w:r w:rsidRPr="0045667A">
        <w:rPr>
          <w:rFonts w:ascii="Poppins" w:hAnsi="Poppins" w:cs="Poppins"/>
          <w:b/>
        </w:rPr>
        <w:t>SECTION 2 - LEAVES AND ABSENCES</w:t>
      </w:r>
    </w:p>
    <w:p w:rsidR="0045667A" w:rsidRPr="0045667A" w:rsidRDefault="0045667A" w:rsidP="0045667A">
      <w:pPr>
        <w:rPr>
          <w:rFonts w:ascii="Poppins" w:hAnsi="Poppins" w:cs="Poppins"/>
          <w:i/>
        </w:rPr>
      </w:pPr>
    </w:p>
    <w:p w:rsidR="0045667A" w:rsidRPr="0045667A" w:rsidRDefault="0045667A" w:rsidP="0045667A">
      <w:pPr>
        <w:jc w:val="both"/>
        <w:rPr>
          <w:rFonts w:ascii="Poppins" w:hAnsi="Poppins" w:cs="Poppins"/>
          <w:i/>
        </w:rPr>
      </w:pPr>
      <w:r w:rsidRPr="0045667A">
        <w:rPr>
          <w:rFonts w:ascii="Poppins" w:hAnsi="Poppins" w:cs="Poppins"/>
          <w:i/>
        </w:rPr>
        <w:t>A large number of employee offenses committed in business organizations revolve around employee attendance as well as violations of standard/specified working hours. This Code segregates the discussions of these offenses to facilitate reference.</w:t>
      </w:r>
    </w:p>
    <w:p w:rsidR="0045667A" w:rsidRPr="0045667A" w:rsidRDefault="0045667A" w:rsidP="0045667A">
      <w:pPr>
        <w:rPr>
          <w:rFonts w:ascii="Poppins" w:hAnsi="Poppins" w:cs="Poppins"/>
        </w:rPr>
      </w:pPr>
    </w:p>
    <w:p w:rsidR="0045667A" w:rsidRPr="0045667A" w:rsidRDefault="0045667A" w:rsidP="0045667A">
      <w:pPr>
        <w:numPr>
          <w:ilvl w:val="0"/>
          <w:numId w:val="2"/>
        </w:numPr>
        <w:spacing w:after="0" w:line="240" w:lineRule="auto"/>
        <w:ind w:left="360"/>
        <w:jc w:val="both"/>
        <w:rPr>
          <w:rFonts w:ascii="Poppins" w:hAnsi="Poppins" w:cs="Poppins"/>
        </w:rPr>
      </w:pPr>
      <w:r w:rsidRPr="0045667A">
        <w:rPr>
          <w:rFonts w:ascii="Poppins" w:hAnsi="Poppins" w:cs="Poppins"/>
        </w:rPr>
        <w:t>ABSENCE is failure of a worker to report on the job when he/she is scheduled to work.</w:t>
      </w:r>
    </w:p>
    <w:p w:rsidR="0045667A" w:rsidRPr="0045667A" w:rsidRDefault="0045667A" w:rsidP="0045667A">
      <w:pPr>
        <w:ind w:left="360" w:hanging="360"/>
        <w:jc w:val="both"/>
        <w:rPr>
          <w:rFonts w:ascii="Poppins" w:hAnsi="Poppins" w:cs="Poppins"/>
        </w:rPr>
      </w:pPr>
    </w:p>
    <w:p w:rsidR="00F212CD" w:rsidRDefault="0045667A" w:rsidP="0045667A">
      <w:pPr>
        <w:numPr>
          <w:ilvl w:val="0"/>
          <w:numId w:val="2"/>
        </w:numPr>
        <w:spacing w:after="0" w:line="240" w:lineRule="auto"/>
        <w:ind w:left="360"/>
        <w:jc w:val="both"/>
        <w:rPr>
          <w:rFonts w:ascii="Poppins" w:hAnsi="Poppins" w:cs="Poppins"/>
        </w:rPr>
      </w:pPr>
      <w:r w:rsidRPr="0045667A">
        <w:rPr>
          <w:rFonts w:ascii="Poppins" w:hAnsi="Poppins" w:cs="Poppins"/>
        </w:rPr>
        <w:t xml:space="preserve">VACATION LEAVE is being away from work with the consent and authorization of the employer </w:t>
      </w:r>
    </w:p>
    <w:p w:rsidR="00F212CD" w:rsidRDefault="00F212CD" w:rsidP="00F212CD">
      <w:pPr>
        <w:pStyle w:val="ListParagraph"/>
        <w:rPr>
          <w:rFonts w:ascii="Poppins" w:hAnsi="Poppins" w:cs="Poppins"/>
        </w:rPr>
      </w:pPr>
    </w:p>
    <w:p w:rsidR="00F212CD" w:rsidRDefault="00F212CD" w:rsidP="00F212CD">
      <w:pPr>
        <w:spacing w:after="0" w:line="240" w:lineRule="auto"/>
        <w:ind w:left="360"/>
        <w:jc w:val="both"/>
        <w:rPr>
          <w:rFonts w:ascii="Poppins" w:hAnsi="Poppins" w:cs="Poppins"/>
        </w:rPr>
      </w:pPr>
    </w:p>
    <w:p w:rsidR="00F212CD" w:rsidRDefault="00F212CD" w:rsidP="00F212CD">
      <w:pPr>
        <w:spacing w:after="0" w:line="240" w:lineRule="auto"/>
        <w:ind w:left="360"/>
        <w:jc w:val="both"/>
        <w:rPr>
          <w:rFonts w:ascii="Poppins" w:hAnsi="Poppins" w:cs="Poppins"/>
        </w:rPr>
      </w:pPr>
    </w:p>
    <w:p w:rsidR="00F212CD" w:rsidRDefault="00F212CD" w:rsidP="00F212CD">
      <w:pPr>
        <w:spacing w:after="0" w:line="240" w:lineRule="auto"/>
        <w:ind w:left="360"/>
        <w:jc w:val="both"/>
        <w:rPr>
          <w:rFonts w:ascii="Poppins" w:hAnsi="Poppins" w:cs="Poppins"/>
        </w:rPr>
      </w:pPr>
    </w:p>
    <w:p w:rsidR="00F212CD" w:rsidRDefault="00F212CD" w:rsidP="00F212CD">
      <w:pPr>
        <w:spacing w:after="0" w:line="240" w:lineRule="auto"/>
        <w:ind w:left="360"/>
        <w:jc w:val="both"/>
        <w:rPr>
          <w:rFonts w:ascii="Poppins" w:hAnsi="Poppins" w:cs="Poppins"/>
        </w:rPr>
      </w:pPr>
      <w:r>
        <w:rPr>
          <w:rFonts w:ascii="Poppins" w:hAnsi="Poppins" w:cs="Poppins"/>
          <w:noProof/>
          <w:sz w:val="18"/>
          <w:szCs w:val="18"/>
        </w:rPr>
        <w:drawing>
          <wp:anchor distT="0" distB="0" distL="114300" distR="114300" simplePos="0" relativeHeight="251679744" behindDoc="1" locked="0" layoutInCell="1" allowOverlap="1" wp14:anchorId="13D0B0C3" wp14:editId="4819DB7E">
            <wp:simplePos x="0" y="0"/>
            <wp:positionH relativeFrom="page">
              <wp:align>right</wp:align>
            </wp:positionH>
            <wp:positionV relativeFrom="page">
              <wp:align>top</wp:align>
            </wp:positionV>
            <wp:extent cx="5320145" cy="754821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les_backgroun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0145" cy="754821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45667A" w:rsidRPr="00F212CD">
        <w:rPr>
          <w:rFonts w:ascii="Poppins" w:hAnsi="Poppins" w:cs="Poppins"/>
        </w:rPr>
        <w:t>to</w:t>
      </w:r>
      <w:proofErr w:type="gramEnd"/>
      <w:r w:rsidR="0045667A" w:rsidRPr="00F212CD">
        <w:rPr>
          <w:rFonts w:ascii="Poppins" w:hAnsi="Poppins" w:cs="Poppins"/>
        </w:rPr>
        <w:t xml:space="preserve"> enable the worker to take-off from work for rest, recreation and to attend to other personal exigencies.</w:t>
      </w:r>
    </w:p>
    <w:p w:rsidR="00F212CD" w:rsidRDefault="00F212CD" w:rsidP="00F212CD">
      <w:pPr>
        <w:spacing w:after="0" w:line="240" w:lineRule="auto"/>
        <w:ind w:left="360"/>
        <w:jc w:val="both"/>
        <w:rPr>
          <w:rFonts w:ascii="Poppins" w:hAnsi="Poppins" w:cs="Poppins"/>
        </w:rPr>
      </w:pPr>
    </w:p>
    <w:p w:rsidR="00F212CD" w:rsidRPr="00F212CD" w:rsidRDefault="00F212CD" w:rsidP="00F212CD">
      <w:pPr>
        <w:numPr>
          <w:ilvl w:val="0"/>
          <w:numId w:val="2"/>
        </w:numPr>
        <w:spacing w:after="0" w:line="240" w:lineRule="auto"/>
        <w:ind w:left="360"/>
        <w:jc w:val="both"/>
        <w:rPr>
          <w:rFonts w:ascii="Poppins" w:hAnsi="Poppins" w:cs="Poppins"/>
        </w:rPr>
      </w:pPr>
      <w:r w:rsidRPr="00F212CD">
        <w:rPr>
          <w:rFonts w:ascii="Poppins" w:hAnsi="Poppins" w:cs="Poppins"/>
        </w:rPr>
        <w:t>SICK LEAVE is granted to an employee who is suffering from an ailment/sickness/injury or physical incapacity that prevents him from reporting for work. Sick leave is granted to enable him to get rest and treatment he needs without suffering loss of income for considerable period of time.</w:t>
      </w:r>
    </w:p>
    <w:p w:rsidR="00F212CD" w:rsidRPr="00F212CD" w:rsidRDefault="00F212CD" w:rsidP="00F212CD">
      <w:pPr>
        <w:ind w:left="360" w:hanging="360"/>
        <w:jc w:val="both"/>
        <w:rPr>
          <w:rFonts w:ascii="Poppins" w:hAnsi="Poppins" w:cs="Poppins"/>
        </w:rPr>
      </w:pPr>
    </w:p>
    <w:p w:rsidR="00F212CD" w:rsidRDefault="00F212CD" w:rsidP="00F212CD">
      <w:pPr>
        <w:numPr>
          <w:ilvl w:val="0"/>
          <w:numId w:val="2"/>
        </w:numPr>
        <w:spacing w:after="0" w:line="240" w:lineRule="auto"/>
        <w:ind w:left="360"/>
        <w:jc w:val="both"/>
        <w:rPr>
          <w:rFonts w:ascii="Poppins" w:hAnsi="Poppins" w:cs="Poppins"/>
        </w:rPr>
      </w:pPr>
      <w:r w:rsidRPr="00F212CD">
        <w:rPr>
          <w:rFonts w:ascii="Poppins" w:hAnsi="Poppins" w:cs="Poppins"/>
        </w:rPr>
        <w:t xml:space="preserve">ABSENCE WITH NOTICE is being away from work because of unavoidable but justified reasons and when such is properly reported to employer, i.e. through a notice made by the employee himself by phone on the same day (Notices sent through a third person verbally will not be honored). An official Leave Application Form, complete with proof or documentation of the reason for the absence, </w:t>
      </w:r>
    </w:p>
    <w:p w:rsidR="00F212CD" w:rsidRDefault="00F212CD" w:rsidP="00F212CD">
      <w:pPr>
        <w:pStyle w:val="ListParagraph"/>
        <w:rPr>
          <w:rFonts w:ascii="Poppins" w:hAnsi="Poppins" w:cs="Poppins"/>
        </w:rPr>
      </w:pPr>
    </w:p>
    <w:p w:rsidR="00F212CD" w:rsidRDefault="00F212CD" w:rsidP="00F212CD">
      <w:pPr>
        <w:spacing w:after="0" w:line="240" w:lineRule="auto"/>
        <w:ind w:left="360"/>
        <w:jc w:val="both"/>
        <w:rPr>
          <w:rFonts w:ascii="Poppins" w:hAnsi="Poppins" w:cs="Poppins"/>
        </w:rPr>
      </w:pPr>
    </w:p>
    <w:p w:rsidR="00F212CD" w:rsidRDefault="00F212CD" w:rsidP="00F212CD">
      <w:pPr>
        <w:spacing w:after="0" w:line="240" w:lineRule="auto"/>
        <w:ind w:left="360"/>
        <w:jc w:val="both"/>
        <w:rPr>
          <w:rFonts w:ascii="Poppins" w:hAnsi="Poppins" w:cs="Poppins"/>
        </w:rPr>
      </w:pPr>
    </w:p>
    <w:p w:rsidR="00F212CD" w:rsidRDefault="00F212CD" w:rsidP="00F212CD">
      <w:pPr>
        <w:spacing w:after="0" w:line="240" w:lineRule="auto"/>
        <w:ind w:left="360"/>
        <w:jc w:val="both"/>
        <w:rPr>
          <w:rFonts w:ascii="Poppins" w:hAnsi="Poppins" w:cs="Poppins"/>
        </w:rPr>
      </w:pPr>
    </w:p>
    <w:p w:rsidR="00F212CD" w:rsidRDefault="00F212CD" w:rsidP="00F212CD">
      <w:pPr>
        <w:spacing w:after="0" w:line="240" w:lineRule="auto"/>
        <w:ind w:left="360"/>
        <w:jc w:val="both"/>
        <w:rPr>
          <w:rFonts w:ascii="Poppins" w:hAnsi="Poppins" w:cs="Poppins"/>
        </w:rPr>
      </w:pPr>
    </w:p>
    <w:p w:rsidR="00F212CD" w:rsidRDefault="00F212CD" w:rsidP="00F212CD">
      <w:pPr>
        <w:spacing w:after="0" w:line="240" w:lineRule="auto"/>
        <w:ind w:left="360"/>
        <w:jc w:val="both"/>
        <w:rPr>
          <w:rFonts w:ascii="Poppins" w:hAnsi="Poppins" w:cs="Poppins"/>
        </w:rPr>
      </w:pPr>
      <w:r>
        <w:rPr>
          <w:rFonts w:ascii="Poppins" w:hAnsi="Poppins" w:cs="Poppins"/>
          <w:noProof/>
          <w:sz w:val="18"/>
          <w:szCs w:val="18"/>
        </w:rPr>
        <w:drawing>
          <wp:anchor distT="0" distB="0" distL="114300" distR="114300" simplePos="0" relativeHeight="251681792" behindDoc="1" locked="0" layoutInCell="1" allowOverlap="1" wp14:anchorId="1E6B85D3" wp14:editId="1DF9AA06">
            <wp:simplePos x="0" y="0"/>
            <wp:positionH relativeFrom="page">
              <wp:align>right</wp:align>
            </wp:positionH>
            <wp:positionV relativeFrom="page">
              <wp:align>top</wp:align>
            </wp:positionV>
            <wp:extent cx="5320145" cy="754821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les_backgroun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0145" cy="754821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F212CD">
        <w:rPr>
          <w:rFonts w:ascii="Poppins" w:hAnsi="Poppins" w:cs="Poppins"/>
        </w:rPr>
        <w:t>must</w:t>
      </w:r>
      <w:proofErr w:type="gramEnd"/>
      <w:r w:rsidRPr="00F212CD">
        <w:rPr>
          <w:rFonts w:ascii="Poppins" w:hAnsi="Poppins" w:cs="Poppins"/>
        </w:rPr>
        <w:t xml:space="preserve"> be submitted as soon as the employee reports back to work</w:t>
      </w:r>
    </w:p>
    <w:p w:rsidR="00F212CD" w:rsidRDefault="00F212CD" w:rsidP="00F212CD">
      <w:pPr>
        <w:spacing w:after="0" w:line="240" w:lineRule="auto"/>
        <w:ind w:left="360"/>
        <w:jc w:val="both"/>
        <w:rPr>
          <w:rFonts w:ascii="Poppins" w:hAnsi="Poppins" w:cs="Poppins"/>
        </w:rPr>
      </w:pPr>
      <w:r w:rsidRPr="00F212CD">
        <w:rPr>
          <w:rFonts w:ascii="Poppins" w:hAnsi="Poppins" w:cs="Poppins"/>
        </w:rPr>
        <w:t>.</w:t>
      </w:r>
    </w:p>
    <w:p w:rsidR="00F212CD" w:rsidRPr="00F212CD" w:rsidRDefault="00F212CD" w:rsidP="00F212CD">
      <w:pPr>
        <w:numPr>
          <w:ilvl w:val="0"/>
          <w:numId w:val="2"/>
        </w:numPr>
        <w:spacing w:after="0" w:line="240" w:lineRule="auto"/>
        <w:ind w:left="360"/>
        <w:jc w:val="both"/>
        <w:rPr>
          <w:rFonts w:ascii="Poppins" w:hAnsi="Poppins" w:cs="Poppins"/>
        </w:rPr>
      </w:pPr>
      <w:r w:rsidRPr="00F212CD">
        <w:rPr>
          <w:rFonts w:ascii="Poppins" w:hAnsi="Poppins" w:cs="Poppins"/>
        </w:rPr>
        <w:t>ABSENCE WITHOUT OFFICIAL LEAVE (AWOL) is being away from work without due notice or permission from the employer. This is considered to be an irregularity in the conduct of an employee.</w:t>
      </w:r>
    </w:p>
    <w:p w:rsidR="00F212CD" w:rsidRPr="00F212CD" w:rsidRDefault="00F212CD" w:rsidP="00F212CD">
      <w:pPr>
        <w:ind w:left="360" w:hanging="360"/>
        <w:jc w:val="both"/>
        <w:rPr>
          <w:rFonts w:ascii="Poppins" w:hAnsi="Poppins" w:cs="Poppins"/>
        </w:rPr>
      </w:pPr>
    </w:p>
    <w:p w:rsidR="00F212CD" w:rsidRDefault="00F212CD" w:rsidP="00F212CD">
      <w:pPr>
        <w:numPr>
          <w:ilvl w:val="0"/>
          <w:numId w:val="2"/>
        </w:numPr>
        <w:spacing w:after="0" w:line="240" w:lineRule="auto"/>
        <w:ind w:left="360"/>
        <w:jc w:val="both"/>
        <w:rPr>
          <w:rFonts w:ascii="Poppins" w:hAnsi="Poppins" w:cs="Poppins"/>
        </w:rPr>
      </w:pPr>
      <w:r w:rsidRPr="00F212CD">
        <w:rPr>
          <w:rFonts w:ascii="Poppins" w:hAnsi="Poppins" w:cs="Poppins"/>
        </w:rPr>
        <w:t>EMERGENCY LEAVE is being away from work due to occurrence of natural calamities or circumstances beyond the control of the employee.</w:t>
      </w:r>
    </w:p>
    <w:p w:rsidR="00E637DE" w:rsidRDefault="00E637DE" w:rsidP="00E637DE">
      <w:pPr>
        <w:spacing w:after="0" w:line="240" w:lineRule="auto"/>
        <w:jc w:val="both"/>
        <w:rPr>
          <w:rFonts w:ascii="Poppins" w:hAnsi="Poppins" w:cs="Poppins"/>
        </w:rPr>
      </w:pPr>
    </w:p>
    <w:p w:rsidR="00E637DE" w:rsidRDefault="00E637DE" w:rsidP="00E637DE">
      <w:pPr>
        <w:numPr>
          <w:ilvl w:val="0"/>
          <w:numId w:val="2"/>
        </w:numPr>
        <w:spacing w:after="0" w:line="240" w:lineRule="auto"/>
        <w:ind w:left="360"/>
        <w:jc w:val="both"/>
        <w:rPr>
          <w:rFonts w:ascii="Poppins" w:hAnsi="Poppins" w:cs="Poppins"/>
        </w:rPr>
      </w:pPr>
      <w:r w:rsidRPr="00E637DE">
        <w:rPr>
          <w:rFonts w:ascii="Poppins" w:hAnsi="Poppins" w:cs="Poppins"/>
        </w:rPr>
        <w:t>PATERNITY LEAVE is when the male employee, with notice to the company, does not report for work because his legitimate wife gave birth or suffered miscarriage.</w:t>
      </w:r>
    </w:p>
    <w:p w:rsidR="009F342C" w:rsidRPr="00E637DE" w:rsidRDefault="009F342C" w:rsidP="009F342C">
      <w:pPr>
        <w:spacing w:after="0" w:line="240" w:lineRule="auto"/>
        <w:jc w:val="both"/>
        <w:rPr>
          <w:rFonts w:ascii="Poppins" w:hAnsi="Poppins" w:cs="Poppins"/>
        </w:rPr>
      </w:pPr>
    </w:p>
    <w:p w:rsidR="009F342C" w:rsidRDefault="009F342C" w:rsidP="009F342C">
      <w:pPr>
        <w:numPr>
          <w:ilvl w:val="0"/>
          <w:numId w:val="2"/>
        </w:numPr>
        <w:spacing w:after="0" w:line="240" w:lineRule="auto"/>
        <w:ind w:left="360"/>
        <w:jc w:val="both"/>
        <w:rPr>
          <w:rFonts w:ascii="Poppins" w:hAnsi="Poppins" w:cs="Poppins"/>
        </w:rPr>
      </w:pPr>
      <w:r w:rsidRPr="009F342C">
        <w:rPr>
          <w:rFonts w:ascii="Poppins" w:hAnsi="Poppins" w:cs="Poppins"/>
        </w:rPr>
        <w:t xml:space="preserve">UNEXCUSED ABSENCE is being away from work without valid or justified reasons regardless of </w:t>
      </w:r>
    </w:p>
    <w:p w:rsidR="009F342C" w:rsidRDefault="009F342C" w:rsidP="009F342C">
      <w:pPr>
        <w:pStyle w:val="ListParagraph"/>
        <w:rPr>
          <w:rFonts w:ascii="Poppins" w:hAnsi="Poppins" w:cs="Poppins"/>
        </w:rPr>
      </w:pPr>
    </w:p>
    <w:p w:rsidR="009F342C" w:rsidRDefault="009F342C" w:rsidP="009F342C">
      <w:pPr>
        <w:spacing w:after="0" w:line="240" w:lineRule="auto"/>
        <w:ind w:left="360"/>
        <w:jc w:val="both"/>
        <w:rPr>
          <w:rFonts w:ascii="Poppins" w:hAnsi="Poppins" w:cs="Poppins"/>
        </w:rPr>
      </w:pPr>
    </w:p>
    <w:p w:rsidR="009F342C" w:rsidRDefault="009F342C" w:rsidP="009F342C">
      <w:pPr>
        <w:spacing w:after="0" w:line="240" w:lineRule="auto"/>
        <w:ind w:left="360"/>
        <w:jc w:val="both"/>
        <w:rPr>
          <w:rFonts w:ascii="Poppins" w:hAnsi="Poppins" w:cs="Poppins"/>
        </w:rPr>
      </w:pPr>
    </w:p>
    <w:p w:rsidR="009F342C" w:rsidRDefault="009F342C" w:rsidP="009F342C">
      <w:pPr>
        <w:spacing w:after="0" w:line="240" w:lineRule="auto"/>
        <w:ind w:left="360"/>
        <w:jc w:val="both"/>
        <w:rPr>
          <w:rFonts w:ascii="Poppins" w:hAnsi="Poppins" w:cs="Poppins"/>
        </w:rPr>
      </w:pPr>
    </w:p>
    <w:p w:rsidR="009F342C" w:rsidRDefault="009F342C" w:rsidP="009F342C">
      <w:pPr>
        <w:spacing w:after="0" w:line="240" w:lineRule="auto"/>
        <w:ind w:left="360"/>
        <w:jc w:val="both"/>
        <w:rPr>
          <w:rFonts w:ascii="Poppins" w:hAnsi="Poppins" w:cs="Poppins"/>
        </w:rPr>
      </w:pPr>
    </w:p>
    <w:p w:rsidR="009F342C" w:rsidRDefault="009F342C" w:rsidP="009F342C">
      <w:pPr>
        <w:spacing w:after="0" w:line="240" w:lineRule="auto"/>
        <w:ind w:left="360"/>
        <w:jc w:val="both"/>
        <w:rPr>
          <w:rFonts w:ascii="Poppins" w:hAnsi="Poppins" w:cs="Poppins"/>
        </w:rPr>
      </w:pPr>
    </w:p>
    <w:p w:rsidR="009F342C" w:rsidRDefault="009F342C" w:rsidP="009F342C">
      <w:pPr>
        <w:spacing w:after="0" w:line="240" w:lineRule="auto"/>
        <w:ind w:left="360"/>
        <w:jc w:val="both"/>
        <w:rPr>
          <w:rFonts w:ascii="Poppins" w:hAnsi="Poppins" w:cs="Poppins"/>
        </w:rPr>
      </w:pPr>
      <w:r>
        <w:rPr>
          <w:rFonts w:ascii="Poppins" w:hAnsi="Poppins" w:cs="Poppins"/>
          <w:noProof/>
          <w:sz w:val="18"/>
          <w:szCs w:val="18"/>
        </w:rPr>
        <w:drawing>
          <wp:anchor distT="0" distB="0" distL="114300" distR="114300" simplePos="0" relativeHeight="251683840" behindDoc="1" locked="0" layoutInCell="1" allowOverlap="1" wp14:anchorId="27CA145B" wp14:editId="0E7BA5B4">
            <wp:simplePos x="0" y="0"/>
            <wp:positionH relativeFrom="page">
              <wp:align>right</wp:align>
            </wp:positionH>
            <wp:positionV relativeFrom="page">
              <wp:align>top</wp:align>
            </wp:positionV>
            <wp:extent cx="5320145" cy="754821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les_backgroun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0145" cy="754821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9F342C">
        <w:rPr>
          <w:rFonts w:ascii="Poppins" w:hAnsi="Poppins" w:cs="Poppins"/>
        </w:rPr>
        <w:t>whether</w:t>
      </w:r>
      <w:proofErr w:type="gramEnd"/>
      <w:r w:rsidRPr="009F342C">
        <w:rPr>
          <w:rFonts w:ascii="Poppins" w:hAnsi="Poppins" w:cs="Poppins"/>
        </w:rPr>
        <w:t xml:space="preserve"> the employer was notified or not. This absence is without pay.</w:t>
      </w:r>
    </w:p>
    <w:p w:rsidR="009F342C" w:rsidRPr="009F342C" w:rsidRDefault="009F342C" w:rsidP="009F342C">
      <w:pPr>
        <w:spacing w:after="0" w:line="240" w:lineRule="auto"/>
        <w:ind w:left="360"/>
        <w:jc w:val="both"/>
        <w:rPr>
          <w:rFonts w:ascii="Poppins" w:hAnsi="Poppins" w:cs="Poppins"/>
        </w:rPr>
      </w:pPr>
    </w:p>
    <w:p w:rsidR="009F342C" w:rsidRPr="009F342C" w:rsidRDefault="009F342C" w:rsidP="009F342C">
      <w:pPr>
        <w:numPr>
          <w:ilvl w:val="0"/>
          <w:numId w:val="2"/>
        </w:numPr>
        <w:spacing w:after="0" w:line="240" w:lineRule="auto"/>
        <w:ind w:left="360"/>
        <w:jc w:val="both"/>
        <w:rPr>
          <w:rFonts w:ascii="Poppins" w:hAnsi="Poppins" w:cs="Poppins"/>
        </w:rPr>
      </w:pPr>
      <w:r w:rsidRPr="009F342C">
        <w:rPr>
          <w:rFonts w:ascii="Poppins" w:hAnsi="Poppins" w:cs="Poppins"/>
        </w:rPr>
        <w:t>ABANDONMENT OF WORK is absences exceeding to five (5) consecutive working days without proper authorization and despite instruction from the employer to report for work.</w:t>
      </w:r>
    </w:p>
    <w:p w:rsidR="009F342C" w:rsidRPr="009F342C" w:rsidRDefault="009F342C" w:rsidP="009F342C">
      <w:pPr>
        <w:numPr>
          <w:ilvl w:val="0"/>
          <w:numId w:val="2"/>
        </w:numPr>
        <w:spacing w:after="0" w:line="240" w:lineRule="auto"/>
        <w:ind w:left="360"/>
        <w:jc w:val="both"/>
        <w:rPr>
          <w:rFonts w:ascii="Poppins" w:hAnsi="Poppins" w:cs="Poppins"/>
        </w:rPr>
      </w:pPr>
      <w:r w:rsidRPr="009F342C">
        <w:rPr>
          <w:rFonts w:ascii="Poppins" w:hAnsi="Poppins" w:cs="Poppins"/>
        </w:rPr>
        <w:t>EXCESSIVE AWOL is intermittent absences without official leave with each occasion/incidence lasting for a period of two (2) to five (5) consecutive working days.</w:t>
      </w:r>
    </w:p>
    <w:p w:rsidR="009F342C" w:rsidRPr="009F342C" w:rsidRDefault="009F342C" w:rsidP="009F342C">
      <w:pPr>
        <w:ind w:left="360" w:hanging="360"/>
        <w:jc w:val="both"/>
        <w:rPr>
          <w:rFonts w:ascii="Poppins" w:hAnsi="Poppins" w:cs="Poppins"/>
        </w:rPr>
      </w:pPr>
    </w:p>
    <w:p w:rsidR="009F342C" w:rsidRPr="009F342C" w:rsidRDefault="009F342C" w:rsidP="009F342C">
      <w:pPr>
        <w:numPr>
          <w:ilvl w:val="0"/>
          <w:numId w:val="2"/>
        </w:numPr>
        <w:spacing w:after="0" w:line="240" w:lineRule="auto"/>
        <w:ind w:left="360"/>
        <w:jc w:val="both"/>
        <w:rPr>
          <w:rFonts w:ascii="Poppins" w:hAnsi="Poppins" w:cs="Poppins"/>
        </w:rPr>
      </w:pPr>
      <w:r w:rsidRPr="009F342C">
        <w:rPr>
          <w:rFonts w:ascii="Poppins" w:hAnsi="Poppins" w:cs="Poppins"/>
        </w:rPr>
        <w:t>TARDINESS means failure to report for work at the company’s required start-up time for work, whether for the regular time shift or break-time schedule.</w:t>
      </w:r>
    </w:p>
    <w:p w:rsidR="009F342C" w:rsidRPr="009F342C" w:rsidRDefault="009F342C" w:rsidP="009F342C">
      <w:pPr>
        <w:ind w:left="360" w:hanging="360"/>
        <w:jc w:val="both"/>
        <w:rPr>
          <w:rFonts w:ascii="Poppins" w:hAnsi="Poppins" w:cs="Poppins"/>
        </w:rPr>
      </w:pPr>
    </w:p>
    <w:p w:rsidR="005B6B55" w:rsidRDefault="009F342C" w:rsidP="009F342C">
      <w:pPr>
        <w:numPr>
          <w:ilvl w:val="0"/>
          <w:numId w:val="2"/>
        </w:numPr>
        <w:spacing w:after="0" w:line="240" w:lineRule="auto"/>
        <w:ind w:left="360"/>
        <w:jc w:val="both"/>
        <w:rPr>
          <w:rFonts w:ascii="Poppins" w:hAnsi="Poppins" w:cs="Poppins"/>
        </w:rPr>
      </w:pPr>
      <w:r w:rsidRPr="009F342C">
        <w:rPr>
          <w:rFonts w:ascii="Poppins" w:hAnsi="Poppins" w:cs="Poppins"/>
        </w:rPr>
        <w:t>UNDERTIME is rendering work at a maximum of two (2) hours less than the minimum number of hours required of the employee per day. In no</w:t>
      </w:r>
    </w:p>
    <w:p w:rsidR="005B6B55" w:rsidRDefault="005B6B55" w:rsidP="005B6B55">
      <w:pPr>
        <w:pStyle w:val="ListParagraph"/>
        <w:rPr>
          <w:rFonts w:ascii="Poppins" w:hAnsi="Poppins" w:cs="Poppins"/>
        </w:rPr>
      </w:pPr>
    </w:p>
    <w:p w:rsidR="005B6B55" w:rsidRDefault="005B6B55" w:rsidP="005B6B55">
      <w:pPr>
        <w:pStyle w:val="ListParagraph"/>
        <w:rPr>
          <w:rFonts w:ascii="Poppins" w:hAnsi="Poppins" w:cs="Poppins"/>
        </w:rPr>
      </w:pPr>
    </w:p>
    <w:p w:rsidR="005B6B55" w:rsidRDefault="005B6B55" w:rsidP="005B6B55">
      <w:pPr>
        <w:pStyle w:val="ListParagraph"/>
        <w:rPr>
          <w:rFonts w:ascii="Poppins" w:hAnsi="Poppins" w:cs="Poppins"/>
        </w:rPr>
      </w:pPr>
    </w:p>
    <w:p w:rsidR="005B6B55" w:rsidRDefault="005B6B55" w:rsidP="005B6B55">
      <w:pPr>
        <w:pStyle w:val="ListParagraph"/>
        <w:rPr>
          <w:rFonts w:ascii="Poppins" w:hAnsi="Poppins" w:cs="Poppins"/>
        </w:rPr>
      </w:pPr>
    </w:p>
    <w:p w:rsidR="009F342C" w:rsidRPr="005B6B55" w:rsidRDefault="009F342C" w:rsidP="005B6B55">
      <w:pPr>
        <w:spacing w:after="0" w:line="240" w:lineRule="auto"/>
        <w:ind w:left="360"/>
        <w:jc w:val="both"/>
        <w:rPr>
          <w:rFonts w:ascii="Poppins" w:hAnsi="Poppins" w:cs="Poppins"/>
        </w:rPr>
      </w:pPr>
      <w:r w:rsidRPr="005B6B55">
        <w:rPr>
          <w:rFonts w:ascii="Poppins" w:hAnsi="Poppins" w:cs="Poppins"/>
        </w:rPr>
        <w:t xml:space="preserve"> </w:t>
      </w:r>
      <w:r w:rsidR="005B6B55">
        <w:rPr>
          <w:rFonts w:ascii="Poppins" w:hAnsi="Poppins" w:cs="Poppins"/>
          <w:noProof/>
          <w:sz w:val="18"/>
          <w:szCs w:val="18"/>
        </w:rPr>
        <w:drawing>
          <wp:anchor distT="0" distB="0" distL="114300" distR="114300" simplePos="0" relativeHeight="251685888" behindDoc="1" locked="0" layoutInCell="1" allowOverlap="1" wp14:anchorId="562954AD" wp14:editId="0AA24645">
            <wp:simplePos x="0" y="0"/>
            <wp:positionH relativeFrom="page">
              <wp:align>right</wp:align>
            </wp:positionH>
            <wp:positionV relativeFrom="page">
              <wp:align>top</wp:align>
            </wp:positionV>
            <wp:extent cx="5320145" cy="75482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les_backgroun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0145" cy="754821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5B6B55">
        <w:rPr>
          <w:rFonts w:ascii="Poppins" w:hAnsi="Poppins" w:cs="Poppins"/>
        </w:rPr>
        <w:t>case</w:t>
      </w:r>
      <w:proofErr w:type="gramEnd"/>
      <w:r w:rsidRPr="005B6B55">
        <w:rPr>
          <w:rFonts w:ascii="Poppins" w:hAnsi="Poppins" w:cs="Poppins"/>
        </w:rPr>
        <w:t xml:space="preserve"> shall the under-time be allowed at the start of working day.</w:t>
      </w:r>
    </w:p>
    <w:p w:rsidR="009F342C" w:rsidRPr="009F342C" w:rsidRDefault="009F342C" w:rsidP="009F342C">
      <w:pPr>
        <w:ind w:left="360" w:hanging="360"/>
        <w:jc w:val="both"/>
        <w:rPr>
          <w:rFonts w:ascii="Poppins" w:hAnsi="Poppins" w:cs="Poppins"/>
        </w:rPr>
      </w:pPr>
    </w:p>
    <w:p w:rsidR="009F342C" w:rsidRPr="009F342C" w:rsidRDefault="009F342C" w:rsidP="009F342C">
      <w:pPr>
        <w:numPr>
          <w:ilvl w:val="0"/>
          <w:numId w:val="2"/>
        </w:numPr>
        <w:spacing w:after="0" w:line="240" w:lineRule="auto"/>
        <w:ind w:left="360"/>
        <w:jc w:val="both"/>
        <w:rPr>
          <w:rFonts w:ascii="Poppins" w:hAnsi="Poppins" w:cs="Poppins"/>
        </w:rPr>
      </w:pPr>
      <w:r w:rsidRPr="009F342C">
        <w:rPr>
          <w:rFonts w:ascii="Poppins" w:hAnsi="Poppins" w:cs="Poppins"/>
        </w:rPr>
        <w:t xml:space="preserve">EXCESSIVE UNEXCUSED ABSENCES is the occurrence of absences with notice but were disapproved (unexcused absences) with each incidence lasting for a period of two (2) to five (5) consecutive working days. </w:t>
      </w:r>
    </w:p>
    <w:p w:rsidR="009F342C" w:rsidRPr="009F342C" w:rsidRDefault="009F342C" w:rsidP="009F342C">
      <w:pPr>
        <w:ind w:left="360" w:hanging="360"/>
        <w:jc w:val="both"/>
        <w:rPr>
          <w:rFonts w:ascii="Poppins" w:hAnsi="Poppins" w:cs="Poppins"/>
        </w:rPr>
      </w:pPr>
    </w:p>
    <w:p w:rsidR="009F342C" w:rsidRPr="009F342C" w:rsidRDefault="009F342C" w:rsidP="009F342C">
      <w:pPr>
        <w:numPr>
          <w:ilvl w:val="0"/>
          <w:numId w:val="2"/>
        </w:numPr>
        <w:spacing w:after="0" w:line="240" w:lineRule="auto"/>
        <w:ind w:left="360"/>
        <w:jc w:val="both"/>
        <w:rPr>
          <w:rFonts w:ascii="Poppins" w:hAnsi="Poppins" w:cs="Poppins"/>
        </w:rPr>
      </w:pPr>
      <w:r w:rsidRPr="009F342C">
        <w:rPr>
          <w:rFonts w:ascii="Poppins" w:hAnsi="Poppins" w:cs="Poppins"/>
        </w:rPr>
        <w:t>LEAVE WITHOUT PAY is being away from work, whether excused or unexcused, for which the employee shall not be receiving wages of any kind and amount.</w:t>
      </w:r>
    </w:p>
    <w:p w:rsidR="00E637DE" w:rsidRDefault="00E637DE" w:rsidP="00390F23">
      <w:pPr>
        <w:spacing w:after="0" w:line="240" w:lineRule="auto"/>
        <w:ind w:left="360"/>
        <w:jc w:val="both"/>
        <w:rPr>
          <w:rFonts w:ascii="Poppins" w:hAnsi="Poppins" w:cs="Poppins"/>
        </w:rPr>
      </w:pPr>
    </w:p>
    <w:p w:rsidR="005B6B55" w:rsidRDefault="005B6B55" w:rsidP="00390F23">
      <w:pPr>
        <w:spacing w:after="0" w:line="240" w:lineRule="auto"/>
        <w:ind w:left="360"/>
        <w:jc w:val="both"/>
        <w:rPr>
          <w:rFonts w:ascii="Poppins" w:hAnsi="Poppins" w:cs="Poppins"/>
        </w:rPr>
      </w:pPr>
    </w:p>
    <w:p w:rsidR="005B6B55" w:rsidRDefault="005B6B55" w:rsidP="00390F23">
      <w:pPr>
        <w:spacing w:after="0" w:line="240" w:lineRule="auto"/>
        <w:ind w:left="360"/>
        <w:jc w:val="both"/>
        <w:rPr>
          <w:rFonts w:ascii="Poppins" w:hAnsi="Poppins" w:cs="Poppins"/>
        </w:rPr>
      </w:pPr>
    </w:p>
    <w:p w:rsidR="005B6B55" w:rsidRDefault="005B6B55" w:rsidP="00390F23">
      <w:pPr>
        <w:spacing w:after="0" w:line="240" w:lineRule="auto"/>
        <w:ind w:left="360"/>
        <w:jc w:val="both"/>
        <w:rPr>
          <w:rFonts w:ascii="Poppins" w:hAnsi="Poppins" w:cs="Poppins"/>
        </w:rPr>
      </w:pPr>
    </w:p>
    <w:p w:rsidR="005B6B55" w:rsidRDefault="005B6B55" w:rsidP="00390F23">
      <w:pPr>
        <w:spacing w:after="0" w:line="240" w:lineRule="auto"/>
        <w:ind w:left="360"/>
        <w:jc w:val="both"/>
        <w:rPr>
          <w:rFonts w:ascii="Poppins" w:hAnsi="Poppins" w:cs="Poppins"/>
        </w:rPr>
      </w:pPr>
    </w:p>
    <w:p w:rsidR="005B6B55" w:rsidRDefault="005B6B55" w:rsidP="00390F23">
      <w:pPr>
        <w:spacing w:after="0" w:line="240" w:lineRule="auto"/>
        <w:ind w:left="360"/>
        <w:jc w:val="both"/>
        <w:rPr>
          <w:rFonts w:ascii="Poppins" w:hAnsi="Poppins" w:cs="Poppins"/>
        </w:rPr>
      </w:pPr>
    </w:p>
    <w:p w:rsidR="005B6B55" w:rsidRDefault="005B6B55" w:rsidP="00390F23">
      <w:pPr>
        <w:spacing w:after="0" w:line="240" w:lineRule="auto"/>
        <w:ind w:left="360"/>
        <w:jc w:val="both"/>
        <w:rPr>
          <w:rFonts w:ascii="Poppins" w:hAnsi="Poppins" w:cs="Poppins"/>
        </w:rPr>
      </w:pPr>
    </w:p>
    <w:p w:rsidR="005B6B55" w:rsidRDefault="005B6B55" w:rsidP="00390F23">
      <w:pPr>
        <w:spacing w:after="0" w:line="240" w:lineRule="auto"/>
        <w:ind w:left="360"/>
        <w:jc w:val="both"/>
        <w:rPr>
          <w:rFonts w:ascii="Poppins" w:hAnsi="Poppins" w:cs="Poppins"/>
        </w:rPr>
      </w:pPr>
    </w:p>
    <w:p w:rsidR="005B6B55" w:rsidRDefault="005B6B55" w:rsidP="00390F23">
      <w:pPr>
        <w:spacing w:after="0" w:line="240" w:lineRule="auto"/>
        <w:ind w:left="360"/>
        <w:jc w:val="both"/>
        <w:rPr>
          <w:rFonts w:ascii="Poppins" w:hAnsi="Poppins" w:cs="Poppins"/>
        </w:rPr>
      </w:pPr>
      <w:r>
        <w:rPr>
          <w:rFonts w:ascii="Poppins" w:hAnsi="Poppins" w:cs="Poppins"/>
          <w:noProof/>
          <w:sz w:val="18"/>
          <w:szCs w:val="18"/>
        </w:rPr>
        <w:lastRenderedPageBreak/>
        <w:drawing>
          <wp:anchor distT="0" distB="0" distL="114300" distR="114300" simplePos="0" relativeHeight="251689984" behindDoc="1" locked="0" layoutInCell="1" allowOverlap="1" wp14:anchorId="26F05E65" wp14:editId="6E6213B1">
            <wp:simplePos x="0" y="0"/>
            <wp:positionH relativeFrom="page">
              <wp:align>right</wp:align>
            </wp:positionH>
            <wp:positionV relativeFrom="page">
              <wp:align>top</wp:align>
            </wp:positionV>
            <wp:extent cx="5320145" cy="754821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les_backgroun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0145" cy="7548215"/>
                    </a:xfrm>
                    <a:prstGeom prst="rect">
                      <a:avLst/>
                    </a:prstGeom>
                  </pic:spPr>
                </pic:pic>
              </a:graphicData>
            </a:graphic>
            <wp14:sizeRelH relativeFrom="margin">
              <wp14:pctWidth>0</wp14:pctWidth>
            </wp14:sizeRelH>
            <wp14:sizeRelV relativeFrom="margin">
              <wp14:pctHeight>0</wp14:pctHeight>
            </wp14:sizeRelV>
          </wp:anchor>
        </w:drawing>
      </w:r>
    </w:p>
    <w:p w:rsidR="005B6B55" w:rsidRDefault="005B6B55" w:rsidP="00390F23">
      <w:pPr>
        <w:spacing w:after="0" w:line="240" w:lineRule="auto"/>
        <w:ind w:left="360"/>
        <w:jc w:val="both"/>
        <w:rPr>
          <w:rFonts w:ascii="Poppins" w:hAnsi="Poppins" w:cs="Poppins"/>
        </w:rPr>
      </w:pPr>
    </w:p>
    <w:p w:rsidR="005B6B55" w:rsidRDefault="005B6B55" w:rsidP="00390F23">
      <w:pPr>
        <w:spacing w:after="0" w:line="240" w:lineRule="auto"/>
        <w:ind w:left="360"/>
        <w:jc w:val="both"/>
        <w:rPr>
          <w:rFonts w:ascii="Poppins" w:hAnsi="Poppins" w:cs="Poppins"/>
        </w:rPr>
      </w:pPr>
    </w:p>
    <w:p w:rsidR="005B6B55" w:rsidRDefault="005B6B55" w:rsidP="00390F23">
      <w:pPr>
        <w:spacing w:after="0" w:line="240" w:lineRule="auto"/>
        <w:ind w:left="360"/>
        <w:jc w:val="both"/>
        <w:rPr>
          <w:rFonts w:ascii="Poppins" w:hAnsi="Poppins" w:cs="Poppins"/>
        </w:rPr>
      </w:pPr>
      <w:r>
        <w:rPr>
          <w:rFonts w:ascii="Poppins" w:hAnsi="Poppins" w:cs="Poppins"/>
          <w:noProof/>
          <w:sz w:val="18"/>
          <w:szCs w:val="18"/>
        </w:rPr>
        <w:drawing>
          <wp:anchor distT="0" distB="0" distL="114300" distR="114300" simplePos="0" relativeHeight="251687936" behindDoc="1" locked="0" layoutInCell="1" allowOverlap="1" wp14:anchorId="61739278" wp14:editId="29C6DF82">
            <wp:simplePos x="0" y="0"/>
            <wp:positionH relativeFrom="page">
              <wp:posOffset>914400</wp:posOffset>
            </wp:positionH>
            <wp:positionV relativeFrom="page">
              <wp:posOffset>1543050</wp:posOffset>
            </wp:positionV>
            <wp:extent cx="5320145" cy="754821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les_backgroun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0145" cy="7548215"/>
                    </a:xfrm>
                    <a:prstGeom prst="rect">
                      <a:avLst/>
                    </a:prstGeom>
                  </pic:spPr>
                </pic:pic>
              </a:graphicData>
            </a:graphic>
            <wp14:sizeRelH relativeFrom="margin">
              <wp14:pctWidth>0</wp14:pctWidth>
            </wp14:sizeRelH>
            <wp14:sizeRelV relativeFrom="margin">
              <wp14:pctHeight>0</wp14:pctHeight>
            </wp14:sizeRelV>
          </wp:anchor>
        </w:drawing>
      </w:r>
    </w:p>
    <w:p w:rsidR="00EF20E9" w:rsidRPr="00390F23" w:rsidRDefault="00390F23" w:rsidP="00EF20E9">
      <w:pPr>
        <w:ind w:firstLine="720"/>
        <w:jc w:val="center"/>
        <w:rPr>
          <w:rFonts w:ascii="Poppins" w:hAnsi="Poppins" w:cs="Poppins"/>
          <w:b/>
        </w:rPr>
      </w:pPr>
      <w:r w:rsidRPr="00390F23">
        <w:rPr>
          <w:rFonts w:ascii="Poppins" w:hAnsi="Poppins" w:cs="Poppins"/>
          <w:b/>
        </w:rPr>
        <w:t>ARTICLE II</w:t>
      </w:r>
    </w:p>
    <w:p w:rsidR="00EF20E9" w:rsidRDefault="00390F23" w:rsidP="00EF20E9">
      <w:pPr>
        <w:ind w:left="360"/>
        <w:jc w:val="center"/>
        <w:rPr>
          <w:rFonts w:ascii="Poppins" w:hAnsi="Poppins" w:cs="Poppins"/>
          <w:b/>
        </w:rPr>
      </w:pPr>
      <w:r w:rsidRPr="00390F23">
        <w:rPr>
          <w:rFonts w:ascii="Poppins" w:hAnsi="Poppins" w:cs="Poppins"/>
          <w:b/>
        </w:rPr>
        <w:t>LEAVES AND ABSENCES</w:t>
      </w:r>
      <w:r w:rsidR="00EF20E9">
        <w:rPr>
          <w:rFonts w:ascii="Poppins" w:hAnsi="Poppins" w:cs="Poppins"/>
          <w:b/>
        </w:rPr>
        <w:t xml:space="preserve"> </w:t>
      </w:r>
    </w:p>
    <w:p w:rsidR="00EF20E9" w:rsidRPr="00390F23" w:rsidRDefault="00EF20E9" w:rsidP="00EF20E9">
      <w:pPr>
        <w:ind w:left="360"/>
        <w:jc w:val="center"/>
        <w:rPr>
          <w:rFonts w:ascii="Poppins" w:hAnsi="Poppins" w:cs="Poppins"/>
          <w:b/>
        </w:rPr>
      </w:pPr>
    </w:p>
    <w:p w:rsidR="00390F23" w:rsidRDefault="00390F23" w:rsidP="00EF20E9">
      <w:pPr>
        <w:spacing w:after="0" w:line="240" w:lineRule="auto"/>
        <w:ind w:left="360"/>
        <w:jc w:val="center"/>
        <w:rPr>
          <w:rFonts w:ascii="Poppins" w:hAnsi="Poppins" w:cs="Poppins"/>
          <w:b/>
        </w:rPr>
      </w:pPr>
      <w:r w:rsidRPr="00390F23">
        <w:rPr>
          <w:rFonts w:ascii="Poppins" w:hAnsi="Poppins" w:cs="Poppins"/>
          <w:b/>
        </w:rPr>
        <w:t>SECTION I – VACATION LEAVE</w:t>
      </w:r>
    </w:p>
    <w:p w:rsidR="00EF20E9" w:rsidRDefault="00EF20E9" w:rsidP="00EF20E9">
      <w:pPr>
        <w:spacing w:after="0" w:line="240" w:lineRule="auto"/>
        <w:ind w:left="360"/>
        <w:jc w:val="center"/>
        <w:rPr>
          <w:rFonts w:ascii="Poppins" w:hAnsi="Poppins" w:cs="Poppins"/>
          <w:b/>
        </w:rPr>
      </w:pPr>
    </w:p>
    <w:p w:rsidR="00EF20E9" w:rsidRPr="00EF20E9" w:rsidRDefault="00EF20E9" w:rsidP="00EF20E9">
      <w:pPr>
        <w:numPr>
          <w:ilvl w:val="0"/>
          <w:numId w:val="6"/>
        </w:numPr>
        <w:tabs>
          <w:tab w:val="num" w:pos="360"/>
        </w:tabs>
        <w:spacing w:after="0" w:line="240" w:lineRule="auto"/>
        <w:ind w:left="360"/>
        <w:jc w:val="both"/>
        <w:rPr>
          <w:rFonts w:ascii="Poppins" w:hAnsi="Poppins" w:cs="Poppins"/>
        </w:rPr>
      </w:pPr>
      <w:r w:rsidRPr="00EF20E9">
        <w:rPr>
          <w:rFonts w:ascii="Poppins" w:hAnsi="Poppins" w:cs="Poppins"/>
        </w:rPr>
        <w:t>Every employee must first secure the written permission of his immediate superior using the Leave Requisition Form before taking the vacation leave (i.e. 2 days before the intended leave).</w:t>
      </w:r>
    </w:p>
    <w:p w:rsidR="00EF20E9" w:rsidRPr="00EF20E9" w:rsidRDefault="00EF20E9" w:rsidP="00EF20E9">
      <w:pPr>
        <w:tabs>
          <w:tab w:val="num" w:pos="360"/>
        </w:tabs>
        <w:ind w:left="360" w:hanging="360"/>
        <w:jc w:val="both"/>
        <w:rPr>
          <w:rFonts w:ascii="Poppins" w:hAnsi="Poppins" w:cs="Poppins"/>
        </w:rPr>
      </w:pPr>
    </w:p>
    <w:p w:rsidR="00EF20E9" w:rsidRDefault="00EF20E9" w:rsidP="00EF20E9">
      <w:pPr>
        <w:numPr>
          <w:ilvl w:val="0"/>
          <w:numId w:val="6"/>
        </w:numPr>
        <w:tabs>
          <w:tab w:val="num" w:pos="360"/>
        </w:tabs>
        <w:spacing w:after="0" w:line="240" w:lineRule="auto"/>
        <w:ind w:left="360"/>
        <w:jc w:val="both"/>
        <w:rPr>
          <w:rFonts w:ascii="Poppins" w:hAnsi="Poppins" w:cs="Poppins"/>
        </w:rPr>
      </w:pPr>
      <w:r w:rsidRPr="00EF20E9">
        <w:rPr>
          <w:rFonts w:ascii="Poppins" w:hAnsi="Poppins" w:cs="Poppins"/>
        </w:rPr>
        <w:t>Leave Application Forms must be filled out by employee, endorsed by the immediate superior (Editor/Team Leader) and approved by the next immediate superior (Operations Manager) of concerned employee at least two (2) days before the intended leave. Employee will forward the approved form to HRD for verification.</w:t>
      </w:r>
    </w:p>
    <w:p w:rsidR="00EF20E9" w:rsidRDefault="00EF20E9" w:rsidP="00EF20E9">
      <w:pPr>
        <w:pStyle w:val="ListParagraph"/>
        <w:rPr>
          <w:rFonts w:ascii="Poppins" w:hAnsi="Poppins" w:cs="Poppins"/>
        </w:rPr>
      </w:pPr>
    </w:p>
    <w:p w:rsidR="00EF20E9" w:rsidRDefault="00EF20E9" w:rsidP="00EF20E9">
      <w:pPr>
        <w:spacing w:after="0" w:line="240" w:lineRule="auto"/>
        <w:jc w:val="both"/>
        <w:rPr>
          <w:rFonts w:ascii="Poppins" w:hAnsi="Poppins" w:cs="Poppins"/>
        </w:rPr>
      </w:pPr>
    </w:p>
    <w:p w:rsidR="00EF20E9" w:rsidRDefault="00EF20E9" w:rsidP="00EF20E9">
      <w:pPr>
        <w:spacing w:after="0" w:line="240" w:lineRule="auto"/>
        <w:jc w:val="both"/>
        <w:rPr>
          <w:rFonts w:ascii="Poppins" w:hAnsi="Poppins" w:cs="Poppins"/>
        </w:rPr>
      </w:pPr>
    </w:p>
    <w:p w:rsidR="00EF20E9" w:rsidRDefault="00EF20E9" w:rsidP="00EF20E9">
      <w:pPr>
        <w:spacing w:after="0" w:line="240" w:lineRule="auto"/>
        <w:jc w:val="both"/>
        <w:rPr>
          <w:rFonts w:ascii="Poppins" w:hAnsi="Poppins" w:cs="Poppins"/>
        </w:rPr>
      </w:pPr>
    </w:p>
    <w:p w:rsidR="00EF20E9" w:rsidRDefault="00EF20E9" w:rsidP="00EF20E9">
      <w:pPr>
        <w:spacing w:after="0" w:line="240" w:lineRule="auto"/>
        <w:jc w:val="both"/>
        <w:rPr>
          <w:rFonts w:ascii="Poppins" w:hAnsi="Poppins" w:cs="Poppins"/>
        </w:rPr>
      </w:pPr>
    </w:p>
    <w:p w:rsidR="00EF20E9" w:rsidRDefault="00EF20E9" w:rsidP="00EF20E9">
      <w:pPr>
        <w:pStyle w:val="ListParagraph"/>
        <w:rPr>
          <w:rFonts w:ascii="Poppins" w:hAnsi="Poppins" w:cs="Poppins"/>
        </w:rPr>
      </w:pPr>
    </w:p>
    <w:p w:rsidR="00EF20E9" w:rsidRPr="00EF20E9" w:rsidRDefault="00EF20E9" w:rsidP="00EF20E9">
      <w:pPr>
        <w:numPr>
          <w:ilvl w:val="0"/>
          <w:numId w:val="6"/>
        </w:numPr>
        <w:tabs>
          <w:tab w:val="num" w:pos="360"/>
        </w:tabs>
        <w:spacing w:after="0" w:line="240" w:lineRule="auto"/>
        <w:ind w:left="360"/>
        <w:jc w:val="both"/>
        <w:rPr>
          <w:rFonts w:ascii="Poppins" w:hAnsi="Poppins" w:cs="Poppins"/>
        </w:rPr>
      </w:pPr>
      <w:r>
        <w:rPr>
          <w:rFonts w:ascii="Poppins" w:hAnsi="Poppins" w:cs="Poppins"/>
          <w:noProof/>
          <w:sz w:val="18"/>
          <w:szCs w:val="18"/>
        </w:rPr>
        <w:drawing>
          <wp:anchor distT="0" distB="0" distL="114300" distR="114300" simplePos="0" relativeHeight="251692032" behindDoc="1" locked="0" layoutInCell="1" allowOverlap="1" wp14:anchorId="74CA3DDD" wp14:editId="0DB4471E">
            <wp:simplePos x="0" y="0"/>
            <wp:positionH relativeFrom="page">
              <wp:align>right</wp:align>
            </wp:positionH>
            <wp:positionV relativeFrom="page">
              <wp:align>top</wp:align>
            </wp:positionV>
            <wp:extent cx="5320145" cy="754821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les_backgroun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0145" cy="7548215"/>
                    </a:xfrm>
                    <a:prstGeom prst="rect">
                      <a:avLst/>
                    </a:prstGeom>
                  </pic:spPr>
                </pic:pic>
              </a:graphicData>
            </a:graphic>
            <wp14:sizeRelH relativeFrom="margin">
              <wp14:pctWidth>0</wp14:pctWidth>
            </wp14:sizeRelH>
            <wp14:sizeRelV relativeFrom="margin">
              <wp14:pctHeight>0</wp14:pctHeight>
            </wp14:sizeRelV>
          </wp:anchor>
        </w:drawing>
      </w:r>
      <w:r w:rsidRPr="00EF20E9">
        <w:rPr>
          <w:rFonts w:ascii="Poppins" w:hAnsi="Poppins" w:cs="Poppins"/>
        </w:rPr>
        <w:t>Absences can be charged to Vacation Leave only if duly authorized and approved by employee’s Operations Manager and noted by HR Personnel.</w:t>
      </w:r>
    </w:p>
    <w:p w:rsidR="00EF20E9" w:rsidRPr="00EF20E9" w:rsidRDefault="00EF20E9" w:rsidP="00EF20E9">
      <w:pPr>
        <w:jc w:val="center"/>
        <w:rPr>
          <w:rFonts w:ascii="Poppins" w:hAnsi="Poppins" w:cs="Poppins"/>
          <w:b/>
        </w:rPr>
      </w:pPr>
    </w:p>
    <w:p w:rsidR="00EF20E9" w:rsidRDefault="00EF20E9" w:rsidP="00EF20E9">
      <w:pPr>
        <w:jc w:val="center"/>
        <w:rPr>
          <w:rFonts w:ascii="Poppins" w:hAnsi="Poppins" w:cs="Poppins"/>
          <w:b/>
        </w:rPr>
      </w:pPr>
      <w:r w:rsidRPr="00EF20E9">
        <w:rPr>
          <w:rFonts w:ascii="Poppins" w:hAnsi="Poppins" w:cs="Poppins"/>
          <w:b/>
        </w:rPr>
        <w:t>SECTION 2 – SICK LEAVE</w:t>
      </w:r>
    </w:p>
    <w:p w:rsidR="00EF20E9" w:rsidRPr="00EF20E9" w:rsidRDefault="00EF20E9" w:rsidP="00EF20E9">
      <w:pPr>
        <w:jc w:val="center"/>
        <w:rPr>
          <w:rFonts w:ascii="Poppins" w:hAnsi="Poppins" w:cs="Poppins"/>
          <w:b/>
        </w:rPr>
      </w:pPr>
    </w:p>
    <w:p w:rsidR="00EF20E9" w:rsidRPr="00EF20E9" w:rsidRDefault="00EF20E9" w:rsidP="00EF20E9">
      <w:pPr>
        <w:numPr>
          <w:ilvl w:val="0"/>
          <w:numId w:val="7"/>
        </w:numPr>
        <w:tabs>
          <w:tab w:val="num" w:pos="360"/>
        </w:tabs>
        <w:spacing w:after="0" w:line="240" w:lineRule="auto"/>
        <w:ind w:left="360"/>
        <w:jc w:val="both"/>
        <w:rPr>
          <w:rFonts w:ascii="Poppins" w:hAnsi="Poppins" w:cs="Poppins"/>
        </w:rPr>
      </w:pPr>
      <w:r w:rsidRPr="00EF20E9">
        <w:rPr>
          <w:rFonts w:ascii="Poppins" w:hAnsi="Poppins" w:cs="Poppins"/>
        </w:rPr>
        <w:t>Employee must notify the company two hours before working time either by text or by call. This is to immediately find replacement so as not to obstruct work load. All sickness messages, text or by phone, must be directed to Immediate Superior</w:t>
      </w:r>
    </w:p>
    <w:p w:rsidR="00EF20E9" w:rsidRDefault="00EF20E9" w:rsidP="00EF20E9">
      <w:pPr>
        <w:numPr>
          <w:ilvl w:val="0"/>
          <w:numId w:val="7"/>
        </w:numPr>
        <w:tabs>
          <w:tab w:val="num" w:pos="360"/>
        </w:tabs>
        <w:spacing w:after="0" w:line="240" w:lineRule="auto"/>
        <w:ind w:left="360"/>
        <w:jc w:val="both"/>
        <w:rPr>
          <w:rFonts w:ascii="Poppins" w:hAnsi="Poppins" w:cs="Poppins"/>
        </w:rPr>
      </w:pPr>
      <w:r w:rsidRPr="00EF20E9">
        <w:rPr>
          <w:rFonts w:ascii="Poppins" w:hAnsi="Poppins" w:cs="Poppins"/>
        </w:rPr>
        <w:t>Every employee must file for Sick Leave on the day he/she reports back for work accompanied by medical certificate for absences of at least two (2) days.</w:t>
      </w:r>
    </w:p>
    <w:p w:rsidR="00EF20E9" w:rsidRDefault="00EF20E9" w:rsidP="00EF20E9">
      <w:pPr>
        <w:spacing w:after="0" w:line="240" w:lineRule="auto"/>
        <w:jc w:val="both"/>
        <w:rPr>
          <w:rFonts w:ascii="Poppins" w:hAnsi="Poppins" w:cs="Poppins"/>
        </w:rPr>
      </w:pPr>
    </w:p>
    <w:p w:rsidR="00EF20E9" w:rsidRDefault="00EF20E9" w:rsidP="00EF20E9">
      <w:pPr>
        <w:spacing w:after="0" w:line="240" w:lineRule="auto"/>
        <w:jc w:val="both"/>
        <w:rPr>
          <w:rFonts w:ascii="Poppins" w:hAnsi="Poppins" w:cs="Poppins"/>
        </w:rPr>
      </w:pPr>
    </w:p>
    <w:p w:rsidR="00EF20E9" w:rsidRDefault="00EF20E9" w:rsidP="00EF20E9">
      <w:pPr>
        <w:spacing w:after="0" w:line="240" w:lineRule="auto"/>
        <w:jc w:val="both"/>
        <w:rPr>
          <w:rFonts w:ascii="Poppins" w:hAnsi="Poppins" w:cs="Poppins"/>
        </w:rPr>
      </w:pPr>
    </w:p>
    <w:p w:rsidR="00EF20E9" w:rsidRDefault="00EF20E9" w:rsidP="00EF20E9">
      <w:pPr>
        <w:spacing w:after="0" w:line="240" w:lineRule="auto"/>
        <w:jc w:val="both"/>
        <w:rPr>
          <w:rFonts w:ascii="Poppins" w:hAnsi="Poppins" w:cs="Poppins"/>
        </w:rPr>
      </w:pPr>
    </w:p>
    <w:p w:rsidR="00EF20E9" w:rsidRDefault="00EF20E9" w:rsidP="00EF20E9">
      <w:pPr>
        <w:spacing w:after="0" w:line="240" w:lineRule="auto"/>
        <w:jc w:val="both"/>
        <w:rPr>
          <w:rFonts w:ascii="Poppins" w:hAnsi="Poppins" w:cs="Poppins"/>
        </w:rPr>
      </w:pPr>
    </w:p>
    <w:p w:rsidR="00EF20E9" w:rsidRDefault="00EF20E9" w:rsidP="00EF20E9">
      <w:pPr>
        <w:spacing w:after="0" w:line="240" w:lineRule="auto"/>
        <w:jc w:val="both"/>
        <w:rPr>
          <w:rFonts w:ascii="Poppins" w:hAnsi="Poppins" w:cs="Poppins"/>
        </w:rPr>
      </w:pPr>
    </w:p>
    <w:p w:rsidR="00EF20E9" w:rsidRPr="00EF20E9" w:rsidRDefault="00EF20E9" w:rsidP="00EF20E9">
      <w:pPr>
        <w:spacing w:after="0" w:line="240" w:lineRule="auto"/>
        <w:jc w:val="both"/>
        <w:rPr>
          <w:rFonts w:ascii="Poppins" w:hAnsi="Poppins" w:cs="Poppins"/>
        </w:rPr>
      </w:pPr>
    </w:p>
    <w:p w:rsidR="00EF20E9" w:rsidRPr="00EF20E9" w:rsidRDefault="00EF20E9" w:rsidP="00EF20E9">
      <w:pPr>
        <w:tabs>
          <w:tab w:val="num" w:pos="360"/>
        </w:tabs>
        <w:ind w:left="360" w:hanging="360"/>
        <w:jc w:val="both"/>
        <w:rPr>
          <w:rFonts w:ascii="Poppins" w:hAnsi="Poppins" w:cs="Poppins"/>
        </w:rPr>
      </w:pPr>
    </w:p>
    <w:p w:rsidR="00EF20E9" w:rsidRDefault="00EF20E9" w:rsidP="00EF20E9">
      <w:pPr>
        <w:numPr>
          <w:ilvl w:val="0"/>
          <w:numId w:val="7"/>
        </w:numPr>
        <w:tabs>
          <w:tab w:val="num" w:pos="360"/>
        </w:tabs>
        <w:spacing w:after="0" w:line="240" w:lineRule="auto"/>
        <w:ind w:left="360"/>
        <w:jc w:val="both"/>
        <w:rPr>
          <w:rFonts w:ascii="Poppins" w:hAnsi="Poppins" w:cs="Poppins"/>
        </w:rPr>
      </w:pPr>
      <w:r>
        <w:rPr>
          <w:rFonts w:ascii="Poppins" w:hAnsi="Poppins" w:cs="Poppins"/>
          <w:noProof/>
          <w:sz w:val="18"/>
          <w:szCs w:val="18"/>
        </w:rPr>
        <w:drawing>
          <wp:anchor distT="0" distB="0" distL="114300" distR="114300" simplePos="0" relativeHeight="251694080" behindDoc="1" locked="0" layoutInCell="1" allowOverlap="1" wp14:anchorId="0FD26A5B" wp14:editId="1646EF17">
            <wp:simplePos x="0" y="0"/>
            <wp:positionH relativeFrom="page">
              <wp:align>right</wp:align>
            </wp:positionH>
            <wp:positionV relativeFrom="page">
              <wp:align>top</wp:align>
            </wp:positionV>
            <wp:extent cx="5320145" cy="754821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les_backgroun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0145" cy="7548215"/>
                    </a:xfrm>
                    <a:prstGeom prst="rect">
                      <a:avLst/>
                    </a:prstGeom>
                  </pic:spPr>
                </pic:pic>
              </a:graphicData>
            </a:graphic>
            <wp14:sizeRelH relativeFrom="margin">
              <wp14:pctWidth>0</wp14:pctWidth>
            </wp14:sizeRelH>
            <wp14:sizeRelV relativeFrom="margin">
              <wp14:pctHeight>0</wp14:pctHeight>
            </wp14:sizeRelV>
          </wp:anchor>
        </w:drawing>
      </w:r>
      <w:r w:rsidRPr="00EF20E9">
        <w:rPr>
          <w:rFonts w:ascii="Poppins" w:hAnsi="Poppins" w:cs="Poppins"/>
        </w:rPr>
        <w:t xml:space="preserve">A Sick leave will not be honored and shall be considered Absence without Official Leave (AWOL) if the above requirements are not strictly complied. </w:t>
      </w:r>
    </w:p>
    <w:p w:rsidR="00EF20E9" w:rsidRDefault="00EF20E9" w:rsidP="00EF20E9">
      <w:pPr>
        <w:spacing w:after="0" w:line="240" w:lineRule="auto"/>
        <w:ind w:left="360"/>
        <w:jc w:val="both"/>
        <w:rPr>
          <w:rFonts w:ascii="Poppins" w:hAnsi="Poppins" w:cs="Poppins"/>
        </w:rPr>
      </w:pPr>
    </w:p>
    <w:p w:rsidR="00EF20E9" w:rsidRPr="00EF20E9" w:rsidRDefault="00EF20E9" w:rsidP="00EF20E9">
      <w:pPr>
        <w:tabs>
          <w:tab w:val="num" w:pos="990"/>
        </w:tabs>
        <w:ind w:left="990" w:hanging="630"/>
        <w:jc w:val="center"/>
        <w:rPr>
          <w:rFonts w:ascii="Poppins" w:hAnsi="Poppins" w:cs="Poppins"/>
          <w:b/>
        </w:rPr>
      </w:pPr>
      <w:r w:rsidRPr="00EF20E9">
        <w:rPr>
          <w:rFonts w:ascii="Poppins" w:hAnsi="Poppins" w:cs="Poppins"/>
          <w:b/>
        </w:rPr>
        <w:t>SECTION 3 – ABSENCE WITH NOTICE</w:t>
      </w:r>
    </w:p>
    <w:p w:rsidR="00EF20E9" w:rsidRPr="00EF20E9" w:rsidRDefault="00EF20E9" w:rsidP="00EF20E9">
      <w:pPr>
        <w:spacing w:after="0" w:line="240" w:lineRule="auto"/>
        <w:jc w:val="both"/>
        <w:rPr>
          <w:rFonts w:ascii="Poppins" w:hAnsi="Poppins" w:cs="Poppins"/>
        </w:rPr>
      </w:pPr>
    </w:p>
    <w:p w:rsidR="00EF20E9" w:rsidRPr="00EF20E9" w:rsidRDefault="00EF20E9" w:rsidP="00EF20E9">
      <w:pPr>
        <w:numPr>
          <w:ilvl w:val="0"/>
          <w:numId w:val="8"/>
        </w:numPr>
        <w:spacing w:after="0" w:line="240" w:lineRule="auto"/>
        <w:ind w:left="360"/>
        <w:jc w:val="both"/>
        <w:rPr>
          <w:rFonts w:ascii="Poppins" w:hAnsi="Poppins" w:cs="Poppins"/>
        </w:rPr>
      </w:pPr>
      <w:r w:rsidRPr="00EF20E9">
        <w:rPr>
          <w:rFonts w:ascii="Poppins" w:hAnsi="Poppins" w:cs="Poppins"/>
        </w:rPr>
        <w:t>Absence with notice may be considered EXCUSED OR UNEXCUSED depending upon the Department Manager’s evaluation of the employee’s reasons. The mere fact that a notice was filed does not automatically mean that the reason will be accepted and the absence is already excused.</w:t>
      </w:r>
    </w:p>
    <w:p w:rsidR="00EF20E9" w:rsidRPr="00EF20E9" w:rsidRDefault="00EF20E9" w:rsidP="00EF20E9">
      <w:pPr>
        <w:tabs>
          <w:tab w:val="left" w:pos="360"/>
        </w:tabs>
        <w:ind w:left="360" w:hanging="360"/>
        <w:jc w:val="both"/>
        <w:rPr>
          <w:rFonts w:ascii="Poppins" w:hAnsi="Poppins" w:cs="Poppins"/>
        </w:rPr>
      </w:pPr>
    </w:p>
    <w:p w:rsidR="00EF20E9" w:rsidRDefault="00EF20E9" w:rsidP="00EF20E9">
      <w:pPr>
        <w:numPr>
          <w:ilvl w:val="0"/>
          <w:numId w:val="8"/>
        </w:numPr>
        <w:tabs>
          <w:tab w:val="clear" w:pos="720"/>
          <w:tab w:val="left" w:pos="360"/>
          <w:tab w:val="num" w:pos="990"/>
        </w:tabs>
        <w:spacing w:after="0" w:line="240" w:lineRule="auto"/>
        <w:ind w:left="360"/>
        <w:jc w:val="both"/>
        <w:rPr>
          <w:rFonts w:ascii="Poppins" w:hAnsi="Poppins" w:cs="Poppins"/>
        </w:rPr>
      </w:pPr>
      <w:r w:rsidRPr="00EF20E9">
        <w:rPr>
          <w:rFonts w:ascii="Poppins" w:hAnsi="Poppins" w:cs="Poppins"/>
        </w:rPr>
        <w:t>An employee who is absent from work because of unavoidable justifiable reasons other than ailment sickness, injury or other physical incapacity must notify his/her immediate superior of his/her absence and the reason or</w:t>
      </w:r>
    </w:p>
    <w:p w:rsidR="00EF20E9" w:rsidRDefault="00EF20E9" w:rsidP="00EF20E9">
      <w:pPr>
        <w:pStyle w:val="ListParagraph"/>
        <w:rPr>
          <w:rFonts w:ascii="Poppins" w:hAnsi="Poppins" w:cs="Poppins"/>
        </w:rPr>
      </w:pPr>
    </w:p>
    <w:p w:rsidR="00EF20E9" w:rsidRDefault="00EF20E9" w:rsidP="00EF20E9">
      <w:pPr>
        <w:tabs>
          <w:tab w:val="left" w:pos="360"/>
        </w:tabs>
        <w:spacing w:after="0" w:line="240" w:lineRule="auto"/>
        <w:ind w:left="360"/>
        <w:jc w:val="both"/>
        <w:rPr>
          <w:rFonts w:ascii="Poppins" w:hAnsi="Poppins" w:cs="Poppins"/>
        </w:rPr>
      </w:pPr>
    </w:p>
    <w:p w:rsidR="00EF20E9" w:rsidRDefault="00EF20E9" w:rsidP="00EF20E9">
      <w:pPr>
        <w:tabs>
          <w:tab w:val="left" w:pos="360"/>
        </w:tabs>
        <w:spacing w:after="0" w:line="240" w:lineRule="auto"/>
        <w:ind w:left="360"/>
        <w:jc w:val="both"/>
        <w:rPr>
          <w:rFonts w:ascii="Poppins" w:hAnsi="Poppins" w:cs="Poppins"/>
        </w:rPr>
      </w:pPr>
    </w:p>
    <w:p w:rsidR="00EF20E9" w:rsidRDefault="00EF20E9" w:rsidP="00EF20E9">
      <w:pPr>
        <w:tabs>
          <w:tab w:val="left" w:pos="360"/>
        </w:tabs>
        <w:spacing w:after="0" w:line="240" w:lineRule="auto"/>
        <w:ind w:left="360"/>
        <w:jc w:val="both"/>
        <w:rPr>
          <w:rFonts w:ascii="Poppins" w:hAnsi="Poppins" w:cs="Poppins"/>
        </w:rPr>
      </w:pPr>
    </w:p>
    <w:p w:rsidR="00EF20E9" w:rsidRDefault="00EF20E9" w:rsidP="00EF20E9">
      <w:pPr>
        <w:tabs>
          <w:tab w:val="left" w:pos="360"/>
        </w:tabs>
        <w:spacing w:after="0" w:line="240" w:lineRule="auto"/>
        <w:ind w:left="360"/>
        <w:jc w:val="both"/>
        <w:rPr>
          <w:rFonts w:ascii="Poppins" w:hAnsi="Poppins" w:cs="Poppins"/>
        </w:rPr>
      </w:pPr>
    </w:p>
    <w:p w:rsidR="00EF20E9" w:rsidRPr="00EF20E9" w:rsidRDefault="00EF20E9" w:rsidP="00EF20E9">
      <w:pPr>
        <w:tabs>
          <w:tab w:val="left" w:pos="360"/>
        </w:tabs>
        <w:spacing w:after="0" w:line="240" w:lineRule="auto"/>
        <w:ind w:left="360"/>
        <w:jc w:val="both"/>
        <w:rPr>
          <w:rFonts w:ascii="Poppins" w:hAnsi="Poppins" w:cs="Poppins"/>
        </w:rPr>
      </w:pPr>
      <w:r w:rsidRPr="00EF20E9">
        <w:rPr>
          <w:rFonts w:ascii="Poppins" w:hAnsi="Poppins" w:cs="Poppins"/>
        </w:rPr>
        <w:t xml:space="preserve"> </w:t>
      </w:r>
      <w:proofErr w:type="gramStart"/>
      <w:r w:rsidRPr="00EF20E9">
        <w:rPr>
          <w:rFonts w:ascii="Poppins" w:hAnsi="Poppins" w:cs="Poppins"/>
        </w:rPr>
        <w:t>reasons</w:t>
      </w:r>
      <w:proofErr w:type="gramEnd"/>
      <w:r w:rsidRPr="00EF20E9">
        <w:rPr>
          <w:rFonts w:ascii="Poppins" w:hAnsi="Poppins" w:cs="Poppins"/>
        </w:rPr>
        <w:t xml:space="preserve"> thereof two hour before working day of his/her day of absence in writing or by phone. Notice sent through a third person verbally will not be honored. Also, to be valid, notice must be directed to Immediate Superior. </w:t>
      </w:r>
    </w:p>
    <w:p w:rsidR="00EF20E9" w:rsidRPr="00EF20E9" w:rsidRDefault="00EF20E9" w:rsidP="00EF20E9">
      <w:pPr>
        <w:spacing w:after="0" w:line="240" w:lineRule="auto"/>
        <w:ind w:left="360"/>
        <w:jc w:val="center"/>
        <w:rPr>
          <w:rFonts w:ascii="Poppins" w:hAnsi="Poppins" w:cs="Poppins"/>
        </w:rPr>
      </w:pPr>
    </w:p>
    <w:p w:rsidR="00EF20E9" w:rsidRPr="00EF20E9" w:rsidRDefault="00EF20E9" w:rsidP="00EF20E9">
      <w:pPr>
        <w:numPr>
          <w:ilvl w:val="0"/>
          <w:numId w:val="8"/>
        </w:numPr>
        <w:tabs>
          <w:tab w:val="clear" w:pos="720"/>
          <w:tab w:val="left" w:pos="360"/>
          <w:tab w:val="num" w:pos="990"/>
        </w:tabs>
        <w:spacing w:after="0" w:line="240" w:lineRule="auto"/>
        <w:ind w:left="360"/>
        <w:jc w:val="both"/>
        <w:rPr>
          <w:rFonts w:ascii="Poppins" w:hAnsi="Poppins" w:cs="Poppins"/>
        </w:rPr>
      </w:pPr>
      <w:r>
        <w:rPr>
          <w:rFonts w:ascii="Poppins" w:hAnsi="Poppins" w:cs="Poppins"/>
          <w:noProof/>
          <w:sz w:val="18"/>
          <w:szCs w:val="18"/>
        </w:rPr>
        <w:drawing>
          <wp:anchor distT="0" distB="0" distL="114300" distR="114300" simplePos="0" relativeHeight="251696128" behindDoc="1" locked="0" layoutInCell="1" allowOverlap="1" wp14:anchorId="0FD26A5B" wp14:editId="1646EF17">
            <wp:simplePos x="0" y="0"/>
            <wp:positionH relativeFrom="page">
              <wp:align>right</wp:align>
            </wp:positionH>
            <wp:positionV relativeFrom="page">
              <wp:align>top</wp:align>
            </wp:positionV>
            <wp:extent cx="5320145" cy="754821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les_backgroun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0145" cy="7548215"/>
                    </a:xfrm>
                    <a:prstGeom prst="rect">
                      <a:avLst/>
                    </a:prstGeom>
                  </pic:spPr>
                </pic:pic>
              </a:graphicData>
            </a:graphic>
            <wp14:sizeRelH relativeFrom="margin">
              <wp14:pctWidth>0</wp14:pctWidth>
            </wp14:sizeRelH>
            <wp14:sizeRelV relativeFrom="margin">
              <wp14:pctHeight>0</wp14:pctHeight>
            </wp14:sizeRelV>
          </wp:anchor>
        </w:drawing>
      </w:r>
      <w:r w:rsidRPr="00EF20E9">
        <w:rPr>
          <w:rFonts w:ascii="Poppins" w:hAnsi="Poppins" w:cs="Poppins"/>
        </w:rPr>
        <w:t>Each notice shall refer only to one (1) day, each absence shall be covered by the separate individual notice unless the notice indicates that the absence will take more than one (1) day after which a written proof will be required that he/she needs to be absent for more than a day. Otherwise, the subsequent absence(s) will not be considered with notice.</w:t>
      </w:r>
    </w:p>
    <w:p w:rsidR="00EF20E9" w:rsidRPr="00EF20E9" w:rsidRDefault="00EF20E9" w:rsidP="00EF20E9">
      <w:pPr>
        <w:tabs>
          <w:tab w:val="left" w:pos="360"/>
        </w:tabs>
        <w:ind w:left="360" w:hanging="360"/>
        <w:jc w:val="both"/>
        <w:rPr>
          <w:rFonts w:ascii="Poppins" w:hAnsi="Poppins" w:cs="Poppins"/>
        </w:rPr>
      </w:pPr>
    </w:p>
    <w:p w:rsidR="00EF20E9" w:rsidRDefault="00EF20E9" w:rsidP="00EF20E9">
      <w:pPr>
        <w:numPr>
          <w:ilvl w:val="0"/>
          <w:numId w:val="8"/>
        </w:numPr>
        <w:tabs>
          <w:tab w:val="clear" w:pos="720"/>
          <w:tab w:val="left" w:pos="360"/>
          <w:tab w:val="num" w:pos="990"/>
        </w:tabs>
        <w:spacing w:after="0" w:line="240" w:lineRule="auto"/>
        <w:ind w:left="360"/>
        <w:jc w:val="both"/>
        <w:rPr>
          <w:rFonts w:ascii="Poppins" w:hAnsi="Poppins" w:cs="Poppins"/>
        </w:rPr>
      </w:pPr>
      <w:r w:rsidRPr="00EF20E9">
        <w:rPr>
          <w:rFonts w:ascii="Poppins" w:hAnsi="Poppins" w:cs="Poppins"/>
        </w:rPr>
        <w:t>A total of five (5) ABSENCES WITH NOTICE, regardless of reasons, within a period of three (3) months, shall be considered as EXCESSIVE &amp; HABITUAL ABSENTEEISM and shall be considered gross inefficiency which shall be used against the employee either for purposes of discipline</w:t>
      </w:r>
    </w:p>
    <w:p w:rsidR="00EF20E9" w:rsidRDefault="00EF20E9" w:rsidP="00EF20E9">
      <w:pPr>
        <w:pStyle w:val="ListParagraph"/>
        <w:rPr>
          <w:rFonts w:ascii="Poppins" w:hAnsi="Poppins" w:cs="Poppins"/>
        </w:rPr>
      </w:pPr>
    </w:p>
    <w:p w:rsidR="00EF20E9" w:rsidRDefault="00EF20E9" w:rsidP="00EF20E9">
      <w:pPr>
        <w:tabs>
          <w:tab w:val="left" w:pos="360"/>
        </w:tabs>
        <w:spacing w:after="0" w:line="240" w:lineRule="auto"/>
        <w:ind w:left="360"/>
        <w:jc w:val="both"/>
        <w:rPr>
          <w:rFonts w:ascii="Poppins" w:hAnsi="Poppins" w:cs="Poppins"/>
        </w:rPr>
      </w:pPr>
    </w:p>
    <w:p w:rsidR="00EF20E9" w:rsidRDefault="00EF20E9" w:rsidP="00EF20E9">
      <w:pPr>
        <w:tabs>
          <w:tab w:val="left" w:pos="360"/>
        </w:tabs>
        <w:spacing w:after="0" w:line="240" w:lineRule="auto"/>
        <w:ind w:left="360"/>
        <w:jc w:val="both"/>
        <w:rPr>
          <w:rFonts w:ascii="Poppins" w:hAnsi="Poppins" w:cs="Poppins"/>
        </w:rPr>
      </w:pPr>
    </w:p>
    <w:p w:rsidR="00EF20E9" w:rsidRDefault="00EF20E9" w:rsidP="00EF20E9">
      <w:pPr>
        <w:tabs>
          <w:tab w:val="left" w:pos="360"/>
        </w:tabs>
        <w:spacing w:after="0" w:line="240" w:lineRule="auto"/>
        <w:ind w:left="360"/>
        <w:jc w:val="both"/>
        <w:rPr>
          <w:rFonts w:ascii="Poppins" w:hAnsi="Poppins" w:cs="Poppins"/>
        </w:rPr>
      </w:pPr>
    </w:p>
    <w:p w:rsidR="00EF20E9" w:rsidRDefault="00EF20E9" w:rsidP="00EF20E9">
      <w:pPr>
        <w:tabs>
          <w:tab w:val="left" w:pos="360"/>
        </w:tabs>
        <w:spacing w:after="0" w:line="240" w:lineRule="auto"/>
        <w:ind w:left="360"/>
        <w:jc w:val="both"/>
        <w:rPr>
          <w:rFonts w:ascii="Poppins" w:hAnsi="Poppins" w:cs="Poppins"/>
        </w:rPr>
      </w:pPr>
    </w:p>
    <w:p w:rsidR="00EF20E9" w:rsidRPr="00EF20E9" w:rsidRDefault="00EF20E9" w:rsidP="00EF20E9">
      <w:pPr>
        <w:tabs>
          <w:tab w:val="left" w:pos="360"/>
        </w:tabs>
        <w:spacing w:after="0" w:line="240" w:lineRule="auto"/>
        <w:ind w:left="360"/>
        <w:jc w:val="both"/>
        <w:rPr>
          <w:rFonts w:ascii="Poppins" w:hAnsi="Poppins" w:cs="Poppins"/>
        </w:rPr>
      </w:pPr>
      <w:r w:rsidRPr="00EF20E9">
        <w:rPr>
          <w:rFonts w:ascii="Poppins" w:hAnsi="Poppins" w:cs="Poppins"/>
        </w:rPr>
        <w:t xml:space="preserve"> </w:t>
      </w:r>
      <w:proofErr w:type="gramStart"/>
      <w:r w:rsidRPr="00EF20E9">
        <w:rPr>
          <w:rFonts w:ascii="Poppins" w:hAnsi="Poppins" w:cs="Poppins"/>
        </w:rPr>
        <w:t>or</w:t>
      </w:r>
      <w:proofErr w:type="gramEnd"/>
      <w:r w:rsidRPr="00EF20E9">
        <w:rPr>
          <w:rFonts w:ascii="Poppins" w:hAnsi="Poppins" w:cs="Poppins"/>
        </w:rPr>
        <w:t xml:space="preserve"> performance appraisal/merit increase evaluation.</w:t>
      </w:r>
    </w:p>
    <w:p w:rsidR="00EF20E9" w:rsidRPr="00EF20E9" w:rsidRDefault="00EF20E9" w:rsidP="00EF20E9">
      <w:pPr>
        <w:tabs>
          <w:tab w:val="left" w:pos="360"/>
        </w:tabs>
        <w:jc w:val="both"/>
        <w:rPr>
          <w:rFonts w:ascii="Poppins" w:hAnsi="Poppins" w:cs="Poppins"/>
        </w:rPr>
      </w:pPr>
    </w:p>
    <w:p w:rsidR="00EF20E9" w:rsidRPr="00EF20E9" w:rsidRDefault="00EF20E9" w:rsidP="00EF20E9">
      <w:pPr>
        <w:numPr>
          <w:ilvl w:val="0"/>
          <w:numId w:val="8"/>
        </w:numPr>
        <w:tabs>
          <w:tab w:val="clear" w:pos="720"/>
          <w:tab w:val="left" w:pos="360"/>
          <w:tab w:val="num" w:pos="990"/>
        </w:tabs>
        <w:spacing w:after="0" w:line="240" w:lineRule="auto"/>
        <w:ind w:left="360"/>
        <w:jc w:val="both"/>
        <w:rPr>
          <w:rFonts w:ascii="Poppins" w:hAnsi="Poppins" w:cs="Poppins"/>
        </w:rPr>
      </w:pPr>
      <w:r w:rsidRPr="00EF20E9">
        <w:rPr>
          <w:rFonts w:ascii="Poppins" w:hAnsi="Poppins" w:cs="Poppins"/>
        </w:rPr>
        <w:t>For all EXCUSED ABSENCES, the employee must file a formal LEAVE OF ABSENCE within five (5) days from the first day he returns to work. Failure to do so would render the absence as ABSENCE WITH NOTICE (i.e. without pay).</w:t>
      </w:r>
    </w:p>
    <w:p w:rsidR="00EF20E9" w:rsidRPr="00EF20E9" w:rsidRDefault="00EF20E9" w:rsidP="00EF20E9">
      <w:pPr>
        <w:tabs>
          <w:tab w:val="num" w:pos="990"/>
        </w:tabs>
        <w:rPr>
          <w:rFonts w:ascii="Poppins" w:hAnsi="Poppins" w:cs="Poppins"/>
          <w:b/>
        </w:rPr>
      </w:pPr>
    </w:p>
    <w:p w:rsidR="00EF20E9" w:rsidRPr="00EF20E9" w:rsidRDefault="00EF20E9" w:rsidP="00EF20E9">
      <w:pPr>
        <w:tabs>
          <w:tab w:val="num" w:pos="990"/>
        </w:tabs>
        <w:ind w:left="990" w:hanging="630"/>
        <w:jc w:val="center"/>
        <w:rPr>
          <w:rFonts w:ascii="Poppins" w:hAnsi="Poppins" w:cs="Poppins"/>
          <w:b/>
        </w:rPr>
      </w:pPr>
      <w:r w:rsidRPr="00EF20E9">
        <w:rPr>
          <w:rFonts w:ascii="Poppins" w:hAnsi="Poppins" w:cs="Poppins"/>
          <w:b/>
        </w:rPr>
        <w:t>SECTION 4 – TARDINESS</w:t>
      </w:r>
    </w:p>
    <w:p w:rsidR="00EF20E9" w:rsidRPr="00EF20E9" w:rsidRDefault="00EF20E9" w:rsidP="00EF20E9">
      <w:pPr>
        <w:ind w:left="990" w:hanging="630"/>
        <w:jc w:val="both"/>
        <w:rPr>
          <w:rFonts w:ascii="Poppins" w:hAnsi="Poppins" w:cs="Poppins"/>
        </w:rPr>
      </w:pPr>
      <w:r>
        <w:rPr>
          <w:rFonts w:ascii="Poppins" w:hAnsi="Poppins" w:cs="Poppins"/>
          <w:noProof/>
          <w:sz w:val="18"/>
          <w:szCs w:val="18"/>
        </w:rPr>
        <w:drawing>
          <wp:anchor distT="0" distB="0" distL="114300" distR="114300" simplePos="0" relativeHeight="251698176" behindDoc="1" locked="0" layoutInCell="1" allowOverlap="1" wp14:anchorId="7E59D2AB" wp14:editId="56F3D857">
            <wp:simplePos x="0" y="0"/>
            <wp:positionH relativeFrom="page">
              <wp:align>right</wp:align>
            </wp:positionH>
            <wp:positionV relativeFrom="page">
              <wp:align>top</wp:align>
            </wp:positionV>
            <wp:extent cx="5320145" cy="754821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les_backgroun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0145" cy="7548215"/>
                    </a:xfrm>
                    <a:prstGeom prst="rect">
                      <a:avLst/>
                    </a:prstGeom>
                  </pic:spPr>
                </pic:pic>
              </a:graphicData>
            </a:graphic>
            <wp14:sizeRelH relativeFrom="margin">
              <wp14:pctWidth>0</wp14:pctWidth>
            </wp14:sizeRelH>
            <wp14:sizeRelV relativeFrom="margin">
              <wp14:pctHeight>0</wp14:pctHeight>
            </wp14:sizeRelV>
          </wp:anchor>
        </w:drawing>
      </w:r>
    </w:p>
    <w:p w:rsidR="00EF20E9" w:rsidRDefault="00EF20E9" w:rsidP="00EF20E9">
      <w:pPr>
        <w:numPr>
          <w:ilvl w:val="0"/>
          <w:numId w:val="9"/>
        </w:numPr>
        <w:spacing w:after="0" w:line="240" w:lineRule="auto"/>
        <w:jc w:val="both"/>
        <w:rPr>
          <w:rFonts w:ascii="Poppins" w:hAnsi="Poppins" w:cs="Poppins"/>
        </w:rPr>
      </w:pPr>
      <w:r w:rsidRPr="00EF20E9">
        <w:rPr>
          <w:rFonts w:ascii="Poppins" w:hAnsi="Poppins" w:cs="Poppins"/>
        </w:rPr>
        <w:t xml:space="preserve">TARDINESS refer to inability to report for work at the prescribed time either for the first hour of work, at the start of the work shift or after break periods such as when returning to work after coffee or lunch break. </w:t>
      </w:r>
    </w:p>
    <w:p w:rsidR="00EF20E9" w:rsidRDefault="00EF20E9" w:rsidP="00EF20E9">
      <w:pPr>
        <w:spacing w:after="0" w:line="240" w:lineRule="auto"/>
        <w:jc w:val="both"/>
        <w:rPr>
          <w:rFonts w:ascii="Poppins" w:hAnsi="Poppins" w:cs="Poppins"/>
        </w:rPr>
      </w:pPr>
    </w:p>
    <w:p w:rsidR="00EF20E9" w:rsidRDefault="00EF20E9" w:rsidP="00EF20E9">
      <w:pPr>
        <w:spacing w:after="0" w:line="240" w:lineRule="auto"/>
        <w:jc w:val="both"/>
        <w:rPr>
          <w:rFonts w:ascii="Poppins" w:hAnsi="Poppins" w:cs="Poppins"/>
        </w:rPr>
      </w:pPr>
    </w:p>
    <w:p w:rsidR="00EF20E9" w:rsidRDefault="00EF20E9" w:rsidP="00EF20E9">
      <w:pPr>
        <w:spacing w:after="0" w:line="240" w:lineRule="auto"/>
        <w:jc w:val="both"/>
        <w:rPr>
          <w:rFonts w:ascii="Poppins" w:hAnsi="Poppins" w:cs="Poppins"/>
        </w:rPr>
      </w:pPr>
    </w:p>
    <w:p w:rsidR="00EF20E9" w:rsidRDefault="00EF20E9" w:rsidP="00EF20E9">
      <w:pPr>
        <w:spacing w:after="0" w:line="240" w:lineRule="auto"/>
        <w:jc w:val="both"/>
        <w:rPr>
          <w:rFonts w:ascii="Poppins" w:hAnsi="Poppins" w:cs="Poppins"/>
        </w:rPr>
      </w:pPr>
    </w:p>
    <w:p w:rsidR="00EF20E9" w:rsidRDefault="00EF20E9" w:rsidP="00EF20E9">
      <w:pPr>
        <w:spacing w:after="0" w:line="240" w:lineRule="auto"/>
        <w:jc w:val="both"/>
        <w:rPr>
          <w:rFonts w:ascii="Poppins" w:hAnsi="Poppins" w:cs="Poppins"/>
        </w:rPr>
      </w:pPr>
    </w:p>
    <w:p w:rsidR="00EF20E9" w:rsidRDefault="00EF20E9" w:rsidP="00EF20E9">
      <w:pPr>
        <w:spacing w:after="0" w:line="240" w:lineRule="auto"/>
        <w:jc w:val="both"/>
        <w:rPr>
          <w:rFonts w:ascii="Poppins" w:hAnsi="Poppins" w:cs="Poppins"/>
        </w:rPr>
      </w:pPr>
    </w:p>
    <w:p w:rsidR="00EF20E9" w:rsidRPr="00EF20E9" w:rsidRDefault="00EF20E9" w:rsidP="00EF20E9">
      <w:pPr>
        <w:spacing w:after="0" w:line="240" w:lineRule="auto"/>
        <w:jc w:val="both"/>
        <w:rPr>
          <w:rFonts w:ascii="Poppins" w:hAnsi="Poppins" w:cs="Poppins"/>
        </w:rPr>
      </w:pPr>
    </w:p>
    <w:p w:rsidR="00EF20E9" w:rsidRPr="00EF20E9" w:rsidRDefault="00EF20E9" w:rsidP="00EF20E9">
      <w:pPr>
        <w:tabs>
          <w:tab w:val="num" w:pos="360"/>
        </w:tabs>
        <w:ind w:left="360" w:hanging="360"/>
        <w:jc w:val="both"/>
        <w:rPr>
          <w:rFonts w:ascii="Poppins" w:hAnsi="Poppins" w:cs="Poppins"/>
        </w:rPr>
      </w:pPr>
    </w:p>
    <w:p w:rsidR="00EF20E9" w:rsidRPr="00EF20E9" w:rsidRDefault="00EF20E9" w:rsidP="00EF20E9">
      <w:pPr>
        <w:numPr>
          <w:ilvl w:val="0"/>
          <w:numId w:val="9"/>
        </w:numPr>
        <w:spacing w:after="0" w:line="240" w:lineRule="auto"/>
        <w:jc w:val="both"/>
        <w:rPr>
          <w:rFonts w:ascii="Poppins" w:hAnsi="Poppins" w:cs="Poppins"/>
        </w:rPr>
      </w:pPr>
      <w:r>
        <w:rPr>
          <w:rFonts w:ascii="Poppins" w:hAnsi="Poppins" w:cs="Poppins"/>
          <w:noProof/>
          <w:sz w:val="18"/>
          <w:szCs w:val="18"/>
        </w:rPr>
        <w:drawing>
          <wp:anchor distT="0" distB="0" distL="114300" distR="114300" simplePos="0" relativeHeight="251700224" behindDoc="1" locked="0" layoutInCell="1" allowOverlap="1" wp14:anchorId="4DE50881" wp14:editId="66840AF0">
            <wp:simplePos x="0" y="0"/>
            <wp:positionH relativeFrom="page">
              <wp:align>right</wp:align>
            </wp:positionH>
            <wp:positionV relativeFrom="page">
              <wp:align>top</wp:align>
            </wp:positionV>
            <wp:extent cx="5320145" cy="754821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les_backgroun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0145" cy="7548215"/>
                    </a:xfrm>
                    <a:prstGeom prst="rect">
                      <a:avLst/>
                    </a:prstGeom>
                  </pic:spPr>
                </pic:pic>
              </a:graphicData>
            </a:graphic>
            <wp14:sizeRelH relativeFrom="margin">
              <wp14:pctWidth>0</wp14:pctWidth>
            </wp14:sizeRelH>
            <wp14:sizeRelV relativeFrom="margin">
              <wp14:pctHeight>0</wp14:pctHeight>
            </wp14:sizeRelV>
          </wp:anchor>
        </w:drawing>
      </w:r>
      <w:r w:rsidRPr="00EF20E9">
        <w:rPr>
          <w:rFonts w:ascii="Poppins" w:hAnsi="Poppins" w:cs="Poppins"/>
        </w:rPr>
        <w:t xml:space="preserve">GRACE PERIOD – There is a daily Grace Period of fifteen (15) minutes which shall apply only for the first hour of duty. Hence, when an employee goes beyond the grace period, the time of arrival or time-in is already considered as tardy from prescribed time of first hour of work to time of arrival. Tardiness accumulated for a payroll period is deducted from payroll.  </w:t>
      </w:r>
    </w:p>
    <w:p w:rsidR="00EF20E9" w:rsidRPr="00EF20E9" w:rsidRDefault="00EF20E9" w:rsidP="00EF20E9">
      <w:pPr>
        <w:pStyle w:val="ListParagraph"/>
        <w:rPr>
          <w:rFonts w:ascii="Poppins" w:hAnsi="Poppins" w:cs="Poppins"/>
        </w:rPr>
      </w:pPr>
    </w:p>
    <w:p w:rsidR="00EF20E9" w:rsidRDefault="00EF20E9" w:rsidP="00EF20E9">
      <w:pPr>
        <w:numPr>
          <w:ilvl w:val="0"/>
          <w:numId w:val="9"/>
        </w:numPr>
        <w:spacing w:after="0" w:line="240" w:lineRule="auto"/>
        <w:jc w:val="both"/>
        <w:rPr>
          <w:rFonts w:ascii="Poppins" w:hAnsi="Poppins" w:cs="Poppins"/>
        </w:rPr>
      </w:pPr>
      <w:r w:rsidRPr="00EF20E9">
        <w:rPr>
          <w:rFonts w:ascii="Poppins" w:hAnsi="Poppins" w:cs="Poppins"/>
        </w:rPr>
        <w:t xml:space="preserve">All employees who go directly to clients or attend to official matters outside the office are required to fill-out Official Business Form approved by Operations Manager at least one day in advance. </w:t>
      </w:r>
    </w:p>
    <w:p w:rsidR="00EF20E9" w:rsidRDefault="00EF20E9" w:rsidP="00EF20E9">
      <w:pPr>
        <w:spacing w:after="0" w:line="240" w:lineRule="auto"/>
        <w:jc w:val="both"/>
        <w:rPr>
          <w:rFonts w:ascii="Poppins" w:hAnsi="Poppins" w:cs="Poppins"/>
        </w:rPr>
      </w:pPr>
    </w:p>
    <w:p w:rsidR="00EF20E9" w:rsidRPr="00EF20E9" w:rsidRDefault="00EF20E9" w:rsidP="00EF20E9">
      <w:pPr>
        <w:tabs>
          <w:tab w:val="num" w:pos="990"/>
        </w:tabs>
        <w:ind w:left="990" w:hanging="630"/>
        <w:jc w:val="center"/>
        <w:rPr>
          <w:rFonts w:ascii="Poppins" w:hAnsi="Poppins" w:cs="Poppins"/>
          <w:b/>
        </w:rPr>
      </w:pPr>
      <w:r w:rsidRPr="00EF20E9">
        <w:rPr>
          <w:rFonts w:ascii="Poppins" w:hAnsi="Poppins" w:cs="Poppins"/>
          <w:b/>
        </w:rPr>
        <w:t>SECTION 5 – TIMEKEEPING</w:t>
      </w:r>
    </w:p>
    <w:p w:rsidR="00EF20E9" w:rsidRPr="00EF20E9" w:rsidRDefault="00EF20E9" w:rsidP="00EF20E9">
      <w:pPr>
        <w:ind w:left="990" w:hanging="630"/>
        <w:jc w:val="both"/>
        <w:rPr>
          <w:rFonts w:ascii="Poppins" w:hAnsi="Poppins" w:cs="Poppins"/>
        </w:rPr>
      </w:pPr>
    </w:p>
    <w:p w:rsidR="00A947AC" w:rsidRDefault="00EF20E9" w:rsidP="00EF20E9">
      <w:pPr>
        <w:numPr>
          <w:ilvl w:val="0"/>
          <w:numId w:val="10"/>
        </w:numPr>
        <w:tabs>
          <w:tab w:val="num" w:pos="360"/>
        </w:tabs>
        <w:spacing w:after="0" w:line="240" w:lineRule="auto"/>
        <w:ind w:left="360"/>
        <w:jc w:val="both"/>
        <w:rPr>
          <w:rFonts w:ascii="Poppins" w:hAnsi="Poppins" w:cs="Poppins"/>
        </w:rPr>
      </w:pPr>
      <w:r w:rsidRPr="00EF20E9">
        <w:rPr>
          <w:rFonts w:ascii="Poppins" w:hAnsi="Poppins" w:cs="Poppins"/>
        </w:rPr>
        <w:t>The Timecard will be the official basis for determining the salary during payday. All personnel are required to punch their time-</w:t>
      </w:r>
    </w:p>
    <w:p w:rsidR="00A947AC" w:rsidRDefault="00A947AC" w:rsidP="00A947AC">
      <w:pPr>
        <w:spacing w:after="0" w:line="240" w:lineRule="auto"/>
        <w:ind w:left="360"/>
        <w:jc w:val="both"/>
        <w:rPr>
          <w:rFonts w:ascii="Poppins" w:hAnsi="Poppins" w:cs="Poppins"/>
        </w:rPr>
      </w:pPr>
    </w:p>
    <w:p w:rsidR="00A947AC" w:rsidRDefault="00A947AC" w:rsidP="00A947AC">
      <w:pPr>
        <w:spacing w:after="0" w:line="240" w:lineRule="auto"/>
        <w:ind w:left="360"/>
        <w:jc w:val="both"/>
        <w:rPr>
          <w:rFonts w:ascii="Poppins" w:hAnsi="Poppins" w:cs="Poppins"/>
        </w:rPr>
      </w:pPr>
    </w:p>
    <w:p w:rsidR="00A947AC" w:rsidRDefault="00A947AC" w:rsidP="00A947AC">
      <w:pPr>
        <w:spacing w:after="0" w:line="240" w:lineRule="auto"/>
        <w:ind w:left="360"/>
        <w:jc w:val="both"/>
        <w:rPr>
          <w:rFonts w:ascii="Poppins" w:hAnsi="Poppins" w:cs="Poppins"/>
        </w:rPr>
      </w:pPr>
    </w:p>
    <w:p w:rsidR="00A947AC" w:rsidRDefault="00A947AC" w:rsidP="00A947AC">
      <w:pPr>
        <w:spacing w:after="0" w:line="240" w:lineRule="auto"/>
        <w:ind w:left="360"/>
        <w:jc w:val="both"/>
        <w:rPr>
          <w:rFonts w:ascii="Poppins" w:hAnsi="Poppins" w:cs="Poppins"/>
        </w:rPr>
      </w:pPr>
    </w:p>
    <w:p w:rsidR="00A947AC" w:rsidRDefault="00A947AC" w:rsidP="00A947AC">
      <w:pPr>
        <w:spacing w:after="0" w:line="240" w:lineRule="auto"/>
        <w:ind w:left="360"/>
        <w:jc w:val="both"/>
        <w:rPr>
          <w:rFonts w:ascii="Poppins" w:hAnsi="Poppins" w:cs="Poppins"/>
        </w:rPr>
      </w:pPr>
    </w:p>
    <w:p w:rsidR="00EF20E9" w:rsidRPr="00A947AC" w:rsidRDefault="00EF20E9" w:rsidP="00A947AC">
      <w:pPr>
        <w:spacing w:after="0" w:line="240" w:lineRule="auto"/>
        <w:ind w:left="360"/>
        <w:jc w:val="both"/>
        <w:rPr>
          <w:rFonts w:ascii="Poppins" w:hAnsi="Poppins" w:cs="Poppins"/>
        </w:rPr>
      </w:pPr>
      <w:r w:rsidRPr="00A947AC">
        <w:rPr>
          <w:rFonts w:ascii="Poppins" w:hAnsi="Poppins" w:cs="Poppins"/>
          <w:noProof/>
        </w:rPr>
        <w:drawing>
          <wp:anchor distT="0" distB="0" distL="114300" distR="114300" simplePos="0" relativeHeight="251702272" behindDoc="1" locked="0" layoutInCell="1" allowOverlap="1" wp14:anchorId="44F4DA5C" wp14:editId="0069D21E">
            <wp:simplePos x="0" y="0"/>
            <wp:positionH relativeFrom="page">
              <wp:align>right</wp:align>
            </wp:positionH>
            <wp:positionV relativeFrom="page">
              <wp:align>top</wp:align>
            </wp:positionV>
            <wp:extent cx="5320145" cy="754821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les_backgroun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0145" cy="754821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A947AC">
        <w:rPr>
          <w:rFonts w:ascii="Poppins" w:hAnsi="Poppins" w:cs="Poppins"/>
        </w:rPr>
        <w:t>in/out</w:t>
      </w:r>
      <w:proofErr w:type="gramEnd"/>
      <w:r w:rsidRPr="00A947AC">
        <w:rPr>
          <w:rFonts w:ascii="Poppins" w:hAnsi="Poppins" w:cs="Poppins"/>
        </w:rPr>
        <w:t xml:space="preserve"> using the timecard. NO TIME-IN or TIME-OUT shall mean absence for the whole day.</w:t>
      </w:r>
    </w:p>
    <w:p w:rsidR="00EF20E9" w:rsidRPr="00A947AC" w:rsidRDefault="00EF20E9" w:rsidP="00EF20E9">
      <w:pPr>
        <w:tabs>
          <w:tab w:val="num" w:pos="360"/>
        </w:tabs>
        <w:ind w:left="360" w:hanging="360"/>
        <w:jc w:val="both"/>
        <w:rPr>
          <w:rFonts w:ascii="Poppins" w:hAnsi="Poppins" w:cs="Poppins"/>
        </w:rPr>
      </w:pPr>
    </w:p>
    <w:p w:rsidR="00EF20E9" w:rsidRPr="00A947AC" w:rsidRDefault="00EF20E9" w:rsidP="00EF20E9">
      <w:pPr>
        <w:numPr>
          <w:ilvl w:val="0"/>
          <w:numId w:val="10"/>
        </w:numPr>
        <w:tabs>
          <w:tab w:val="num" w:pos="360"/>
        </w:tabs>
        <w:spacing w:after="0" w:line="240" w:lineRule="auto"/>
        <w:ind w:left="360"/>
        <w:jc w:val="both"/>
        <w:rPr>
          <w:rFonts w:ascii="Poppins" w:hAnsi="Poppins" w:cs="Poppins"/>
        </w:rPr>
      </w:pPr>
      <w:r w:rsidRPr="00A947AC">
        <w:rPr>
          <w:rFonts w:ascii="Poppins" w:hAnsi="Poppins" w:cs="Poppins"/>
        </w:rPr>
        <w:t>PUNCHING OUT AHEAD OF TIME means unauthorized punching OUT before the end of the work period.</w:t>
      </w:r>
    </w:p>
    <w:p w:rsidR="00EF20E9" w:rsidRPr="00A947AC" w:rsidRDefault="00EF20E9" w:rsidP="00EF20E9">
      <w:pPr>
        <w:tabs>
          <w:tab w:val="num" w:pos="360"/>
        </w:tabs>
        <w:ind w:left="360" w:hanging="360"/>
        <w:jc w:val="both"/>
        <w:rPr>
          <w:rFonts w:ascii="Poppins" w:hAnsi="Poppins" w:cs="Poppins"/>
        </w:rPr>
      </w:pPr>
    </w:p>
    <w:p w:rsidR="00EF20E9" w:rsidRPr="00A947AC" w:rsidRDefault="00EF20E9" w:rsidP="00EF20E9">
      <w:pPr>
        <w:numPr>
          <w:ilvl w:val="0"/>
          <w:numId w:val="10"/>
        </w:numPr>
        <w:tabs>
          <w:tab w:val="num" w:pos="360"/>
        </w:tabs>
        <w:spacing w:after="0" w:line="240" w:lineRule="auto"/>
        <w:ind w:left="360"/>
        <w:jc w:val="both"/>
        <w:rPr>
          <w:rFonts w:ascii="Poppins" w:hAnsi="Poppins" w:cs="Poppins"/>
        </w:rPr>
      </w:pPr>
      <w:r w:rsidRPr="00A947AC">
        <w:rPr>
          <w:rFonts w:ascii="Poppins" w:hAnsi="Poppins" w:cs="Poppins"/>
        </w:rPr>
        <w:t>One offense shall have been committed where an employee PUNCHES OUT AHEAD OF TIME for at least five (5) minutes (one time); or three (3) times for a total of not more than five (5) minutes within one (1) month.</w:t>
      </w:r>
    </w:p>
    <w:p w:rsidR="00EF20E9" w:rsidRPr="00A947AC" w:rsidRDefault="00EF20E9" w:rsidP="00EF20E9">
      <w:pPr>
        <w:pStyle w:val="ListParagraph"/>
        <w:rPr>
          <w:rFonts w:ascii="Poppins" w:hAnsi="Poppins" w:cs="Poppins"/>
        </w:rPr>
      </w:pPr>
    </w:p>
    <w:p w:rsidR="00EF20E9" w:rsidRPr="00A947AC" w:rsidRDefault="00EF20E9" w:rsidP="00EF20E9">
      <w:pPr>
        <w:jc w:val="center"/>
        <w:rPr>
          <w:rFonts w:ascii="Poppins" w:hAnsi="Poppins" w:cs="Poppins"/>
          <w:b/>
        </w:rPr>
      </w:pPr>
      <w:r w:rsidRPr="00A947AC">
        <w:rPr>
          <w:rFonts w:ascii="Poppins" w:hAnsi="Poppins" w:cs="Poppins"/>
          <w:b/>
        </w:rPr>
        <w:t>ARTICLE III – PUNISHABLE ACTS</w:t>
      </w:r>
    </w:p>
    <w:p w:rsidR="00EF20E9" w:rsidRPr="00A947AC" w:rsidRDefault="00EF20E9" w:rsidP="00EF20E9">
      <w:pPr>
        <w:jc w:val="center"/>
        <w:rPr>
          <w:rFonts w:ascii="Poppins" w:hAnsi="Poppins" w:cs="Poppins"/>
        </w:rPr>
      </w:pPr>
    </w:p>
    <w:p w:rsidR="00EF20E9" w:rsidRPr="00A947AC" w:rsidRDefault="00EF20E9" w:rsidP="00EF20E9">
      <w:pPr>
        <w:jc w:val="center"/>
        <w:rPr>
          <w:rFonts w:ascii="Poppins" w:hAnsi="Poppins" w:cs="Poppins"/>
          <w:b/>
        </w:rPr>
      </w:pPr>
      <w:r w:rsidRPr="00A947AC">
        <w:rPr>
          <w:rFonts w:ascii="Poppins" w:hAnsi="Poppins" w:cs="Poppins"/>
          <w:b/>
        </w:rPr>
        <w:t>SECTION 1 - TABLE OF OFFENSES AND PENALTIES</w:t>
      </w:r>
    </w:p>
    <w:p w:rsidR="00EF20E9" w:rsidRDefault="00EF20E9" w:rsidP="00EF20E9">
      <w:pPr>
        <w:jc w:val="center"/>
        <w:rPr>
          <w:rFonts w:ascii="Poppins" w:hAnsi="Poppins" w:cs="Poppins"/>
          <w:b/>
        </w:rPr>
      </w:pPr>
      <w:r w:rsidRPr="00A947AC">
        <w:rPr>
          <w:rFonts w:ascii="Poppins" w:hAnsi="Poppins" w:cs="Poppins"/>
          <w:b/>
        </w:rPr>
        <w:t>FOR ABSENCES / TARDINESS ONLY</w:t>
      </w:r>
    </w:p>
    <w:p w:rsidR="00A947AC" w:rsidRDefault="00A947AC" w:rsidP="00EF20E9">
      <w:pPr>
        <w:jc w:val="center"/>
        <w:rPr>
          <w:rFonts w:ascii="Poppins" w:hAnsi="Poppins" w:cs="Poppins"/>
          <w:b/>
        </w:rPr>
      </w:pPr>
    </w:p>
    <w:p w:rsidR="00A947AC" w:rsidRDefault="00A947AC" w:rsidP="00EF20E9">
      <w:pPr>
        <w:jc w:val="center"/>
        <w:rPr>
          <w:rFonts w:ascii="Poppins" w:hAnsi="Poppins" w:cs="Poppins"/>
          <w:b/>
        </w:rPr>
      </w:pPr>
    </w:p>
    <w:p w:rsidR="00A947AC" w:rsidRPr="00A947AC" w:rsidRDefault="00A947AC" w:rsidP="00EF20E9">
      <w:pPr>
        <w:jc w:val="center"/>
        <w:rPr>
          <w:rFonts w:ascii="Poppins" w:hAnsi="Poppins" w:cs="Poppins"/>
          <w:b/>
        </w:rPr>
      </w:pPr>
    </w:p>
    <w:p w:rsidR="00EF20E9" w:rsidRDefault="00A947AC" w:rsidP="00A947AC">
      <w:pPr>
        <w:rPr>
          <w:rFonts w:ascii="Calibri" w:hAnsi="Calibri"/>
          <w:b/>
          <w:sz w:val="18"/>
          <w:szCs w:val="18"/>
        </w:rPr>
      </w:pPr>
      <w:r w:rsidRPr="00A947AC">
        <w:rPr>
          <w:rFonts w:ascii="Poppins" w:hAnsi="Poppins" w:cs="Poppins"/>
          <w:noProof/>
        </w:rPr>
        <w:drawing>
          <wp:anchor distT="0" distB="0" distL="114300" distR="114300" simplePos="0" relativeHeight="251704320" behindDoc="1" locked="0" layoutInCell="1" allowOverlap="1" wp14:anchorId="403A3F4E" wp14:editId="159B6C81">
            <wp:simplePos x="0" y="0"/>
            <wp:positionH relativeFrom="page">
              <wp:align>right</wp:align>
            </wp:positionH>
            <wp:positionV relativeFrom="page">
              <wp:align>top</wp:align>
            </wp:positionV>
            <wp:extent cx="5320145" cy="754821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les_backgroun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0145" cy="7548215"/>
                    </a:xfrm>
                    <a:prstGeom prst="rect">
                      <a:avLst/>
                    </a:prstGeom>
                  </pic:spPr>
                </pic:pic>
              </a:graphicData>
            </a:graphic>
            <wp14:sizeRelH relativeFrom="margin">
              <wp14:pctWidth>0</wp14:pctWidth>
            </wp14:sizeRelH>
            <wp14:sizeRelV relativeFrom="margin">
              <wp14:pctHeight>0</wp14:pctHeight>
            </wp14:sizeRelV>
          </wp:anchor>
        </w:drawing>
      </w:r>
    </w:p>
    <w:p w:rsidR="00EF20E9" w:rsidRPr="00A947AC" w:rsidRDefault="00EF20E9" w:rsidP="00EF20E9">
      <w:pPr>
        <w:numPr>
          <w:ilvl w:val="0"/>
          <w:numId w:val="11"/>
        </w:numPr>
        <w:spacing w:after="0" w:line="240" w:lineRule="auto"/>
        <w:rPr>
          <w:rFonts w:ascii="Poppins" w:hAnsi="Poppins" w:cs="Poppins"/>
          <w:b/>
        </w:rPr>
      </w:pPr>
      <w:r w:rsidRPr="00A947AC">
        <w:rPr>
          <w:rFonts w:ascii="Poppins" w:hAnsi="Poppins" w:cs="Poppins"/>
          <w:b/>
        </w:rPr>
        <w:t>ABSENCES WITH NOTICE BUT UNEXCUSED</w:t>
      </w:r>
    </w:p>
    <w:p w:rsidR="00EF20E9" w:rsidRPr="00A947AC" w:rsidRDefault="00EF20E9" w:rsidP="00EF20E9">
      <w:pPr>
        <w:ind w:left="360"/>
        <w:rPr>
          <w:rFonts w:ascii="Poppins" w:hAnsi="Poppins" w:cs="Poppins"/>
          <w:bCs/>
        </w:rPr>
      </w:pPr>
      <w:r w:rsidRPr="00A947AC">
        <w:rPr>
          <w:rFonts w:ascii="Poppins" w:hAnsi="Poppins" w:cs="Poppins"/>
          <w:bCs/>
        </w:rPr>
        <w:t>Refer to Article II Section 3 of Code of Discipline</w:t>
      </w:r>
    </w:p>
    <w:p w:rsidR="00EF20E9" w:rsidRPr="00A947AC" w:rsidRDefault="00EF20E9" w:rsidP="00EF20E9">
      <w:pPr>
        <w:ind w:left="360"/>
        <w:rPr>
          <w:rFonts w:ascii="Poppins" w:hAnsi="Poppins" w:cs="Poppins"/>
          <w:bCs/>
        </w:rPr>
      </w:pPr>
      <w:r w:rsidRPr="00A947AC">
        <w:rPr>
          <w:rFonts w:ascii="Poppins" w:hAnsi="Poppins" w:cs="Poppins"/>
          <w:bCs/>
        </w:rPr>
        <w:tab/>
      </w:r>
    </w:p>
    <w:p w:rsidR="00EF20E9" w:rsidRPr="00A947AC" w:rsidRDefault="00EF20E9" w:rsidP="00EF20E9">
      <w:pPr>
        <w:rPr>
          <w:rFonts w:ascii="Poppins" w:hAnsi="Poppins" w:cs="Poppins"/>
          <w:b/>
        </w:rPr>
      </w:pPr>
      <w:r w:rsidRPr="00A947AC">
        <w:rPr>
          <w:rFonts w:ascii="Poppins" w:hAnsi="Poppins" w:cs="Poppins"/>
          <w:b/>
        </w:rPr>
        <w:t>1.1 ABSENCE WITHOUT NOTICE/EXCESSIVE AWOL</w:t>
      </w:r>
      <w:r w:rsidRPr="00A947AC">
        <w:rPr>
          <w:rFonts w:ascii="Poppins" w:hAnsi="Poppins" w:cs="Poppins"/>
        </w:rPr>
        <w:tab/>
      </w:r>
    </w:p>
    <w:p w:rsidR="00EF20E9" w:rsidRPr="00A947AC" w:rsidRDefault="00EF20E9" w:rsidP="00EF20E9">
      <w:pPr>
        <w:pStyle w:val="BodyTextIndent"/>
        <w:rPr>
          <w:rFonts w:ascii="Poppins" w:hAnsi="Poppins" w:cs="Poppins"/>
          <w:bCs/>
          <w:sz w:val="22"/>
          <w:szCs w:val="22"/>
        </w:rPr>
      </w:pPr>
      <w:r w:rsidRPr="00A947AC">
        <w:rPr>
          <w:rFonts w:ascii="Poppins" w:hAnsi="Poppins" w:cs="Poppins"/>
          <w:bCs/>
          <w:sz w:val="22"/>
          <w:szCs w:val="22"/>
        </w:rPr>
        <w:t xml:space="preserve">This is irregular absences, otherwise if consecutively done for 5 days it will consider as Abandonment of work. </w:t>
      </w:r>
    </w:p>
    <w:p w:rsidR="00EF20E9" w:rsidRPr="00A947AC" w:rsidRDefault="00EF20E9" w:rsidP="00EF20E9">
      <w:pPr>
        <w:pStyle w:val="BodyTextIndent"/>
        <w:rPr>
          <w:rFonts w:ascii="Poppins" w:hAnsi="Poppins" w:cs="Poppins"/>
          <w:bCs/>
          <w:sz w:val="22"/>
          <w:szCs w:val="22"/>
        </w:rPr>
      </w:pPr>
    </w:p>
    <w:p w:rsidR="00EF20E9" w:rsidRDefault="00EF20E9" w:rsidP="00EF20E9">
      <w:pPr>
        <w:pStyle w:val="BodyTextIndent"/>
        <w:rPr>
          <w:rFonts w:ascii="Poppins" w:hAnsi="Poppins" w:cs="Poppins"/>
          <w:bCs/>
          <w:sz w:val="22"/>
          <w:szCs w:val="22"/>
        </w:rPr>
      </w:pPr>
      <w:r w:rsidRPr="00A947AC">
        <w:rPr>
          <w:rFonts w:ascii="Poppins" w:hAnsi="Poppins" w:cs="Poppins"/>
          <w:bCs/>
          <w:sz w:val="22"/>
          <w:szCs w:val="22"/>
        </w:rPr>
        <w:t>Depending on the severity/gravity of actual situations surrounding the incident, the disciplinary actions for 1.0 and 1.1 are classified under the headings of Minor – Major offense.</w:t>
      </w:r>
    </w:p>
    <w:p w:rsidR="00A947AC" w:rsidRDefault="00A947AC" w:rsidP="00EF20E9">
      <w:pPr>
        <w:pStyle w:val="BodyTextIndent"/>
        <w:rPr>
          <w:rFonts w:ascii="Poppins" w:hAnsi="Poppins" w:cs="Poppins"/>
          <w:bCs/>
          <w:sz w:val="22"/>
          <w:szCs w:val="22"/>
        </w:rPr>
      </w:pPr>
    </w:p>
    <w:p w:rsidR="00A947AC" w:rsidRDefault="00A947AC" w:rsidP="00EF20E9">
      <w:pPr>
        <w:pStyle w:val="BodyTextIndent"/>
        <w:rPr>
          <w:rFonts w:ascii="Poppins" w:hAnsi="Poppins" w:cs="Poppins"/>
          <w:bCs/>
          <w:sz w:val="22"/>
          <w:szCs w:val="22"/>
        </w:rPr>
      </w:pPr>
    </w:p>
    <w:p w:rsidR="00A947AC" w:rsidRDefault="00A947AC" w:rsidP="00EF20E9">
      <w:pPr>
        <w:pStyle w:val="BodyTextIndent"/>
        <w:rPr>
          <w:rFonts w:ascii="Poppins" w:hAnsi="Poppins" w:cs="Poppins"/>
          <w:bCs/>
          <w:sz w:val="22"/>
          <w:szCs w:val="22"/>
        </w:rPr>
      </w:pPr>
    </w:p>
    <w:p w:rsidR="00A947AC" w:rsidRDefault="00A947AC" w:rsidP="00EF20E9">
      <w:pPr>
        <w:pStyle w:val="BodyTextIndent"/>
        <w:rPr>
          <w:rFonts w:ascii="Poppins" w:hAnsi="Poppins" w:cs="Poppins"/>
          <w:bCs/>
          <w:sz w:val="22"/>
          <w:szCs w:val="22"/>
        </w:rPr>
      </w:pPr>
    </w:p>
    <w:p w:rsidR="00A947AC" w:rsidRDefault="00A947AC" w:rsidP="00EF20E9">
      <w:pPr>
        <w:pStyle w:val="BodyTextIndent"/>
        <w:rPr>
          <w:rFonts w:ascii="Poppins" w:hAnsi="Poppins" w:cs="Poppins"/>
          <w:bCs/>
          <w:sz w:val="22"/>
          <w:szCs w:val="22"/>
        </w:rPr>
      </w:pPr>
    </w:p>
    <w:p w:rsidR="00065DEC" w:rsidRDefault="00065DEC" w:rsidP="00EF20E9">
      <w:pPr>
        <w:pStyle w:val="BodyTextIndent"/>
        <w:rPr>
          <w:rFonts w:ascii="Poppins" w:hAnsi="Poppins" w:cs="Poppins"/>
          <w:bCs/>
          <w:sz w:val="22"/>
          <w:szCs w:val="22"/>
        </w:rPr>
      </w:pPr>
    </w:p>
    <w:p w:rsidR="00A947AC" w:rsidRDefault="00A947AC" w:rsidP="00EF20E9">
      <w:pPr>
        <w:pStyle w:val="BodyTextIndent"/>
        <w:rPr>
          <w:rFonts w:ascii="Poppins" w:hAnsi="Poppins" w:cs="Poppins"/>
          <w:bCs/>
          <w:sz w:val="22"/>
          <w:szCs w:val="22"/>
        </w:rPr>
      </w:pPr>
    </w:p>
    <w:p w:rsidR="00A947AC" w:rsidRDefault="00A947AC" w:rsidP="00EF20E9">
      <w:pPr>
        <w:pStyle w:val="BodyTextIndent"/>
        <w:rPr>
          <w:rFonts w:ascii="Poppins" w:hAnsi="Poppins" w:cs="Poppins"/>
          <w:bCs/>
          <w:sz w:val="22"/>
          <w:szCs w:val="22"/>
        </w:rPr>
      </w:pPr>
    </w:p>
    <w:p w:rsidR="00A947AC" w:rsidRDefault="00065DEC" w:rsidP="00EF20E9">
      <w:pPr>
        <w:pStyle w:val="BodyTextIndent"/>
        <w:rPr>
          <w:rFonts w:ascii="Poppins" w:hAnsi="Poppins" w:cs="Poppins"/>
          <w:bCs/>
          <w:sz w:val="22"/>
          <w:szCs w:val="22"/>
        </w:rPr>
      </w:pPr>
      <w:r w:rsidRPr="00A947AC">
        <w:rPr>
          <w:rFonts w:ascii="Poppins" w:hAnsi="Poppins" w:cs="Poppins"/>
          <w:noProof/>
          <w:sz w:val="22"/>
          <w:szCs w:val="22"/>
        </w:rPr>
        <w:lastRenderedPageBreak/>
        <w:drawing>
          <wp:anchor distT="0" distB="0" distL="114300" distR="114300" simplePos="0" relativeHeight="251706368" behindDoc="1" locked="0" layoutInCell="1" allowOverlap="1" wp14:anchorId="497B3AB2" wp14:editId="17878E04">
            <wp:simplePos x="0" y="0"/>
            <wp:positionH relativeFrom="page">
              <wp:posOffset>-11430</wp:posOffset>
            </wp:positionH>
            <wp:positionV relativeFrom="page">
              <wp:align>top</wp:align>
            </wp:positionV>
            <wp:extent cx="5320030" cy="754761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les_backgroun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0030" cy="7547610"/>
                    </a:xfrm>
                    <a:prstGeom prst="rect">
                      <a:avLst/>
                    </a:prstGeom>
                  </pic:spPr>
                </pic:pic>
              </a:graphicData>
            </a:graphic>
            <wp14:sizeRelH relativeFrom="margin">
              <wp14:pctWidth>0</wp14:pctWidth>
            </wp14:sizeRelH>
            <wp14:sizeRelV relativeFrom="margin">
              <wp14:pctHeight>0</wp14:pctHeight>
            </wp14:sizeRelV>
          </wp:anchor>
        </w:drawing>
      </w:r>
    </w:p>
    <w:p w:rsidR="00A947AC" w:rsidRDefault="00A947AC" w:rsidP="00EF20E9">
      <w:pPr>
        <w:pStyle w:val="BodyTextIndent"/>
        <w:rPr>
          <w:rFonts w:ascii="Poppins" w:hAnsi="Poppins" w:cs="Poppins"/>
          <w:bCs/>
          <w:sz w:val="22"/>
          <w:szCs w:val="22"/>
        </w:rPr>
      </w:pPr>
    </w:p>
    <w:p w:rsidR="00A947AC" w:rsidRDefault="00A947AC" w:rsidP="00EF20E9">
      <w:pPr>
        <w:pStyle w:val="BodyTextIndent"/>
        <w:rPr>
          <w:rFonts w:ascii="Poppins" w:hAnsi="Poppins" w:cs="Poppins"/>
          <w:bCs/>
          <w:sz w:val="22"/>
          <w:szCs w:val="22"/>
        </w:rPr>
      </w:pPr>
    </w:p>
    <w:p w:rsidR="00A947AC" w:rsidRPr="00A947AC" w:rsidRDefault="00A947AC" w:rsidP="00A947AC">
      <w:pPr>
        <w:pStyle w:val="BodyTextIndent"/>
        <w:ind w:left="0"/>
        <w:rPr>
          <w:rFonts w:ascii="Poppins" w:hAnsi="Poppins" w:cs="Poppins"/>
          <w:bCs/>
          <w:sz w:val="22"/>
          <w:szCs w:val="22"/>
        </w:rPr>
      </w:pPr>
    </w:p>
    <w:p w:rsidR="00EF20E9" w:rsidRDefault="00EF20E9" w:rsidP="00EF20E9">
      <w:pPr>
        <w:ind w:left="360"/>
        <w:rPr>
          <w:rFonts w:ascii="Calibri" w:hAnsi="Calibri"/>
          <w:bCs/>
          <w:sz w:val="18"/>
          <w:szCs w:val="18"/>
        </w:rPr>
      </w:pPr>
    </w:p>
    <w:tbl>
      <w:tblPr>
        <w:tblW w:w="5151" w:type="dxa"/>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2"/>
        <w:gridCol w:w="1752"/>
        <w:gridCol w:w="1697"/>
      </w:tblGrid>
      <w:tr w:rsidR="00A947AC" w:rsidRPr="00EE5B33" w:rsidTr="00A947AC">
        <w:tc>
          <w:tcPr>
            <w:tcW w:w="1702" w:type="dxa"/>
            <w:vMerge w:val="restart"/>
            <w:shd w:val="clear" w:color="auto" w:fill="auto"/>
          </w:tcPr>
          <w:p w:rsidR="00A947AC" w:rsidRPr="00EE5B33" w:rsidRDefault="00A947AC" w:rsidP="00B93A53">
            <w:pPr>
              <w:jc w:val="center"/>
              <w:rPr>
                <w:rFonts w:ascii="Calibri" w:hAnsi="Calibri"/>
                <w:b/>
                <w:bCs/>
                <w:sz w:val="18"/>
                <w:szCs w:val="18"/>
              </w:rPr>
            </w:pPr>
            <w:r w:rsidRPr="00EE5B33">
              <w:rPr>
                <w:rFonts w:ascii="Calibri" w:hAnsi="Calibri"/>
                <w:b/>
                <w:bCs/>
                <w:sz w:val="18"/>
                <w:szCs w:val="18"/>
              </w:rPr>
              <w:t>Occurrence</w:t>
            </w:r>
          </w:p>
        </w:tc>
        <w:tc>
          <w:tcPr>
            <w:tcW w:w="3449" w:type="dxa"/>
            <w:gridSpan w:val="2"/>
            <w:shd w:val="clear" w:color="auto" w:fill="auto"/>
          </w:tcPr>
          <w:p w:rsidR="00A947AC" w:rsidRPr="00EE5B33" w:rsidRDefault="00A947AC" w:rsidP="00B93A53">
            <w:pPr>
              <w:ind w:left="360"/>
              <w:rPr>
                <w:rFonts w:ascii="Calibri" w:hAnsi="Calibri"/>
                <w:b/>
                <w:bCs/>
                <w:sz w:val="18"/>
                <w:szCs w:val="18"/>
              </w:rPr>
            </w:pPr>
            <w:r w:rsidRPr="00EE5B33">
              <w:rPr>
                <w:rFonts w:ascii="Calibri" w:hAnsi="Calibri"/>
                <w:b/>
                <w:bCs/>
                <w:sz w:val="18"/>
                <w:szCs w:val="18"/>
              </w:rPr>
              <w:t>Type of Offense (by gravity)</w:t>
            </w:r>
          </w:p>
        </w:tc>
      </w:tr>
      <w:tr w:rsidR="00A947AC" w:rsidRPr="00EE5B33" w:rsidTr="00A947AC">
        <w:tc>
          <w:tcPr>
            <w:tcW w:w="1702" w:type="dxa"/>
            <w:vMerge/>
            <w:shd w:val="clear" w:color="auto" w:fill="auto"/>
          </w:tcPr>
          <w:p w:rsidR="00A947AC" w:rsidRPr="00EE5B33" w:rsidRDefault="00A947AC" w:rsidP="00B93A53">
            <w:pPr>
              <w:rPr>
                <w:rFonts w:ascii="Calibri" w:hAnsi="Calibri"/>
                <w:bCs/>
                <w:sz w:val="18"/>
                <w:szCs w:val="18"/>
              </w:rPr>
            </w:pPr>
          </w:p>
        </w:tc>
        <w:tc>
          <w:tcPr>
            <w:tcW w:w="1752" w:type="dxa"/>
            <w:shd w:val="clear" w:color="auto" w:fill="auto"/>
          </w:tcPr>
          <w:p w:rsidR="00A947AC" w:rsidRPr="00EE5B33" w:rsidRDefault="00A947AC" w:rsidP="00B93A53">
            <w:pPr>
              <w:jc w:val="center"/>
              <w:rPr>
                <w:rFonts w:ascii="Calibri" w:hAnsi="Calibri"/>
                <w:b/>
                <w:bCs/>
                <w:sz w:val="18"/>
                <w:szCs w:val="18"/>
              </w:rPr>
            </w:pPr>
            <w:r w:rsidRPr="00EE5B33">
              <w:rPr>
                <w:rFonts w:ascii="Calibri" w:hAnsi="Calibri"/>
                <w:b/>
                <w:bCs/>
                <w:sz w:val="18"/>
                <w:szCs w:val="18"/>
              </w:rPr>
              <w:t>Misdemeanor</w:t>
            </w:r>
          </w:p>
        </w:tc>
        <w:tc>
          <w:tcPr>
            <w:tcW w:w="1697" w:type="dxa"/>
            <w:shd w:val="clear" w:color="auto" w:fill="auto"/>
          </w:tcPr>
          <w:p w:rsidR="00A947AC" w:rsidRPr="00EE5B33" w:rsidRDefault="00A947AC" w:rsidP="00B93A53">
            <w:pPr>
              <w:jc w:val="center"/>
              <w:rPr>
                <w:rFonts w:ascii="Calibri" w:hAnsi="Calibri"/>
                <w:b/>
                <w:bCs/>
                <w:sz w:val="18"/>
                <w:szCs w:val="18"/>
              </w:rPr>
            </w:pPr>
            <w:r w:rsidRPr="00EE5B33">
              <w:rPr>
                <w:rFonts w:ascii="Calibri" w:hAnsi="Calibri"/>
                <w:b/>
                <w:bCs/>
                <w:sz w:val="18"/>
                <w:szCs w:val="18"/>
              </w:rPr>
              <w:t>Minor</w:t>
            </w:r>
          </w:p>
        </w:tc>
      </w:tr>
      <w:tr w:rsidR="00A947AC" w:rsidRPr="00EE5B33" w:rsidTr="00A947AC">
        <w:tc>
          <w:tcPr>
            <w:tcW w:w="1702" w:type="dxa"/>
            <w:tcBorders>
              <w:bottom w:val="single" w:sz="4" w:space="0" w:color="auto"/>
            </w:tcBorders>
            <w:shd w:val="clear" w:color="auto" w:fill="auto"/>
          </w:tcPr>
          <w:p w:rsidR="00A947AC" w:rsidRPr="00EE5B33" w:rsidRDefault="00A947AC" w:rsidP="00B93A53">
            <w:pPr>
              <w:rPr>
                <w:rFonts w:ascii="Calibri" w:hAnsi="Calibri"/>
                <w:bCs/>
                <w:sz w:val="18"/>
                <w:szCs w:val="18"/>
              </w:rPr>
            </w:pPr>
            <w:r w:rsidRPr="00EE5B33">
              <w:rPr>
                <w:rFonts w:ascii="Calibri" w:hAnsi="Calibri"/>
                <w:bCs/>
                <w:sz w:val="18"/>
                <w:szCs w:val="18"/>
              </w:rPr>
              <w:t>First offense</w:t>
            </w:r>
          </w:p>
        </w:tc>
        <w:tc>
          <w:tcPr>
            <w:tcW w:w="1752" w:type="dxa"/>
            <w:tcBorders>
              <w:bottom w:val="single" w:sz="4" w:space="0" w:color="auto"/>
            </w:tcBorders>
            <w:shd w:val="clear" w:color="auto" w:fill="auto"/>
          </w:tcPr>
          <w:p w:rsidR="00A947AC" w:rsidRPr="00EE5B33" w:rsidRDefault="00A947AC" w:rsidP="00B93A53">
            <w:pPr>
              <w:rPr>
                <w:rFonts w:ascii="Calibri" w:hAnsi="Calibri"/>
                <w:bCs/>
                <w:sz w:val="18"/>
                <w:szCs w:val="18"/>
              </w:rPr>
            </w:pPr>
            <w:r w:rsidRPr="00EE5B33">
              <w:rPr>
                <w:rFonts w:ascii="Calibri" w:hAnsi="Calibri"/>
                <w:bCs/>
                <w:sz w:val="18"/>
                <w:szCs w:val="18"/>
              </w:rPr>
              <w:t>Verbal warning</w:t>
            </w:r>
          </w:p>
        </w:tc>
        <w:tc>
          <w:tcPr>
            <w:tcW w:w="1697" w:type="dxa"/>
            <w:tcBorders>
              <w:bottom w:val="single" w:sz="4" w:space="0" w:color="auto"/>
            </w:tcBorders>
            <w:shd w:val="clear" w:color="auto" w:fill="auto"/>
          </w:tcPr>
          <w:p w:rsidR="00A947AC" w:rsidRPr="00EE5B33" w:rsidRDefault="00A947AC" w:rsidP="00B93A53">
            <w:pPr>
              <w:rPr>
                <w:rFonts w:ascii="Calibri" w:hAnsi="Calibri"/>
                <w:bCs/>
                <w:sz w:val="18"/>
                <w:szCs w:val="18"/>
              </w:rPr>
            </w:pPr>
            <w:r w:rsidRPr="00EE5B33">
              <w:rPr>
                <w:rFonts w:ascii="Calibri" w:hAnsi="Calibri"/>
                <w:bCs/>
                <w:sz w:val="18"/>
                <w:szCs w:val="18"/>
              </w:rPr>
              <w:t>Written reprimand</w:t>
            </w:r>
          </w:p>
        </w:tc>
      </w:tr>
      <w:tr w:rsidR="00A947AC" w:rsidRPr="00EE5B33" w:rsidTr="00A947AC">
        <w:tc>
          <w:tcPr>
            <w:tcW w:w="1702" w:type="dxa"/>
            <w:tcBorders>
              <w:bottom w:val="single" w:sz="4" w:space="0" w:color="auto"/>
            </w:tcBorders>
            <w:shd w:val="clear" w:color="auto" w:fill="auto"/>
          </w:tcPr>
          <w:p w:rsidR="00A947AC" w:rsidRPr="00EE5B33" w:rsidRDefault="00A947AC" w:rsidP="00B93A53">
            <w:pPr>
              <w:rPr>
                <w:rFonts w:ascii="Calibri" w:hAnsi="Calibri"/>
                <w:bCs/>
                <w:sz w:val="18"/>
                <w:szCs w:val="18"/>
              </w:rPr>
            </w:pPr>
            <w:r w:rsidRPr="00EE5B33">
              <w:rPr>
                <w:rFonts w:ascii="Calibri" w:hAnsi="Calibri"/>
                <w:bCs/>
                <w:sz w:val="18"/>
                <w:szCs w:val="18"/>
              </w:rPr>
              <w:t>Second offense</w:t>
            </w:r>
          </w:p>
        </w:tc>
        <w:tc>
          <w:tcPr>
            <w:tcW w:w="1752" w:type="dxa"/>
            <w:tcBorders>
              <w:bottom w:val="single" w:sz="4" w:space="0" w:color="auto"/>
            </w:tcBorders>
            <w:shd w:val="clear" w:color="auto" w:fill="auto"/>
          </w:tcPr>
          <w:p w:rsidR="00A947AC" w:rsidRPr="00EE5B33" w:rsidRDefault="00A947AC" w:rsidP="00B93A53">
            <w:pPr>
              <w:rPr>
                <w:rFonts w:ascii="Calibri" w:hAnsi="Calibri"/>
                <w:bCs/>
                <w:sz w:val="18"/>
                <w:szCs w:val="18"/>
              </w:rPr>
            </w:pPr>
            <w:r w:rsidRPr="00EE5B33">
              <w:rPr>
                <w:rFonts w:ascii="Calibri" w:hAnsi="Calibri"/>
                <w:bCs/>
                <w:sz w:val="18"/>
                <w:szCs w:val="18"/>
              </w:rPr>
              <w:t>Written reprimand</w:t>
            </w:r>
          </w:p>
        </w:tc>
        <w:tc>
          <w:tcPr>
            <w:tcW w:w="1697" w:type="dxa"/>
            <w:tcBorders>
              <w:bottom w:val="single" w:sz="4" w:space="0" w:color="auto"/>
            </w:tcBorders>
            <w:shd w:val="clear" w:color="auto" w:fill="auto"/>
          </w:tcPr>
          <w:p w:rsidR="00A947AC" w:rsidRPr="00EE5B33" w:rsidRDefault="00A947AC" w:rsidP="00B93A53">
            <w:pPr>
              <w:rPr>
                <w:rFonts w:ascii="Calibri" w:hAnsi="Calibri"/>
                <w:bCs/>
                <w:sz w:val="18"/>
                <w:szCs w:val="18"/>
              </w:rPr>
            </w:pPr>
            <w:r w:rsidRPr="00EE5B33">
              <w:rPr>
                <w:rFonts w:ascii="Calibri" w:hAnsi="Calibri"/>
                <w:bCs/>
                <w:sz w:val="18"/>
                <w:szCs w:val="18"/>
              </w:rPr>
              <w:t>3 – days Suspension</w:t>
            </w:r>
          </w:p>
        </w:tc>
      </w:tr>
      <w:tr w:rsidR="00A947AC" w:rsidRPr="00EE5B33" w:rsidTr="00A947AC">
        <w:tc>
          <w:tcPr>
            <w:tcW w:w="1702" w:type="dxa"/>
            <w:tcBorders>
              <w:top w:val="single" w:sz="4" w:space="0" w:color="auto"/>
            </w:tcBorders>
            <w:shd w:val="clear" w:color="auto" w:fill="auto"/>
          </w:tcPr>
          <w:p w:rsidR="00A947AC" w:rsidRPr="00EE5B33" w:rsidRDefault="00A947AC" w:rsidP="00B93A53">
            <w:pPr>
              <w:rPr>
                <w:rFonts w:ascii="Calibri" w:hAnsi="Calibri"/>
                <w:bCs/>
                <w:sz w:val="18"/>
                <w:szCs w:val="18"/>
              </w:rPr>
            </w:pPr>
            <w:r w:rsidRPr="00EE5B33">
              <w:rPr>
                <w:rFonts w:ascii="Calibri" w:hAnsi="Calibri"/>
                <w:bCs/>
                <w:sz w:val="18"/>
                <w:szCs w:val="18"/>
              </w:rPr>
              <w:t>Third offense</w:t>
            </w:r>
          </w:p>
        </w:tc>
        <w:tc>
          <w:tcPr>
            <w:tcW w:w="1752" w:type="dxa"/>
            <w:tcBorders>
              <w:top w:val="single" w:sz="4" w:space="0" w:color="auto"/>
            </w:tcBorders>
            <w:shd w:val="clear" w:color="auto" w:fill="auto"/>
          </w:tcPr>
          <w:p w:rsidR="00A947AC" w:rsidRPr="00EE5B33" w:rsidRDefault="00A947AC" w:rsidP="00B93A53">
            <w:pPr>
              <w:rPr>
                <w:rFonts w:ascii="Calibri" w:hAnsi="Calibri"/>
                <w:bCs/>
                <w:sz w:val="18"/>
                <w:szCs w:val="18"/>
              </w:rPr>
            </w:pPr>
            <w:r w:rsidRPr="00EE5B33">
              <w:rPr>
                <w:rFonts w:ascii="Calibri" w:hAnsi="Calibri"/>
                <w:bCs/>
                <w:sz w:val="18"/>
                <w:szCs w:val="18"/>
              </w:rPr>
              <w:t>3 – days Suspension</w:t>
            </w:r>
          </w:p>
        </w:tc>
        <w:tc>
          <w:tcPr>
            <w:tcW w:w="1697" w:type="dxa"/>
            <w:tcBorders>
              <w:top w:val="single" w:sz="4" w:space="0" w:color="auto"/>
            </w:tcBorders>
            <w:shd w:val="clear" w:color="auto" w:fill="auto"/>
          </w:tcPr>
          <w:p w:rsidR="00A947AC" w:rsidRPr="00EE5B33" w:rsidRDefault="00A947AC" w:rsidP="00B93A53">
            <w:pPr>
              <w:rPr>
                <w:rFonts w:ascii="Calibri" w:hAnsi="Calibri"/>
                <w:bCs/>
                <w:sz w:val="18"/>
                <w:szCs w:val="18"/>
              </w:rPr>
            </w:pPr>
            <w:r w:rsidRPr="00EE5B33">
              <w:rPr>
                <w:rFonts w:ascii="Calibri" w:hAnsi="Calibri"/>
                <w:bCs/>
                <w:sz w:val="18"/>
                <w:szCs w:val="18"/>
              </w:rPr>
              <w:t>4 – days Suspension</w:t>
            </w:r>
          </w:p>
        </w:tc>
      </w:tr>
      <w:tr w:rsidR="00A947AC" w:rsidRPr="00EE5B33" w:rsidTr="00A947AC">
        <w:tc>
          <w:tcPr>
            <w:tcW w:w="1702" w:type="dxa"/>
            <w:shd w:val="clear" w:color="auto" w:fill="auto"/>
          </w:tcPr>
          <w:p w:rsidR="00A947AC" w:rsidRPr="00EE5B33" w:rsidRDefault="00A947AC" w:rsidP="00B93A53">
            <w:pPr>
              <w:rPr>
                <w:rFonts w:ascii="Calibri" w:hAnsi="Calibri"/>
                <w:bCs/>
                <w:sz w:val="18"/>
                <w:szCs w:val="18"/>
              </w:rPr>
            </w:pPr>
            <w:r w:rsidRPr="00EE5B33">
              <w:rPr>
                <w:rFonts w:ascii="Calibri" w:hAnsi="Calibri"/>
                <w:bCs/>
                <w:sz w:val="18"/>
                <w:szCs w:val="18"/>
              </w:rPr>
              <w:t>Fourth offense</w:t>
            </w:r>
          </w:p>
        </w:tc>
        <w:tc>
          <w:tcPr>
            <w:tcW w:w="1752" w:type="dxa"/>
            <w:shd w:val="clear" w:color="auto" w:fill="auto"/>
          </w:tcPr>
          <w:p w:rsidR="00A947AC" w:rsidRPr="00EE5B33" w:rsidRDefault="00A947AC" w:rsidP="00B93A53">
            <w:pPr>
              <w:rPr>
                <w:rFonts w:ascii="Calibri" w:hAnsi="Calibri"/>
                <w:bCs/>
                <w:sz w:val="18"/>
                <w:szCs w:val="18"/>
              </w:rPr>
            </w:pPr>
            <w:r w:rsidRPr="00EE5B33">
              <w:rPr>
                <w:rFonts w:ascii="Calibri" w:hAnsi="Calibri"/>
                <w:bCs/>
                <w:sz w:val="18"/>
                <w:szCs w:val="18"/>
              </w:rPr>
              <w:t>4 – days Suspension</w:t>
            </w:r>
          </w:p>
        </w:tc>
        <w:tc>
          <w:tcPr>
            <w:tcW w:w="1697" w:type="dxa"/>
            <w:shd w:val="clear" w:color="auto" w:fill="auto"/>
          </w:tcPr>
          <w:p w:rsidR="00A947AC" w:rsidRPr="00EE5B33" w:rsidRDefault="00A947AC" w:rsidP="00B93A53">
            <w:pPr>
              <w:rPr>
                <w:rFonts w:ascii="Calibri" w:hAnsi="Calibri"/>
                <w:bCs/>
                <w:sz w:val="18"/>
                <w:szCs w:val="18"/>
              </w:rPr>
            </w:pPr>
            <w:r w:rsidRPr="00EE5B33">
              <w:rPr>
                <w:rFonts w:ascii="Calibri" w:hAnsi="Calibri"/>
                <w:bCs/>
                <w:sz w:val="18"/>
                <w:szCs w:val="18"/>
              </w:rPr>
              <w:t>6 – days Suspension</w:t>
            </w:r>
          </w:p>
        </w:tc>
      </w:tr>
      <w:tr w:rsidR="00A947AC" w:rsidRPr="00EE5B33" w:rsidTr="00A947AC">
        <w:tc>
          <w:tcPr>
            <w:tcW w:w="1702" w:type="dxa"/>
            <w:shd w:val="clear" w:color="auto" w:fill="auto"/>
          </w:tcPr>
          <w:p w:rsidR="00A947AC" w:rsidRPr="00EE5B33" w:rsidRDefault="00A947AC" w:rsidP="00B93A53">
            <w:pPr>
              <w:rPr>
                <w:rFonts w:ascii="Calibri" w:hAnsi="Calibri"/>
                <w:bCs/>
                <w:sz w:val="18"/>
                <w:szCs w:val="18"/>
              </w:rPr>
            </w:pPr>
            <w:r w:rsidRPr="00EE5B33">
              <w:rPr>
                <w:rFonts w:ascii="Calibri" w:hAnsi="Calibri"/>
                <w:bCs/>
                <w:sz w:val="18"/>
                <w:szCs w:val="18"/>
              </w:rPr>
              <w:t>Fifth offense</w:t>
            </w:r>
          </w:p>
        </w:tc>
        <w:tc>
          <w:tcPr>
            <w:tcW w:w="1752" w:type="dxa"/>
            <w:shd w:val="clear" w:color="auto" w:fill="auto"/>
          </w:tcPr>
          <w:p w:rsidR="00A947AC" w:rsidRPr="00EE5B33" w:rsidRDefault="00A947AC" w:rsidP="00B93A53">
            <w:pPr>
              <w:rPr>
                <w:rFonts w:ascii="Calibri" w:hAnsi="Calibri"/>
                <w:bCs/>
                <w:sz w:val="18"/>
                <w:szCs w:val="18"/>
              </w:rPr>
            </w:pPr>
            <w:r w:rsidRPr="00EE5B33">
              <w:rPr>
                <w:rFonts w:ascii="Calibri" w:hAnsi="Calibri"/>
                <w:bCs/>
                <w:sz w:val="18"/>
                <w:szCs w:val="18"/>
              </w:rPr>
              <w:t>6 – days Suspension</w:t>
            </w:r>
          </w:p>
        </w:tc>
        <w:tc>
          <w:tcPr>
            <w:tcW w:w="1697" w:type="dxa"/>
            <w:shd w:val="clear" w:color="auto" w:fill="auto"/>
          </w:tcPr>
          <w:p w:rsidR="00A947AC" w:rsidRPr="00EE5B33" w:rsidRDefault="00A947AC" w:rsidP="00B93A53">
            <w:pPr>
              <w:rPr>
                <w:rFonts w:ascii="Calibri" w:hAnsi="Calibri"/>
                <w:bCs/>
                <w:sz w:val="18"/>
                <w:szCs w:val="18"/>
              </w:rPr>
            </w:pPr>
            <w:r w:rsidRPr="00EE5B33">
              <w:rPr>
                <w:rFonts w:ascii="Calibri" w:hAnsi="Calibri"/>
                <w:bCs/>
                <w:sz w:val="18"/>
                <w:szCs w:val="18"/>
              </w:rPr>
              <w:t>12 – days Suspension</w:t>
            </w:r>
          </w:p>
        </w:tc>
      </w:tr>
      <w:tr w:rsidR="00A947AC" w:rsidRPr="00EE5B33" w:rsidTr="00A947AC">
        <w:tc>
          <w:tcPr>
            <w:tcW w:w="1702" w:type="dxa"/>
            <w:shd w:val="clear" w:color="auto" w:fill="auto"/>
          </w:tcPr>
          <w:p w:rsidR="00A947AC" w:rsidRPr="00EE5B33" w:rsidRDefault="00A947AC" w:rsidP="00B93A53">
            <w:pPr>
              <w:rPr>
                <w:rFonts w:ascii="Calibri" w:hAnsi="Calibri"/>
                <w:bCs/>
                <w:sz w:val="18"/>
                <w:szCs w:val="18"/>
              </w:rPr>
            </w:pPr>
            <w:r w:rsidRPr="00EE5B33">
              <w:rPr>
                <w:rFonts w:ascii="Calibri" w:hAnsi="Calibri"/>
                <w:bCs/>
                <w:sz w:val="18"/>
                <w:szCs w:val="18"/>
              </w:rPr>
              <w:t>Sixth offense</w:t>
            </w:r>
          </w:p>
        </w:tc>
        <w:tc>
          <w:tcPr>
            <w:tcW w:w="1752" w:type="dxa"/>
            <w:shd w:val="clear" w:color="auto" w:fill="auto"/>
          </w:tcPr>
          <w:p w:rsidR="00A947AC" w:rsidRPr="00EE5B33" w:rsidRDefault="00A947AC" w:rsidP="00B93A53">
            <w:pPr>
              <w:rPr>
                <w:rFonts w:ascii="Calibri" w:hAnsi="Calibri"/>
                <w:bCs/>
                <w:sz w:val="18"/>
                <w:szCs w:val="18"/>
              </w:rPr>
            </w:pPr>
            <w:r w:rsidRPr="00EE5B33">
              <w:rPr>
                <w:rFonts w:ascii="Calibri" w:hAnsi="Calibri"/>
                <w:bCs/>
                <w:sz w:val="18"/>
                <w:szCs w:val="18"/>
              </w:rPr>
              <w:t>12 – days Suspension</w:t>
            </w:r>
          </w:p>
        </w:tc>
        <w:tc>
          <w:tcPr>
            <w:tcW w:w="1697" w:type="dxa"/>
            <w:shd w:val="clear" w:color="auto" w:fill="auto"/>
          </w:tcPr>
          <w:p w:rsidR="00A947AC" w:rsidRPr="00EE5B33" w:rsidRDefault="00A947AC" w:rsidP="00B93A53">
            <w:pPr>
              <w:rPr>
                <w:rFonts w:ascii="Calibri" w:hAnsi="Calibri"/>
                <w:bCs/>
                <w:sz w:val="18"/>
                <w:szCs w:val="18"/>
              </w:rPr>
            </w:pPr>
            <w:r w:rsidRPr="00EE5B33">
              <w:rPr>
                <w:rFonts w:ascii="Calibri" w:hAnsi="Calibri"/>
                <w:bCs/>
                <w:sz w:val="18"/>
                <w:szCs w:val="18"/>
              </w:rPr>
              <w:t>20 – days Suspension</w:t>
            </w:r>
          </w:p>
        </w:tc>
      </w:tr>
      <w:tr w:rsidR="00A947AC" w:rsidRPr="00EE5B33" w:rsidTr="00A947AC">
        <w:tc>
          <w:tcPr>
            <w:tcW w:w="1702" w:type="dxa"/>
            <w:shd w:val="clear" w:color="auto" w:fill="auto"/>
          </w:tcPr>
          <w:p w:rsidR="00A947AC" w:rsidRPr="00EE5B33" w:rsidRDefault="00A947AC" w:rsidP="00B93A53">
            <w:pPr>
              <w:rPr>
                <w:rFonts w:ascii="Calibri" w:hAnsi="Calibri"/>
                <w:bCs/>
                <w:sz w:val="18"/>
                <w:szCs w:val="18"/>
              </w:rPr>
            </w:pPr>
            <w:r w:rsidRPr="00EE5B33">
              <w:rPr>
                <w:rFonts w:ascii="Calibri" w:hAnsi="Calibri"/>
                <w:bCs/>
                <w:sz w:val="18"/>
                <w:szCs w:val="18"/>
              </w:rPr>
              <w:t>Seventh offense</w:t>
            </w:r>
          </w:p>
        </w:tc>
        <w:tc>
          <w:tcPr>
            <w:tcW w:w="1752" w:type="dxa"/>
            <w:shd w:val="clear" w:color="auto" w:fill="auto"/>
          </w:tcPr>
          <w:p w:rsidR="00A947AC" w:rsidRPr="00EE5B33" w:rsidRDefault="00A947AC" w:rsidP="00B93A53">
            <w:pPr>
              <w:rPr>
                <w:rFonts w:ascii="Calibri" w:hAnsi="Calibri"/>
                <w:bCs/>
                <w:sz w:val="18"/>
                <w:szCs w:val="18"/>
              </w:rPr>
            </w:pPr>
            <w:r w:rsidRPr="00EE5B33">
              <w:rPr>
                <w:rFonts w:ascii="Calibri" w:hAnsi="Calibri"/>
                <w:bCs/>
                <w:sz w:val="18"/>
                <w:szCs w:val="18"/>
              </w:rPr>
              <w:t>20 – days Suspension</w:t>
            </w:r>
          </w:p>
        </w:tc>
        <w:tc>
          <w:tcPr>
            <w:tcW w:w="1697" w:type="dxa"/>
            <w:shd w:val="clear" w:color="auto" w:fill="auto"/>
          </w:tcPr>
          <w:p w:rsidR="00A947AC" w:rsidRPr="00EE5B33" w:rsidRDefault="00A947AC" w:rsidP="00B93A53">
            <w:pPr>
              <w:rPr>
                <w:rFonts w:ascii="Calibri" w:hAnsi="Calibri"/>
                <w:bCs/>
                <w:sz w:val="18"/>
                <w:szCs w:val="18"/>
              </w:rPr>
            </w:pPr>
            <w:r w:rsidRPr="00EE5B33">
              <w:rPr>
                <w:rFonts w:ascii="Calibri" w:hAnsi="Calibri"/>
                <w:bCs/>
                <w:sz w:val="18"/>
                <w:szCs w:val="18"/>
              </w:rPr>
              <w:t>30 – days Suspension &amp; final written warning</w:t>
            </w:r>
          </w:p>
        </w:tc>
      </w:tr>
      <w:tr w:rsidR="00A947AC" w:rsidRPr="00EE5B33" w:rsidTr="00A947AC">
        <w:tc>
          <w:tcPr>
            <w:tcW w:w="1702" w:type="dxa"/>
            <w:shd w:val="clear" w:color="auto" w:fill="auto"/>
          </w:tcPr>
          <w:p w:rsidR="00A947AC" w:rsidRPr="00EE5B33" w:rsidRDefault="00A947AC" w:rsidP="00B93A53">
            <w:pPr>
              <w:rPr>
                <w:rFonts w:ascii="Calibri" w:hAnsi="Calibri"/>
                <w:bCs/>
                <w:sz w:val="18"/>
                <w:szCs w:val="18"/>
              </w:rPr>
            </w:pPr>
            <w:proofErr w:type="spellStart"/>
            <w:r w:rsidRPr="00EE5B33">
              <w:rPr>
                <w:rFonts w:ascii="Calibri" w:hAnsi="Calibri"/>
                <w:bCs/>
                <w:sz w:val="18"/>
                <w:szCs w:val="18"/>
              </w:rPr>
              <w:t>Eigth</w:t>
            </w:r>
            <w:proofErr w:type="spellEnd"/>
            <w:r w:rsidRPr="00EE5B33">
              <w:rPr>
                <w:rFonts w:ascii="Calibri" w:hAnsi="Calibri"/>
                <w:bCs/>
                <w:sz w:val="18"/>
                <w:szCs w:val="18"/>
              </w:rPr>
              <w:t xml:space="preserve"> offense </w:t>
            </w:r>
          </w:p>
        </w:tc>
        <w:tc>
          <w:tcPr>
            <w:tcW w:w="1752" w:type="dxa"/>
            <w:shd w:val="clear" w:color="auto" w:fill="auto"/>
          </w:tcPr>
          <w:p w:rsidR="00A947AC" w:rsidRPr="00EE5B33" w:rsidRDefault="00A947AC" w:rsidP="00B93A53">
            <w:pPr>
              <w:rPr>
                <w:rFonts w:ascii="Calibri" w:hAnsi="Calibri"/>
                <w:bCs/>
                <w:sz w:val="18"/>
                <w:szCs w:val="18"/>
              </w:rPr>
            </w:pPr>
            <w:r w:rsidRPr="00EE5B33">
              <w:rPr>
                <w:rFonts w:ascii="Calibri" w:hAnsi="Calibri"/>
                <w:bCs/>
                <w:sz w:val="18"/>
                <w:szCs w:val="18"/>
              </w:rPr>
              <w:t>30 – days Suspension &amp; final written warning</w:t>
            </w:r>
          </w:p>
        </w:tc>
        <w:tc>
          <w:tcPr>
            <w:tcW w:w="1697" w:type="dxa"/>
            <w:shd w:val="clear" w:color="auto" w:fill="auto"/>
          </w:tcPr>
          <w:p w:rsidR="00A947AC" w:rsidRPr="00EE5B33" w:rsidRDefault="00A947AC" w:rsidP="00B93A53">
            <w:pPr>
              <w:rPr>
                <w:rFonts w:ascii="Calibri" w:hAnsi="Calibri"/>
                <w:bCs/>
                <w:sz w:val="18"/>
                <w:szCs w:val="18"/>
              </w:rPr>
            </w:pPr>
            <w:r w:rsidRPr="00EE5B33">
              <w:rPr>
                <w:rFonts w:ascii="Calibri" w:hAnsi="Calibri"/>
                <w:bCs/>
                <w:sz w:val="18"/>
                <w:szCs w:val="18"/>
              </w:rPr>
              <w:t>Dismissal</w:t>
            </w:r>
          </w:p>
        </w:tc>
      </w:tr>
      <w:tr w:rsidR="00A947AC" w:rsidRPr="00EE5B33" w:rsidTr="00A947AC">
        <w:tc>
          <w:tcPr>
            <w:tcW w:w="1702" w:type="dxa"/>
            <w:shd w:val="clear" w:color="auto" w:fill="auto"/>
          </w:tcPr>
          <w:p w:rsidR="00A947AC" w:rsidRPr="00EE5B33" w:rsidRDefault="00A947AC" w:rsidP="00B93A53">
            <w:pPr>
              <w:rPr>
                <w:rFonts w:ascii="Calibri" w:hAnsi="Calibri"/>
                <w:bCs/>
                <w:sz w:val="18"/>
                <w:szCs w:val="18"/>
              </w:rPr>
            </w:pPr>
            <w:proofErr w:type="spellStart"/>
            <w:r w:rsidRPr="00EE5B33">
              <w:rPr>
                <w:rFonts w:ascii="Calibri" w:hAnsi="Calibri"/>
                <w:bCs/>
                <w:sz w:val="18"/>
                <w:szCs w:val="18"/>
              </w:rPr>
              <w:t>Nineth</w:t>
            </w:r>
            <w:proofErr w:type="spellEnd"/>
            <w:r w:rsidRPr="00EE5B33">
              <w:rPr>
                <w:rFonts w:ascii="Calibri" w:hAnsi="Calibri"/>
                <w:bCs/>
                <w:sz w:val="18"/>
                <w:szCs w:val="18"/>
              </w:rPr>
              <w:t xml:space="preserve"> offense</w:t>
            </w:r>
          </w:p>
        </w:tc>
        <w:tc>
          <w:tcPr>
            <w:tcW w:w="1752" w:type="dxa"/>
            <w:shd w:val="clear" w:color="auto" w:fill="auto"/>
          </w:tcPr>
          <w:p w:rsidR="00A947AC" w:rsidRPr="00EE5B33" w:rsidRDefault="00A947AC" w:rsidP="00B93A53">
            <w:pPr>
              <w:rPr>
                <w:rFonts w:ascii="Calibri" w:hAnsi="Calibri"/>
                <w:bCs/>
                <w:sz w:val="18"/>
                <w:szCs w:val="18"/>
              </w:rPr>
            </w:pPr>
            <w:r w:rsidRPr="00EE5B33">
              <w:rPr>
                <w:rFonts w:ascii="Calibri" w:hAnsi="Calibri"/>
                <w:bCs/>
                <w:sz w:val="18"/>
                <w:szCs w:val="18"/>
              </w:rPr>
              <w:t>Dismissal</w:t>
            </w:r>
          </w:p>
        </w:tc>
        <w:tc>
          <w:tcPr>
            <w:tcW w:w="1697" w:type="dxa"/>
            <w:shd w:val="clear" w:color="auto" w:fill="auto"/>
          </w:tcPr>
          <w:p w:rsidR="00A947AC" w:rsidRPr="00EE5B33" w:rsidRDefault="00A947AC" w:rsidP="00B93A53">
            <w:pPr>
              <w:rPr>
                <w:rFonts w:ascii="Calibri" w:hAnsi="Calibri"/>
                <w:bCs/>
                <w:sz w:val="18"/>
                <w:szCs w:val="18"/>
              </w:rPr>
            </w:pPr>
          </w:p>
        </w:tc>
      </w:tr>
      <w:tr w:rsidR="00A947AC" w:rsidRPr="00EE5B33" w:rsidTr="00A947AC">
        <w:trPr>
          <w:gridAfter w:val="1"/>
          <w:wAfter w:w="1697" w:type="dxa"/>
        </w:trPr>
        <w:tc>
          <w:tcPr>
            <w:tcW w:w="1702" w:type="dxa"/>
            <w:tcBorders>
              <w:top w:val="single" w:sz="4" w:space="0" w:color="auto"/>
              <w:left w:val="nil"/>
              <w:bottom w:val="nil"/>
              <w:right w:val="nil"/>
            </w:tcBorders>
            <w:shd w:val="clear" w:color="auto" w:fill="auto"/>
          </w:tcPr>
          <w:p w:rsidR="00A947AC" w:rsidRPr="00EE5B33" w:rsidRDefault="00A947AC" w:rsidP="00B93A53">
            <w:pPr>
              <w:rPr>
                <w:rFonts w:ascii="Calibri" w:hAnsi="Calibri"/>
                <w:bCs/>
                <w:sz w:val="18"/>
                <w:szCs w:val="18"/>
              </w:rPr>
            </w:pPr>
          </w:p>
        </w:tc>
        <w:tc>
          <w:tcPr>
            <w:tcW w:w="1752" w:type="dxa"/>
            <w:tcBorders>
              <w:top w:val="single" w:sz="4" w:space="0" w:color="auto"/>
              <w:left w:val="nil"/>
              <w:bottom w:val="nil"/>
              <w:right w:val="nil"/>
            </w:tcBorders>
            <w:shd w:val="clear" w:color="auto" w:fill="auto"/>
          </w:tcPr>
          <w:p w:rsidR="00A947AC" w:rsidRPr="00EE5B33" w:rsidRDefault="00A947AC" w:rsidP="00B93A53">
            <w:pPr>
              <w:rPr>
                <w:rFonts w:ascii="Calibri" w:hAnsi="Calibri"/>
                <w:bCs/>
                <w:sz w:val="18"/>
                <w:szCs w:val="18"/>
              </w:rPr>
            </w:pPr>
          </w:p>
        </w:tc>
      </w:tr>
    </w:tbl>
    <w:p w:rsidR="00EF20E9" w:rsidRDefault="00EF20E9" w:rsidP="00EF20E9">
      <w:pPr>
        <w:spacing w:after="0" w:line="240" w:lineRule="auto"/>
        <w:ind w:left="360"/>
        <w:jc w:val="both"/>
        <w:rPr>
          <w:rFonts w:ascii="Poppins" w:hAnsi="Poppins" w:cs="Poppins"/>
        </w:rPr>
      </w:pPr>
    </w:p>
    <w:p w:rsidR="00A947AC" w:rsidRPr="00EF20E9" w:rsidRDefault="00A947AC" w:rsidP="00EF20E9">
      <w:pPr>
        <w:spacing w:after="0" w:line="240" w:lineRule="auto"/>
        <w:ind w:left="360"/>
        <w:jc w:val="both"/>
        <w:rPr>
          <w:rFonts w:ascii="Poppins" w:hAnsi="Poppins" w:cs="Poppins"/>
        </w:rPr>
      </w:pPr>
    </w:p>
    <w:p w:rsidR="00A947AC" w:rsidRDefault="00A947AC" w:rsidP="00A947AC">
      <w:pPr>
        <w:rPr>
          <w:rFonts w:ascii="Poppins" w:hAnsi="Poppins" w:cs="Poppins"/>
          <w:b/>
        </w:rPr>
      </w:pPr>
    </w:p>
    <w:p w:rsidR="00A947AC" w:rsidRDefault="00A947AC" w:rsidP="00A947AC">
      <w:pPr>
        <w:rPr>
          <w:rFonts w:ascii="Poppins" w:hAnsi="Poppins" w:cs="Poppins"/>
          <w:b/>
        </w:rPr>
      </w:pPr>
      <w:r w:rsidRPr="00A947AC">
        <w:rPr>
          <w:rFonts w:ascii="Poppins" w:hAnsi="Poppins" w:cs="Poppins"/>
          <w:noProof/>
        </w:rPr>
        <w:lastRenderedPageBreak/>
        <w:drawing>
          <wp:anchor distT="0" distB="0" distL="114300" distR="114300" simplePos="0" relativeHeight="251708416" behindDoc="1" locked="0" layoutInCell="1" allowOverlap="1" wp14:anchorId="1641B44D" wp14:editId="71AEB29B">
            <wp:simplePos x="0" y="0"/>
            <wp:positionH relativeFrom="page">
              <wp:align>right</wp:align>
            </wp:positionH>
            <wp:positionV relativeFrom="page">
              <wp:align>top</wp:align>
            </wp:positionV>
            <wp:extent cx="5320030" cy="754761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les_backgroun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0030" cy="7547610"/>
                    </a:xfrm>
                    <a:prstGeom prst="rect">
                      <a:avLst/>
                    </a:prstGeom>
                  </pic:spPr>
                </pic:pic>
              </a:graphicData>
            </a:graphic>
            <wp14:sizeRelH relativeFrom="margin">
              <wp14:pctWidth>0</wp14:pctWidth>
            </wp14:sizeRelH>
            <wp14:sizeRelV relativeFrom="margin">
              <wp14:pctHeight>0</wp14:pctHeight>
            </wp14:sizeRelV>
          </wp:anchor>
        </w:drawing>
      </w:r>
    </w:p>
    <w:p w:rsidR="00A947AC" w:rsidRDefault="00A947AC" w:rsidP="00A947AC">
      <w:pPr>
        <w:rPr>
          <w:rFonts w:ascii="Poppins" w:hAnsi="Poppins" w:cs="Poppins"/>
          <w:b/>
        </w:rPr>
      </w:pPr>
    </w:p>
    <w:p w:rsidR="00065DEC" w:rsidRDefault="00065DEC" w:rsidP="00A947AC">
      <w:pPr>
        <w:rPr>
          <w:rFonts w:ascii="Poppins" w:hAnsi="Poppins" w:cs="Poppins"/>
          <w:b/>
        </w:rPr>
      </w:pPr>
    </w:p>
    <w:p w:rsidR="00A947AC" w:rsidRPr="00A947AC" w:rsidRDefault="00A947AC" w:rsidP="00A947AC">
      <w:pPr>
        <w:rPr>
          <w:rFonts w:ascii="Poppins" w:hAnsi="Poppins" w:cs="Poppins"/>
          <w:bCs/>
        </w:rPr>
      </w:pPr>
      <w:r w:rsidRPr="00A947AC">
        <w:rPr>
          <w:rFonts w:ascii="Poppins" w:hAnsi="Poppins" w:cs="Poppins"/>
          <w:b/>
        </w:rPr>
        <w:t xml:space="preserve">1.2 TARDINESS </w:t>
      </w:r>
      <w:r w:rsidRPr="00A947AC">
        <w:rPr>
          <w:rFonts w:ascii="Poppins" w:hAnsi="Poppins" w:cs="Poppins"/>
          <w:bCs/>
        </w:rPr>
        <w:t>(Monthly monitoring within one year)</w:t>
      </w:r>
      <w:r w:rsidRPr="00A947AC">
        <w:rPr>
          <w:rFonts w:ascii="Poppins" w:hAnsi="Poppins" w:cs="Poppins"/>
          <w:noProof/>
        </w:rPr>
        <w:t xml:space="preserve"> </w:t>
      </w:r>
    </w:p>
    <w:p w:rsidR="00A947AC" w:rsidRPr="00153197" w:rsidRDefault="00A947AC" w:rsidP="00A947AC">
      <w:pPr>
        <w:rPr>
          <w:rFonts w:ascii="Calibri" w:hAnsi="Calibri"/>
          <w:b/>
          <w:sz w:val="18"/>
          <w:szCs w:val="18"/>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2"/>
        <w:gridCol w:w="1765"/>
        <w:gridCol w:w="1822"/>
      </w:tblGrid>
      <w:tr w:rsidR="00A947AC" w:rsidRPr="00EE5B33" w:rsidTr="00B93A53">
        <w:tc>
          <w:tcPr>
            <w:tcW w:w="1648" w:type="dxa"/>
            <w:shd w:val="clear" w:color="auto" w:fill="auto"/>
          </w:tcPr>
          <w:p w:rsidR="00A947AC" w:rsidRPr="00EE5B33" w:rsidRDefault="00A947AC" w:rsidP="00B93A53">
            <w:pPr>
              <w:jc w:val="center"/>
              <w:rPr>
                <w:rFonts w:ascii="Calibri" w:hAnsi="Calibri"/>
                <w:b/>
                <w:sz w:val="18"/>
                <w:szCs w:val="18"/>
              </w:rPr>
            </w:pPr>
            <w:r w:rsidRPr="00EE5B33">
              <w:rPr>
                <w:rFonts w:ascii="Calibri" w:hAnsi="Calibri"/>
                <w:b/>
                <w:sz w:val="18"/>
                <w:szCs w:val="18"/>
              </w:rPr>
              <w:t>Occurrence</w:t>
            </w:r>
          </w:p>
        </w:tc>
        <w:tc>
          <w:tcPr>
            <w:tcW w:w="2040" w:type="dxa"/>
            <w:shd w:val="clear" w:color="auto" w:fill="auto"/>
          </w:tcPr>
          <w:p w:rsidR="00A947AC" w:rsidRPr="00EE5B33" w:rsidRDefault="00A947AC" w:rsidP="00B93A53">
            <w:pPr>
              <w:jc w:val="center"/>
              <w:rPr>
                <w:rFonts w:ascii="Calibri" w:hAnsi="Calibri"/>
                <w:b/>
                <w:sz w:val="18"/>
                <w:szCs w:val="18"/>
              </w:rPr>
            </w:pPr>
            <w:r w:rsidRPr="00EE5B33">
              <w:rPr>
                <w:rFonts w:ascii="Calibri" w:hAnsi="Calibri"/>
                <w:b/>
                <w:sz w:val="18"/>
                <w:szCs w:val="18"/>
              </w:rPr>
              <w:t>No. of times tardy</w:t>
            </w:r>
          </w:p>
          <w:p w:rsidR="00A947AC" w:rsidRPr="00EE5B33" w:rsidRDefault="00A947AC" w:rsidP="00B93A53">
            <w:pPr>
              <w:jc w:val="center"/>
              <w:rPr>
                <w:rFonts w:ascii="Calibri" w:hAnsi="Calibri"/>
                <w:sz w:val="18"/>
                <w:szCs w:val="18"/>
              </w:rPr>
            </w:pPr>
            <w:r w:rsidRPr="00EE5B33">
              <w:rPr>
                <w:rFonts w:ascii="Calibri" w:hAnsi="Calibri"/>
                <w:b/>
                <w:sz w:val="18"/>
                <w:szCs w:val="18"/>
              </w:rPr>
              <w:t>(in a month)</w:t>
            </w:r>
          </w:p>
        </w:tc>
        <w:tc>
          <w:tcPr>
            <w:tcW w:w="2040" w:type="dxa"/>
            <w:shd w:val="clear" w:color="auto" w:fill="auto"/>
          </w:tcPr>
          <w:p w:rsidR="00A947AC" w:rsidRPr="00EE5B33" w:rsidRDefault="00A947AC" w:rsidP="00B93A53">
            <w:pPr>
              <w:jc w:val="center"/>
              <w:rPr>
                <w:rFonts w:ascii="Calibri" w:hAnsi="Calibri"/>
                <w:b/>
                <w:sz w:val="18"/>
                <w:szCs w:val="18"/>
              </w:rPr>
            </w:pPr>
            <w:r w:rsidRPr="00EE5B33">
              <w:rPr>
                <w:rFonts w:ascii="Calibri" w:hAnsi="Calibri"/>
                <w:b/>
                <w:sz w:val="18"/>
                <w:szCs w:val="18"/>
              </w:rPr>
              <w:t>Penalty</w:t>
            </w:r>
          </w:p>
        </w:tc>
      </w:tr>
      <w:tr w:rsidR="00A947AC" w:rsidRPr="00EE5B33" w:rsidTr="00B93A53">
        <w:tc>
          <w:tcPr>
            <w:tcW w:w="1648" w:type="dxa"/>
            <w:shd w:val="clear" w:color="auto" w:fill="auto"/>
          </w:tcPr>
          <w:p w:rsidR="00A947AC" w:rsidRPr="00EE5B33" w:rsidRDefault="00A947AC" w:rsidP="00B93A53">
            <w:pPr>
              <w:jc w:val="both"/>
              <w:rPr>
                <w:rFonts w:ascii="Calibri" w:hAnsi="Calibri"/>
                <w:sz w:val="18"/>
                <w:szCs w:val="18"/>
              </w:rPr>
            </w:pPr>
            <w:r w:rsidRPr="00EE5B33">
              <w:rPr>
                <w:rFonts w:ascii="Calibri" w:hAnsi="Calibri"/>
                <w:sz w:val="18"/>
                <w:szCs w:val="18"/>
              </w:rPr>
              <w:t>First offense</w:t>
            </w:r>
          </w:p>
          <w:p w:rsidR="00A947AC" w:rsidRPr="00EE5B33" w:rsidRDefault="00A947AC" w:rsidP="00B93A53">
            <w:pPr>
              <w:jc w:val="both"/>
              <w:rPr>
                <w:rFonts w:ascii="Calibri" w:hAnsi="Calibri"/>
                <w:sz w:val="18"/>
                <w:szCs w:val="18"/>
              </w:rPr>
            </w:pPr>
          </w:p>
        </w:tc>
        <w:tc>
          <w:tcPr>
            <w:tcW w:w="2040" w:type="dxa"/>
            <w:shd w:val="clear" w:color="auto" w:fill="auto"/>
          </w:tcPr>
          <w:p w:rsidR="00A947AC" w:rsidRPr="00EE5B33" w:rsidRDefault="00A947AC" w:rsidP="00B93A53">
            <w:pPr>
              <w:jc w:val="both"/>
              <w:rPr>
                <w:rFonts w:ascii="Calibri" w:hAnsi="Calibri"/>
                <w:sz w:val="18"/>
                <w:szCs w:val="18"/>
              </w:rPr>
            </w:pPr>
            <w:r w:rsidRPr="00EE5B33">
              <w:rPr>
                <w:rFonts w:ascii="Calibri" w:hAnsi="Calibri"/>
                <w:sz w:val="18"/>
                <w:szCs w:val="18"/>
              </w:rPr>
              <w:t>1 to 5</w:t>
            </w:r>
          </w:p>
          <w:p w:rsidR="00A947AC" w:rsidRPr="00EE5B33" w:rsidRDefault="00A947AC" w:rsidP="00B93A53">
            <w:pPr>
              <w:jc w:val="both"/>
              <w:rPr>
                <w:rFonts w:ascii="Calibri" w:hAnsi="Calibri"/>
                <w:sz w:val="18"/>
                <w:szCs w:val="18"/>
              </w:rPr>
            </w:pPr>
            <w:r w:rsidRPr="00EE5B33">
              <w:rPr>
                <w:rFonts w:ascii="Calibri" w:hAnsi="Calibri"/>
                <w:sz w:val="18"/>
                <w:szCs w:val="18"/>
              </w:rPr>
              <w:t>6 to 8</w:t>
            </w:r>
          </w:p>
          <w:p w:rsidR="00A947AC" w:rsidRPr="00EE5B33" w:rsidRDefault="00A947AC" w:rsidP="00B93A53">
            <w:pPr>
              <w:jc w:val="both"/>
              <w:rPr>
                <w:rFonts w:ascii="Calibri" w:hAnsi="Calibri"/>
                <w:sz w:val="18"/>
                <w:szCs w:val="18"/>
              </w:rPr>
            </w:pPr>
            <w:r w:rsidRPr="00EE5B33">
              <w:rPr>
                <w:rFonts w:ascii="Calibri" w:hAnsi="Calibri"/>
                <w:sz w:val="18"/>
                <w:szCs w:val="18"/>
              </w:rPr>
              <w:t>9 to 12</w:t>
            </w:r>
          </w:p>
          <w:p w:rsidR="00A947AC" w:rsidRPr="00EE5B33" w:rsidRDefault="00A947AC" w:rsidP="00B93A53">
            <w:pPr>
              <w:jc w:val="both"/>
              <w:rPr>
                <w:rFonts w:ascii="Calibri" w:hAnsi="Calibri"/>
                <w:sz w:val="18"/>
                <w:szCs w:val="18"/>
              </w:rPr>
            </w:pPr>
            <w:r w:rsidRPr="00EE5B33">
              <w:rPr>
                <w:rFonts w:ascii="Calibri" w:hAnsi="Calibri"/>
                <w:sz w:val="18"/>
                <w:szCs w:val="18"/>
              </w:rPr>
              <w:t>13 to 16</w:t>
            </w:r>
          </w:p>
          <w:p w:rsidR="00A947AC" w:rsidRPr="00EE5B33" w:rsidRDefault="00A947AC" w:rsidP="00B93A53">
            <w:pPr>
              <w:jc w:val="both"/>
              <w:rPr>
                <w:rFonts w:ascii="Calibri" w:hAnsi="Calibri"/>
                <w:sz w:val="18"/>
                <w:szCs w:val="18"/>
              </w:rPr>
            </w:pPr>
            <w:r w:rsidRPr="00EE5B33">
              <w:rPr>
                <w:rFonts w:ascii="Calibri" w:hAnsi="Calibri"/>
                <w:sz w:val="18"/>
                <w:szCs w:val="18"/>
              </w:rPr>
              <w:t xml:space="preserve">More than 17  </w:t>
            </w:r>
          </w:p>
        </w:tc>
        <w:tc>
          <w:tcPr>
            <w:tcW w:w="2040" w:type="dxa"/>
            <w:shd w:val="clear" w:color="auto" w:fill="auto"/>
          </w:tcPr>
          <w:p w:rsidR="00A947AC" w:rsidRPr="00EE5B33" w:rsidRDefault="00A947AC" w:rsidP="00B93A53">
            <w:pPr>
              <w:jc w:val="both"/>
              <w:rPr>
                <w:rFonts w:ascii="Calibri" w:hAnsi="Calibri"/>
                <w:sz w:val="18"/>
                <w:szCs w:val="18"/>
              </w:rPr>
            </w:pPr>
            <w:r w:rsidRPr="00EE5B33">
              <w:rPr>
                <w:rFonts w:ascii="Calibri" w:hAnsi="Calibri"/>
                <w:sz w:val="18"/>
                <w:szCs w:val="18"/>
              </w:rPr>
              <w:t>Counseling</w:t>
            </w:r>
          </w:p>
          <w:p w:rsidR="00A947AC" w:rsidRPr="00EE5B33" w:rsidRDefault="00A947AC" w:rsidP="00B93A53">
            <w:pPr>
              <w:jc w:val="both"/>
              <w:rPr>
                <w:rFonts w:ascii="Calibri" w:hAnsi="Calibri"/>
                <w:sz w:val="18"/>
                <w:szCs w:val="18"/>
              </w:rPr>
            </w:pPr>
            <w:r w:rsidRPr="00EE5B33">
              <w:rPr>
                <w:rFonts w:ascii="Calibri" w:hAnsi="Calibri"/>
                <w:sz w:val="18"/>
                <w:szCs w:val="18"/>
              </w:rPr>
              <w:t>written reprimand</w:t>
            </w:r>
          </w:p>
          <w:p w:rsidR="00A947AC" w:rsidRPr="00EE5B33" w:rsidRDefault="00A947AC" w:rsidP="00B93A53">
            <w:pPr>
              <w:jc w:val="both"/>
              <w:rPr>
                <w:rFonts w:ascii="Calibri" w:hAnsi="Calibri"/>
                <w:sz w:val="18"/>
                <w:szCs w:val="18"/>
              </w:rPr>
            </w:pPr>
            <w:r w:rsidRPr="00EE5B33">
              <w:rPr>
                <w:rFonts w:ascii="Calibri" w:hAnsi="Calibri"/>
                <w:sz w:val="18"/>
                <w:szCs w:val="18"/>
              </w:rPr>
              <w:t>3 - days suspension</w:t>
            </w:r>
          </w:p>
          <w:p w:rsidR="00A947AC" w:rsidRPr="00EE5B33" w:rsidRDefault="00A947AC" w:rsidP="00B93A53">
            <w:pPr>
              <w:jc w:val="both"/>
              <w:rPr>
                <w:rFonts w:ascii="Calibri" w:hAnsi="Calibri"/>
                <w:sz w:val="18"/>
                <w:szCs w:val="18"/>
              </w:rPr>
            </w:pPr>
            <w:r w:rsidRPr="00EE5B33">
              <w:rPr>
                <w:rFonts w:ascii="Calibri" w:hAnsi="Calibri"/>
                <w:sz w:val="18"/>
                <w:szCs w:val="18"/>
              </w:rPr>
              <w:t>6 - days suspension</w:t>
            </w:r>
          </w:p>
          <w:p w:rsidR="00A947AC" w:rsidRPr="00EE5B33" w:rsidRDefault="00A947AC" w:rsidP="00B93A53">
            <w:pPr>
              <w:jc w:val="both"/>
              <w:rPr>
                <w:rFonts w:ascii="Calibri" w:hAnsi="Calibri"/>
                <w:sz w:val="18"/>
                <w:szCs w:val="18"/>
              </w:rPr>
            </w:pPr>
            <w:r w:rsidRPr="00EE5B33">
              <w:rPr>
                <w:rFonts w:ascii="Calibri" w:hAnsi="Calibri"/>
                <w:sz w:val="18"/>
                <w:szCs w:val="18"/>
              </w:rPr>
              <w:t>12 - days suspension</w:t>
            </w:r>
          </w:p>
        </w:tc>
      </w:tr>
      <w:tr w:rsidR="00A947AC" w:rsidRPr="00EE5B33" w:rsidTr="00B93A53">
        <w:tc>
          <w:tcPr>
            <w:tcW w:w="1648" w:type="dxa"/>
            <w:shd w:val="clear" w:color="auto" w:fill="auto"/>
          </w:tcPr>
          <w:p w:rsidR="00A947AC" w:rsidRPr="00EE5B33" w:rsidRDefault="00A947AC" w:rsidP="00B93A53">
            <w:pPr>
              <w:jc w:val="both"/>
              <w:rPr>
                <w:rFonts w:ascii="Calibri" w:hAnsi="Calibri"/>
                <w:sz w:val="18"/>
                <w:szCs w:val="18"/>
              </w:rPr>
            </w:pPr>
            <w:r w:rsidRPr="00EE5B33">
              <w:rPr>
                <w:rFonts w:ascii="Calibri" w:hAnsi="Calibri"/>
                <w:bCs/>
                <w:sz w:val="18"/>
                <w:szCs w:val="18"/>
              </w:rPr>
              <w:t>Second offense</w:t>
            </w:r>
            <w:r w:rsidRPr="00EE5B33">
              <w:rPr>
                <w:rFonts w:ascii="Calibri" w:hAnsi="Calibri"/>
                <w:sz w:val="18"/>
                <w:szCs w:val="18"/>
              </w:rPr>
              <w:t xml:space="preserve"> </w:t>
            </w:r>
          </w:p>
        </w:tc>
        <w:tc>
          <w:tcPr>
            <w:tcW w:w="2040" w:type="dxa"/>
            <w:shd w:val="clear" w:color="auto" w:fill="auto"/>
          </w:tcPr>
          <w:p w:rsidR="00A947AC" w:rsidRPr="00EE5B33" w:rsidRDefault="00A947AC" w:rsidP="00B93A53">
            <w:pPr>
              <w:jc w:val="both"/>
              <w:rPr>
                <w:rFonts w:ascii="Calibri" w:hAnsi="Calibri"/>
                <w:sz w:val="18"/>
                <w:szCs w:val="18"/>
              </w:rPr>
            </w:pPr>
            <w:r w:rsidRPr="00EE5B33">
              <w:rPr>
                <w:rFonts w:ascii="Calibri" w:hAnsi="Calibri"/>
                <w:sz w:val="18"/>
                <w:szCs w:val="18"/>
              </w:rPr>
              <w:t>5 to 8</w:t>
            </w:r>
          </w:p>
          <w:p w:rsidR="00A947AC" w:rsidRPr="00EE5B33" w:rsidRDefault="00A947AC" w:rsidP="00B93A53">
            <w:pPr>
              <w:jc w:val="both"/>
              <w:rPr>
                <w:rFonts w:ascii="Calibri" w:hAnsi="Calibri"/>
                <w:sz w:val="18"/>
                <w:szCs w:val="18"/>
              </w:rPr>
            </w:pPr>
            <w:r w:rsidRPr="00EE5B33">
              <w:rPr>
                <w:rFonts w:ascii="Calibri" w:hAnsi="Calibri"/>
                <w:sz w:val="18"/>
                <w:szCs w:val="18"/>
              </w:rPr>
              <w:t>9 to 12</w:t>
            </w:r>
          </w:p>
          <w:p w:rsidR="00A947AC" w:rsidRPr="00EE5B33" w:rsidRDefault="00A947AC" w:rsidP="00B93A53">
            <w:pPr>
              <w:jc w:val="both"/>
              <w:rPr>
                <w:rFonts w:ascii="Calibri" w:hAnsi="Calibri"/>
                <w:sz w:val="18"/>
                <w:szCs w:val="18"/>
              </w:rPr>
            </w:pPr>
            <w:r w:rsidRPr="00EE5B33">
              <w:rPr>
                <w:rFonts w:ascii="Calibri" w:hAnsi="Calibri"/>
                <w:sz w:val="18"/>
                <w:szCs w:val="18"/>
              </w:rPr>
              <w:t>More than 13</w:t>
            </w:r>
          </w:p>
        </w:tc>
        <w:tc>
          <w:tcPr>
            <w:tcW w:w="2040" w:type="dxa"/>
            <w:shd w:val="clear" w:color="auto" w:fill="auto"/>
          </w:tcPr>
          <w:p w:rsidR="00A947AC" w:rsidRPr="00EE5B33" w:rsidRDefault="00A947AC" w:rsidP="00B93A53">
            <w:pPr>
              <w:jc w:val="both"/>
              <w:rPr>
                <w:rFonts w:ascii="Calibri" w:hAnsi="Calibri"/>
                <w:sz w:val="18"/>
                <w:szCs w:val="18"/>
              </w:rPr>
            </w:pPr>
            <w:r w:rsidRPr="00EE5B33">
              <w:rPr>
                <w:rFonts w:ascii="Calibri" w:hAnsi="Calibri"/>
                <w:sz w:val="18"/>
                <w:szCs w:val="18"/>
              </w:rPr>
              <w:t>3 - days suspension</w:t>
            </w:r>
          </w:p>
          <w:p w:rsidR="00A947AC" w:rsidRPr="00EE5B33" w:rsidRDefault="00A947AC" w:rsidP="00B93A53">
            <w:pPr>
              <w:jc w:val="both"/>
              <w:rPr>
                <w:rFonts w:ascii="Calibri" w:hAnsi="Calibri"/>
                <w:sz w:val="18"/>
                <w:szCs w:val="18"/>
              </w:rPr>
            </w:pPr>
            <w:r w:rsidRPr="00EE5B33">
              <w:rPr>
                <w:rFonts w:ascii="Calibri" w:hAnsi="Calibri"/>
                <w:sz w:val="18"/>
                <w:szCs w:val="18"/>
              </w:rPr>
              <w:t>6 - days suspension</w:t>
            </w:r>
          </w:p>
          <w:p w:rsidR="00A947AC" w:rsidRPr="00EE5B33" w:rsidRDefault="00A947AC" w:rsidP="00B93A53">
            <w:pPr>
              <w:jc w:val="both"/>
              <w:rPr>
                <w:rFonts w:ascii="Calibri" w:hAnsi="Calibri"/>
                <w:sz w:val="18"/>
                <w:szCs w:val="18"/>
              </w:rPr>
            </w:pPr>
            <w:r w:rsidRPr="00EE5B33">
              <w:rPr>
                <w:rFonts w:ascii="Calibri" w:hAnsi="Calibri"/>
                <w:sz w:val="18"/>
                <w:szCs w:val="18"/>
              </w:rPr>
              <w:t>12 - days suspension</w:t>
            </w:r>
          </w:p>
        </w:tc>
      </w:tr>
      <w:tr w:rsidR="00A947AC" w:rsidRPr="00EE5B33" w:rsidTr="00B93A53">
        <w:tc>
          <w:tcPr>
            <w:tcW w:w="1648" w:type="dxa"/>
            <w:shd w:val="clear" w:color="auto" w:fill="auto"/>
          </w:tcPr>
          <w:p w:rsidR="00A947AC" w:rsidRPr="00EE5B33" w:rsidRDefault="00A947AC" w:rsidP="00B93A53">
            <w:pPr>
              <w:jc w:val="both"/>
              <w:rPr>
                <w:rFonts w:ascii="Calibri" w:hAnsi="Calibri"/>
                <w:sz w:val="18"/>
                <w:szCs w:val="18"/>
              </w:rPr>
            </w:pPr>
            <w:r w:rsidRPr="00EE5B33">
              <w:rPr>
                <w:rFonts w:ascii="Calibri" w:hAnsi="Calibri"/>
                <w:bCs/>
                <w:sz w:val="18"/>
                <w:szCs w:val="18"/>
              </w:rPr>
              <w:t>Third offense</w:t>
            </w:r>
            <w:r w:rsidRPr="00EE5B33">
              <w:rPr>
                <w:rFonts w:ascii="Calibri" w:hAnsi="Calibri"/>
                <w:sz w:val="18"/>
                <w:szCs w:val="18"/>
              </w:rPr>
              <w:t xml:space="preserve"> </w:t>
            </w:r>
          </w:p>
        </w:tc>
        <w:tc>
          <w:tcPr>
            <w:tcW w:w="2040" w:type="dxa"/>
            <w:shd w:val="clear" w:color="auto" w:fill="auto"/>
          </w:tcPr>
          <w:p w:rsidR="00A947AC" w:rsidRPr="00EE5B33" w:rsidRDefault="00A947AC" w:rsidP="00B93A53">
            <w:pPr>
              <w:jc w:val="both"/>
              <w:rPr>
                <w:rFonts w:ascii="Calibri" w:hAnsi="Calibri"/>
                <w:sz w:val="18"/>
                <w:szCs w:val="18"/>
              </w:rPr>
            </w:pPr>
            <w:r w:rsidRPr="00EE5B33">
              <w:rPr>
                <w:rFonts w:ascii="Calibri" w:hAnsi="Calibri"/>
                <w:sz w:val="18"/>
                <w:szCs w:val="18"/>
              </w:rPr>
              <w:t>5 to 8</w:t>
            </w:r>
          </w:p>
          <w:p w:rsidR="00A947AC" w:rsidRPr="00EE5B33" w:rsidRDefault="00A947AC" w:rsidP="00B93A53">
            <w:pPr>
              <w:jc w:val="both"/>
              <w:rPr>
                <w:rFonts w:ascii="Calibri" w:hAnsi="Calibri"/>
                <w:sz w:val="18"/>
                <w:szCs w:val="18"/>
              </w:rPr>
            </w:pPr>
            <w:r w:rsidRPr="00EE5B33">
              <w:rPr>
                <w:rFonts w:ascii="Calibri" w:hAnsi="Calibri"/>
                <w:sz w:val="18"/>
                <w:szCs w:val="18"/>
              </w:rPr>
              <w:t>9 to 12</w:t>
            </w:r>
          </w:p>
          <w:p w:rsidR="00A947AC" w:rsidRPr="00EE5B33" w:rsidRDefault="00A947AC" w:rsidP="00B93A53">
            <w:pPr>
              <w:jc w:val="both"/>
              <w:rPr>
                <w:rFonts w:ascii="Calibri" w:hAnsi="Calibri"/>
                <w:sz w:val="18"/>
                <w:szCs w:val="18"/>
              </w:rPr>
            </w:pPr>
            <w:r w:rsidRPr="00EE5B33">
              <w:rPr>
                <w:rFonts w:ascii="Calibri" w:hAnsi="Calibri"/>
                <w:sz w:val="18"/>
                <w:szCs w:val="18"/>
              </w:rPr>
              <w:t>More than 13</w:t>
            </w:r>
          </w:p>
        </w:tc>
        <w:tc>
          <w:tcPr>
            <w:tcW w:w="2040" w:type="dxa"/>
            <w:shd w:val="clear" w:color="auto" w:fill="auto"/>
          </w:tcPr>
          <w:p w:rsidR="00A947AC" w:rsidRPr="00EE5B33" w:rsidRDefault="00A947AC" w:rsidP="00B93A53">
            <w:pPr>
              <w:jc w:val="both"/>
              <w:rPr>
                <w:rFonts w:ascii="Calibri" w:hAnsi="Calibri"/>
                <w:sz w:val="18"/>
                <w:szCs w:val="18"/>
              </w:rPr>
            </w:pPr>
            <w:r w:rsidRPr="00EE5B33">
              <w:rPr>
                <w:rFonts w:ascii="Calibri" w:hAnsi="Calibri"/>
                <w:sz w:val="18"/>
                <w:szCs w:val="18"/>
              </w:rPr>
              <w:t>3 - days suspension</w:t>
            </w:r>
          </w:p>
          <w:p w:rsidR="00A947AC" w:rsidRPr="00EE5B33" w:rsidRDefault="00A947AC" w:rsidP="00B93A53">
            <w:pPr>
              <w:jc w:val="both"/>
              <w:rPr>
                <w:rFonts w:ascii="Calibri" w:hAnsi="Calibri"/>
                <w:sz w:val="18"/>
                <w:szCs w:val="18"/>
              </w:rPr>
            </w:pPr>
            <w:r w:rsidRPr="00EE5B33">
              <w:rPr>
                <w:rFonts w:ascii="Calibri" w:hAnsi="Calibri"/>
                <w:sz w:val="18"/>
                <w:szCs w:val="18"/>
              </w:rPr>
              <w:t>6 - days suspension</w:t>
            </w:r>
          </w:p>
          <w:p w:rsidR="00A947AC" w:rsidRPr="00EE5B33" w:rsidRDefault="00A947AC" w:rsidP="00B93A53">
            <w:pPr>
              <w:jc w:val="both"/>
              <w:rPr>
                <w:rFonts w:ascii="Calibri" w:hAnsi="Calibri"/>
                <w:sz w:val="18"/>
                <w:szCs w:val="18"/>
              </w:rPr>
            </w:pPr>
            <w:r w:rsidRPr="00EE5B33">
              <w:rPr>
                <w:rFonts w:ascii="Calibri" w:hAnsi="Calibri"/>
                <w:sz w:val="18"/>
                <w:szCs w:val="18"/>
              </w:rPr>
              <w:t>DISMISSAL</w:t>
            </w:r>
          </w:p>
        </w:tc>
      </w:tr>
      <w:tr w:rsidR="00A947AC" w:rsidRPr="00EE5B33" w:rsidTr="00B93A53">
        <w:tc>
          <w:tcPr>
            <w:tcW w:w="1648" w:type="dxa"/>
            <w:shd w:val="clear" w:color="auto" w:fill="auto"/>
          </w:tcPr>
          <w:p w:rsidR="00A947AC" w:rsidRPr="00EE5B33" w:rsidRDefault="00A947AC" w:rsidP="00B93A53">
            <w:pPr>
              <w:jc w:val="both"/>
              <w:rPr>
                <w:rFonts w:ascii="Calibri" w:hAnsi="Calibri"/>
                <w:sz w:val="18"/>
                <w:szCs w:val="18"/>
              </w:rPr>
            </w:pPr>
            <w:r w:rsidRPr="00EE5B33">
              <w:rPr>
                <w:rFonts w:ascii="Calibri" w:hAnsi="Calibri"/>
                <w:bCs/>
                <w:sz w:val="18"/>
                <w:szCs w:val="18"/>
              </w:rPr>
              <w:t>Fourth offense</w:t>
            </w:r>
          </w:p>
        </w:tc>
        <w:tc>
          <w:tcPr>
            <w:tcW w:w="2040" w:type="dxa"/>
            <w:shd w:val="clear" w:color="auto" w:fill="auto"/>
          </w:tcPr>
          <w:p w:rsidR="00A947AC" w:rsidRPr="00EE5B33" w:rsidRDefault="00A947AC" w:rsidP="00B93A53">
            <w:pPr>
              <w:jc w:val="both"/>
              <w:rPr>
                <w:rFonts w:ascii="Calibri" w:hAnsi="Calibri"/>
                <w:sz w:val="18"/>
                <w:szCs w:val="18"/>
              </w:rPr>
            </w:pPr>
            <w:r w:rsidRPr="00EE5B33">
              <w:rPr>
                <w:rFonts w:ascii="Calibri" w:hAnsi="Calibri"/>
                <w:sz w:val="18"/>
                <w:szCs w:val="18"/>
              </w:rPr>
              <w:t>More than 5</w:t>
            </w:r>
          </w:p>
        </w:tc>
        <w:tc>
          <w:tcPr>
            <w:tcW w:w="2040" w:type="dxa"/>
            <w:shd w:val="clear" w:color="auto" w:fill="auto"/>
          </w:tcPr>
          <w:p w:rsidR="00A947AC" w:rsidRPr="00EE5B33" w:rsidRDefault="00A947AC" w:rsidP="00B93A53">
            <w:pPr>
              <w:jc w:val="both"/>
              <w:rPr>
                <w:rFonts w:ascii="Calibri" w:hAnsi="Calibri"/>
                <w:sz w:val="18"/>
                <w:szCs w:val="18"/>
              </w:rPr>
            </w:pPr>
            <w:r w:rsidRPr="00EE5B33">
              <w:rPr>
                <w:rFonts w:ascii="Calibri" w:hAnsi="Calibri"/>
                <w:sz w:val="18"/>
                <w:szCs w:val="18"/>
              </w:rPr>
              <w:t>DISMISSAL</w:t>
            </w:r>
          </w:p>
        </w:tc>
      </w:tr>
    </w:tbl>
    <w:p w:rsidR="00EF20E9" w:rsidRPr="00EF20E9" w:rsidRDefault="00EF20E9" w:rsidP="00EF20E9">
      <w:pPr>
        <w:spacing w:after="0" w:line="240" w:lineRule="auto"/>
        <w:jc w:val="both"/>
        <w:rPr>
          <w:rFonts w:ascii="Poppins" w:hAnsi="Poppins" w:cs="Poppins"/>
        </w:rPr>
      </w:pPr>
    </w:p>
    <w:p w:rsidR="00065DEC" w:rsidRDefault="00065DEC" w:rsidP="00065DEC">
      <w:pPr>
        <w:jc w:val="center"/>
        <w:rPr>
          <w:rFonts w:ascii="Calibri" w:hAnsi="Calibri"/>
          <w:b/>
          <w:sz w:val="18"/>
          <w:szCs w:val="18"/>
        </w:rPr>
      </w:pPr>
    </w:p>
    <w:p w:rsidR="00065DEC" w:rsidRDefault="00065DEC" w:rsidP="00065DEC">
      <w:pPr>
        <w:jc w:val="center"/>
        <w:rPr>
          <w:rFonts w:ascii="Calibri" w:hAnsi="Calibri"/>
          <w:b/>
          <w:sz w:val="18"/>
          <w:szCs w:val="18"/>
        </w:rPr>
      </w:pPr>
    </w:p>
    <w:p w:rsidR="00065DEC" w:rsidRDefault="00065DEC" w:rsidP="00065DEC">
      <w:pPr>
        <w:jc w:val="center"/>
        <w:rPr>
          <w:rFonts w:ascii="Calibri" w:hAnsi="Calibri"/>
          <w:b/>
          <w:sz w:val="18"/>
          <w:szCs w:val="18"/>
        </w:rPr>
      </w:pPr>
    </w:p>
    <w:p w:rsidR="00065DEC" w:rsidRDefault="00065DEC" w:rsidP="00065DEC">
      <w:pPr>
        <w:jc w:val="center"/>
        <w:rPr>
          <w:rFonts w:ascii="Calibri" w:hAnsi="Calibri"/>
          <w:b/>
          <w:sz w:val="18"/>
          <w:szCs w:val="18"/>
        </w:rPr>
      </w:pPr>
    </w:p>
    <w:p w:rsidR="00065DEC" w:rsidRPr="00065DEC" w:rsidRDefault="00065DEC" w:rsidP="00065DEC">
      <w:pPr>
        <w:jc w:val="center"/>
        <w:rPr>
          <w:rFonts w:ascii="Poppins" w:hAnsi="Poppins" w:cs="Poppins"/>
          <w:b/>
        </w:rPr>
      </w:pPr>
      <w:r w:rsidRPr="00065DEC">
        <w:rPr>
          <w:rFonts w:ascii="Poppins" w:hAnsi="Poppins" w:cs="Poppins"/>
          <w:noProof/>
        </w:rPr>
        <w:drawing>
          <wp:anchor distT="0" distB="0" distL="114300" distR="114300" simplePos="0" relativeHeight="251710464" behindDoc="1" locked="0" layoutInCell="1" allowOverlap="1" wp14:anchorId="61E6E459" wp14:editId="71D30A3D">
            <wp:simplePos x="0" y="0"/>
            <wp:positionH relativeFrom="page">
              <wp:align>right</wp:align>
            </wp:positionH>
            <wp:positionV relativeFrom="page">
              <wp:align>top</wp:align>
            </wp:positionV>
            <wp:extent cx="5320030" cy="754761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les_backgroun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0030" cy="7547610"/>
                    </a:xfrm>
                    <a:prstGeom prst="rect">
                      <a:avLst/>
                    </a:prstGeom>
                  </pic:spPr>
                </pic:pic>
              </a:graphicData>
            </a:graphic>
            <wp14:sizeRelH relativeFrom="margin">
              <wp14:pctWidth>0</wp14:pctWidth>
            </wp14:sizeRelH>
            <wp14:sizeRelV relativeFrom="margin">
              <wp14:pctHeight>0</wp14:pctHeight>
            </wp14:sizeRelV>
          </wp:anchor>
        </w:drawing>
      </w:r>
      <w:r w:rsidRPr="00065DEC">
        <w:rPr>
          <w:rFonts w:ascii="Poppins" w:hAnsi="Poppins" w:cs="Poppins"/>
          <w:b/>
        </w:rPr>
        <w:t>SECTION 2 - TABLE OF OFFENSES AND PENALTIES</w:t>
      </w:r>
    </w:p>
    <w:p w:rsidR="00065DEC" w:rsidRPr="00065DEC" w:rsidRDefault="00065DEC" w:rsidP="00065DEC">
      <w:pPr>
        <w:jc w:val="center"/>
        <w:rPr>
          <w:rFonts w:ascii="Poppins" w:hAnsi="Poppins" w:cs="Poppins"/>
          <w:b/>
        </w:rPr>
      </w:pPr>
      <w:r w:rsidRPr="00065DEC">
        <w:rPr>
          <w:rFonts w:ascii="Poppins" w:hAnsi="Poppins" w:cs="Poppins"/>
          <w:b/>
        </w:rPr>
        <w:t>FOR OTHER OFFENSES</w:t>
      </w:r>
    </w:p>
    <w:p w:rsidR="00065DEC" w:rsidRPr="00065DEC" w:rsidRDefault="00065DEC" w:rsidP="00065DEC">
      <w:pPr>
        <w:rPr>
          <w:rFonts w:ascii="Poppins" w:hAnsi="Poppins" w:cs="Poppins"/>
        </w:rPr>
      </w:pPr>
    </w:p>
    <w:p w:rsidR="00065DEC" w:rsidRPr="00065DEC" w:rsidRDefault="00065DEC" w:rsidP="00065DEC">
      <w:pPr>
        <w:jc w:val="both"/>
        <w:rPr>
          <w:rFonts w:ascii="Poppins" w:hAnsi="Poppins" w:cs="Poppins"/>
        </w:rPr>
      </w:pPr>
      <w:r w:rsidRPr="00065DEC">
        <w:rPr>
          <w:rFonts w:ascii="Poppins" w:hAnsi="Poppins" w:cs="Poppins"/>
        </w:rPr>
        <w:t>Other offenses requiring disciplinary action are classified under the Headings Misdemeanor, Minor, Major, Grave and Terminal. This classification is made in accordance with the disciplinary actions that the offense merits.</w:t>
      </w:r>
    </w:p>
    <w:p w:rsidR="00065DEC" w:rsidRPr="00065DEC" w:rsidRDefault="00065DEC" w:rsidP="00065DEC">
      <w:pPr>
        <w:keepLines/>
        <w:widowControl w:val="0"/>
        <w:numPr>
          <w:ilvl w:val="0"/>
          <w:numId w:val="15"/>
        </w:numPr>
        <w:spacing w:after="0" w:line="240" w:lineRule="auto"/>
        <w:rPr>
          <w:rFonts w:ascii="Poppins" w:hAnsi="Poppins" w:cs="Poppins"/>
          <w:b/>
        </w:rPr>
      </w:pPr>
      <w:r w:rsidRPr="00065DEC">
        <w:rPr>
          <w:rFonts w:ascii="Poppins" w:hAnsi="Poppins" w:cs="Poppins"/>
          <w:b/>
        </w:rPr>
        <w:t>PENALTIES</w:t>
      </w:r>
    </w:p>
    <w:p w:rsidR="00065DEC" w:rsidRDefault="00065DEC" w:rsidP="00065DEC">
      <w:pPr>
        <w:keepLines/>
        <w:widowControl w:val="0"/>
        <w:spacing w:after="0" w:line="240" w:lineRule="auto"/>
        <w:ind w:left="360"/>
        <w:rPr>
          <w:rFonts w:ascii="Calibri" w:hAnsi="Calibri"/>
          <w:b/>
          <w:sz w:val="18"/>
          <w:szCs w:val="18"/>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3"/>
        <w:gridCol w:w="1688"/>
        <w:gridCol w:w="1680"/>
      </w:tblGrid>
      <w:tr w:rsidR="00065DEC" w:rsidRPr="00EE5B33" w:rsidTr="00065DEC">
        <w:tc>
          <w:tcPr>
            <w:tcW w:w="2040" w:type="dxa"/>
            <w:tcBorders>
              <w:bottom w:val="single" w:sz="4" w:space="0" w:color="auto"/>
            </w:tcBorders>
            <w:shd w:val="clear" w:color="auto" w:fill="auto"/>
          </w:tcPr>
          <w:p w:rsidR="00065DEC" w:rsidRPr="00EE5B33" w:rsidRDefault="00065DEC" w:rsidP="00B93A53">
            <w:pPr>
              <w:keepLines/>
              <w:widowControl w:val="0"/>
              <w:jc w:val="center"/>
              <w:rPr>
                <w:rFonts w:ascii="Calibri" w:hAnsi="Calibri"/>
                <w:b/>
                <w:sz w:val="18"/>
                <w:szCs w:val="18"/>
              </w:rPr>
            </w:pPr>
            <w:r w:rsidRPr="00EE5B33">
              <w:rPr>
                <w:rFonts w:ascii="Calibri" w:hAnsi="Calibri"/>
                <w:b/>
                <w:sz w:val="18"/>
                <w:szCs w:val="18"/>
              </w:rPr>
              <w:t>Offense</w:t>
            </w:r>
          </w:p>
        </w:tc>
        <w:tc>
          <w:tcPr>
            <w:tcW w:w="2040" w:type="dxa"/>
            <w:tcBorders>
              <w:bottom w:val="single" w:sz="4" w:space="0" w:color="auto"/>
            </w:tcBorders>
            <w:shd w:val="clear" w:color="auto" w:fill="auto"/>
          </w:tcPr>
          <w:p w:rsidR="00065DEC" w:rsidRPr="00EE5B33" w:rsidRDefault="00065DEC" w:rsidP="00B93A53">
            <w:pPr>
              <w:keepLines/>
              <w:widowControl w:val="0"/>
              <w:jc w:val="center"/>
              <w:rPr>
                <w:rFonts w:ascii="Calibri" w:hAnsi="Calibri"/>
                <w:b/>
                <w:sz w:val="18"/>
                <w:szCs w:val="18"/>
              </w:rPr>
            </w:pPr>
            <w:r w:rsidRPr="00EE5B33">
              <w:rPr>
                <w:rFonts w:ascii="Calibri" w:hAnsi="Calibri"/>
                <w:b/>
                <w:sz w:val="18"/>
                <w:szCs w:val="18"/>
              </w:rPr>
              <w:t>Occurrence</w:t>
            </w:r>
          </w:p>
        </w:tc>
        <w:tc>
          <w:tcPr>
            <w:tcW w:w="2040" w:type="dxa"/>
            <w:tcBorders>
              <w:bottom w:val="single" w:sz="4" w:space="0" w:color="auto"/>
            </w:tcBorders>
            <w:shd w:val="clear" w:color="auto" w:fill="auto"/>
          </w:tcPr>
          <w:p w:rsidR="00065DEC" w:rsidRPr="00EE5B33" w:rsidRDefault="00065DEC" w:rsidP="00B93A53">
            <w:pPr>
              <w:keepLines/>
              <w:widowControl w:val="0"/>
              <w:jc w:val="center"/>
              <w:rPr>
                <w:rFonts w:ascii="Calibri" w:hAnsi="Calibri"/>
                <w:b/>
                <w:sz w:val="18"/>
                <w:szCs w:val="18"/>
              </w:rPr>
            </w:pPr>
            <w:r w:rsidRPr="00EE5B33">
              <w:rPr>
                <w:rFonts w:ascii="Calibri" w:hAnsi="Calibri"/>
                <w:b/>
                <w:sz w:val="18"/>
                <w:szCs w:val="18"/>
              </w:rPr>
              <w:t>Penalty</w:t>
            </w:r>
          </w:p>
        </w:tc>
      </w:tr>
      <w:tr w:rsidR="00065DEC" w:rsidRPr="00EE5B33" w:rsidTr="00065DEC">
        <w:tc>
          <w:tcPr>
            <w:tcW w:w="2040" w:type="dxa"/>
            <w:tcBorders>
              <w:bottom w:val="single" w:sz="4" w:space="0" w:color="auto"/>
            </w:tcBorders>
            <w:shd w:val="clear" w:color="auto" w:fill="auto"/>
          </w:tcPr>
          <w:p w:rsidR="00065DEC" w:rsidRPr="00EE5B33" w:rsidRDefault="00065DEC" w:rsidP="00B93A53">
            <w:pPr>
              <w:keepLines/>
              <w:widowControl w:val="0"/>
              <w:rPr>
                <w:rFonts w:ascii="Calibri" w:hAnsi="Calibri"/>
                <w:sz w:val="18"/>
                <w:szCs w:val="18"/>
              </w:rPr>
            </w:pPr>
            <w:proofErr w:type="spellStart"/>
            <w:r w:rsidRPr="00EE5B33">
              <w:rPr>
                <w:rFonts w:ascii="Calibri" w:hAnsi="Calibri"/>
                <w:sz w:val="18"/>
                <w:szCs w:val="18"/>
              </w:rPr>
              <w:t>MIsdeameanor</w:t>
            </w:r>
            <w:proofErr w:type="spellEnd"/>
          </w:p>
        </w:tc>
        <w:tc>
          <w:tcPr>
            <w:tcW w:w="2040" w:type="dxa"/>
            <w:tcBorders>
              <w:bottom w:val="single" w:sz="4" w:space="0" w:color="auto"/>
            </w:tcBorders>
            <w:shd w:val="clear" w:color="auto" w:fill="auto"/>
          </w:tcPr>
          <w:p w:rsidR="00065DEC" w:rsidRPr="00EE5B33" w:rsidRDefault="00065DEC" w:rsidP="00B93A53">
            <w:pPr>
              <w:keepLines/>
              <w:widowControl w:val="0"/>
              <w:rPr>
                <w:rFonts w:ascii="Calibri" w:hAnsi="Calibri"/>
                <w:sz w:val="18"/>
                <w:szCs w:val="18"/>
              </w:rPr>
            </w:pPr>
            <w:r w:rsidRPr="00EE5B33">
              <w:rPr>
                <w:rFonts w:ascii="Calibri" w:hAnsi="Calibri"/>
                <w:sz w:val="18"/>
                <w:szCs w:val="18"/>
              </w:rPr>
              <w:t>First</w:t>
            </w:r>
          </w:p>
          <w:p w:rsidR="00065DEC" w:rsidRPr="00EE5B33" w:rsidRDefault="00065DEC" w:rsidP="00B93A53">
            <w:pPr>
              <w:keepLines/>
              <w:widowControl w:val="0"/>
              <w:rPr>
                <w:rFonts w:ascii="Calibri" w:hAnsi="Calibri"/>
                <w:sz w:val="18"/>
                <w:szCs w:val="18"/>
              </w:rPr>
            </w:pPr>
            <w:r w:rsidRPr="00EE5B33">
              <w:rPr>
                <w:rFonts w:ascii="Calibri" w:hAnsi="Calibri"/>
                <w:sz w:val="18"/>
                <w:szCs w:val="18"/>
              </w:rPr>
              <w:t>Second</w:t>
            </w:r>
          </w:p>
          <w:p w:rsidR="00065DEC" w:rsidRPr="00EE5B33" w:rsidRDefault="00065DEC" w:rsidP="00B93A53">
            <w:pPr>
              <w:keepLines/>
              <w:widowControl w:val="0"/>
              <w:rPr>
                <w:rFonts w:ascii="Calibri" w:hAnsi="Calibri"/>
                <w:sz w:val="18"/>
                <w:szCs w:val="18"/>
              </w:rPr>
            </w:pPr>
            <w:r w:rsidRPr="00EE5B33">
              <w:rPr>
                <w:rFonts w:ascii="Calibri" w:hAnsi="Calibri"/>
                <w:sz w:val="18"/>
                <w:szCs w:val="18"/>
              </w:rPr>
              <w:t>Third</w:t>
            </w:r>
          </w:p>
          <w:p w:rsidR="00065DEC" w:rsidRPr="00EE5B33" w:rsidRDefault="00065DEC" w:rsidP="00B93A53">
            <w:pPr>
              <w:keepLines/>
              <w:widowControl w:val="0"/>
              <w:rPr>
                <w:rFonts w:ascii="Calibri" w:hAnsi="Calibri"/>
                <w:sz w:val="18"/>
                <w:szCs w:val="18"/>
              </w:rPr>
            </w:pPr>
            <w:r w:rsidRPr="00EE5B33">
              <w:rPr>
                <w:rFonts w:ascii="Calibri" w:hAnsi="Calibri"/>
                <w:sz w:val="18"/>
                <w:szCs w:val="18"/>
              </w:rPr>
              <w:t>Fourth</w:t>
            </w:r>
          </w:p>
          <w:p w:rsidR="00065DEC" w:rsidRPr="00EE5B33" w:rsidRDefault="00065DEC" w:rsidP="00B93A53">
            <w:pPr>
              <w:keepLines/>
              <w:widowControl w:val="0"/>
              <w:rPr>
                <w:rFonts w:ascii="Calibri" w:hAnsi="Calibri"/>
                <w:sz w:val="18"/>
                <w:szCs w:val="18"/>
              </w:rPr>
            </w:pPr>
            <w:r w:rsidRPr="00EE5B33">
              <w:rPr>
                <w:rFonts w:ascii="Calibri" w:hAnsi="Calibri"/>
                <w:sz w:val="18"/>
                <w:szCs w:val="18"/>
              </w:rPr>
              <w:t>Fifth</w:t>
            </w:r>
          </w:p>
          <w:p w:rsidR="00065DEC" w:rsidRPr="00EE5B33" w:rsidRDefault="00065DEC" w:rsidP="00B93A53">
            <w:pPr>
              <w:keepLines/>
              <w:widowControl w:val="0"/>
              <w:rPr>
                <w:rFonts w:ascii="Calibri" w:hAnsi="Calibri"/>
                <w:b/>
                <w:sz w:val="18"/>
                <w:szCs w:val="18"/>
              </w:rPr>
            </w:pPr>
            <w:r w:rsidRPr="00EE5B33">
              <w:rPr>
                <w:rFonts w:ascii="Calibri" w:hAnsi="Calibri"/>
                <w:sz w:val="18"/>
                <w:szCs w:val="18"/>
              </w:rPr>
              <w:t>Sixth</w:t>
            </w:r>
          </w:p>
        </w:tc>
        <w:tc>
          <w:tcPr>
            <w:tcW w:w="2040" w:type="dxa"/>
            <w:tcBorders>
              <w:bottom w:val="single" w:sz="4" w:space="0" w:color="auto"/>
            </w:tcBorders>
            <w:shd w:val="clear" w:color="auto" w:fill="auto"/>
          </w:tcPr>
          <w:p w:rsidR="00065DEC" w:rsidRPr="00EE5B33" w:rsidRDefault="00065DEC" w:rsidP="00B93A53">
            <w:pPr>
              <w:keepLines/>
              <w:widowControl w:val="0"/>
              <w:rPr>
                <w:rFonts w:ascii="Calibri" w:hAnsi="Calibri"/>
                <w:sz w:val="18"/>
                <w:szCs w:val="18"/>
              </w:rPr>
            </w:pPr>
            <w:r w:rsidRPr="00EE5B33">
              <w:rPr>
                <w:rFonts w:ascii="Calibri" w:hAnsi="Calibri"/>
                <w:sz w:val="18"/>
                <w:szCs w:val="18"/>
              </w:rPr>
              <w:t>Verbal reprimand</w:t>
            </w:r>
          </w:p>
          <w:p w:rsidR="00065DEC" w:rsidRPr="00EE5B33" w:rsidRDefault="00065DEC" w:rsidP="00B93A53">
            <w:pPr>
              <w:keepLines/>
              <w:widowControl w:val="0"/>
              <w:rPr>
                <w:rFonts w:ascii="Calibri" w:hAnsi="Calibri"/>
                <w:sz w:val="18"/>
                <w:szCs w:val="18"/>
              </w:rPr>
            </w:pPr>
            <w:r w:rsidRPr="00EE5B33">
              <w:rPr>
                <w:rFonts w:ascii="Calibri" w:hAnsi="Calibri"/>
                <w:sz w:val="18"/>
                <w:szCs w:val="18"/>
              </w:rPr>
              <w:t>Written reprimand</w:t>
            </w:r>
          </w:p>
          <w:p w:rsidR="00065DEC" w:rsidRPr="00EE5B33" w:rsidRDefault="00065DEC" w:rsidP="00B93A53">
            <w:pPr>
              <w:keepLines/>
              <w:widowControl w:val="0"/>
              <w:rPr>
                <w:rFonts w:ascii="Calibri" w:hAnsi="Calibri"/>
                <w:sz w:val="18"/>
                <w:szCs w:val="18"/>
              </w:rPr>
            </w:pPr>
            <w:r w:rsidRPr="00EE5B33">
              <w:rPr>
                <w:rFonts w:ascii="Calibri" w:hAnsi="Calibri"/>
                <w:sz w:val="18"/>
                <w:szCs w:val="18"/>
              </w:rPr>
              <w:t>3 – days Suspension</w:t>
            </w:r>
          </w:p>
          <w:p w:rsidR="00065DEC" w:rsidRPr="00EE5B33" w:rsidRDefault="00065DEC" w:rsidP="00B93A53">
            <w:pPr>
              <w:keepLines/>
              <w:widowControl w:val="0"/>
              <w:rPr>
                <w:rFonts w:ascii="Calibri" w:hAnsi="Calibri"/>
                <w:sz w:val="18"/>
                <w:szCs w:val="18"/>
              </w:rPr>
            </w:pPr>
            <w:r w:rsidRPr="00EE5B33">
              <w:rPr>
                <w:rFonts w:ascii="Calibri" w:hAnsi="Calibri"/>
                <w:sz w:val="18"/>
                <w:szCs w:val="18"/>
              </w:rPr>
              <w:t>6 – days Suspension</w:t>
            </w:r>
          </w:p>
          <w:p w:rsidR="00065DEC" w:rsidRPr="00EE5B33" w:rsidRDefault="00065DEC" w:rsidP="00B93A53">
            <w:pPr>
              <w:keepLines/>
              <w:widowControl w:val="0"/>
              <w:rPr>
                <w:rFonts w:ascii="Calibri" w:hAnsi="Calibri"/>
                <w:sz w:val="18"/>
                <w:szCs w:val="18"/>
              </w:rPr>
            </w:pPr>
            <w:r w:rsidRPr="00EE5B33">
              <w:rPr>
                <w:rFonts w:ascii="Calibri" w:hAnsi="Calibri"/>
                <w:sz w:val="18"/>
                <w:szCs w:val="18"/>
              </w:rPr>
              <w:t>12 – days Suspension</w:t>
            </w:r>
          </w:p>
          <w:p w:rsidR="00065DEC" w:rsidRPr="00EE5B33" w:rsidRDefault="00065DEC" w:rsidP="00B93A53">
            <w:pPr>
              <w:keepLines/>
              <w:widowControl w:val="0"/>
              <w:rPr>
                <w:rFonts w:ascii="Calibri" w:hAnsi="Calibri"/>
                <w:sz w:val="18"/>
                <w:szCs w:val="18"/>
              </w:rPr>
            </w:pPr>
            <w:r w:rsidRPr="00EE5B33">
              <w:rPr>
                <w:rFonts w:ascii="Calibri" w:hAnsi="Calibri"/>
                <w:sz w:val="18"/>
                <w:szCs w:val="18"/>
              </w:rPr>
              <w:t>Dismissal</w:t>
            </w:r>
          </w:p>
        </w:tc>
      </w:tr>
      <w:tr w:rsidR="00065DEC" w:rsidRPr="00EE5B33" w:rsidTr="00065DEC">
        <w:tc>
          <w:tcPr>
            <w:tcW w:w="2040" w:type="dxa"/>
            <w:tcBorders>
              <w:top w:val="nil"/>
              <w:left w:val="nil"/>
              <w:bottom w:val="nil"/>
              <w:right w:val="nil"/>
            </w:tcBorders>
            <w:shd w:val="clear" w:color="auto" w:fill="auto"/>
          </w:tcPr>
          <w:p w:rsidR="00065DEC" w:rsidRPr="00EE5B33" w:rsidRDefault="00065DEC" w:rsidP="00B93A53">
            <w:pPr>
              <w:keepLines/>
              <w:widowControl w:val="0"/>
              <w:rPr>
                <w:rFonts w:ascii="Calibri" w:hAnsi="Calibri"/>
                <w:sz w:val="18"/>
                <w:szCs w:val="18"/>
              </w:rPr>
            </w:pPr>
          </w:p>
        </w:tc>
        <w:tc>
          <w:tcPr>
            <w:tcW w:w="2040" w:type="dxa"/>
            <w:tcBorders>
              <w:top w:val="nil"/>
              <w:left w:val="nil"/>
              <w:bottom w:val="nil"/>
              <w:right w:val="nil"/>
            </w:tcBorders>
            <w:shd w:val="clear" w:color="auto" w:fill="auto"/>
          </w:tcPr>
          <w:p w:rsidR="00065DEC" w:rsidRPr="00EE5B33" w:rsidRDefault="00065DEC" w:rsidP="00B93A53">
            <w:pPr>
              <w:keepLines/>
              <w:widowControl w:val="0"/>
              <w:rPr>
                <w:rFonts w:ascii="Calibri" w:hAnsi="Calibri"/>
                <w:sz w:val="18"/>
                <w:szCs w:val="18"/>
              </w:rPr>
            </w:pPr>
          </w:p>
        </w:tc>
        <w:tc>
          <w:tcPr>
            <w:tcW w:w="2040" w:type="dxa"/>
            <w:tcBorders>
              <w:top w:val="nil"/>
              <w:left w:val="nil"/>
              <w:bottom w:val="nil"/>
              <w:right w:val="nil"/>
            </w:tcBorders>
            <w:shd w:val="clear" w:color="auto" w:fill="auto"/>
          </w:tcPr>
          <w:p w:rsidR="00065DEC" w:rsidRPr="00EE5B33" w:rsidRDefault="00065DEC" w:rsidP="00B93A53">
            <w:pPr>
              <w:keepLines/>
              <w:widowControl w:val="0"/>
              <w:rPr>
                <w:rFonts w:ascii="Calibri" w:hAnsi="Calibri"/>
                <w:sz w:val="18"/>
                <w:szCs w:val="18"/>
              </w:rPr>
            </w:pPr>
          </w:p>
        </w:tc>
      </w:tr>
      <w:tr w:rsidR="00065DEC" w:rsidRPr="00EE5B33" w:rsidTr="00065DEC">
        <w:tc>
          <w:tcPr>
            <w:tcW w:w="2040" w:type="dxa"/>
            <w:tcBorders>
              <w:top w:val="nil"/>
              <w:left w:val="nil"/>
              <w:bottom w:val="nil"/>
              <w:right w:val="nil"/>
            </w:tcBorders>
            <w:shd w:val="clear" w:color="auto" w:fill="auto"/>
          </w:tcPr>
          <w:p w:rsidR="00065DEC" w:rsidRPr="00EE5B33" w:rsidRDefault="00065DEC" w:rsidP="00B93A53">
            <w:pPr>
              <w:keepLines/>
              <w:widowControl w:val="0"/>
              <w:rPr>
                <w:rFonts w:ascii="Calibri" w:hAnsi="Calibri"/>
                <w:sz w:val="18"/>
                <w:szCs w:val="18"/>
              </w:rPr>
            </w:pPr>
          </w:p>
        </w:tc>
        <w:tc>
          <w:tcPr>
            <w:tcW w:w="2040" w:type="dxa"/>
            <w:tcBorders>
              <w:top w:val="nil"/>
              <w:left w:val="nil"/>
              <w:bottom w:val="nil"/>
              <w:right w:val="nil"/>
            </w:tcBorders>
            <w:shd w:val="clear" w:color="auto" w:fill="auto"/>
          </w:tcPr>
          <w:p w:rsidR="00065DEC" w:rsidRPr="00EE5B33" w:rsidRDefault="00065DEC" w:rsidP="00B93A53">
            <w:pPr>
              <w:keepLines/>
              <w:widowControl w:val="0"/>
              <w:rPr>
                <w:rFonts w:ascii="Calibri" w:hAnsi="Calibri"/>
                <w:sz w:val="18"/>
                <w:szCs w:val="18"/>
              </w:rPr>
            </w:pPr>
          </w:p>
        </w:tc>
        <w:tc>
          <w:tcPr>
            <w:tcW w:w="2040" w:type="dxa"/>
            <w:tcBorders>
              <w:top w:val="nil"/>
              <w:left w:val="nil"/>
              <w:bottom w:val="nil"/>
              <w:right w:val="nil"/>
            </w:tcBorders>
            <w:shd w:val="clear" w:color="auto" w:fill="auto"/>
          </w:tcPr>
          <w:p w:rsidR="00065DEC" w:rsidRPr="00EE5B33" w:rsidRDefault="00065DEC" w:rsidP="00B93A53">
            <w:pPr>
              <w:keepLines/>
              <w:widowControl w:val="0"/>
              <w:rPr>
                <w:rFonts w:ascii="Calibri" w:hAnsi="Calibri"/>
                <w:sz w:val="18"/>
                <w:szCs w:val="18"/>
              </w:rPr>
            </w:pPr>
          </w:p>
        </w:tc>
      </w:tr>
      <w:tr w:rsidR="00065DEC" w:rsidRPr="00EE5B33" w:rsidTr="00065DEC">
        <w:tc>
          <w:tcPr>
            <w:tcW w:w="2040" w:type="dxa"/>
            <w:tcBorders>
              <w:top w:val="nil"/>
              <w:left w:val="nil"/>
              <w:bottom w:val="nil"/>
              <w:right w:val="nil"/>
            </w:tcBorders>
            <w:shd w:val="clear" w:color="auto" w:fill="auto"/>
          </w:tcPr>
          <w:p w:rsidR="00065DEC" w:rsidRPr="00EE5B33" w:rsidRDefault="00065DEC" w:rsidP="00B93A53">
            <w:pPr>
              <w:keepLines/>
              <w:widowControl w:val="0"/>
              <w:rPr>
                <w:rFonts w:ascii="Calibri" w:hAnsi="Calibri"/>
                <w:sz w:val="18"/>
                <w:szCs w:val="18"/>
              </w:rPr>
            </w:pPr>
          </w:p>
        </w:tc>
        <w:tc>
          <w:tcPr>
            <w:tcW w:w="2040" w:type="dxa"/>
            <w:tcBorders>
              <w:top w:val="nil"/>
              <w:left w:val="nil"/>
              <w:bottom w:val="nil"/>
              <w:right w:val="nil"/>
            </w:tcBorders>
            <w:shd w:val="clear" w:color="auto" w:fill="auto"/>
          </w:tcPr>
          <w:p w:rsidR="00065DEC" w:rsidRPr="00EE5B33" w:rsidRDefault="00065DEC" w:rsidP="00B93A53">
            <w:pPr>
              <w:keepLines/>
              <w:widowControl w:val="0"/>
              <w:rPr>
                <w:rFonts w:ascii="Calibri" w:hAnsi="Calibri"/>
                <w:sz w:val="18"/>
                <w:szCs w:val="18"/>
              </w:rPr>
            </w:pPr>
          </w:p>
        </w:tc>
        <w:tc>
          <w:tcPr>
            <w:tcW w:w="2040" w:type="dxa"/>
            <w:tcBorders>
              <w:top w:val="nil"/>
              <w:left w:val="nil"/>
              <w:bottom w:val="nil"/>
              <w:right w:val="nil"/>
            </w:tcBorders>
            <w:shd w:val="clear" w:color="auto" w:fill="auto"/>
          </w:tcPr>
          <w:p w:rsidR="00065DEC" w:rsidRPr="00EE5B33" w:rsidRDefault="00065DEC" w:rsidP="00B93A53">
            <w:pPr>
              <w:keepLines/>
              <w:widowControl w:val="0"/>
              <w:rPr>
                <w:rFonts w:ascii="Calibri" w:hAnsi="Calibri"/>
                <w:sz w:val="18"/>
                <w:szCs w:val="18"/>
              </w:rPr>
            </w:pPr>
          </w:p>
        </w:tc>
      </w:tr>
      <w:tr w:rsidR="00065DEC" w:rsidRPr="00EE5B33" w:rsidTr="00065DEC">
        <w:tc>
          <w:tcPr>
            <w:tcW w:w="2040" w:type="dxa"/>
            <w:tcBorders>
              <w:top w:val="nil"/>
              <w:left w:val="nil"/>
              <w:bottom w:val="nil"/>
              <w:right w:val="nil"/>
            </w:tcBorders>
            <w:shd w:val="clear" w:color="auto" w:fill="auto"/>
          </w:tcPr>
          <w:p w:rsidR="00065DEC" w:rsidRPr="00EE5B33" w:rsidRDefault="00065DEC" w:rsidP="00B93A53">
            <w:pPr>
              <w:keepLines/>
              <w:widowControl w:val="0"/>
              <w:rPr>
                <w:rFonts w:ascii="Calibri" w:hAnsi="Calibri"/>
                <w:sz w:val="18"/>
                <w:szCs w:val="18"/>
              </w:rPr>
            </w:pPr>
          </w:p>
        </w:tc>
        <w:tc>
          <w:tcPr>
            <w:tcW w:w="2040" w:type="dxa"/>
            <w:tcBorders>
              <w:top w:val="nil"/>
              <w:left w:val="nil"/>
              <w:bottom w:val="nil"/>
              <w:right w:val="nil"/>
            </w:tcBorders>
            <w:shd w:val="clear" w:color="auto" w:fill="auto"/>
          </w:tcPr>
          <w:p w:rsidR="00065DEC" w:rsidRPr="00EE5B33" w:rsidRDefault="00065DEC" w:rsidP="00B93A53">
            <w:pPr>
              <w:keepLines/>
              <w:widowControl w:val="0"/>
              <w:rPr>
                <w:rFonts w:ascii="Calibri" w:hAnsi="Calibri"/>
                <w:sz w:val="18"/>
                <w:szCs w:val="18"/>
              </w:rPr>
            </w:pPr>
          </w:p>
        </w:tc>
        <w:tc>
          <w:tcPr>
            <w:tcW w:w="2040" w:type="dxa"/>
            <w:tcBorders>
              <w:top w:val="nil"/>
              <w:left w:val="nil"/>
              <w:bottom w:val="nil"/>
              <w:right w:val="nil"/>
            </w:tcBorders>
            <w:shd w:val="clear" w:color="auto" w:fill="auto"/>
          </w:tcPr>
          <w:p w:rsidR="00065DEC" w:rsidRPr="00EE5B33" w:rsidRDefault="00065DEC" w:rsidP="00B93A53">
            <w:pPr>
              <w:keepLines/>
              <w:widowControl w:val="0"/>
              <w:rPr>
                <w:rFonts w:ascii="Calibri" w:hAnsi="Calibri"/>
                <w:sz w:val="18"/>
                <w:szCs w:val="18"/>
              </w:rPr>
            </w:pPr>
          </w:p>
        </w:tc>
      </w:tr>
      <w:tr w:rsidR="00065DEC" w:rsidRPr="00EE5B33" w:rsidTr="00065DEC">
        <w:tc>
          <w:tcPr>
            <w:tcW w:w="2040" w:type="dxa"/>
            <w:tcBorders>
              <w:top w:val="nil"/>
              <w:left w:val="nil"/>
              <w:bottom w:val="single" w:sz="4" w:space="0" w:color="auto"/>
              <w:right w:val="nil"/>
            </w:tcBorders>
            <w:shd w:val="clear" w:color="auto" w:fill="auto"/>
          </w:tcPr>
          <w:p w:rsidR="00065DEC" w:rsidRPr="00EE5B33" w:rsidRDefault="00065DEC" w:rsidP="00B93A53">
            <w:pPr>
              <w:keepLines/>
              <w:widowControl w:val="0"/>
              <w:rPr>
                <w:rFonts w:ascii="Calibri" w:hAnsi="Calibri"/>
                <w:sz w:val="18"/>
                <w:szCs w:val="18"/>
              </w:rPr>
            </w:pPr>
          </w:p>
        </w:tc>
        <w:tc>
          <w:tcPr>
            <w:tcW w:w="2040" w:type="dxa"/>
            <w:tcBorders>
              <w:top w:val="nil"/>
              <w:left w:val="nil"/>
              <w:bottom w:val="single" w:sz="4" w:space="0" w:color="auto"/>
              <w:right w:val="nil"/>
            </w:tcBorders>
            <w:shd w:val="clear" w:color="auto" w:fill="auto"/>
          </w:tcPr>
          <w:p w:rsidR="00065DEC" w:rsidRPr="00EE5B33" w:rsidRDefault="00065DEC" w:rsidP="00B93A53">
            <w:pPr>
              <w:keepLines/>
              <w:widowControl w:val="0"/>
              <w:rPr>
                <w:rFonts w:ascii="Calibri" w:hAnsi="Calibri"/>
                <w:sz w:val="18"/>
                <w:szCs w:val="18"/>
              </w:rPr>
            </w:pPr>
          </w:p>
        </w:tc>
        <w:tc>
          <w:tcPr>
            <w:tcW w:w="2040" w:type="dxa"/>
            <w:tcBorders>
              <w:top w:val="nil"/>
              <w:left w:val="nil"/>
              <w:bottom w:val="single" w:sz="4" w:space="0" w:color="auto"/>
              <w:right w:val="nil"/>
            </w:tcBorders>
            <w:shd w:val="clear" w:color="auto" w:fill="auto"/>
          </w:tcPr>
          <w:p w:rsidR="00065DEC" w:rsidRPr="00EE5B33" w:rsidRDefault="00065DEC" w:rsidP="00B93A53">
            <w:pPr>
              <w:keepLines/>
              <w:widowControl w:val="0"/>
              <w:rPr>
                <w:rFonts w:ascii="Calibri" w:hAnsi="Calibri"/>
                <w:sz w:val="18"/>
                <w:szCs w:val="18"/>
              </w:rPr>
            </w:pPr>
          </w:p>
        </w:tc>
      </w:tr>
      <w:tr w:rsidR="00065DEC" w:rsidRPr="00EE5B33" w:rsidTr="00065DEC">
        <w:tc>
          <w:tcPr>
            <w:tcW w:w="2040" w:type="dxa"/>
            <w:tcBorders>
              <w:top w:val="single" w:sz="4" w:space="0" w:color="auto"/>
            </w:tcBorders>
            <w:shd w:val="clear" w:color="auto" w:fill="auto"/>
          </w:tcPr>
          <w:p w:rsidR="00065DEC" w:rsidRPr="00EE5B33" w:rsidRDefault="00065DEC" w:rsidP="00B93A53">
            <w:pPr>
              <w:keepLines/>
              <w:widowControl w:val="0"/>
              <w:rPr>
                <w:rFonts w:ascii="Calibri" w:hAnsi="Calibri"/>
                <w:sz w:val="18"/>
                <w:szCs w:val="18"/>
              </w:rPr>
            </w:pPr>
            <w:r w:rsidRPr="00EE5B33">
              <w:rPr>
                <w:rFonts w:ascii="Calibri" w:hAnsi="Calibri"/>
                <w:sz w:val="18"/>
                <w:szCs w:val="18"/>
              </w:rPr>
              <w:t>Minor</w:t>
            </w:r>
          </w:p>
        </w:tc>
        <w:tc>
          <w:tcPr>
            <w:tcW w:w="2040" w:type="dxa"/>
            <w:tcBorders>
              <w:top w:val="single" w:sz="4" w:space="0" w:color="auto"/>
            </w:tcBorders>
            <w:shd w:val="clear" w:color="auto" w:fill="auto"/>
          </w:tcPr>
          <w:p w:rsidR="00065DEC" w:rsidRPr="00EE5B33" w:rsidRDefault="00065DEC" w:rsidP="00B93A53">
            <w:pPr>
              <w:keepLines/>
              <w:widowControl w:val="0"/>
              <w:rPr>
                <w:rFonts w:ascii="Calibri" w:hAnsi="Calibri"/>
                <w:sz w:val="18"/>
                <w:szCs w:val="18"/>
              </w:rPr>
            </w:pPr>
            <w:r w:rsidRPr="00EE5B33">
              <w:rPr>
                <w:rFonts w:ascii="Calibri" w:hAnsi="Calibri"/>
                <w:sz w:val="18"/>
                <w:szCs w:val="18"/>
              </w:rPr>
              <w:t>First</w:t>
            </w:r>
          </w:p>
          <w:p w:rsidR="00065DEC" w:rsidRPr="00EE5B33" w:rsidRDefault="00065DEC" w:rsidP="00B93A53">
            <w:pPr>
              <w:keepLines/>
              <w:widowControl w:val="0"/>
              <w:rPr>
                <w:rFonts w:ascii="Calibri" w:hAnsi="Calibri"/>
                <w:sz w:val="18"/>
                <w:szCs w:val="18"/>
              </w:rPr>
            </w:pPr>
            <w:r w:rsidRPr="00EE5B33">
              <w:rPr>
                <w:rFonts w:ascii="Calibri" w:hAnsi="Calibri"/>
                <w:sz w:val="18"/>
                <w:szCs w:val="18"/>
              </w:rPr>
              <w:t>Second</w:t>
            </w:r>
          </w:p>
          <w:p w:rsidR="00065DEC" w:rsidRPr="00EE5B33" w:rsidRDefault="00065DEC" w:rsidP="00B93A53">
            <w:pPr>
              <w:keepLines/>
              <w:widowControl w:val="0"/>
              <w:rPr>
                <w:rFonts w:ascii="Calibri" w:hAnsi="Calibri"/>
                <w:sz w:val="18"/>
                <w:szCs w:val="18"/>
              </w:rPr>
            </w:pPr>
            <w:r w:rsidRPr="00EE5B33">
              <w:rPr>
                <w:rFonts w:ascii="Calibri" w:hAnsi="Calibri"/>
                <w:sz w:val="18"/>
                <w:szCs w:val="18"/>
              </w:rPr>
              <w:t>Third</w:t>
            </w:r>
          </w:p>
          <w:p w:rsidR="00065DEC" w:rsidRPr="00EE5B33" w:rsidRDefault="00065DEC" w:rsidP="00B93A53">
            <w:pPr>
              <w:keepLines/>
              <w:widowControl w:val="0"/>
              <w:rPr>
                <w:rFonts w:ascii="Calibri" w:hAnsi="Calibri"/>
                <w:sz w:val="18"/>
                <w:szCs w:val="18"/>
              </w:rPr>
            </w:pPr>
            <w:r w:rsidRPr="00EE5B33">
              <w:rPr>
                <w:rFonts w:ascii="Calibri" w:hAnsi="Calibri"/>
                <w:sz w:val="18"/>
                <w:szCs w:val="18"/>
              </w:rPr>
              <w:t>Fourth</w:t>
            </w:r>
          </w:p>
          <w:p w:rsidR="00065DEC" w:rsidRPr="00EE5B33" w:rsidRDefault="00065DEC" w:rsidP="00B93A53">
            <w:pPr>
              <w:keepLines/>
              <w:widowControl w:val="0"/>
              <w:rPr>
                <w:rFonts w:ascii="Calibri" w:hAnsi="Calibri"/>
                <w:sz w:val="18"/>
                <w:szCs w:val="18"/>
              </w:rPr>
            </w:pPr>
            <w:r w:rsidRPr="00EE5B33">
              <w:rPr>
                <w:rFonts w:ascii="Calibri" w:hAnsi="Calibri"/>
                <w:sz w:val="18"/>
                <w:szCs w:val="18"/>
              </w:rPr>
              <w:t>Fifth</w:t>
            </w:r>
          </w:p>
        </w:tc>
        <w:tc>
          <w:tcPr>
            <w:tcW w:w="2040" w:type="dxa"/>
            <w:tcBorders>
              <w:top w:val="single" w:sz="4" w:space="0" w:color="auto"/>
            </w:tcBorders>
            <w:shd w:val="clear" w:color="auto" w:fill="auto"/>
          </w:tcPr>
          <w:p w:rsidR="00065DEC" w:rsidRPr="00EE5B33" w:rsidRDefault="00065DEC" w:rsidP="00B93A53">
            <w:pPr>
              <w:keepLines/>
              <w:widowControl w:val="0"/>
              <w:rPr>
                <w:rFonts w:ascii="Calibri" w:hAnsi="Calibri"/>
                <w:sz w:val="18"/>
                <w:szCs w:val="18"/>
              </w:rPr>
            </w:pPr>
            <w:r w:rsidRPr="00EE5B33">
              <w:rPr>
                <w:rFonts w:ascii="Calibri" w:hAnsi="Calibri"/>
                <w:sz w:val="18"/>
                <w:szCs w:val="18"/>
              </w:rPr>
              <w:t>Written reprimand</w:t>
            </w:r>
          </w:p>
          <w:p w:rsidR="00065DEC" w:rsidRPr="00EE5B33" w:rsidRDefault="00065DEC" w:rsidP="00B93A53">
            <w:pPr>
              <w:keepLines/>
              <w:widowControl w:val="0"/>
              <w:rPr>
                <w:rFonts w:ascii="Calibri" w:hAnsi="Calibri"/>
                <w:sz w:val="18"/>
                <w:szCs w:val="18"/>
              </w:rPr>
            </w:pPr>
            <w:r w:rsidRPr="00EE5B33">
              <w:rPr>
                <w:rFonts w:ascii="Calibri" w:hAnsi="Calibri"/>
                <w:sz w:val="18"/>
                <w:szCs w:val="18"/>
              </w:rPr>
              <w:t>3 – days Suspension</w:t>
            </w:r>
          </w:p>
          <w:p w:rsidR="00065DEC" w:rsidRPr="00EE5B33" w:rsidRDefault="00065DEC" w:rsidP="00B93A53">
            <w:pPr>
              <w:keepLines/>
              <w:widowControl w:val="0"/>
              <w:rPr>
                <w:rFonts w:ascii="Calibri" w:hAnsi="Calibri"/>
                <w:sz w:val="18"/>
                <w:szCs w:val="18"/>
              </w:rPr>
            </w:pPr>
            <w:r w:rsidRPr="00EE5B33">
              <w:rPr>
                <w:rFonts w:ascii="Calibri" w:hAnsi="Calibri"/>
                <w:sz w:val="18"/>
                <w:szCs w:val="18"/>
              </w:rPr>
              <w:t>6 – days Suspension</w:t>
            </w:r>
          </w:p>
          <w:p w:rsidR="00065DEC" w:rsidRPr="00EE5B33" w:rsidRDefault="00065DEC" w:rsidP="00B93A53">
            <w:pPr>
              <w:keepLines/>
              <w:widowControl w:val="0"/>
              <w:rPr>
                <w:rFonts w:ascii="Calibri" w:hAnsi="Calibri"/>
                <w:sz w:val="18"/>
                <w:szCs w:val="18"/>
              </w:rPr>
            </w:pPr>
            <w:r w:rsidRPr="00EE5B33">
              <w:rPr>
                <w:rFonts w:ascii="Calibri" w:hAnsi="Calibri"/>
                <w:sz w:val="18"/>
                <w:szCs w:val="18"/>
              </w:rPr>
              <w:t>12 – days Suspension</w:t>
            </w:r>
          </w:p>
          <w:p w:rsidR="00065DEC" w:rsidRPr="00EE5B33" w:rsidRDefault="00065DEC" w:rsidP="00B93A53">
            <w:pPr>
              <w:keepLines/>
              <w:widowControl w:val="0"/>
              <w:rPr>
                <w:rFonts w:ascii="Calibri" w:hAnsi="Calibri"/>
                <w:b/>
                <w:sz w:val="18"/>
                <w:szCs w:val="18"/>
              </w:rPr>
            </w:pPr>
            <w:r w:rsidRPr="00EE5B33">
              <w:rPr>
                <w:rFonts w:ascii="Calibri" w:hAnsi="Calibri"/>
                <w:sz w:val="18"/>
                <w:szCs w:val="18"/>
              </w:rPr>
              <w:t>Dismissal</w:t>
            </w:r>
          </w:p>
        </w:tc>
      </w:tr>
      <w:tr w:rsidR="00065DEC" w:rsidRPr="00EE5B33" w:rsidTr="00B93A53">
        <w:tc>
          <w:tcPr>
            <w:tcW w:w="2040" w:type="dxa"/>
            <w:shd w:val="clear" w:color="auto" w:fill="auto"/>
          </w:tcPr>
          <w:p w:rsidR="00065DEC" w:rsidRPr="00EE5B33" w:rsidRDefault="00065DEC" w:rsidP="00B93A53">
            <w:pPr>
              <w:keepLines/>
              <w:widowControl w:val="0"/>
              <w:rPr>
                <w:rFonts w:ascii="Calibri" w:hAnsi="Calibri"/>
                <w:sz w:val="18"/>
                <w:szCs w:val="18"/>
              </w:rPr>
            </w:pPr>
            <w:r w:rsidRPr="00EE5B33">
              <w:rPr>
                <w:rFonts w:ascii="Calibri" w:hAnsi="Calibri"/>
                <w:sz w:val="18"/>
                <w:szCs w:val="18"/>
              </w:rPr>
              <w:t>Major</w:t>
            </w:r>
          </w:p>
        </w:tc>
        <w:tc>
          <w:tcPr>
            <w:tcW w:w="2040" w:type="dxa"/>
            <w:shd w:val="clear" w:color="auto" w:fill="auto"/>
          </w:tcPr>
          <w:p w:rsidR="00065DEC" w:rsidRPr="00EE5B33" w:rsidRDefault="00065DEC" w:rsidP="00B93A53">
            <w:pPr>
              <w:keepLines/>
              <w:widowControl w:val="0"/>
              <w:rPr>
                <w:rFonts w:ascii="Calibri" w:hAnsi="Calibri"/>
                <w:sz w:val="18"/>
                <w:szCs w:val="18"/>
              </w:rPr>
            </w:pPr>
            <w:r w:rsidRPr="00EE5B33">
              <w:rPr>
                <w:rFonts w:ascii="Calibri" w:hAnsi="Calibri"/>
                <w:sz w:val="18"/>
                <w:szCs w:val="18"/>
              </w:rPr>
              <w:t>First</w:t>
            </w:r>
          </w:p>
          <w:p w:rsidR="00065DEC" w:rsidRPr="00EE5B33" w:rsidRDefault="00065DEC" w:rsidP="00B93A53">
            <w:pPr>
              <w:keepLines/>
              <w:widowControl w:val="0"/>
              <w:rPr>
                <w:rFonts w:ascii="Calibri" w:hAnsi="Calibri"/>
                <w:sz w:val="18"/>
                <w:szCs w:val="18"/>
              </w:rPr>
            </w:pPr>
            <w:r w:rsidRPr="00EE5B33">
              <w:rPr>
                <w:rFonts w:ascii="Calibri" w:hAnsi="Calibri"/>
                <w:sz w:val="18"/>
                <w:szCs w:val="18"/>
              </w:rPr>
              <w:t>Second</w:t>
            </w:r>
          </w:p>
          <w:p w:rsidR="00065DEC" w:rsidRPr="00EE5B33" w:rsidRDefault="00065DEC" w:rsidP="00B93A53">
            <w:pPr>
              <w:keepLines/>
              <w:widowControl w:val="0"/>
              <w:rPr>
                <w:rFonts w:ascii="Calibri" w:hAnsi="Calibri"/>
                <w:sz w:val="18"/>
                <w:szCs w:val="18"/>
              </w:rPr>
            </w:pPr>
            <w:r w:rsidRPr="00EE5B33">
              <w:rPr>
                <w:rFonts w:ascii="Calibri" w:hAnsi="Calibri"/>
                <w:sz w:val="18"/>
                <w:szCs w:val="18"/>
              </w:rPr>
              <w:t>Third</w:t>
            </w:r>
          </w:p>
          <w:p w:rsidR="00065DEC" w:rsidRPr="00EE5B33" w:rsidRDefault="00065DEC" w:rsidP="00B93A53">
            <w:pPr>
              <w:keepLines/>
              <w:widowControl w:val="0"/>
              <w:rPr>
                <w:rFonts w:ascii="Calibri" w:hAnsi="Calibri"/>
                <w:b/>
                <w:sz w:val="18"/>
                <w:szCs w:val="18"/>
              </w:rPr>
            </w:pPr>
            <w:r w:rsidRPr="00EE5B33">
              <w:rPr>
                <w:rFonts w:ascii="Calibri" w:hAnsi="Calibri"/>
                <w:sz w:val="18"/>
                <w:szCs w:val="18"/>
              </w:rPr>
              <w:t>Fourth</w:t>
            </w:r>
          </w:p>
        </w:tc>
        <w:tc>
          <w:tcPr>
            <w:tcW w:w="2040" w:type="dxa"/>
            <w:shd w:val="clear" w:color="auto" w:fill="auto"/>
          </w:tcPr>
          <w:p w:rsidR="00065DEC" w:rsidRPr="00EE5B33" w:rsidRDefault="00065DEC" w:rsidP="00B93A53">
            <w:pPr>
              <w:keepLines/>
              <w:widowControl w:val="0"/>
              <w:rPr>
                <w:rFonts w:ascii="Calibri" w:hAnsi="Calibri"/>
                <w:sz w:val="18"/>
                <w:szCs w:val="18"/>
              </w:rPr>
            </w:pPr>
            <w:r w:rsidRPr="00EE5B33">
              <w:rPr>
                <w:rFonts w:ascii="Calibri" w:hAnsi="Calibri"/>
                <w:sz w:val="18"/>
                <w:szCs w:val="18"/>
              </w:rPr>
              <w:t>3 – days Suspension</w:t>
            </w:r>
          </w:p>
          <w:p w:rsidR="00065DEC" w:rsidRPr="00EE5B33" w:rsidRDefault="00065DEC" w:rsidP="00B93A53">
            <w:pPr>
              <w:keepLines/>
              <w:widowControl w:val="0"/>
              <w:rPr>
                <w:rFonts w:ascii="Calibri" w:hAnsi="Calibri"/>
                <w:sz w:val="18"/>
                <w:szCs w:val="18"/>
              </w:rPr>
            </w:pPr>
            <w:r w:rsidRPr="00EE5B33">
              <w:rPr>
                <w:rFonts w:ascii="Calibri" w:hAnsi="Calibri"/>
                <w:sz w:val="18"/>
                <w:szCs w:val="18"/>
              </w:rPr>
              <w:t>6 – days Suspension</w:t>
            </w:r>
          </w:p>
          <w:p w:rsidR="00065DEC" w:rsidRPr="00EE5B33" w:rsidRDefault="00065DEC" w:rsidP="00B93A53">
            <w:pPr>
              <w:keepLines/>
              <w:widowControl w:val="0"/>
              <w:rPr>
                <w:rFonts w:ascii="Calibri" w:hAnsi="Calibri"/>
                <w:sz w:val="18"/>
                <w:szCs w:val="18"/>
              </w:rPr>
            </w:pPr>
            <w:r w:rsidRPr="00EE5B33">
              <w:rPr>
                <w:rFonts w:ascii="Calibri" w:hAnsi="Calibri"/>
                <w:sz w:val="18"/>
                <w:szCs w:val="18"/>
              </w:rPr>
              <w:t>12 – days Suspension</w:t>
            </w:r>
          </w:p>
          <w:p w:rsidR="00065DEC" w:rsidRPr="00EE5B33" w:rsidRDefault="00065DEC" w:rsidP="00B93A53">
            <w:pPr>
              <w:keepLines/>
              <w:widowControl w:val="0"/>
              <w:rPr>
                <w:rFonts w:ascii="Calibri" w:hAnsi="Calibri"/>
                <w:b/>
                <w:sz w:val="18"/>
                <w:szCs w:val="18"/>
              </w:rPr>
            </w:pPr>
            <w:r w:rsidRPr="00EE5B33">
              <w:rPr>
                <w:rFonts w:ascii="Calibri" w:hAnsi="Calibri"/>
                <w:sz w:val="18"/>
                <w:szCs w:val="18"/>
              </w:rPr>
              <w:t>Dismissal</w:t>
            </w:r>
          </w:p>
        </w:tc>
      </w:tr>
      <w:tr w:rsidR="00065DEC" w:rsidRPr="00EE5B33" w:rsidTr="00B93A53">
        <w:tc>
          <w:tcPr>
            <w:tcW w:w="2040" w:type="dxa"/>
            <w:shd w:val="clear" w:color="auto" w:fill="auto"/>
          </w:tcPr>
          <w:p w:rsidR="00065DEC" w:rsidRPr="00EE5B33" w:rsidRDefault="00065DEC" w:rsidP="00B93A53">
            <w:pPr>
              <w:keepLines/>
              <w:widowControl w:val="0"/>
              <w:rPr>
                <w:rFonts w:ascii="Calibri" w:hAnsi="Calibri"/>
                <w:sz w:val="18"/>
                <w:szCs w:val="18"/>
              </w:rPr>
            </w:pPr>
            <w:r w:rsidRPr="00EE5B33">
              <w:rPr>
                <w:rFonts w:ascii="Calibri" w:hAnsi="Calibri"/>
                <w:sz w:val="18"/>
                <w:szCs w:val="18"/>
              </w:rPr>
              <w:t>Grave</w:t>
            </w:r>
          </w:p>
        </w:tc>
        <w:tc>
          <w:tcPr>
            <w:tcW w:w="2040" w:type="dxa"/>
            <w:shd w:val="clear" w:color="auto" w:fill="auto"/>
          </w:tcPr>
          <w:p w:rsidR="00065DEC" w:rsidRPr="00EE5B33" w:rsidRDefault="00065DEC" w:rsidP="00B93A53">
            <w:pPr>
              <w:keepLines/>
              <w:widowControl w:val="0"/>
              <w:rPr>
                <w:rFonts w:ascii="Calibri" w:hAnsi="Calibri"/>
                <w:sz w:val="18"/>
                <w:szCs w:val="18"/>
              </w:rPr>
            </w:pPr>
            <w:r w:rsidRPr="00EE5B33">
              <w:rPr>
                <w:rFonts w:ascii="Calibri" w:hAnsi="Calibri"/>
                <w:sz w:val="18"/>
                <w:szCs w:val="18"/>
              </w:rPr>
              <w:t>First</w:t>
            </w:r>
          </w:p>
          <w:p w:rsidR="00065DEC" w:rsidRPr="00EE5B33" w:rsidRDefault="00065DEC" w:rsidP="00B93A53">
            <w:pPr>
              <w:keepLines/>
              <w:widowControl w:val="0"/>
              <w:rPr>
                <w:rFonts w:ascii="Calibri" w:hAnsi="Calibri"/>
                <w:sz w:val="18"/>
                <w:szCs w:val="18"/>
              </w:rPr>
            </w:pPr>
            <w:r w:rsidRPr="00EE5B33">
              <w:rPr>
                <w:rFonts w:ascii="Calibri" w:hAnsi="Calibri"/>
                <w:sz w:val="18"/>
                <w:szCs w:val="18"/>
              </w:rPr>
              <w:t>Second</w:t>
            </w:r>
          </w:p>
          <w:p w:rsidR="00065DEC" w:rsidRPr="00EE5B33" w:rsidRDefault="00065DEC" w:rsidP="00B93A53">
            <w:pPr>
              <w:keepLines/>
              <w:widowControl w:val="0"/>
              <w:rPr>
                <w:rFonts w:ascii="Calibri" w:hAnsi="Calibri"/>
                <w:b/>
                <w:sz w:val="18"/>
                <w:szCs w:val="18"/>
              </w:rPr>
            </w:pPr>
            <w:r w:rsidRPr="00EE5B33">
              <w:rPr>
                <w:rFonts w:ascii="Calibri" w:hAnsi="Calibri"/>
                <w:sz w:val="18"/>
                <w:szCs w:val="18"/>
              </w:rPr>
              <w:t>Third</w:t>
            </w:r>
          </w:p>
        </w:tc>
        <w:tc>
          <w:tcPr>
            <w:tcW w:w="2040" w:type="dxa"/>
            <w:shd w:val="clear" w:color="auto" w:fill="auto"/>
          </w:tcPr>
          <w:p w:rsidR="00065DEC" w:rsidRPr="00EE5B33" w:rsidRDefault="00065DEC" w:rsidP="00B93A53">
            <w:pPr>
              <w:keepLines/>
              <w:widowControl w:val="0"/>
              <w:rPr>
                <w:rFonts w:ascii="Calibri" w:hAnsi="Calibri"/>
                <w:sz w:val="18"/>
                <w:szCs w:val="18"/>
              </w:rPr>
            </w:pPr>
            <w:r w:rsidRPr="00EE5B33">
              <w:rPr>
                <w:rFonts w:ascii="Calibri" w:hAnsi="Calibri"/>
                <w:sz w:val="18"/>
                <w:szCs w:val="18"/>
              </w:rPr>
              <w:t>6 – days Suspension</w:t>
            </w:r>
          </w:p>
          <w:p w:rsidR="00065DEC" w:rsidRPr="00EE5B33" w:rsidRDefault="00065DEC" w:rsidP="00B93A53">
            <w:pPr>
              <w:keepLines/>
              <w:widowControl w:val="0"/>
              <w:rPr>
                <w:rFonts w:ascii="Calibri" w:hAnsi="Calibri"/>
                <w:sz w:val="18"/>
                <w:szCs w:val="18"/>
              </w:rPr>
            </w:pPr>
            <w:r w:rsidRPr="00EE5B33">
              <w:rPr>
                <w:rFonts w:ascii="Calibri" w:hAnsi="Calibri"/>
                <w:sz w:val="18"/>
                <w:szCs w:val="18"/>
              </w:rPr>
              <w:t>12 – days Suspension</w:t>
            </w:r>
          </w:p>
          <w:p w:rsidR="00065DEC" w:rsidRPr="00EE5B33" w:rsidRDefault="00065DEC" w:rsidP="00B93A53">
            <w:pPr>
              <w:keepLines/>
              <w:widowControl w:val="0"/>
              <w:rPr>
                <w:rFonts w:ascii="Calibri" w:hAnsi="Calibri"/>
                <w:b/>
                <w:sz w:val="18"/>
                <w:szCs w:val="18"/>
              </w:rPr>
            </w:pPr>
            <w:r w:rsidRPr="00EE5B33">
              <w:rPr>
                <w:rFonts w:ascii="Calibri" w:hAnsi="Calibri"/>
                <w:sz w:val="18"/>
                <w:szCs w:val="18"/>
              </w:rPr>
              <w:t>Dismissal</w:t>
            </w:r>
          </w:p>
        </w:tc>
      </w:tr>
      <w:tr w:rsidR="00065DEC" w:rsidRPr="00EE5B33" w:rsidTr="00B93A53">
        <w:tc>
          <w:tcPr>
            <w:tcW w:w="2040" w:type="dxa"/>
            <w:shd w:val="clear" w:color="auto" w:fill="auto"/>
          </w:tcPr>
          <w:p w:rsidR="00065DEC" w:rsidRPr="00EE5B33" w:rsidRDefault="00065DEC" w:rsidP="00B93A53">
            <w:pPr>
              <w:keepLines/>
              <w:widowControl w:val="0"/>
              <w:rPr>
                <w:rFonts w:ascii="Calibri" w:hAnsi="Calibri"/>
                <w:sz w:val="18"/>
                <w:szCs w:val="18"/>
              </w:rPr>
            </w:pPr>
            <w:r w:rsidRPr="00EE5B33">
              <w:rPr>
                <w:rFonts w:ascii="Calibri" w:hAnsi="Calibri"/>
                <w:sz w:val="18"/>
                <w:szCs w:val="18"/>
              </w:rPr>
              <w:t>Terminal</w:t>
            </w:r>
          </w:p>
        </w:tc>
        <w:tc>
          <w:tcPr>
            <w:tcW w:w="2040" w:type="dxa"/>
            <w:shd w:val="clear" w:color="auto" w:fill="auto"/>
          </w:tcPr>
          <w:p w:rsidR="00065DEC" w:rsidRPr="00EE5B33" w:rsidRDefault="00065DEC" w:rsidP="00B93A53">
            <w:pPr>
              <w:keepLines/>
              <w:widowControl w:val="0"/>
              <w:rPr>
                <w:rFonts w:ascii="Calibri" w:hAnsi="Calibri"/>
                <w:b/>
                <w:sz w:val="18"/>
                <w:szCs w:val="18"/>
              </w:rPr>
            </w:pPr>
            <w:r w:rsidRPr="00EE5B33">
              <w:rPr>
                <w:rFonts w:ascii="Calibri" w:hAnsi="Calibri"/>
                <w:sz w:val="18"/>
                <w:szCs w:val="18"/>
              </w:rPr>
              <w:t>First</w:t>
            </w:r>
          </w:p>
        </w:tc>
        <w:tc>
          <w:tcPr>
            <w:tcW w:w="2040" w:type="dxa"/>
            <w:shd w:val="clear" w:color="auto" w:fill="auto"/>
          </w:tcPr>
          <w:p w:rsidR="00065DEC" w:rsidRPr="00EE5B33" w:rsidRDefault="00065DEC" w:rsidP="00B93A53">
            <w:pPr>
              <w:keepLines/>
              <w:widowControl w:val="0"/>
              <w:rPr>
                <w:rFonts w:ascii="Calibri" w:hAnsi="Calibri"/>
                <w:b/>
                <w:sz w:val="18"/>
                <w:szCs w:val="18"/>
              </w:rPr>
            </w:pPr>
            <w:r w:rsidRPr="00EE5B33">
              <w:rPr>
                <w:rFonts w:ascii="Calibri" w:hAnsi="Calibri"/>
                <w:sz w:val="18"/>
                <w:szCs w:val="18"/>
              </w:rPr>
              <w:t>Dismissal</w:t>
            </w:r>
          </w:p>
        </w:tc>
      </w:tr>
      <w:tr w:rsidR="00065DEC" w:rsidRPr="00EE5B33" w:rsidTr="00065DEC">
        <w:tc>
          <w:tcPr>
            <w:tcW w:w="2040" w:type="dxa"/>
            <w:tcBorders>
              <w:top w:val="single" w:sz="4" w:space="0" w:color="auto"/>
              <w:left w:val="nil"/>
              <w:bottom w:val="nil"/>
              <w:right w:val="nil"/>
            </w:tcBorders>
            <w:shd w:val="clear" w:color="auto" w:fill="auto"/>
          </w:tcPr>
          <w:p w:rsidR="00065DEC" w:rsidRPr="00EE5B33" w:rsidRDefault="00065DEC" w:rsidP="00B93A53">
            <w:pPr>
              <w:keepLines/>
              <w:widowControl w:val="0"/>
              <w:rPr>
                <w:rFonts w:ascii="Calibri" w:hAnsi="Calibri"/>
                <w:sz w:val="18"/>
                <w:szCs w:val="18"/>
              </w:rPr>
            </w:pPr>
          </w:p>
        </w:tc>
        <w:tc>
          <w:tcPr>
            <w:tcW w:w="2040" w:type="dxa"/>
            <w:tcBorders>
              <w:top w:val="single" w:sz="4" w:space="0" w:color="auto"/>
              <w:left w:val="nil"/>
              <w:bottom w:val="nil"/>
              <w:right w:val="nil"/>
            </w:tcBorders>
            <w:shd w:val="clear" w:color="auto" w:fill="auto"/>
          </w:tcPr>
          <w:p w:rsidR="00065DEC" w:rsidRPr="00EE5B33" w:rsidRDefault="00065DEC" w:rsidP="00B93A53">
            <w:pPr>
              <w:keepLines/>
              <w:widowControl w:val="0"/>
              <w:rPr>
                <w:rFonts w:ascii="Calibri" w:hAnsi="Calibri"/>
                <w:sz w:val="18"/>
                <w:szCs w:val="18"/>
              </w:rPr>
            </w:pPr>
          </w:p>
        </w:tc>
        <w:tc>
          <w:tcPr>
            <w:tcW w:w="2040" w:type="dxa"/>
            <w:tcBorders>
              <w:top w:val="single" w:sz="4" w:space="0" w:color="auto"/>
              <w:left w:val="nil"/>
              <w:bottom w:val="nil"/>
              <w:right w:val="nil"/>
            </w:tcBorders>
            <w:shd w:val="clear" w:color="auto" w:fill="auto"/>
          </w:tcPr>
          <w:p w:rsidR="00065DEC" w:rsidRPr="00EE5B33" w:rsidRDefault="00065DEC" w:rsidP="00B93A53">
            <w:pPr>
              <w:keepLines/>
              <w:widowControl w:val="0"/>
              <w:rPr>
                <w:rFonts w:ascii="Calibri" w:hAnsi="Calibri"/>
                <w:sz w:val="18"/>
                <w:szCs w:val="18"/>
              </w:rPr>
            </w:pPr>
          </w:p>
        </w:tc>
      </w:tr>
    </w:tbl>
    <w:p w:rsidR="00065DEC" w:rsidRPr="00153197" w:rsidRDefault="00065DEC" w:rsidP="00065DEC">
      <w:pPr>
        <w:keepLines/>
        <w:widowControl w:val="0"/>
        <w:ind w:left="360"/>
        <w:rPr>
          <w:rFonts w:ascii="Calibri" w:hAnsi="Calibri"/>
          <w:b/>
          <w:sz w:val="18"/>
          <w:szCs w:val="18"/>
        </w:rPr>
      </w:pPr>
      <w:r w:rsidRPr="00065DEC">
        <w:rPr>
          <w:rFonts w:ascii="Poppins" w:hAnsi="Poppins" w:cs="Poppins"/>
          <w:noProof/>
        </w:rPr>
        <w:drawing>
          <wp:anchor distT="0" distB="0" distL="114300" distR="114300" simplePos="0" relativeHeight="251712512" behindDoc="1" locked="0" layoutInCell="1" allowOverlap="1" wp14:anchorId="2718CFBB" wp14:editId="7DE5F1F3">
            <wp:simplePos x="0" y="0"/>
            <wp:positionH relativeFrom="page">
              <wp:align>right</wp:align>
            </wp:positionH>
            <wp:positionV relativeFrom="page">
              <wp:align>top</wp:align>
            </wp:positionV>
            <wp:extent cx="5320030" cy="754761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les_backgroun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0030" cy="7547610"/>
                    </a:xfrm>
                    <a:prstGeom prst="rect">
                      <a:avLst/>
                    </a:prstGeom>
                  </pic:spPr>
                </pic:pic>
              </a:graphicData>
            </a:graphic>
            <wp14:sizeRelH relativeFrom="margin">
              <wp14:pctWidth>0</wp14:pctWidth>
            </wp14:sizeRelH>
            <wp14:sizeRelV relativeFrom="margin">
              <wp14:pctHeight>0</wp14:pctHeight>
            </wp14:sizeRelV>
          </wp:anchor>
        </w:drawing>
      </w:r>
    </w:p>
    <w:p w:rsidR="00C6082D" w:rsidRDefault="00065DEC" w:rsidP="00065DEC">
      <w:pPr>
        <w:rPr>
          <w:rFonts w:ascii="Poppins" w:hAnsi="Poppins" w:cs="Poppins"/>
        </w:rPr>
      </w:pPr>
      <w:r w:rsidRPr="00065DEC">
        <w:rPr>
          <w:rFonts w:ascii="Poppins" w:hAnsi="Poppins" w:cs="Poppins"/>
        </w:rPr>
        <w:t xml:space="preserve">(Included in Terminal Offense are the grounds provided by law as just causes for termination of </w:t>
      </w:r>
    </w:p>
    <w:p w:rsidR="00C6082D" w:rsidRDefault="00C6082D" w:rsidP="00065DEC">
      <w:pPr>
        <w:rPr>
          <w:rFonts w:ascii="Poppins" w:hAnsi="Poppins" w:cs="Poppins"/>
        </w:rPr>
      </w:pPr>
    </w:p>
    <w:p w:rsidR="00C6082D" w:rsidRDefault="00C6082D" w:rsidP="00065DEC">
      <w:pPr>
        <w:rPr>
          <w:rFonts w:ascii="Poppins" w:hAnsi="Poppins" w:cs="Poppins"/>
        </w:rPr>
      </w:pPr>
    </w:p>
    <w:p w:rsidR="00C6082D" w:rsidRDefault="00C6082D" w:rsidP="00065DEC">
      <w:pPr>
        <w:rPr>
          <w:rFonts w:ascii="Poppins" w:hAnsi="Poppins" w:cs="Poppins"/>
        </w:rPr>
      </w:pPr>
    </w:p>
    <w:p w:rsidR="00065DEC" w:rsidRPr="00065DEC" w:rsidRDefault="00C6082D" w:rsidP="00065DEC">
      <w:pPr>
        <w:rPr>
          <w:rFonts w:ascii="Poppins" w:hAnsi="Poppins" w:cs="Poppins"/>
        </w:rPr>
      </w:pPr>
      <w:r w:rsidRPr="00065DEC">
        <w:rPr>
          <w:rFonts w:ascii="Poppins" w:hAnsi="Poppins" w:cs="Poppins"/>
          <w:noProof/>
        </w:rPr>
        <w:drawing>
          <wp:anchor distT="0" distB="0" distL="114300" distR="114300" simplePos="0" relativeHeight="251714560" behindDoc="1" locked="0" layoutInCell="1" allowOverlap="1" wp14:anchorId="44036D7C" wp14:editId="528C093C">
            <wp:simplePos x="0" y="0"/>
            <wp:positionH relativeFrom="page">
              <wp:align>right</wp:align>
            </wp:positionH>
            <wp:positionV relativeFrom="page">
              <wp:align>top</wp:align>
            </wp:positionV>
            <wp:extent cx="5320030" cy="754761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les_backgroun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0030" cy="754761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065DEC" w:rsidRPr="00065DEC">
        <w:rPr>
          <w:rFonts w:ascii="Poppins" w:hAnsi="Poppins" w:cs="Poppins"/>
        </w:rPr>
        <w:t>employment</w:t>
      </w:r>
      <w:proofErr w:type="gramEnd"/>
      <w:r w:rsidR="00065DEC" w:rsidRPr="00065DEC">
        <w:rPr>
          <w:rFonts w:ascii="Poppins" w:hAnsi="Poppins" w:cs="Poppins"/>
        </w:rPr>
        <w:t>.  Violation of terminal offense means forfeiture of company benefits).</w:t>
      </w:r>
    </w:p>
    <w:p w:rsidR="00065DEC" w:rsidRPr="00153197" w:rsidRDefault="00065DEC" w:rsidP="00065DEC">
      <w:pPr>
        <w:rPr>
          <w:rFonts w:ascii="Calibri" w:hAnsi="Calibri"/>
          <w:sz w:val="18"/>
          <w:szCs w:val="18"/>
        </w:rPr>
      </w:pPr>
    </w:p>
    <w:p w:rsidR="00065DEC" w:rsidRPr="00065DEC" w:rsidRDefault="00065DEC" w:rsidP="00065DEC">
      <w:pPr>
        <w:rPr>
          <w:rFonts w:ascii="Poppins" w:hAnsi="Poppins" w:cs="Poppins"/>
        </w:rPr>
      </w:pPr>
      <w:r w:rsidRPr="00065DEC">
        <w:rPr>
          <w:rFonts w:ascii="Poppins" w:hAnsi="Poppins" w:cs="Poppins"/>
        </w:rPr>
        <w:t>NOTE: All provisions of law, including but not limited to, New Labor Code, Presidential Decrees and other orders, rules and regulations promulgated by the duly authorities shall constitute an integral part of this Code of Discipline.</w:t>
      </w:r>
    </w:p>
    <w:p w:rsidR="00065DEC" w:rsidRPr="00153197" w:rsidRDefault="00065DEC" w:rsidP="00065DEC">
      <w:pPr>
        <w:widowControl w:val="0"/>
        <w:rPr>
          <w:rFonts w:ascii="Calibri" w:hAnsi="Calibri"/>
          <w:sz w:val="18"/>
          <w:szCs w:val="18"/>
        </w:rPr>
      </w:pPr>
    </w:p>
    <w:p w:rsidR="00065DEC" w:rsidRDefault="00065DEC" w:rsidP="00065DEC">
      <w:pPr>
        <w:numPr>
          <w:ilvl w:val="0"/>
          <w:numId w:val="13"/>
        </w:numPr>
        <w:spacing w:after="0" w:line="240" w:lineRule="auto"/>
        <w:rPr>
          <w:rFonts w:ascii="Poppins" w:hAnsi="Poppins" w:cs="Poppins"/>
          <w:b/>
        </w:rPr>
      </w:pPr>
      <w:r w:rsidRPr="00065DEC">
        <w:rPr>
          <w:rFonts w:ascii="Poppins" w:hAnsi="Poppins" w:cs="Poppins"/>
          <w:b/>
        </w:rPr>
        <w:t>OFFENSES</w:t>
      </w:r>
    </w:p>
    <w:p w:rsidR="00C6082D" w:rsidRDefault="00C6082D" w:rsidP="00C6082D">
      <w:pPr>
        <w:spacing w:after="0" w:line="240" w:lineRule="auto"/>
        <w:rPr>
          <w:rFonts w:ascii="Poppins" w:hAnsi="Poppins" w:cs="Poppins"/>
          <w:b/>
        </w:rPr>
      </w:pPr>
    </w:p>
    <w:p w:rsidR="00C6082D" w:rsidRPr="00C6082D" w:rsidRDefault="00C6082D" w:rsidP="00C6082D">
      <w:pPr>
        <w:widowControl w:val="0"/>
        <w:rPr>
          <w:rFonts w:ascii="Poppins" w:hAnsi="Poppins" w:cs="Poppins"/>
          <w:b/>
        </w:rPr>
      </w:pPr>
      <w:r w:rsidRPr="00C6082D">
        <w:rPr>
          <w:rFonts w:ascii="Poppins" w:hAnsi="Poppins" w:cs="Poppins"/>
          <w:b/>
        </w:rPr>
        <w:t>2.1 DISHONESTY</w:t>
      </w:r>
    </w:p>
    <w:tbl>
      <w:tblPr>
        <w:tblW w:w="5836" w:type="dxa"/>
        <w:tblInd w:w="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46"/>
        <w:gridCol w:w="1890"/>
      </w:tblGrid>
      <w:tr w:rsidR="00C6082D" w:rsidRPr="00153197" w:rsidTr="001E0DE1">
        <w:tblPrEx>
          <w:tblCellMar>
            <w:top w:w="0" w:type="dxa"/>
            <w:bottom w:w="0" w:type="dxa"/>
          </w:tblCellMar>
        </w:tblPrEx>
        <w:trPr>
          <w:trHeight w:val="135"/>
        </w:trPr>
        <w:tc>
          <w:tcPr>
            <w:tcW w:w="3946" w:type="dxa"/>
            <w:tcBorders>
              <w:bottom w:val="single" w:sz="4" w:space="0" w:color="auto"/>
            </w:tcBorders>
          </w:tcPr>
          <w:p w:rsidR="00C6082D" w:rsidRPr="00C6082D" w:rsidRDefault="00C6082D" w:rsidP="00C6082D">
            <w:pPr>
              <w:pStyle w:val="Heading5"/>
              <w:keepNext w:val="0"/>
              <w:widowControl w:val="0"/>
              <w:numPr>
                <w:ilvl w:val="0"/>
                <w:numId w:val="12"/>
              </w:numPr>
              <w:tabs>
                <w:tab w:val="clear" w:pos="720"/>
                <w:tab w:val="num" w:pos="342"/>
              </w:tabs>
              <w:spacing w:before="0" w:line="240" w:lineRule="auto"/>
              <w:ind w:left="346" w:right="144" w:hanging="346"/>
              <w:rPr>
                <w:rFonts w:ascii="Calibri" w:hAnsi="Calibri"/>
                <w:color w:val="auto"/>
                <w:sz w:val="18"/>
                <w:szCs w:val="18"/>
              </w:rPr>
            </w:pPr>
            <w:r w:rsidRPr="00C6082D">
              <w:rPr>
                <w:rFonts w:ascii="Calibri" w:hAnsi="Calibri"/>
                <w:color w:val="auto"/>
                <w:sz w:val="18"/>
                <w:szCs w:val="18"/>
              </w:rPr>
              <w:t>Obtaining through fraudulent means of materials, supplies or service from the Company wherever committed.</w:t>
            </w:r>
          </w:p>
        </w:tc>
        <w:tc>
          <w:tcPr>
            <w:tcW w:w="1890" w:type="dxa"/>
            <w:tcBorders>
              <w:bottom w:val="single" w:sz="4" w:space="0" w:color="auto"/>
            </w:tcBorders>
          </w:tcPr>
          <w:p w:rsidR="00C6082D" w:rsidRPr="00C6082D" w:rsidRDefault="00C6082D" w:rsidP="00B93A53">
            <w:pPr>
              <w:pStyle w:val="Heading5"/>
              <w:keepNext w:val="0"/>
              <w:widowControl w:val="0"/>
              <w:tabs>
                <w:tab w:val="num" w:pos="342"/>
              </w:tabs>
              <w:ind w:left="346" w:right="144" w:hanging="346"/>
              <w:jc w:val="center"/>
              <w:rPr>
                <w:rFonts w:ascii="Calibri" w:hAnsi="Calibri"/>
                <w:color w:val="auto"/>
                <w:sz w:val="18"/>
                <w:szCs w:val="18"/>
              </w:rPr>
            </w:pPr>
            <w:r w:rsidRPr="00C6082D">
              <w:rPr>
                <w:rFonts w:ascii="Calibri" w:hAnsi="Calibri"/>
                <w:color w:val="auto"/>
                <w:sz w:val="18"/>
                <w:szCs w:val="18"/>
              </w:rPr>
              <w:t>Terminal</w:t>
            </w:r>
          </w:p>
        </w:tc>
      </w:tr>
      <w:tr w:rsidR="00C6082D" w:rsidRPr="00153197" w:rsidTr="001E0DE1">
        <w:tblPrEx>
          <w:tblCellMar>
            <w:top w:w="0" w:type="dxa"/>
            <w:bottom w:w="0" w:type="dxa"/>
          </w:tblCellMar>
        </w:tblPrEx>
        <w:trPr>
          <w:trHeight w:val="135"/>
        </w:trPr>
        <w:tc>
          <w:tcPr>
            <w:tcW w:w="3946" w:type="dxa"/>
            <w:tcBorders>
              <w:bottom w:val="single" w:sz="4" w:space="0" w:color="auto"/>
            </w:tcBorders>
          </w:tcPr>
          <w:p w:rsidR="00C6082D" w:rsidRPr="00C6082D" w:rsidRDefault="00C6082D" w:rsidP="00C6082D">
            <w:pPr>
              <w:pStyle w:val="Heading5"/>
              <w:keepNext w:val="0"/>
              <w:widowControl w:val="0"/>
              <w:numPr>
                <w:ilvl w:val="0"/>
                <w:numId w:val="12"/>
              </w:numPr>
              <w:tabs>
                <w:tab w:val="clear" w:pos="720"/>
                <w:tab w:val="num" w:pos="342"/>
              </w:tabs>
              <w:spacing w:before="0" w:line="240" w:lineRule="auto"/>
              <w:ind w:left="342" w:right="144" w:hanging="342"/>
              <w:rPr>
                <w:rFonts w:ascii="Calibri" w:hAnsi="Calibri"/>
                <w:color w:val="auto"/>
                <w:sz w:val="18"/>
                <w:szCs w:val="18"/>
              </w:rPr>
            </w:pPr>
            <w:proofErr w:type="spellStart"/>
            <w:r w:rsidRPr="00C6082D">
              <w:rPr>
                <w:rFonts w:ascii="Calibri" w:hAnsi="Calibri"/>
                <w:color w:val="auto"/>
                <w:sz w:val="18"/>
                <w:szCs w:val="18"/>
              </w:rPr>
              <w:t>Malversation</w:t>
            </w:r>
            <w:proofErr w:type="spellEnd"/>
            <w:r w:rsidRPr="00C6082D">
              <w:rPr>
                <w:rFonts w:ascii="Calibri" w:hAnsi="Calibri"/>
                <w:color w:val="auto"/>
                <w:sz w:val="18"/>
                <w:szCs w:val="18"/>
              </w:rPr>
              <w:t>; misappropriation for personal use, or unauthorized use of:</w:t>
            </w:r>
          </w:p>
          <w:p w:rsidR="00C6082D" w:rsidRPr="00C6082D" w:rsidRDefault="00C6082D" w:rsidP="00C6082D">
            <w:pPr>
              <w:pStyle w:val="Heading5"/>
              <w:keepNext w:val="0"/>
              <w:widowControl w:val="0"/>
              <w:numPr>
                <w:ilvl w:val="0"/>
                <w:numId w:val="14"/>
              </w:numPr>
              <w:spacing w:before="0" w:line="240" w:lineRule="auto"/>
              <w:ind w:right="144"/>
              <w:rPr>
                <w:rFonts w:ascii="Calibri" w:hAnsi="Calibri"/>
                <w:color w:val="auto"/>
                <w:sz w:val="18"/>
                <w:szCs w:val="18"/>
              </w:rPr>
            </w:pPr>
            <w:r w:rsidRPr="00C6082D">
              <w:rPr>
                <w:rFonts w:ascii="Calibri" w:hAnsi="Calibri"/>
                <w:color w:val="auto"/>
                <w:sz w:val="18"/>
                <w:szCs w:val="18"/>
              </w:rPr>
              <w:t>Company funds or</w:t>
            </w:r>
          </w:p>
          <w:p w:rsidR="00C6082D" w:rsidRPr="00C6082D" w:rsidRDefault="00C6082D" w:rsidP="00C6082D">
            <w:pPr>
              <w:pStyle w:val="Heading5"/>
              <w:keepNext w:val="0"/>
              <w:widowControl w:val="0"/>
              <w:numPr>
                <w:ilvl w:val="0"/>
                <w:numId w:val="14"/>
              </w:numPr>
              <w:spacing w:before="0" w:line="240" w:lineRule="auto"/>
              <w:ind w:right="144"/>
              <w:rPr>
                <w:rFonts w:ascii="Calibri" w:hAnsi="Calibri"/>
                <w:color w:val="auto"/>
                <w:sz w:val="18"/>
                <w:szCs w:val="18"/>
              </w:rPr>
            </w:pPr>
            <w:r w:rsidRPr="00C6082D">
              <w:rPr>
                <w:rFonts w:ascii="Calibri" w:hAnsi="Calibri"/>
                <w:color w:val="auto"/>
                <w:sz w:val="18"/>
                <w:szCs w:val="18"/>
              </w:rPr>
              <w:t>Company property or</w:t>
            </w:r>
          </w:p>
          <w:p w:rsidR="00C6082D" w:rsidRPr="00C6082D" w:rsidRDefault="00C6082D" w:rsidP="00C6082D">
            <w:pPr>
              <w:pStyle w:val="Heading5"/>
              <w:keepNext w:val="0"/>
              <w:widowControl w:val="0"/>
              <w:numPr>
                <w:ilvl w:val="0"/>
                <w:numId w:val="14"/>
              </w:numPr>
              <w:spacing w:before="0" w:line="240" w:lineRule="auto"/>
              <w:ind w:right="144"/>
              <w:rPr>
                <w:rFonts w:ascii="Calibri" w:hAnsi="Calibri"/>
                <w:color w:val="auto"/>
                <w:sz w:val="18"/>
                <w:szCs w:val="18"/>
              </w:rPr>
            </w:pPr>
            <w:r w:rsidRPr="00C6082D">
              <w:rPr>
                <w:rFonts w:ascii="Calibri" w:hAnsi="Calibri"/>
                <w:color w:val="auto"/>
                <w:sz w:val="18"/>
                <w:szCs w:val="18"/>
              </w:rPr>
              <w:t>The services of Company employees during hours they are under the employ of the Company.</w:t>
            </w:r>
          </w:p>
        </w:tc>
        <w:tc>
          <w:tcPr>
            <w:tcW w:w="1890" w:type="dxa"/>
            <w:tcBorders>
              <w:bottom w:val="single" w:sz="4" w:space="0" w:color="auto"/>
            </w:tcBorders>
          </w:tcPr>
          <w:p w:rsidR="00C6082D" w:rsidRPr="00C6082D" w:rsidRDefault="00C6082D" w:rsidP="00B93A53">
            <w:pPr>
              <w:pStyle w:val="Heading5"/>
              <w:keepNext w:val="0"/>
              <w:widowControl w:val="0"/>
              <w:tabs>
                <w:tab w:val="num" w:pos="342"/>
              </w:tabs>
              <w:ind w:left="342" w:right="144" w:hanging="342"/>
              <w:jc w:val="center"/>
              <w:rPr>
                <w:rFonts w:ascii="Calibri" w:hAnsi="Calibri"/>
                <w:color w:val="auto"/>
                <w:sz w:val="18"/>
                <w:szCs w:val="18"/>
              </w:rPr>
            </w:pPr>
            <w:r w:rsidRPr="00C6082D">
              <w:rPr>
                <w:rFonts w:ascii="Calibri" w:hAnsi="Calibri"/>
                <w:color w:val="auto"/>
                <w:sz w:val="18"/>
                <w:szCs w:val="18"/>
              </w:rPr>
              <w:t>Terminal</w:t>
            </w:r>
          </w:p>
        </w:tc>
      </w:tr>
      <w:tr w:rsidR="00C6082D" w:rsidRPr="00153197" w:rsidTr="001E0DE1">
        <w:tblPrEx>
          <w:tblCellMar>
            <w:top w:w="0" w:type="dxa"/>
            <w:bottom w:w="0" w:type="dxa"/>
          </w:tblCellMar>
        </w:tblPrEx>
        <w:trPr>
          <w:trHeight w:val="458"/>
        </w:trPr>
        <w:tc>
          <w:tcPr>
            <w:tcW w:w="3946" w:type="dxa"/>
            <w:tcBorders>
              <w:top w:val="nil"/>
              <w:left w:val="nil"/>
              <w:bottom w:val="nil"/>
              <w:right w:val="nil"/>
            </w:tcBorders>
          </w:tcPr>
          <w:p w:rsidR="00C6082D" w:rsidRPr="00C6082D" w:rsidRDefault="00C6082D" w:rsidP="00C6082D">
            <w:pPr>
              <w:pStyle w:val="Heading5"/>
              <w:keepLines w:val="0"/>
              <w:spacing w:before="0" w:line="240" w:lineRule="auto"/>
              <w:ind w:right="144"/>
              <w:rPr>
                <w:rFonts w:ascii="Calibri" w:hAnsi="Calibri"/>
                <w:color w:val="auto"/>
                <w:sz w:val="18"/>
                <w:szCs w:val="18"/>
              </w:rPr>
            </w:pPr>
            <w:r w:rsidRPr="00065DEC">
              <w:rPr>
                <w:rFonts w:ascii="Poppins" w:hAnsi="Poppins" w:cs="Poppins"/>
                <w:noProof/>
              </w:rPr>
              <w:lastRenderedPageBreak/>
              <w:drawing>
                <wp:anchor distT="0" distB="0" distL="114300" distR="114300" simplePos="0" relativeHeight="251745280" behindDoc="1" locked="0" layoutInCell="1" allowOverlap="1" wp14:anchorId="1F32063C" wp14:editId="5D25F1EE">
                  <wp:simplePos x="0" y="0"/>
                  <wp:positionH relativeFrom="page">
                    <wp:posOffset>-1172210</wp:posOffset>
                  </wp:positionH>
                  <wp:positionV relativeFrom="page">
                    <wp:posOffset>-909822</wp:posOffset>
                  </wp:positionV>
                  <wp:extent cx="5320030" cy="754761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les_backgroun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0030" cy="7547610"/>
                          </a:xfrm>
                          <a:prstGeom prst="rect">
                            <a:avLst/>
                          </a:prstGeom>
                        </pic:spPr>
                      </pic:pic>
                    </a:graphicData>
                  </a:graphic>
                  <wp14:sizeRelH relativeFrom="margin">
                    <wp14:pctWidth>0</wp14:pctWidth>
                  </wp14:sizeRelH>
                  <wp14:sizeRelV relativeFrom="margin">
                    <wp14:pctHeight>0</wp14:pctHeight>
                  </wp14:sizeRelV>
                </wp:anchor>
              </w:drawing>
            </w:r>
          </w:p>
        </w:tc>
        <w:tc>
          <w:tcPr>
            <w:tcW w:w="1890" w:type="dxa"/>
            <w:tcBorders>
              <w:top w:val="nil"/>
              <w:left w:val="nil"/>
              <w:bottom w:val="nil"/>
              <w:right w:val="nil"/>
            </w:tcBorders>
          </w:tcPr>
          <w:p w:rsidR="00C6082D" w:rsidRPr="00C6082D" w:rsidRDefault="00C6082D" w:rsidP="00B93A53">
            <w:pPr>
              <w:pStyle w:val="Heading5"/>
              <w:tabs>
                <w:tab w:val="num" w:pos="-18"/>
                <w:tab w:val="left" w:pos="1044"/>
              </w:tabs>
              <w:jc w:val="center"/>
              <w:rPr>
                <w:rFonts w:ascii="Calibri" w:hAnsi="Calibri"/>
                <w:color w:val="auto"/>
                <w:sz w:val="18"/>
                <w:szCs w:val="18"/>
              </w:rPr>
            </w:pPr>
          </w:p>
        </w:tc>
      </w:tr>
      <w:tr w:rsidR="00C6082D" w:rsidRPr="00153197" w:rsidTr="001E0DE1">
        <w:tblPrEx>
          <w:tblCellMar>
            <w:top w:w="0" w:type="dxa"/>
            <w:bottom w:w="0" w:type="dxa"/>
          </w:tblCellMar>
        </w:tblPrEx>
        <w:trPr>
          <w:trHeight w:val="458"/>
        </w:trPr>
        <w:tc>
          <w:tcPr>
            <w:tcW w:w="3946" w:type="dxa"/>
            <w:tcBorders>
              <w:top w:val="nil"/>
              <w:left w:val="nil"/>
              <w:bottom w:val="nil"/>
              <w:right w:val="nil"/>
            </w:tcBorders>
          </w:tcPr>
          <w:p w:rsidR="00C6082D" w:rsidRPr="00065DEC" w:rsidRDefault="00C6082D" w:rsidP="00C6082D">
            <w:pPr>
              <w:pStyle w:val="Heading5"/>
              <w:keepLines w:val="0"/>
              <w:spacing w:before="0" w:line="240" w:lineRule="auto"/>
              <w:ind w:right="144"/>
              <w:rPr>
                <w:rFonts w:ascii="Poppins" w:hAnsi="Poppins" w:cs="Poppins"/>
                <w:noProof/>
              </w:rPr>
            </w:pPr>
          </w:p>
        </w:tc>
        <w:tc>
          <w:tcPr>
            <w:tcW w:w="1890" w:type="dxa"/>
            <w:tcBorders>
              <w:top w:val="nil"/>
              <w:left w:val="nil"/>
              <w:bottom w:val="nil"/>
              <w:right w:val="nil"/>
            </w:tcBorders>
          </w:tcPr>
          <w:p w:rsidR="00C6082D" w:rsidRPr="00C6082D" w:rsidRDefault="00C6082D" w:rsidP="00B93A53">
            <w:pPr>
              <w:pStyle w:val="Heading5"/>
              <w:tabs>
                <w:tab w:val="num" w:pos="-18"/>
                <w:tab w:val="left" w:pos="1044"/>
              </w:tabs>
              <w:jc w:val="center"/>
              <w:rPr>
                <w:rFonts w:ascii="Calibri" w:hAnsi="Calibri"/>
                <w:color w:val="auto"/>
                <w:sz w:val="18"/>
                <w:szCs w:val="18"/>
              </w:rPr>
            </w:pPr>
          </w:p>
        </w:tc>
      </w:tr>
      <w:tr w:rsidR="00C6082D" w:rsidRPr="00153197" w:rsidTr="001E0DE1">
        <w:tblPrEx>
          <w:tblCellMar>
            <w:top w:w="0" w:type="dxa"/>
            <w:bottom w:w="0" w:type="dxa"/>
          </w:tblCellMar>
        </w:tblPrEx>
        <w:trPr>
          <w:trHeight w:val="458"/>
        </w:trPr>
        <w:tc>
          <w:tcPr>
            <w:tcW w:w="3946" w:type="dxa"/>
            <w:tcBorders>
              <w:top w:val="nil"/>
              <w:left w:val="nil"/>
              <w:bottom w:val="single" w:sz="4" w:space="0" w:color="auto"/>
              <w:right w:val="nil"/>
            </w:tcBorders>
          </w:tcPr>
          <w:p w:rsidR="00C6082D" w:rsidRPr="00C6082D" w:rsidRDefault="00C6082D" w:rsidP="00C6082D">
            <w:pPr>
              <w:pStyle w:val="Heading5"/>
              <w:keepLines w:val="0"/>
              <w:spacing w:before="0" w:line="240" w:lineRule="auto"/>
              <w:ind w:right="144"/>
              <w:rPr>
                <w:rFonts w:ascii="Calibri" w:hAnsi="Calibri"/>
                <w:color w:val="auto"/>
                <w:sz w:val="18"/>
                <w:szCs w:val="18"/>
              </w:rPr>
            </w:pPr>
          </w:p>
        </w:tc>
        <w:tc>
          <w:tcPr>
            <w:tcW w:w="1890" w:type="dxa"/>
            <w:tcBorders>
              <w:top w:val="nil"/>
              <w:left w:val="nil"/>
              <w:bottom w:val="single" w:sz="4" w:space="0" w:color="auto"/>
              <w:right w:val="nil"/>
            </w:tcBorders>
          </w:tcPr>
          <w:p w:rsidR="00C6082D" w:rsidRPr="00C6082D" w:rsidRDefault="00C6082D" w:rsidP="00B93A53">
            <w:pPr>
              <w:pStyle w:val="Heading5"/>
              <w:tabs>
                <w:tab w:val="num" w:pos="-18"/>
                <w:tab w:val="left" w:pos="1044"/>
              </w:tabs>
              <w:jc w:val="center"/>
              <w:rPr>
                <w:rFonts w:ascii="Calibri" w:hAnsi="Calibri"/>
                <w:color w:val="auto"/>
                <w:sz w:val="18"/>
                <w:szCs w:val="18"/>
              </w:rPr>
            </w:pPr>
          </w:p>
        </w:tc>
      </w:tr>
      <w:tr w:rsidR="00C6082D" w:rsidRPr="00153197" w:rsidTr="001E0DE1">
        <w:tblPrEx>
          <w:tblCellMar>
            <w:top w:w="0" w:type="dxa"/>
            <w:bottom w:w="0" w:type="dxa"/>
          </w:tblCellMar>
        </w:tblPrEx>
        <w:trPr>
          <w:trHeight w:val="135"/>
        </w:trPr>
        <w:tc>
          <w:tcPr>
            <w:tcW w:w="3946" w:type="dxa"/>
            <w:tcBorders>
              <w:top w:val="single" w:sz="4" w:space="0" w:color="auto"/>
            </w:tcBorders>
          </w:tcPr>
          <w:p w:rsidR="00C6082D" w:rsidRPr="00C6082D" w:rsidRDefault="00C6082D" w:rsidP="00C6082D">
            <w:pPr>
              <w:pStyle w:val="Heading5"/>
              <w:keepLines w:val="0"/>
              <w:numPr>
                <w:ilvl w:val="0"/>
                <w:numId w:val="12"/>
              </w:numPr>
              <w:tabs>
                <w:tab w:val="clear" w:pos="720"/>
                <w:tab w:val="num" w:pos="342"/>
              </w:tabs>
              <w:spacing w:before="0" w:line="240" w:lineRule="auto"/>
              <w:ind w:left="342" w:right="144" w:hanging="342"/>
              <w:rPr>
                <w:rFonts w:ascii="Calibri" w:hAnsi="Calibri"/>
                <w:color w:val="auto"/>
                <w:sz w:val="18"/>
                <w:szCs w:val="18"/>
              </w:rPr>
            </w:pPr>
            <w:r w:rsidRPr="00C6082D">
              <w:rPr>
                <w:rFonts w:ascii="Calibri" w:hAnsi="Calibri"/>
                <w:color w:val="auto"/>
                <w:sz w:val="18"/>
                <w:szCs w:val="18"/>
              </w:rPr>
              <w:t>Giving false or misleading information in applying for employment or seeking to qualify for any preference or benefit, or during investigation.</w:t>
            </w:r>
          </w:p>
        </w:tc>
        <w:tc>
          <w:tcPr>
            <w:tcW w:w="1890" w:type="dxa"/>
            <w:tcBorders>
              <w:top w:val="single" w:sz="4" w:space="0" w:color="auto"/>
            </w:tcBorders>
          </w:tcPr>
          <w:p w:rsidR="00C6082D" w:rsidRPr="00C6082D" w:rsidRDefault="00C6082D" w:rsidP="00B93A53">
            <w:pPr>
              <w:tabs>
                <w:tab w:val="num" w:pos="342"/>
              </w:tabs>
              <w:ind w:left="342" w:right="144" w:hanging="342"/>
              <w:jc w:val="center"/>
              <w:rPr>
                <w:rFonts w:ascii="Calibri" w:hAnsi="Calibri"/>
                <w:sz w:val="18"/>
                <w:szCs w:val="18"/>
              </w:rPr>
            </w:pPr>
            <w:r w:rsidRPr="00C6082D">
              <w:rPr>
                <w:rFonts w:ascii="Calibri" w:hAnsi="Calibri"/>
                <w:sz w:val="18"/>
                <w:szCs w:val="18"/>
              </w:rPr>
              <w:t>Terminal</w:t>
            </w:r>
          </w:p>
        </w:tc>
      </w:tr>
      <w:tr w:rsidR="00C6082D" w:rsidRPr="00153197" w:rsidTr="001E0DE1">
        <w:tblPrEx>
          <w:tblCellMar>
            <w:top w:w="0" w:type="dxa"/>
            <w:bottom w:w="0" w:type="dxa"/>
          </w:tblCellMar>
        </w:tblPrEx>
        <w:trPr>
          <w:trHeight w:val="135"/>
        </w:trPr>
        <w:tc>
          <w:tcPr>
            <w:tcW w:w="3946" w:type="dxa"/>
          </w:tcPr>
          <w:p w:rsidR="00C6082D" w:rsidRPr="00C6082D" w:rsidRDefault="00C6082D" w:rsidP="00C6082D">
            <w:pPr>
              <w:pStyle w:val="Heading5"/>
              <w:keepLines w:val="0"/>
              <w:numPr>
                <w:ilvl w:val="0"/>
                <w:numId w:val="12"/>
              </w:numPr>
              <w:tabs>
                <w:tab w:val="clear" w:pos="720"/>
                <w:tab w:val="num" w:pos="342"/>
              </w:tabs>
              <w:spacing w:before="0" w:line="240" w:lineRule="auto"/>
              <w:ind w:left="342" w:right="144" w:hanging="342"/>
              <w:rPr>
                <w:rFonts w:ascii="Calibri" w:hAnsi="Calibri"/>
                <w:color w:val="auto"/>
                <w:sz w:val="18"/>
                <w:szCs w:val="18"/>
              </w:rPr>
            </w:pPr>
            <w:r w:rsidRPr="00C6082D">
              <w:rPr>
                <w:rFonts w:ascii="Calibri" w:hAnsi="Calibri"/>
                <w:color w:val="auto"/>
                <w:sz w:val="18"/>
                <w:szCs w:val="18"/>
              </w:rPr>
              <w:t>Stealing or attempting to steal from the Company or stealing from others in Company premises at any time.</w:t>
            </w:r>
          </w:p>
        </w:tc>
        <w:tc>
          <w:tcPr>
            <w:tcW w:w="1890" w:type="dxa"/>
          </w:tcPr>
          <w:p w:rsidR="00C6082D" w:rsidRPr="00C6082D" w:rsidRDefault="00C6082D" w:rsidP="00B93A53">
            <w:pPr>
              <w:tabs>
                <w:tab w:val="num" w:pos="342"/>
              </w:tabs>
              <w:ind w:left="342" w:right="144" w:hanging="342"/>
              <w:jc w:val="center"/>
              <w:rPr>
                <w:rFonts w:ascii="Calibri" w:hAnsi="Calibri"/>
                <w:sz w:val="18"/>
                <w:szCs w:val="18"/>
              </w:rPr>
            </w:pPr>
            <w:r w:rsidRPr="00C6082D">
              <w:rPr>
                <w:rFonts w:ascii="Calibri" w:hAnsi="Calibri"/>
                <w:sz w:val="18"/>
                <w:szCs w:val="18"/>
              </w:rPr>
              <w:t>Terminal</w:t>
            </w:r>
          </w:p>
        </w:tc>
      </w:tr>
      <w:tr w:rsidR="00C6082D" w:rsidRPr="00153197" w:rsidTr="001E0DE1">
        <w:tblPrEx>
          <w:tblCellMar>
            <w:top w:w="0" w:type="dxa"/>
            <w:bottom w:w="0" w:type="dxa"/>
          </w:tblCellMar>
        </w:tblPrEx>
        <w:trPr>
          <w:trHeight w:val="135"/>
        </w:trPr>
        <w:tc>
          <w:tcPr>
            <w:tcW w:w="3946" w:type="dxa"/>
          </w:tcPr>
          <w:p w:rsidR="00C6082D" w:rsidRPr="00C6082D" w:rsidRDefault="00C6082D" w:rsidP="00C6082D">
            <w:pPr>
              <w:pStyle w:val="Heading5"/>
              <w:keepLines w:val="0"/>
              <w:numPr>
                <w:ilvl w:val="0"/>
                <w:numId w:val="12"/>
              </w:numPr>
              <w:tabs>
                <w:tab w:val="clear" w:pos="720"/>
                <w:tab w:val="num" w:pos="342"/>
              </w:tabs>
              <w:spacing w:before="0" w:line="240" w:lineRule="auto"/>
              <w:ind w:left="342" w:right="144" w:hanging="342"/>
              <w:rPr>
                <w:rFonts w:ascii="Calibri" w:hAnsi="Calibri"/>
                <w:color w:val="auto"/>
                <w:sz w:val="18"/>
                <w:szCs w:val="18"/>
              </w:rPr>
            </w:pPr>
            <w:r w:rsidRPr="00C6082D">
              <w:rPr>
                <w:rFonts w:ascii="Calibri" w:hAnsi="Calibri"/>
                <w:color w:val="auto"/>
                <w:sz w:val="18"/>
                <w:szCs w:val="18"/>
              </w:rPr>
              <w:t>Unauthorized solicitation or collection from suppliers, accepting, directly or indirectly anything of value in exchange for a job, business transaction or favor in connection with work</w:t>
            </w:r>
          </w:p>
        </w:tc>
        <w:tc>
          <w:tcPr>
            <w:tcW w:w="1890" w:type="dxa"/>
          </w:tcPr>
          <w:p w:rsidR="00C6082D" w:rsidRPr="00C6082D" w:rsidRDefault="00C6082D" w:rsidP="00B93A53">
            <w:pPr>
              <w:tabs>
                <w:tab w:val="num" w:pos="342"/>
              </w:tabs>
              <w:ind w:left="342" w:right="144" w:hanging="342"/>
              <w:jc w:val="center"/>
              <w:rPr>
                <w:rFonts w:ascii="Calibri" w:hAnsi="Calibri"/>
                <w:sz w:val="18"/>
                <w:szCs w:val="18"/>
              </w:rPr>
            </w:pPr>
            <w:r w:rsidRPr="00C6082D">
              <w:rPr>
                <w:rFonts w:ascii="Calibri" w:hAnsi="Calibri"/>
                <w:sz w:val="18"/>
                <w:szCs w:val="18"/>
              </w:rPr>
              <w:t>Terminal</w:t>
            </w:r>
          </w:p>
        </w:tc>
      </w:tr>
      <w:tr w:rsidR="00C6082D" w:rsidRPr="00153197" w:rsidTr="001E0DE1">
        <w:tblPrEx>
          <w:tblCellMar>
            <w:top w:w="0" w:type="dxa"/>
            <w:bottom w:w="0" w:type="dxa"/>
          </w:tblCellMar>
        </w:tblPrEx>
        <w:trPr>
          <w:trHeight w:val="135"/>
        </w:trPr>
        <w:tc>
          <w:tcPr>
            <w:tcW w:w="3946" w:type="dxa"/>
          </w:tcPr>
          <w:p w:rsidR="00C6082D" w:rsidRPr="00C6082D" w:rsidRDefault="00C6082D" w:rsidP="00C6082D">
            <w:pPr>
              <w:pStyle w:val="Heading5"/>
              <w:keepLines w:val="0"/>
              <w:numPr>
                <w:ilvl w:val="0"/>
                <w:numId w:val="12"/>
              </w:numPr>
              <w:tabs>
                <w:tab w:val="clear" w:pos="720"/>
                <w:tab w:val="num" w:pos="342"/>
              </w:tabs>
              <w:spacing w:before="0" w:line="240" w:lineRule="auto"/>
              <w:ind w:left="342" w:right="144" w:hanging="342"/>
              <w:rPr>
                <w:rFonts w:ascii="Calibri" w:hAnsi="Calibri"/>
                <w:color w:val="auto"/>
                <w:sz w:val="18"/>
                <w:szCs w:val="18"/>
              </w:rPr>
            </w:pPr>
            <w:r w:rsidRPr="00C6082D">
              <w:rPr>
                <w:rFonts w:ascii="Calibri" w:hAnsi="Calibri"/>
                <w:color w:val="auto"/>
                <w:sz w:val="18"/>
                <w:szCs w:val="18"/>
              </w:rPr>
              <w:t>Falsifying of Company records or documents</w:t>
            </w:r>
          </w:p>
        </w:tc>
        <w:tc>
          <w:tcPr>
            <w:tcW w:w="1890" w:type="dxa"/>
          </w:tcPr>
          <w:p w:rsidR="00C6082D" w:rsidRPr="00C6082D" w:rsidRDefault="00C6082D" w:rsidP="00B93A53">
            <w:pPr>
              <w:tabs>
                <w:tab w:val="num" w:pos="342"/>
              </w:tabs>
              <w:ind w:left="342" w:right="144" w:hanging="342"/>
              <w:jc w:val="center"/>
              <w:rPr>
                <w:rFonts w:ascii="Calibri" w:hAnsi="Calibri"/>
                <w:sz w:val="18"/>
                <w:szCs w:val="18"/>
              </w:rPr>
            </w:pPr>
            <w:r w:rsidRPr="00C6082D">
              <w:rPr>
                <w:rFonts w:ascii="Calibri" w:hAnsi="Calibri"/>
                <w:sz w:val="18"/>
                <w:szCs w:val="18"/>
              </w:rPr>
              <w:t>Terminal</w:t>
            </w:r>
          </w:p>
        </w:tc>
      </w:tr>
      <w:tr w:rsidR="00C6082D" w:rsidRPr="00153197" w:rsidTr="001E0DE1">
        <w:tblPrEx>
          <w:tblCellMar>
            <w:top w:w="0" w:type="dxa"/>
            <w:bottom w:w="0" w:type="dxa"/>
          </w:tblCellMar>
        </w:tblPrEx>
        <w:trPr>
          <w:trHeight w:val="135"/>
        </w:trPr>
        <w:tc>
          <w:tcPr>
            <w:tcW w:w="3946" w:type="dxa"/>
          </w:tcPr>
          <w:p w:rsidR="00C6082D" w:rsidRPr="00C6082D" w:rsidRDefault="00C6082D" w:rsidP="00C6082D">
            <w:pPr>
              <w:pStyle w:val="Heading5"/>
              <w:keepLines w:val="0"/>
              <w:numPr>
                <w:ilvl w:val="0"/>
                <w:numId w:val="12"/>
              </w:numPr>
              <w:tabs>
                <w:tab w:val="clear" w:pos="720"/>
                <w:tab w:val="num" w:pos="-288"/>
                <w:tab w:val="num" w:pos="342"/>
              </w:tabs>
              <w:spacing w:before="0" w:line="240" w:lineRule="auto"/>
              <w:ind w:left="342" w:right="144" w:hanging="342"/>
              <w:rPr>
                <w:rFonts w:ascii="Calibri" w:hAnsi="Calibri"/>
                <w:color w:val="auto"/>
                <w:sz w:val="18"/>
                <w:szCs w:val="18"/>
              </w:rPr>
            </w:pPr>
            <w:r w:rsidRPr="00C6082D">
              <w:rPr>
                <w:rFonts w:ascii="Calibri" w:hAnsi="Calibri"/>
                <w:color w:val="auto"/>
                <w:sz w:val="18"/>
                <w:szCs w:val="18"/>
              </w:rPr>
              <w:t>Acts in violation of the Company’s policy on conflict of interests and all other acts of dishonesty that cause or tend to cause prejudice to the Company such as but not limited to:</w:t>
            </w:r>
          </w:p>
          <w:p w:rsidR="00C6082D" w:rsidRPr="00C6082D" w:rsidRDefault="00C6082D" w:rsidP="00C6082D">
            <w:pPr>
              <w:numPr>
                <w:ilvl w:val="0"/>
                <w:numId w:val="16"/>
              </w:numPr>
              <w:spacing w:after="0" w:line="240" w:lineRule="auto"/>
              <w:rPr>
                <w:rFonts w:ascii="Calibri" w:hAnsi="Calibri"/>
                <w:sz w:val="18"/>
                <w:szCs w:val="18"/>
              </w:rPr>
            </w:pPr>
            <w:r w:rsidRPr="00C6082D">
              <w:rPr>
                <w:rFonts w:ascii="Calibri" w:hAnsi="Calibri"/>
                <w:sz w:val="18"/>
                <w:szCs w:val="18"/>
              </w:rPr>
              <w:t>Moonlighting or accepting other job beside the job under this Company</w:t>
            </w:r>
          </w:p>
          <w:p w:rsidR="00C6082D" w:rsidRPr="00C6082D" w:rsidRDefault="00C6082D" w:rsidP="00C6082D">
            <w:pPr>
              <w:numPr>
                <w:ilvl w:val="0"/>
                <w:numId w:val="16"/>
              </w:numPr>
              <w:spacing w:after="0" w:line="240" w:lineRule="auto"/>
              <w:rPr>
                <w:rFonts w:ascii="Calibri" w:hAnsi="Calibri"/>
                <w:sz w:val="18"/>
                <w:szCs w:val="18"/>
              </w:rPr>
            </w:pPr>
            <w:r w:rsidRPr="00C6082D">
              <w:rPr>
                <w:rFonts w:ascii="Calibri" w:hAnsi="Calibri"/>
                <w:sz w:val="18"/>
                <w:szCs w:val="18"/>
              </w:rPr>
              <w:t>Taking commissions in cash and in kind</w:t>
            </w:r>
          </w:p>
          <w:p w:rsidR="00C6082D" w:rsidRPr="00C6082D" w:rsidRDefault="00C6082D" w:rsidP="00C6082D">
            <w:pPr>
              <w:numPr>
                <w:ilvl w:val="0"/>
                <w:numId w:val="16"/>
              </w:numPr>
              <w:spacing w:after="0" w:line="240" w:lineRule="auto"/>
              <w:rPr>
                <w:rFonts w:ascii="Calibri" w:hAnsi="Calibri"/>
                <w:sz w:val="18"/>
                <w:szCs w:val="18"/>
              </w:rPr>
            </w:pPr>
            <w:r w:rsidRPr="00C6082D">
              <w:rPr>
                <w:rFonts w:ascii="Calibri" w:hAnsi="Calibri"/>
                <w:sz w:val="18"/>
                <w:szCs w:val="18"/>
              </w:rPr>
              <w:t>Facilitating sales or favors to competitors</w:t>
            </w:r>
          </w:p>
          <w:p w:rsidR="00C6082D" w:rsidRPr="00C6082D" w:rsidRDefault="00C6082D" w:rsidP="00B93A53">
            <w:pPr>
              <w:ind w:left="720"/>
              <w:rPr>
                <w:rFonts w:ascii="Calibri" w:hAnsi="Calibri"/>
                <w:sz w:val="18"/>
                <w:szCs w:val="18"/>
              </w:rPr>
            </w:pPr>
          </w:p>
        </w:tc>
        <w:tc>
          <w:tcPr>
            <w:tcW w:w="1890" w:type="dxa"/>
          </w:tcPr>
          <w:p w:rsidR="00C6082D" w:rsidRPr="00C6082D" w:rsidRDefault="00C6082D" w:rsidP="00B93A53">
            <w:pPr>
              <w:pStyle w:val="Heading5"/>
              <w:tabs>
                <w:tab w:val="num" w:pos="342"/>
              </w:tabs>
              <w:ind w:left="342" w:right="144" w:hanging="342"/>
              <w:jc w:val="center"/>
              <w:rPr>
                <w:rFonts w:ascii="Calibri" w:hAnsi="Calibri"/>
                <w:color w:val="auto"/>
                <w:sz w:val="18"/>
                <w:szCs w:val="18"/>
              </w:rPr>
            </w:pPr>
            <w:r w:rsidRPr="00C6082D">
              <w:rPr>
                <w:rFonts w:ascii="Calibri" w:hAnsi="Calibri"/>
                <w:color w:val="auto"/>
                <w:sz w:val="18"/>
                <w:szCs w:val="18"/>
              </w:rPr>
              <w:t>Terminal</w:t>
            </w:r>
          </w:p>
        </w:tc>
      </w:tr>
      <w:tr w:rsidR="00C6082D" w:rsidRPr="00153197" w:rsidTr="001E0DE1">
        <w:tblPrEx>
          <w:tblCellMar>
            <w:top w:w="0" w:type="dxa"/>
            <w:bottom w:w="0" w:type="dxa"/>
          </w:tblCellMar>
        </w:tblPrEx>
        <w:trPr>
          <w:trHeight w:val="458"/>
        </w:trPr>
        <w:tc>
          <w:tcPr>
            <w:tcW w:w="3946" w:type="dxa"/>
            <w:tcBorders>
              <w:bottom w:val="single" w:sz="4" w:space="0" w:color="auto"/>
            </w:tcBorders>
          </w:tcPr>
          <w:p w:rsidR="00C6082D" w:rsidRPr="00C6082D" w:rsidRDefault="00C6082D" w:rsidP="00C6082D">
            <w:pPr>
              <w:pStyle w:val="Heading5"/>
              <w:keepLines w:val="0"/>
              <w:numPr>
                <w:ilvl w:val="0"/>
                <w:numId w:val="12"/>
              </w:numPr>
              <w:tabs>
                <w:tab w:val="clear" w:pos="720"/>
                <w:tab w:val="num" w:pos="342"/>
              </w:tabs>
              <w:spacing w:before="0" w:line="240" w:lineRule="auto"/>
              <w:ind w:left="342" w:right="144" w:hanging="342"/>
              <w:rPr>
                <w:rFonts w:ascii="Calibri" w:hAnsi="Calibri"/>
                <w:color w:val="auto"/>
                <w:sz w:val="18"/>
                <w:szCs w:val="18"/>
              </w:rPr>
            </w:pPr>
            <w:r w:rsidRPr="00C6082D">
              <w:rPr>
                <w:rFonts w:ascii="Calibri" w:hAnsi="Calibri"/>
                <w:color w:val="auto"/>
                <w:sz w:val="18"/>
                <w:szCs w:val="18"/>
              </w:rPr>
              <w:t>Possession of company property without written authorization from immediate or approving personnel superior.</w:t>
            </w:r>
          </w:p>
        </w:tc>
        <w:tc>
          <w:tcPr>
            <w:tcW w:w="1890" w:type="dxa"/>
            <w:tcBorders>
              <w:bottom w:val="single" w:sz="4" w:space="0" w:color="auto"/>
            </w:tcBorders>
          </w:tcPr>
          <w:p w:rsidR="00C6082D" w:rsidRPr="00C6082D" w:rsidRDefault="00C6082D" w:rsidP="00B93A53">
            <w:pPr>
              <w:tabs>
                <w:tab w:val="num" w:pos="342"/>
              </w:tabs>
              <w:ind w:left="342" w:right="144" w:hanging="342"/>
              <w:jc w:val="center"/>
              <w:rPr>
                <w:rFonts w:ascii="Calibri" w:hAnsi="Calibri"/>
                <w:sz w:val="18"/>
                <w:szCs w:val="18"/>
              </w:rPr>
            </w:pPr>
            <w:r w:rsidRPr="00C6082D">
              <w:rPr>
                <w:rFonts w:ascii="Calibri" w:hAnsi="Calibri"/>
                <w:sz w:val="18"/>
                <w:szCs w:val="18"/>
              </w:rPr>
              <w:t>Terminal</w:t>
            </w:r>
          </w:p>
        </w:tc>
      </w:tr>
      <w:tr w:rsidR="00C6082D" w:rsidRPr="00153197" w:rsidTr="001E0DE1">
        <w:tblPrEx>
          <w:tblCellMar>
            <w:top w:w="0" w:type="dxa"/>
            <w:bottom w:w="0" w:type="dxa"/>
          </w:tblCellMar>
        </w:tblPrEx>
        <w:trPr>
          <w:trHeight w:val="458"/>
        </w:trPr>
        <w:tc>
          <w:tcPr>
            <w:tcW w:w="3946" w:type="dxa"/>
            <w:tcBorders>
              <w:bottom w:val="single" w:sz="4" w:space="0" w:color="auto"/>
            </w:tcBorders>
          </w:tcPr>
          <w:p w:rsidR="00C6082D" w:rsidRPr="00C6082D" w:rsidRDefault="00C6082D" w:rsidP="00C6082D">
            <w:pPr>
              <w:pStyle w:val="Heading5"/>
              <w:keepLines w:val="0"/>
              <w:numPr>
                <w:ilvl w:val="0"/>
                <w:numId w:val="12"/>
              </w:numPr>
              <w:tabs>
                <w:tab w:val="clear" w:pos="720"/>
                <w:tab w:val="num" w:pos="342"/>
              </w:tabs>
              <w:spacing w:before="0" w:line="240" w:lineRule="auto"/>
              <w:ind w:left="342" w:right="144" w:hanging="342"/>
              <w:rPr>
                <w:rFonts w:ascii="Calibri" w:hAnsi="Calibri"/>
                <w:color w:val="auto"/>
                <w:sz w:val="18"/>
                <w:szCs w:val="18"/>
              </w:rPr>
            </w:pPr>
            <w:r w:rsidRPr="00C6082D">
              <w:rPr>
                <w:rFonts w:ascii="Calibri" w:hAnsi="Calibri"/>
                <w:color w:val="auto"/>
                <w:sz w:val="18"/>
                <w:szCs w:val="18"/>
              </w:rPr>
              <w:t>Substituting company materials, tools and equipment with another item not owned by the company without authorization.</w:t>
            </w:r>
          </w:p>
        </w:tc>
        <w:tc>
          <w:tcPr>
            <w:tcW w:w="1890" w:type="dxa"/>
            <w:tcBorders>
              <w:bottom w:val="single" w:sz="4" w:space="0" w:color="auto"/>
            </w:tcBorders>
          </w:tcPr>
          <w:p w:rsidR="00C6082D" w:rsidRPr="00C6082D" w:rsidRDefault="00C6082D" w:rsidP="00B93A53">
            <w:pPr>
              <w:tabs>
                <w:tab w:val="num" w:pos="342"/>
              </w:tabs>
              <w:ind w:left="342" w:right="144" w:hanging="342"/>
              <w:jc w:val="center"/>
              <w:rPr>
                <w:rFonts w:ascii="Calibri" w:hAnsi="Calibri"/>
                <w:sz w:val="18"/>
                <w:szCs w:val="18"/>
              </w:rPr>
            </w:pPr>
            <w:r w:rsidRPr="00C6082D">
              <w:rPr>
                <w:rFonts w:ascii="Calibri" w:hAnsi="Calibri"/>
                <w:sz w:val="18"/>
                <w:szCs w:val="18"/>
              </w:rPr>
              <w:t>Terminal</w:t>
            </w:r>
          </w:p>
        </w:tc>
      </w:tr>
      <w:tr w:rsidR="00C6082D" w:rsidRPr="00153197" w:rsidTr="001E0DE1">
        <w:tblPrEx>
          <w:tblCellMar>
            <w:top w:w="0" w:type="dxa"/>
            <w:bottom w:w="0" w:type="dxa"/>
          </w:tblCellMar>
        </w:tblPrEx>
        <w:trPr>
          <w:trHeight w:val="458"/>
        </w:trPr>
        <w:tc>
          <w:tcPr>
            <w:tcW w:w="3946" w:type="dxa"/>
            <w:tcBorders>
              <w:top w:val="nil"/>
              <w:left w:val="nil"/>
              <w:bottom w:val="nil"/>
              <w:right w:val="nil"/>
            </w:tcBorders>
          </w:tcPr>
          <w:p w:rsidR="00C6082D" w:rsidRPr="00C6082D" w:rsidRDefault="00C6082D" w:rsidP="00C6082D">
            <w:pPr>
              <w:pStyle w:val="Heading5"/>
              <w:keepLines w:val="0"/>
              <w:spacing w:before="0" w:line="240" w:lineRule="auto"/>
              <w:ind w:right="144"/>
              <w:rPr>
                <w:rFonts w:ascii="Calibri" w:hAnsi="Calibri"/>
                <w:color w:val="auto"/>
                <w:sz w:val="18"/>
                <w:szCs w:val="18"/>
              </w:rPr>
            </w:pPr>
          </w:p>
        </w:tc>
        <w:tc>
          <w:tcPr>
            <w:tcW w:w="1890" w:type="dxa"/>
            <w:tcBorders>
              <w:top w:val="nil"/>
              <w:left w:val="nil"/>
              <w:bottom w:val="nil"/>
              <w:right w:val="nil"/>
            </w:tcBorders>
          </w:tcPr>
          <w:p w:rsidR="00C6082D" w:rsidRPr="00C6082D" w:rsidRDefault="00C6082D" w:rsidP="00B93A53">
            <w:pPr>
              <w:pStyle w:val="Heading5"/>
              <w:tabs>
                <w:tab w:val="num" w:pos="-18"/>
                <w:tab w:val="left" w:pos="1044"/>
              </w:tabs>
              <w:jc w:val="center"/>
              <w:rPr>
                <w:rFonts w:ascii="Calibri" w:hAnsi="Calibri"/>
                <w:color w:val="auto"/>
                <w:sz w:val="18"/>
                <w:szCs w:val="18"/>
              </w:rPr>
            </w:pPr>
          </w:p>
        </w:tc>
      </w:tr>
      <w:tr w:rsidR="00C6082D" w:rsidRPr="00153197" w:rsidTr="001E0DE1">
        <w:tblPrEx>
          <w:tblCellMar>
            <w:top w:w="0" w:type="dxa"/>
            <w:bottom w:w="0" w:type="dxa"/>
          </w:tblCellMar>
        </w:tblPrEx>
        <w:trPr>
          <w:trHeight w:val="458"/>
        </w:trPr>
        <w:tc>
          <w:tcPr>
            <w:tcW w:w="3946" w:type="dxa"/>
            <w:tcBorders>
              <w:top w:val="nil"/>
              <w:left w:val="nil"/>
              <w:bottom w:val="nil"/>
              <w:right w:val="nil"/>
            </w:tcBorders>
          </w:tcPr>
          <w:p w:rsidR="00C6082D" w:rsidRPr="00C6082D" w:rsidRDefault="00C6082D" w:rsidP="00C6082D">
            <w:pPr>
              <w:pStyle w:val="Heading5"/>
              <w:keepLines w:val="0"/>
              <w:spacing w:before="0" w:line="240" w:lineRule="auto"/>
              <w:ind w:right="144"/>
              <w:rPr>
                <w:rFonts w:ascii="Calibri" w:hAnsi="Calibri"/>
                <w:color w:val="auto"/>
                <w:sz w:val="18"/>
                <w:szCs w:val="18"/>
              </w:rPr>
            </w:pPr>
          </w:p>
        </w:tc>
        <w:tc>
          <w:tcPr>
            <w:tcW w:w="1890" w:type="dxa"/>
            <w:tcBorders>
              <w:top w:val="nil"/>
              <w:left w:val="nil"/>
              <w:bottom w:val="nil"/>
              <w:right w:val="nil"/>
            </w:tcBorders>
          </w:tcPr>
          <w:p w:rsidR="00C6082D" w:rsidRPr="00C6082D" w:rsidRDefault="00C6082D" w:rsidP="00B93A53">
            <w:pPr>
              <w:pStyle w:val="Heading5"/>
              <w:tabs>
                <w:tab w:val="num" w:pos="-18"/>
                <w:tab w:val="left" w:pos="1044"/>
              </w:tabs>
              <w:jc w:val="center"/>
              <w:rPr>
                <w:rFonts w:ascii="Calibri" w:hAnsi="Calibri"/>
                <w:color w:val="auto"/>
                <w:sz w:val="18"/>
                <w:szCs w:val="18"/>
              </w:rPr>
            </w:pPr>
          </w:p>
        </w:tc>
      </w:tr>
      <w:tr w:rsidR="001E0DE1" w:rsidRPr="00153197" w:rsidTr="001E0DE1">
        <w:tblPrEx>
          <w:tblCellMar>
            <w:top w:w="0" w:type="dxa"/>
            <w:bottom w:w="0" w:type="dxa"/>
          </w:tblCellMar>
        </w:tblPrEx>
        <w:trPr>
          <w:trHeight w:val="458"/>
        </w:trPr>
        <w:tc>
          <w:tcPr>
            <w:tcW w:w="3946" w:type="dxa"/>
            <w:tcBorders>
              <w:top w:val="nil"/>
              <w:left w:val="nil"/>
              <w:bottom w:val="nil"/>
              <w:right w:val="nil"/>
            </w:tcBorders>
          </w:tcPr>
          <w:p w:rsidR="001E0DE1" w:rsidRPr="00C6082D" w:rsidRDefault="001E0DE1" w:rsidP="00C6082D">
            <w:pPr>
              <w:pStyle w:val="Heading5"/>
              <w:keepLines w:val="0"/>
              <w:spacing w:before="0" w:line="240" w:lineRule="auto"/>
              <w:ind w:right="144"/>
              <w:rPr>
                <w:rFonts w:ascii="Calibri" w:hAnsi="Calibri"/>
                <w:color w:val="auto"/>
                <w:sz w:val="18"/>
                <w:szCs w:val="18"/>
              </w:rPr>
            </w:pPr>
          </w:p>
        </w:tc>
        <w:tc>
          <w:tcPr>
            <w:tcW w:w="1890" w:type="dxa"/>
            <w:tcBorders>
              <w:top w:val="nil"/>
              <w:left w:val="nil"/>
              <w:bottom w:val="nil"/>
              <w:right w:val="nil"/>
            </w:tcBorders>
          </w:tcPr>
          <w:p w:rsidR="001E0DE1" w:rsidRPr="00C6082D" w:rsidRDefault="001E0DE1" w:rsidP="00B93A53">
            <w:pPr>
              <w:pStyle w:val="Heading5"/>
              <w:tabs>
                <w:tab w:val="num" w:pos="-18"/>
                <w:tab w:val="left" w:pos="1044"/>
              </w:tabs>
              <w:jc w:val="center"/>
              <w:rPr>
                <w:rFonts w:ascii="Calibri" w:hAnsi="Calibri"/>
                <w:color w:val="auto"/>
                <w:sz w:val="18"/>
                <w:szCs w:val="18"/>
              </w:rPr>
            </w:pPr>
          </w:p>
        </w:tc>
      </w:tr>
      <w:tr w:rsidR="00C6082D" w:rsidRPr="00153197" w:rsidTr="001E0DE1">
        <w:tblPrEx>
          <w:tblCellMar>
            <w:top w:w="0" w:type="dxa"/>
            <w:bottom w:w="0" w:type="dxa"/>
          </w:tblCellMar>
        </w:tblPrEx>
        <w:trPr>
          <w:trHeight w:val="458"/>
        </w:trPr>
        <w:tc>
          <w:tcPr>
            <w:tcW w:w="3946" w:type="dxa"/>
            <w:tcBorders>
              <w:top w:val="nil"/>
              <w:left w:val="nil"/>
              <w:bottom w:val="single" w:sz="4" w:space="0" w:color="auto"/>
              <w:right w:val="nil"/>
            </w:tcBorders>
          </w:tcPr>
          <w:p w:rsidR="00C6082D" w:rsidRPr="00C6082D" w:rsidRDefault="00C6082D" w:rsidP="00C6082D">
            <w:pPr>
              <w:pStyle w:val="Heading5"/>
              <w:keepLines w:val="0"/>
              <w:spacing w:before="0" w:line="240" w:lineRule="auto"/>
              <w:ind w:right="144"/>
              <w:rPr>
                <w:rFonts w:ascii="Calibri" w:hAnsi="Calibri"/>
                <w:color w:val="auto"/>
                <w:sz w:val="18"/>
                <w:szCs w:val="18"/>
              </w:rPr>
            </w:pPr>
          </w:p>
        </w:tc>
        <w:tc>
          <w:tcPr>
            <w:tcW w:w="1890" w:type="dxa"/>
            <w:tcBorders>
              <w:top w:val="nil"/>
              <w:left w:val="nil"/>
              <w:bottom w:val="single" w:sz="4" w:space="0" w:color="auto"/>
              <w:right w:val="nil"/>
            </w:tcBorders>
          </w:tcPr>
          <w:p w:rsidR="00C6082D" w:rsidRPr="00C6082D" w:rsidRDefault="00C6082D" w:rsidP="00B93A53">
            <w:pPr>
              <w:pStyle w:val="Heading5"/>
              <w:tabs>
                <w:tab w:val="num" w:pos="-18"/>
                <w:tab w:val="left" w:pos="1044"/>
              </w:tabs>
              <w:jc w:val="center"/>
              <w:rPr>
                <w:rFonts w:ascii="Calibri" w:hAnsi="Calibri"/>
                <w:color w:val="auto"/>
                <w:sz w:val="18"/>
                <w:szCs w:val="18"/>
              </w:rPr>
            </w:pPr>
          </w:p>
        </w:tc>
      </w:tr>
      <w:tr w:rsidR="00C6082D" w:rsidRPr="00153197" w:rsidTr="001E0DE1">
        <w:tblPrEx>
          <w:tblCellMar>
            <w:top w:w="0" w:type="dxa"/>
            <w:bottom w:w="0" w:type="dxa"/>
          </w:tblCellMar>
        </w:tblPrEx>
        <w:trPr>
          <w:trHeight w:val="458"/>
        </w:trPr>
        <w:tc>
          <w:tcPr>
            <w:tcW w:w="3946" w:type="dxa"/>
            <w:tcBorders>
              <w:top w:val="single" w:sz="4" w:space="0" w:color="auto"/>
            </w:tcBorders>
          </w:tcPr>
          <w:p w:rsidR="00C6082D" w:rsidRPr="00C6082D" w:rsidRDefault="00C6082D" w:rsidP="00C6082D">
            <w:pPr>
              <w:pStyle w:val="Heading5"/>
              <w:keepLines w:val="0"/>
              <w:numPr>
                <w:ilvl w:val="0"/>
                <w:numId w:val="12"/>
              </w:numPr>
              <w:tabs>
                <w:tab w:val="clear" w:pos="720"/>
                <w:tab w:val="num" w:pos="342"/>
              </w:tabs>
              <w:spacing w:before="0" w:line="240" w:lineRule="auto"/>
              <w:ind w:left="342" w:right="144" w:hanging="342"/>
              <w:rPr>
                <w:rFonts w:ascii="Calibri" w:hAnsi="Calibri"/>
                <w:color w:val="auto"/>
                <w:sz w:val="18"/>
                <w:szCs w:val="18"/>
              </w:rPr>
            </w:pPr>
            <w:r w:rsidRPr="00C6082D">
              <w:rPr>
                <w:rFonts w:ascii="Calibri" w:hAnsi="Calibri"/>
                <w:color w:val="auto"/>
                <w:sz w:val="18"/>
                <w:szCs w:val="18"/>
              </w:rPr>
              <w:t>Tampering of one’s or another employee’s timecard.</w:t>
            </w:r>
          </w:p>
        </w:tc>
        <w:tc>
          <w:tcPr>
            <w:tcW w:w="1890" w:type="dxa"/>
            <w:tcBorders>
              <w:top w:val="single" w:sz="4" w:space="0" w:color="auto"/>
            </w:tcBorders>
          </w:tcPr>
          <w:p w:rsidR="00C6082D" w:rsidRPr="00C6082D" w:rsidRDefault="00C6082D" w:rsidP="00B93A53">
            <w:pPr>
              <w:pStyle w:val="Heading5"/>
              <w:tabs>
                <w:tab w:val="num" w:pos="342"/>
              </w:tabs>
              <w:ind w:left="342" w:right="144" w:hanging="342"/>
              <w:jc w:val="center"/>
              <w:rPr>
                <w:rFonts w:ascii="Calibri" w:hAnsi="Calibri"/>
                <w:color w:val="auto"/>
                <w:sz w:val="18"/>
                <w:szCs w:val="18"/>
              </w:rPr>
            </w:pPr>
            <w:r w:rsidRPr="00C6082D">
              <w:rPr>
                <w:rFonts w:ascii="Calibri" w:hAnsi="Calibri"/>
                <w:color w:val="auto"/>
                <w:sz w:val="18"/>
                <w:szCs w:val="18"/>
              </w:rPr>
              <w:t>Grave</w:t>
            </w:r>
          </w:p>
        </w:tc>
      </w:tr>
      <w:tr w:rsidR="00C6082D" w:rsidRPr="00153197" w:rsidTr="001E0DE1">
        <w:tblPrEx>
          <w:tblCellMar>
            <w:top w:w="0" w:type="dxa"/>
            <w:bottom w:w="0" w:type="dxa"/>
          </w:tblCellMar>
        </w:tblPrEx>
        <w:trPr>
          <w:trHeight w:val="458"/>
        </w:trPr>
        <w:tc>
          <w:tcPr>
            <w:tcW w:w="3946" w:type="dxa"/>
          </w:tcPr>
          <w:p w:rsidR="00C6082D" w:rsidRPr="00C6082D" w:rsidRDefault="00C6082D" w:rsidP="00C6082D">
            <w:pPr>
              <w:pStyle w:val="Heading5"/>
              <w:keepLines w:val="0"/>
              <w:numPr>
                <w:ilvl w:val="0"/>
                <w:numId w:val="12"/>
              </w:numPr>
              <w:tabs>
                <w:tab w:val="clear" w:pos="720"/>
                <w:tab w:val="num" w:pos="342"/>
              </w:tabs>
              <w:spacing w:before="0" w:line="240" w:lineRule="auto"/>
              <w:ind w:left="342" w:right="144" w:hanging="342"/>
              <w:rPr>
                <w:rFonts w:ascii="Calibri" w:hAnsi="Calibri"/>
                <w:color w:val="auto"/>
                <w:sz w:val="18"/>
                <w:szCs w:val="18"/>
              </w:rPr>
            </w:pPr>
            <w:r w:rsidRPr="00C6082D">
              <w:rPr>
                <w:rFonts w:ascii="Calibri" w:hAnsi="Calibri"/>
                <w:color w:val="auto"/>
                <w:sz w:val="18"/>
                <w:szCs w:val="18"/>
              </w:rPr>
              <w:t>Punching in or out another employee’s timecard.</w:t>
            </w:r>
          </w:p>
        </w:tc>
        <w:tc>
          <w:tcPr>
            <w:tcW w:w="1890" w:type="dxa"/>
          </w:tcPr>
          <w:p w:rsidR="00C6082D" w:rsidRPr="00C6082D" w:rsidRDefault="00C6082D" w:rsidP="00B93A53">
            <w:pPr>
              <w:pStyle w:val="Heading5"/>
              <w:tabs>
                <w:tab w:val="num" w:pos="342"/>
              </w:tabs>
              <w:ind w:left="342" w:right="144" w:hanging="342"/>
              <w:jc w:val="center"/>
              <w:rPr>
                <w:rFonts w:ascii="Calibri" w:hAnsi="Calibri"/>
                <w:color w:val="auto"/>
                <w:sz w:val="18"/>
                <w:szCs w:val="18"/>
              </w:rPr>
            </w:pPr>
            <w:r w:rsidRPr="00C6082D">
              <w:rPr>
                <w:rFonts w:ascii="Calibri" w:hAnsi="Calibri"/>
                <w:color w:val="auto"/>
                <w:sz w:val="18"/>
                <w:szCs w:val="18"/>
              </w:rPr>
              <w:t>Grave</w:t>
            </w:r>
          </w:p>
        </w:tc>
      </w:tr>
      <w:tr w:rsidR="00C6082D" w:rsidRPr="00153197" w:rsidTr="001E0DE1">
        <w:tblPrEx>
          <w:tblCellMar>
            <w:top w:w="0" w:type="dxa"/>
            <w:bottom w:w="0" w:type="dxa"/>
          </w:tblCellMar>
        </w:tblPrEx>
        <w:trPr>
          <w:trHeight w:val="458"/>
        </w:trPr>
        <w:tc>
          <w:tcPr>
            <w:tcW w:w="3946" w:type="dxa"/>
            <w:tcBorders>
              <w:bottom w:val="single" w:sz="4" w:space="0" w:color="auto"/>
            </w:tcBorders>
          </w:tcPr>
          <w:p w:rsidR="00C6082D" w:rsidRPr="00C6082D" w:rsidRDefault="00C6082D" w:rsidP="00C6082D">
            <w:pPr>
              <w:pStyle w:val="Heading5"/>
              <w:keepLines w:val="0"/>
              <w:numPr>
                <w:ilvl w:val="0"/>
                <w:numId w:val="12"/>
              </w:numPr>
              <w:tabs>
                <w:tab w:val="clear" w:pos="720"/>
                <w:tab w:val="num" w:pos="342"/>
              </w:tabs>
              <w:spacing w:before="0" w:line="240" w:lineRule="auto"/>
              <w:ind w:left="342" w:right="144" w:hanging="342"/>
              <w:rPr>
                <w:rFonts w:ascii="Calibri" w:hAnsi="Calibri"/>
                <w:color w:val="auto"/>
                <w:sz w:val="18"/>
                <w:szCs w:val="18"/>
              </w:rPr>
            </w:pPr>
            <w:r w:rsidRPr="00C6082D">
              <w:rPr>
                <w:rFonts w:ascii="Calibri" w:hAnsi="Calibri"/>
                <w:color w:val="auto"/>
                <w:sz w:val="18"/>
                <w:szCs w:val="18"/>
              </w:rPr>
              <w:t>Failure to disclose, within three (3) days from day afflicted, any infectious or contagious ailment.</w:t>
            </w:r>
          </w:p>
        </w:tc>
        <w:tc>
          <w:tcPr>
            <w:tcW w:w="1890" w:type="dxa"/>
            <w:tcBorders>
              <w:bottom w:val="single" w:sz="4" w:space="0" w:color="auto"/>
            </w:tcBorders>
          </w:tcPr>
          <w:p w:rsidR="00C6082D" w:rsidRPr="00C6082D" w:rsidRDefault="00C6082D" w:rsidP="00B93A53">
            <w:pPr>
              <w:pStyle w:val="Heading5"/>
              <w:tabs>
                <w:tab w:val="num" w:pos="-18"/>
                <w:tab w:val="left" w:pos="1044"/>
              </w:tabs>
              <w:ind w:right="72" w:hanging="18"/>
              <w:jc w:val="center"/>
              <w:rPr>
                <w:rFonts w:ascii="Calibri" w:hAnsi="Calibri"/>
                <w:color w:val="auto"/>
                <w:sz w:val="18"/>
                <w:szCs w:val="18"/>
              </w:rPr>
            </w:pPr>
            <w:r w:rsidRPr="00C6082D">
              <w:rPr>
                <w:rFonts w:ascii="Calibri" w:hAnsi="Calibri"/>
                <w:color w:val="auto"/>
                <w:sz w:val="18"/>
                <w:szCs w:val="18"/>
              </w:rPr>
              <w:t>Major</w:t>
            </w:r>
          </w:p>
        </w:tc>
      </w:tr>
      <w:tr w:rsidR="00C6082D" w:rsidRPr="00153197" w:rsidTr="001E0DE1">
        <w:tblPrEx>
          <w:tblCellMar>
            <w:top w:w="0" w:type="dxa"/>
            <w:bottom w:w="0" w:type="dxa"/>
          </w:tblCellMar>
        </w:tblPrEx>
        <w:trPr>
          <w:trHeight w:val="458"/>
        </w:trPr>
        <w:tc>
          <w:tcPr>
            <w:tcW w:w="3946" w:type="dxa"/>
            <w:tcBorders>
              <w:bottom w:val="single" w:sz="4" w:space="0" w:color="auto"/>
            </w:tcBorders>
          </w:tcPr>
          <w:p w:rsidR="00C6082D" w:rsidRPr="00C6082D" w:rsidRDefault="00C6082D" w:rsidP="00C6082D">
            <w:pPr>
              <w:pStyle w:val="Heading5"/>
              <w:keepLines w:val="0"/>
              <w:numPr>
                <w:ilvl w:val="0"/>
                <w:numId w:val="12"/>
              </w:numPr>
              <w:tabs>
                <w:tab w:val="clear" w:pos="720"/>
                <w:tab w:val="num" w:pos="342"/>
              </w:tabs>
              <w:spacing w:before="0" w:line="240" w:lineRule="auto"/>
              <w:ind w:left="342" w:right="144" w:hanging="342"/>
              <w:rPr>
                <w:rFonts w:ascii="Calibri" w:hAnsi="Calibri"/>
                <w:color w:val="auto"/>
                <w:sz w:val="18"/>
                <w:szCs w:val="18"/>
              </w:rPr>
            </w:pPr>
            <w:r w:rsidRPr="00C6082D">
              <w:rPr>
                <w:rFonts w:ascii="Calibri" w:hAnsi="Calibri"/>
                <w:color w:val="auto"/>
                <w:sz w:val="18"/>
                <w:szCs w:val="18"/>
              </w:rPr>
              <w:t>Failure to notify supervisor or the Personnel Dept. of changes in address or other changes in PERSONAL DATA within seven (7) working days from said changes.</w:t>
            </w:r>
          </w:p>
        </w:tc>
        <w:tc>
          <w:tcPr>
            <w:tcW w:w="1890" w:type="dxa"/>
            <w:tcBorders>
              <w:bottom w:val="single" w:sz="4" w:space="0" w:color="auto"/>
            </w:tcBorders>
          </w:tcPr>
          <w:p w:rsidR="00C6082D" w:rsidRPr="00C6082D" w:rsidRDefault="00C6082D" w:rsidP="00B93A53">
            <w:pPr>
              <w:pStyle w:val="Heading5"/>
              <w:tabs>
                <w:tab w:val="num" w:pos="-18"/>
                <w:tab w:val="left" w:pos="1044"/>
              </w:tabs>
              <w:jc w:val="center"/>
              <w:rPr>
                <w:rFonts w:ascii="Calibri" w:hAnsi="Calibri"/>
                <w:color w:val="auto"/>
                <w:sz w:val="18"/>
                <w:szCs w:val="18"/>
              </w:rPr>
            </w:pPr>
            <w:r w:rsidRPr="00C6082D">
              <w:rPr>
                <w:rFonts w:ascii="Calibri" w:hAnsi="Calibri"/>
                <w:color w:val="auto"/>
                <w:sz w:val="18"/>
                <w:szCs w:val="18"/>
              </w:rPr>
              <w:t>Minor</w:t>
            </w:r>
          </w:p>
        </w:tc>
      </w:tr>
      <w:tr w:rsidR="00C6082D" w:rsidRPr="00153197" w:rsidTr="001E0DE1">
        <w:tblPrEx>
          <w:tblCellMar>
            <w:top w:w="0" w:type="dxa"/>
            <w:bottom w:w="0" w:type="dxa"/>
          </w:tblCellMar>
        </w:tblPrEx>
        <w:trPr>
          <w:trHeight w:val="458"/>
        </w:trPr>
        <w:tc>
          <w:tcPr>
            <w:tcW w:w="3946" w:type="dxa"/>
            <w:tcBorders>
              <w:top w:val="single" w:sz="4" w:space="0" w:color="auto"/>
              <w:left w:val="nil"/>
              <w:bottom w:val="nil"/>
              <w:right w:val="nil"/>
            </w:tcBorders>
          </w:tcPr>
          <w:p w:rsidR="00C6082D" w:rsidRPr="00C6082D" w:rsidRDefault="00C6082D" w:rsidP="00C6082D">
            <w:pPr>
              <w:pStyle w:val="Heading5"/>
              <w:keepLines w:val="0"/>
              <w:spacing w:before="0" w:line="240" w:lineRule="auto"/>
              <w:ind w:right="144"/>
              <w:rPr>
                <w:rFonts w:ascii="Calibri" w:hAnsi="Calibri"/>
                <w:color w:val="auto"/>
                <w:sz w:val="18"/>
                <w:szCs w:val="18"/>
              </w:rPr>
            </w:pPr>
          </w:p>
        </w:tc>
        <w:tc>
          <w:tcPr>
            <w:tcW w:w="1890" w:type="dxa"/>
            <w:tcBorders>
              <w:top w:val="single" w:sz="4" w:space="0" w:color="auto"/>
              <w:left w:val="nil"/>
              <w:bottom w:val="nil"/>
              <w:right w:val="nil"/>
            </w:tcBorders>
          </w:tcPr>
          <w:p w:rsidR="00C6082D" w:rsidRPr="00C6082D" w:rsidRDefault="00C6082D" w:rsidP="00B93A53">
            <w:pPr>
              <w:pStyle w:val="Heading5"/>
              <w:tabs>
                <w:tab w:val="num" w:pos="-18"/>
                <w:tab w:val="left" w:pos="1044"/>
              </w:tabs>
              <w:jc w:val="center"/>
              <w:rPr>
                <w:rFonts w:ascii="Calibri" w:hAnsi="Calibri"/>
                <w:color w:val="auto"/>
                <w:sz w:val="18"/>
                <w:szCs w:val="18"/>
              </w:rPr>
            </w:pPr>
          </w:p>
        </w:tc>
      </w:tr>
    </w:tbl>
    <w:p w:rsidR="0098599F" w:rsidRPr="0098599F" w:rsidRDefault="001E0DE1" w:rsidP="00C6082D">
      <w:pPr>
        <w:rPr>
          <w:rFonts w:ascii="Poppins" w:hAnsi="Poppins" w:cs="Poppins"/>
          <w:b/>
        </w:rPr>
      </w:pPr>
      <w:r w:rsidRPr="00065DEC">
        <w:rPr>
          <w:rFonts w:ascii="Poppins" w:hAnsi="Poppins" w:cs="Poppins"/>
          <w:noProof/>
        </w:rPr>
        <w:drawing>
          <wp:anchor distT="0" distB="0" distL="114300" distR="114300" simplePos="0" relativeHeight="251747328" behindDoc="1" locked="0" layoutInCell="1" allowOverlap="1" wp14:anchorId="50171A50" wp14:editId="2159509F">
            <wp:simplePos x="0" y="0"/>
            <wp:positionH relativeFrom="page">
              <wp:align>right</wp:align>
            </wp:positionH>
            <wp:positionV relativeFrom="page">
              <wp:align>top</wp:align>
            </wp:positionV>
            <wp:extent cx="5320030" cy="754761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les_backgroun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0030" cy="7547610"/>
                    </a:xfrm>
                    <a:prstGeom prst="rect">
                      <a:avLst/>
                    </a:prstGeom>
                  </pic:spPr>
                </pic:pic>
              </a:graphicData>
            </a:graphic>
            <wp14:sizeRelH relativeFrom="margin">
              <wp14:pctWidth>0</wp14:pctWidth>
            </wp14:sizeRelH>
            <wp14:sizeRelV relativeFrom="margin">
              <wp14:pctHeight>0</wp14:pctHeight>
            </wp14:sizeRelV>
          </wp:anchor>
        </w:drawing>
      </w:r>
      <w:r w:rsidR="00C6082D" w:rsidRPr="0098599F">
        <w:rPr>
          <w:rFonts w:ascii="Poppins" w:hAnsi="Poppins" w:cs="Poppins"/>
          <w:b/>
        </w:rPr>
        <w:t>2.2 SERIOUS MISCONDUCT</w:t>
      </w:r>
    </w:p>
    <w:tbl>
      <w:tblPr>
        <w:tblW w:w="5836"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46"/>
        <w:gridCol w:w="1890"/>
      </w:tblGrid>
      <w:tr w:rsidR="0098599F" w:rsidRPr="00153197" w:rsidTr="00B93A53">
        <w:tblPrEx>
          <w:tblCellMar>
            <w:top w:w="0" w:type="dxa"/>
            <w:bottom w:w="0" w:type="dxa"/>
          </w:tblCellMar>
        </w:tblPrEx>
        <w:trPr>
          <w:trHeight w:val="1301"/>
        </w:trPr>
        <w:tc>
          <w:tcPr>
            <w:tcW w:w="3946" w:type="dxa"/>
          </w:tcPr>
          <w:p w:rsidR="0098599F" w:rsidRPr="0098599F" w:rsidRDefault="0098599F" w:rsidP="0098599F">
            <w:pPr>
              <w:pStyle w:val="Heading5"/>
              <w:keepNext w:val="0"/>
              <w:keepLines w:val="0"/>
              <w:widowControl w:val="0"/>
              <w:numPr>
                <w:ilvl w:val="1"/>
                <w:numId w:val="17"/>
              </w:numPr>
              <w:tabs>
                <w:tab w:val="clear" w:pos="1080"/>
                <w:tab w:val="num" w:pos="360"/>
              </w:tabs>
              <w:spacing w:before="0" w:line="240" w:lineRule="auto"/>
              <w:ind w:left="360"/>
              <w:rPr>
                <w:rFonts w:ascii="Calibri" w:hAnsi="Calibri"/>
                <w:color w:val="auto"/>
                <w:sz w:val="18"/>
                <w:szCs w:val="18"/>
              </w:rPr>
            </w:pPr>
            <w:r w:rsidRPr="0098599F">
              <w:rPr>
                <w:rFonts w:ascii="Calibri" w:hAnsi="Calibri"/>
                <w:color w:val="auto"/>
                <w:sz w:val="18"/>
                <w:szCs w:val="18"/>
              </w:rPr>
              <w:t>Any attempt to personally inflict or cause bodily pain, harm or injury upon another person; or have in fact inflicted or caused said injuries inside Company premises or within its immediate vicinity.</w:t>
            </w:r>
          </w:p>
        </w:tc>
        <w:tc>
          <w:tcPr>
            <w:tcW w:w="1890" w:type="dxa"/>
          </w:tcPr>
          <w:p w:rsidR="0098599F" w:rsidRPr="00153197" w:rsidRDefault="0098599F" w:rsidP="00B93A53">
            <w:pPr>
              <w:tabs>
                <w:tab w:val="num" w:pos="360"/>
              </w:tabs>
              <w:ind w:left="360" w:hanging="360"/>
              <w:jc w:val="center"/>
              <w:rPr>
                <w:rFonts w:ascii="Calibri" w:hAnsi="Calibri"/>
                <w:sz w:val="18"/>
                <w:szCs w:val="18"/>
              </w:rPr>
            </w:pPr>
            <w:r w:rsidRPr="00153197">
              <w:rPr>
                <w:rFonts w:ascii="Calibri" w:hAnsi="Calibri"/>
                <w:sz w:val="18"/>
                <w:szCs w:val="18"/>
              </w:rPr>
              <w:t>Terminal</w:t>
            </w:r>
          </w:p>
        </w:tc>
      </w:tr>
      <w:tr w:rsidR="0098599F" w:rsidRPr="00153197" w:rsidTr="00B93A53">
        <w:tblPrEx>
          <w:tblCellMar>
            <w:top w:w="0" w:type="dxa"/>
            <w:bottom w:w="0" w:type="dxa"/>
          </w:tblCellMar>
        </w:tblPrEx>
        <w:trPr>
          <w:trHeight w:val="1301"/>
        </w:trPr>
        <w:tc>
          <w:tcPr>
            <w:tcW w:w="3946" w:type="dxa"/>
          </w:tcPr>
          <w:p w:rsidR="0098599F" w:rsidRPr="0098599F" w:rsidRDefault="0098599F" w:rsidP="0098599F">
            <w:pPr>
              <w:pStyle w:val="Heading5"/>
              <w:keepNext w:val="0"/>
              <w:keepLines w:val="0"/>
              <w:widowControl w:val="0"/>
              <w:numPr>
                <w:ilvl w:val="1"/>
                <w:numId w:val="17"/>
              </w:numPr>
              <w:tabs>
                <w:tab w:val="clear" w:pos="1080"/>
                <w:tab w:val="num" w:pos="360"/>
              </w:tabs>
              <w:spacing w:before="0" w:line="240" w:lineRule="auto"/>
              <w:ind w:left="360"/>
              <w:rPr>
                <w:rFonts w:ascii="Calibri" w:hAnsi="Calibri"/>
                <w:color w:val="auto"/>
                <w:sz w:val="18"/>
                <w:szCs w:val="18"/>
              </w:rPr>
            </w:pPr>
            <w:r w:rsidRPr="0098599F">
              <w:rPr>
                <w:rFonts w:ascii="Calibri" w:hAnsi="Calibri"/>
                <w:color w:val="auto"/>
                <w:sz w:val="18"/>
                <w:szCs w:val="18"/>
              </w:rPr>
              <w:t>Any act of violence, coercion, threat, intimidation or assault against the person or name of a company official or representative inside the Company premises with the intention of causing disgrace, harm or body injury.</w:t>
            </w:r>
          </w:p>
        </w:tc>
        <w:tc>
          <w:tcPr>
            <w:tcW w:w="1890" w:type="dxa"/>
          </w:tcPr>
          <w:p w:rsidR="0098599F" w:rsidRPr="00153197" w:rsidRDefault="0098599F" w:rsidP="00B93A53">
            <w:pPr>
              <w:tabs>
                <w:tab w:val="num" w:pos="360"/>
              </w:tabs>
              <w:ind w:left="360" w:hanging="360"/>
              <w:jc w:val="center"/>
              <w:rPr>
                <w:rFonts w:ascii="Calibri" w:hAnsi="Calibri"/>
                <w:sz w:val="18"/>
                <w:szCs w:val="18"/>
              </w:rPr>
            </w:pPr>
            <w:r w:rsidRPr="00153197">
              <w:rPr>
                <w:rFonts w:ascii="Calibri" w:hAnsi="Calibri"/>
                <w:sz w:val="18"/>
                <w:szCs w:val="18"/>
              </w:rPr>
              <w:t>Terminal</w:t>
            </w:r>
          </w:p>
        </w:tc>
      </w:tr>
      <w:tr w:rsidR="0098599F" w:rsidRPr="00153197" w:rsidTr="00B93A53">
        <w:tblPrEx>
          <w:tblCellMar>
            <w:top w:w="0" w:type="dxa"/>
            <w:bottom w:w="0" w:type="dxa"/>
          </w:tblCellMar>
        </w:tblPrEx>
        <w:trPr>
          <w:trHeight w:val="1032"/>
        </w:trPr>
        <w:tc>
          <w:tcPr>
            <w:tcW w:w="3946" w:type="dxa"/>
          </w:tcPr>
          <w:p w:rsidR="0098599F" w:rsidRPr="0098599F" w:rsidRDefault="0098599F" w:rsidP="0098599F">
            <w:pPr>
              <w:pStyle w:val="Heading5"/>
              <w:keepNext w:val="0"/>
              <w:keepLines w:val="0"/>
              <w:widowControl w:val="0"/>
              <w:numPr>
                <w:ilvl w:val="1"/>
                <w:numId w:val="17"/>
              </w:numPr>
              <w:tabs>
                <w:tab w:val="clear" w:pos="1080"/>
                <w:tab w:val="num" w:pos="360"/>
              </w:tabs>
              <w:spacing w:before="0" w:line="240" w:lineRule="auto"/>
              <w:ind w:left="360"/>
              <w:rPr>
                <w:rFonts w:ascii="Calibri" w:hAnsi="Calibri"/>
                <w:color w:val="auto"/>
                <w:sz w:val="18"/>
                <w:szCs w:val="18"/>
              </w:rPr>
            </w:pPr>
            <w:r w:rsidRPr="0098599F">
              <w:rPr>
                <w:rFonts w:ascii="Calibri" w:hAnsi="Calibri"/>
                <w:color w:val="auto"/>
                <w:sz w:val="18"/>
                <w:szCs w:val="18"/>
              </w:rPr>
              <w:t>Any act of violence, coercion, threat, intimidation or assault upon any other persons or any such act which constitutes the commission of a crime irrespective of time or place.</w:t>
            </w:r>
          </w:p>
        </w:tc>
        <w:tc>
          <w:tcPr>
            <w:tcW w:w="1890" w:type="dxa"/>
          </w:tcPr>
          <w:p w:rsidR="0098599F" w:rsidRPr="00153197" w:rsidRDefault="0098599F" w:rsidP="00B93A53">
            <w:pPr>
              <w:tabs>
                <w:tab w:val="num" w:pos="360"/>
              </w:tabs>
              <w:ind w:left="360" w:hanging="360"/>
              <w:jc w:val="center"/>
              <w:rPr>
                <w:rFonts w:ascii="Calibri" w:hAnsi="Calibri"/>
                <w:sz w:val="18"/>
                <w:szCs w:val="18"/>
              </w:rPr>
            </w:pPr>
            <w:r w:rsidRPr="00153197">
              <w:rPr>
                <w:rFonts w:ascii="Calibri" w:hAnsi="Calibri"/>
                <w:sz w:val="18"/>
                <w:szCs w:val="18"/>
              </w:rPr>
              <w:t>Terminal</w:t>
            </w:r>
          </w:p>
        </w:tc>
      </w:tr>
      <w:tr w:rsidR="0098599F" w:rsidRPr="00153197" w:rsidTr="0098599F">
        <w:tblPrEx>
          <w:tblCellMar>
            <w:top w:w="0" w:type="dxa"/>
            <w:bottom w:w="0" w:type="dxa"/>
          </w:tblCellMar>
        </w:tblPrEx>
        <w:trPr>
          <w:trHeight w:val="154"/>
        </w:trPr>
        <w:tc>
          <w:tcPr>
            <w:tcW w:w="3946" w:type="dxa"/>
            <w:tcBorders>
              <w:top w:val="nil"/>
              <w:left w:val="nil"/>
              <w:bottom w:val="nil"/>
              <w:right w:val="nil"/>
            </w:tcBorders>
          </w:tcPr>
          <w:p w:rsidR="0098599F" w:rsidRPr="00065DEC" w:rsidRDefault="0098599F" w:rsidP="0098599F">
            <w:pPr>
              <w:pStyle w:val="Heading5"/>
              <w:keepLines w:val="0"/>
              <w:spacing w:before="0" w:line="240" w:lineRule="auto"/>
              <w:rPr>
                <w:rFonts w:ascii="Poppins" w:hAnsi="Poppins" w:cs="Poppins"/>
                <w:noProof/>
              </w:rPr>
            </w:pPr>
          </w:p>
        </w:tc>
        <w:tc>
          <w:tcPr>
            <w:tcW w:w="1890" w:type="dxa"/>
            <w:tcBorders>
              <w:top w:val="nil"/>
              <w:left w:val="nil"/>
              <w:bottom w:val="nil"/>
              <w:right w:val="nil"/>
            </w:tcBorders>
          </w:tcPr>
          <w:p w:rsidR="0098599F" w:rsidRPr="00153197" w:rsidRDefault="0098599F" w:rsidP="00B93A53">
            <w:pPr>
              <w:tabs>
                <w:tab w:val="num" w:pos="360"/>
              </w:tabs>
              <w:ind w:left="360" w:hanging="360"/>
              <w:jc w:val="center"/>
              <w:rPr>
                <w:rFonts w:ascii="Calibri" w:hAnsi="Calibri"/>
                <w:sz w:val="18"/>
                <w:szCs w:val="18"/>
              </w:rPr>
            </w:pPr>
          </w:p>
        </w:tc>
      </w:tr>
      <w:tr w:rsidR="0098599F" w:rsidRPr="00153197" w:rsidTr="0098599F">
        <w:tblPrEx>
          <w:tblCellMar>
            <w:top w:w="0" w:type="dxa"/>
            <w:bottom w:w="0" w:type="dxa"/>
          </w:tblCellMar>
        </w:tblPrEx>
        <w:trPr>
          <w:trHeight w:val="154"/>
        </w:trPr>
        <w:tc>
          <w:tcPr>
            <w:tcW w:w="3946" w:type="dxa"/>
            <w:tcBorders>
              <w:top w:val="nil"/>
              <w:left w:val="nil"/>
              <w:bottom w:val="nil"/>
              <w:right w:val="nil"/>
            </w:tcBorders>
          </w:tcPr>
          <w:p w:rsidR="0098599F" w:rsidRPr="00065DEC" w:rsidRDefault="0098599F" w:rsidP="0098599F">
            <w:pPr>
              <w:pStyle w:val="Heading5"/>
              <w:keepLines w:val="0"/>
              <w:spacing w:before="0" w:line="240" w:lineRule="auto"/>
              <w:rPr>
                <w:rFonts w:ascii="Poppins" w:hAnsi="Poppins" w:cs="Poppins"/>
                <w:noProof/>
              </w:rPr>
            </w:pPr>
          </w:p>
        </w:tc>
        <w:tc>
          <w:tcPr>
            <w:tcW w:w="1890" w:type="dxa"/>
            <w:tcBorders>
              <w:top w:val="nil"/>
              <w:left w:val="nil"/>
              <w:bottom w:val="nil"/>
              <w:right w:val="nil"/>
            </w:tcBorders>
          </w:tcPr>
          <w:p w:rsidR="0098599F" w:rsidRPr="00153197" w:rsidRDefault="0098599F" w:rsidP="00B93A53">
            <w:pPr>
              <w:tabs>
                <w:tab w:val="num" w:pos="360"/>
              </w:tabs>
              <w:ind w:left="360" w:hanging="360"/>
              <w:jc w:val="center"/>
              <w:rPr>
                <w:rFonts w:ascii="Calibri" w:hAnsi="Calibri"/>
                <w:sz w:val="18"/>
                <w:szCs w:val="18"/>
              </w:rPr>
            </w:pPr>
          </w:p>
        </w:tc>
      </w:tr>
      <w:tr w:rsidR="0098599F" w:rsidRPr="00153197" w:rsidTr="0098599F">
        <w:tblPrEx>
          <w:tblCellMar>
            <w:top w:w="0" w:type="dxa"/>
            <w:bottom w:w="0" w:type="dxa"/>
          </w:tblCellMar>
        </w:tblPrEx>
        <w:trPr>
          <w:trHeight w:val="154"/>
        </w:trPr>
        <w:tc>
          <w:tcPr>
            <w:tcW w:w="3946" w:type="dxa"/>
            <w:tcBorders>
              <w:top w:val="nil"/>
              <w:left w:val="nil"/>
              <w:bottom w:val="nil"/>
              <w:right w:val="nil"/>
            </w:tcBorders>
          </w:tcPr>
          <w:p w:rsidR="0098599F" w:rsidRPr="00065DEC" w:rsidRDefault="0098599F" w:rsidP="0098599F">
            <w:pPr>
              <w:pStyle w:val="Heading5"/>
              <w:keepLines w:val="0"/>
              <w:spacing w:before="0" w:line="240" w:lineRule="auto"/>
              <w:rPr>
                <w:rFonts w:ascii="Poppins" w:hAnsi="Poppins" w:cs="Poppins"/>
                <w:noProof/>
              </w:rPr>
            </w:pPr>
          </w:p>
        </w:tc>
        <w:tc>
          <w:tcPr>
            <w:tcW w:w="1890" w:type="dxa"/>
            <w:tcBorders>
              <w:top w:val="nil"/>
              <w:left w:val="nil"/>
              <w:bottom w:val="nil"/>
              <w:right w:val="nil"/>
            </w:tcBorders>
          </w:tcPr>
          <w:p w:rsidR="0098599F" w:rsidRPr="00153197" w:rsidRDefault="0098599F" w:rsidP="00B93A53">
            <w:pPr>
              <w:tabs>
                <w:tab w:val="num" w:pos="360"/>
              </w:tabs>
              <w:ind w:left="360" w:hanging="360"/>
              <w:jc w:val="center"/>
              <w:rPr>
                <w:rFonts w:ascii="Calibri" w:hAnsi="Calibri"/>
                <w:sz w:val="18"/>
                <w:szCs w:val="18"/>
              </w:rPr>
            </w:pPr>
          </w:p>
        </w:tc>
      </w:tr>
      <w:tr w:rsidR="0098599F" w:rsidRPr="00153197" w:rsidTr="0098599F">
        <w:tblPrEx>
          <w:tblCellMar>
            <w:top w:w="0" w:type="dxa"/>
            <w:bottom w:w="0" w:type="dxa"/>
          </w:tblCellMar>
        </w:tblPrEx>
        <w:trPr>
          <w:trHeight w:val="154"/>
        </w:trPr>
        <w:tc>
          <w:tcPr>
            <w:tcW w:w="3946" w:type="dxa"/>
            <w:tcBorders>
              <w:top w:val="nil"/>
              <w:left w:val="nil"/>
              <w:bottom w:val="nil"/>
              <w:right w:val="nil"/>
            </w:tcBorders>
          </w:tcPr>
          <w:p w:rsidR="0098599F" w:rsidRPr="00065DEC" w:rsidRDefault="0098599F" w:rsidP="0098599F">
            <w:pPr>
              <w:pStyle w:val="Heading5"/>
              <w:keepLines w:val="0"/>
              <w:spacing w:before="0" w:line="240" w:lineRule="auto"/>
              <w:rPr>
                <w:rFonts w:ascii="Poppins" w:hAnsi="Poppins" w:cs="Poppins"/>
                <w:noProof/>
              </w:rPr>
            </w:pPr>
          </w:p>
        </w:tc>
        <w:tc>
          <w:tcPr>
            <w:tcW w:w="1890" w:type="dxa"/>
            <w:tcBorders>
              <w:top w:val="nil"/>
              <w:left w:val="nil"/>
              <w:bottom w:val="nil"/>
              <w:right w:val="nil"/>
            </w:tcBorders>
          </w:tcPr>
          <w:p w:rsidR="0098599F" w:rsidRPr="00153197" w:rsidRDefault="0098599F" w:rsidP="00B93A53">
            <w:pPr>
              <w:tabs>
                <w:tab w:val="num" w:pos="360"/>
              </w:tabs>
              <w:ind w:left="360" w:hanging="360"/>
              <w:jc w:val="center"/>
              <w:rPr>
                <w:rFonts w:ascii="Calibri" w:hAnsi="Calibri"/>
                <w:sz w:val="18"/>
                <w:szCs w:val="18"/>
              </w:rPr>
            </w:pPr>
          </w:p>
        </w:tc>
      </w:tr>
      <w:tr w:rsidR="0098599F" w:rsidRPr="00153197" w:rsidTr="00B93A53">
        <w:tblPrEx>
          <w:tblCellMar>
            <w:top w:w="0" w:type="dxa"/>
            <w:bottom w:w="0" w:type="dxa"/>
          </w:tblCellMar>
        </w:tblPrEx>
        <w:trPr>
          <w:trHeight w:val="540"/>
        </w:trPr>
        <w:tc>
          <w:tcPr>
            <w:tcW w:w="3946" w:type="dxa"/>
          </w:tcPr>
          <w:p w:rsidR="0098599F" w:rsidRPr="0098599F" w:rsidRDefault="0098599F" w:rsidP="0098599F">
            <w:pPr>
              <w:pStyle w:val="Heading5"/>
              <w:keepNext w:val="0"/>
              <w:keepLines w:val="0"/>
              <w:widowControl w:val="0"/>
              <w:numPr>
                <w:ilvl w:val="1"/>
                <w:numId w:val="17"/>
              </w:numPr>
              <w:tabs>
                <w:tab w:val="clear" w:pos="1080"/>
                <w:tab w:val="num" w:pos="360"/>
              </w:tabs>
              <w:spacing w:before="0" w:line="240" w:lineRule="auto"/>
              <w:ind w:left="360"/>
              <w:rPr>
                <w:rFonts w:ascii="Calibri" w:hAnsi="Calibri"/>
                <w:color w:val="auto"/>
                <w:sz w:val="18"/>
                <w:szCs w:val="18"/>
              </w:rPr>
            </w:pPr>
            <w:r w:rsidRPr="0098599F">
              <w:rPr>
                <w:rFonts w:ascii="Calibri" w:hAnsi="Calibri"/>
                <w:color w:val="auto"/>
                <w:sz w:val="18"/>
                <w:szCs w:val="18"/>
              </w:rPr>
              <w:t>Deliberate destruction or sabotage of Company property and/or products and/or operations.</w:t>
            </w:r>
          </w:p>
        </w:tc>
        <w:tc>
          <w:tcPr>
            <w:tcW w:w="1890" w:type="dxa"/>
          </w:tcPr>
          <w:p w:rsidR="0098599F" w:rsidRPr="00153197" w:rsidRDefault="0098599F" w:rsidP="00B93A53">
            <w:pPr>
              <w:tabs>
                <w:tab w:val="num" w:pos="360"/>
              </w:tabs>
              <w:ind w:left="360" w:hanging="360"/>
              <w:jc w:val="center"/>
              <w:rPr>
                <w:rFonts w:ascii="Calibri" w:hAnsi="Calibri"/>
                <w:sz w:val="18"/>
                <w:szCs w:val="18"/>
              </w:rPr>
            </w:pPr>
            <w:r w:rsidRPr="00153197">
              <w:rPr>
                <w:rFonts w:ascii="Calibri" w:hAnsi="Calibri"/>
                <w:sz w:val="18"/>
                <w:szCs w:val="18"/>
              </w:rPr>
              <w:t>Terminal</w:t>
            </w:r>
          </w:p>
        </w:tc>
      </w:tr>
      <w:tr w:rsidR="0098599F" w:rsidRPr="00153197" w:rsidTr="00B93A53">
        <w:tblPrEx>
          <w:tblCellMar>
            <w:top w:w="0" w:type="dxa"/>
            <w:bottom w:w="0" w:type="dxa"/>
          </w:tblCellMar>
        </w:tblPrEx>
        <w:trPr>
          <w:trHeight w:val="154"/>
        </w:trPr>
        <w:tc>
          <w:tcPr>
            <w:tcW w:w="3946" w:type="dxa"/>
          </w:tcPr>
          <w:p w:rsidR="0098599F" w:rsidRPr="0098599F" w:rsidRDefault="0098599F" w:rsidP="0098599F">
            <w:pPr>
              <w:pStyle w:val="Heading5"/>
              <w:keepLines w:val="0"/>
              <w:numPr>
                <w:ilvl w:val="1"/>
                <w:numId w:val="17"/>
              </w:numPr>
              <w:tabs>
                <w:tab w:val="clear" w:pos="1080"/>
                <w:tab w:val="num" w:pos="360"/>
              </w:tabs>
              <w:spacing w:before="0" w:line="240" w:lineRule="auto"/>
              <w:ind w:left="360"/>
              <w:rPr>
                <w:rFonts w:ascii="Calibri" w:hAnsi="Calibri"/>
                <w:color w:val="auto"/>
                <w:sz w:val="18"/>
                <w:szCs w:val="18"/>
              </w:rPr>
            </w:pPr>
            <w:r w:rsidRPr="0098599F">
              <w:rPr>
                <w:rFonts w:ascii="Calibri" w:hAnsi="Calibri"/>
                <w:color w:val="auto"/>
                <w:sz w:val="18"/>
                <w:szCs w:val="18"/>
              </w:rPr>
              <w:t>Allowing, inviting, encouraging, bringing in, giving tacit consent to, having knowledge of outsiders or persons not connected with the Company to cause trouble or damage to Company’s business intents or properties inside or outside company premises.</w:t>
            </w:r>
          </w:p>
        </w:tc>
        <w:tc>
          <w:tcPr>
            <w:tcW w:w="1890" w:type="dxa"/>
          </w:tcPr>
          <w:p w:rsidR="0098599F" w:rsidRPr="00153197" w:rsidRDefault="0098599F" w:rsidP="00B93A53">
            <w:pPr>
              <w:tabs>
                <w:tab w:val="num" w:pos="360"/>
              </w:tabs>
              <w:ind w:left="360" w:hanging="360"/>
              <w:jc w:val="center"/>
              <w:rPr>
                <w:rFonts w:ascii="Calibri" w:hAnsi="Calibri"/>
                <w:sz w:val="18"/>
                <w:szCs w:val="18"/>
              </w:rPr>
            </w:pPr>
            <w:r w:rsidRPr="00153197">
              <w:rPr>
                <w:rFonts w:ascii="Calibri" w:hAnsi="Calibri"/>
                <w:sz w:val="18"/>
                <w:szCs w:val="18"/>
              </w:rPr>
              <w:t>Terminal</w:t>
            </w:r>
          </w:p>
        </w:tc>
      </w:tr>
      <w:tr w:rsidR="0098599F" w:rsidRPr="00153197" w:rsidTr="00B93A53">
        <w:tblPrEx>
          <w:tblCellMar>
            <w:top w:w="0" w:type="dxa"/>
            <w:bottom w:w="0" w:type="dxa"/>
          </w:tblCellMar>
        </w:tblPrEx>
        <w:trPr>
          <w:trHeight w:val="154"/>
        </w:trPr>
        <w:tc>
          <w:tcPr>
            <w:tcW w:w="3946" w:type="dxa"/>
          </w:tcPr>
          <w:p w:rsidR="0098599F" w:rsidRPr="0098599F" w:rsidRDefault="0098599F" w:rsidP="0098599F">
            <w:pPr>
              <w:pStyle w:val="Heading5"/>
              <w:keepLines w:val="0"/>
              <w:numPr>
                <w:ilvl w:val="1"/>
                <w:numId w:val="17"/>
              </w:numPr>
              <w:tabs>
                <w:tab w:val="clear" w:pos="1080"/>
                <w:tab w:val="num" w:pos="360"/>
              </w:tabs>
              <w:spacing w:before="0" w:line="240" w:lineRule="auto"/>
              <w:ind w:left="360"/>
              <w:rPr>
                <w:rFonts w:ascii="Calibri" w:hAnsi="Calibri"/>
                <w:color w:val="auto"/>
                <w:sz w:val="18"/>
                <w:szCs w:val="18"/>
              </w:rPr>
            </w:pPr>
            <w:r w:rsidRPr="0098599F">
              <w:rPr>
                <w:rFonts w:ascii="Calibri" w:hAnsi="Calibri"/>
                <w:color w:val="auto"/>
                <w:sz w:val="18"/>
                <w:szCs w:val="18"/>
              </w:rPr>
              <w:t>Bringing in or carrying of firearms, explosives, inflammable materials and other deadly weapons such as bolos, ice picks, etc. inside Company premises.</w:t>
            </w:r>
          </w:p>
        </w:tc>
        <w:tc>
          <w:tcPr>
            <w:tcW w:w="1890" w:type="dxa"/>
          </w:tcPr>
          <w:p w:rsidR="0098599F" w:rsidRPr="00153197" w:rsidRDefault="0098599F" w:rsidP="00B93A53">
            <w:pPr>
              <w:tabs>
                <w:tab w:val="num" w:pos="360"/>
              </w:tabs>
              <w:ind w:left="360" w:hanging="360"/>
              <w:jc w:val="center"/>
              <w:rPr>
                <w:rFonts w:ascii="Calibri" w:hAnsi="Calibri"/>
                <w:sz w:val="18"/>
                <w:szCs w:val="18"/>
              </w:rPr>
            </w:pPr>
            <w:r w:rsidRPr="00153197">
              <w:rPr>
                <w:rFonts w:ascii="Calibri" w:hAnsi="Calibri"/>
                <w:sz w:val="18"/>
                <w:szCs w:val="18"/>
              </w:rPr>
              <w:t>Terminal</w:t>
            </w:r>
          </w:p>
        </w:tc>
      </w:tr>
      <w:tr w:rsidR="0098599F" w:rsidRPr="00153197" w:rsidTr="00B93A53">
        <w:tblPrEx>
          <w:tblCellMar>
            <w:top w:w="0" w:type="dxa"/>
            <w:bottom w:w="0" w:type="dxa"/>
          </w:tblCellMar>
        </w:tblPrEx>
        <w:trPr>
          <w:trHeight w:val="154"/>
        </w:trPr>
        <w:tc>
          <w:tcPr>
            <w:tcW w:w="3946" w:type="dxa"/>
          </w:tcPr>
          <w:p w:rsidR="0098599F" w:rsidRPr="0098599F" w:rsidRDefault="0098599F" w:rsidP="0098599F">
            <w:pPr>
              <w:pStyle w:val="Heading5"/>
              <w:keepLines w:val="0"/>
              <w:numPr>
                <w:ilvl w:val="1"/>
                <w:numId w:val="17"/>
              </w:numPr>
              <w:tabs>
                <w:tab w:val="clear" w:pos="1080"/>
                <w:tab w:val="num" w:pos="360"/>
              </w:tabs>
              <w:spacing w:before="0" w:line="240" w:lineRule="auto"/>
              <w:ind w:left="360"/>
              <w:rPr>
                <w:rFonts w:ascii="Calibri" w:hAnsi="Calibri"/>
                <w:color w:val="auto"/>
                <w:sz w:val="18"/>
                <w:szCs w:val="18"/>
              </w:rPr>
            </w:pPr>
            <w:r w:rsidRPr="0098599F">
              <w:rPr>
                <w:rFonts w:ascii="Calibri" w:hAnsi="Calibri"/>
                <w:color w:val="auto"/>
                <w:sz w:val="18"/>
                <w:szCs w:val="18"/>
              </w:rPr>
              <w:t>Abuse of position or authority to gain profit or advantage from the Company or use of authority to compel subordinates to perform acts not official in nature during work hours.</w:t>
            </w:r>
          </w:p>
        </w:tc>
        <w:tc>
          <w:tcPr>
            <w:tcW w:w="1890" w:type="dxa"/>
          </w:tcPr>
          <w:p w:rsidR="0098599F" w:rsidRPr="00153197" w:rsidRDefault="0098599F" w:rsidP="00B93A53">
            <w:pPr>
              <w:tabs>
                <w:tab w:val="num" w:pos="360"/>
              </w:tabs>
              <w:ind w:left="360" w:hanging="360"/>
              <w:jc w:val="center"/>
              <w:rPr>
                <w:rFonts w:ascii="Calibri" w:hAnsi="Calibri"/>
                <w:sz w:val="18"/>
                <w:szCs w:val="18"/>
              </w:rPr>
            </w:pPr>
            <w:r w:rsidRPr="00153197">
              <w:rPr>
                <w:rFonts w:ascii="Calibri" w:hAnsi="Calibri"/>
                <w:sz w:val="18"/>
                <w:szCs w:val="18"/>
              </w:rPr>
              <w:t>Terminal</w:t>
            </w:r>
          </w:p>
        </w:tc>
      </w:tr>
      <w:tr w:rsidR="0098599F" w:rsidRPr="00153197" w:rsidTr="0098599F">
        <w:tblPrEx>
          <w:tblCellMar>
            <w:top w:w="0" w:type="dxa"/>
            <w:bottom w:w="0" w:type="dxa"/>
          </w:tblCellMar>
        </w:tblPrEx>
        <w:trPr>
          <w:trHeight w:val="154"/>
        </w:trPr>
        <w:tc>
          <w:tcPr>
            <w:tcW w:w="3946" w:type="dxa"/>
            <w:tcBorders>
              <w:bottom w:val="single" w:sz="4" w:space="0" w:color="auto"/>
            </w:tcBorders>
          </w:tcPr>
          <w:p w:rsidR="0098599F" w:rsidRPr="0098599F" w:rsidRDefault="0098599F" w:rsidP="0098599F">
            <w:pPr>
              <w:pStyle w:val="Heading5"/>
              <w:keepLines w:val="0"/>
              <w:numPr>
                <w:ilvl w:val="1"/>
                <w:numId w:val="17"/>
              </w:numPr>
              <w:tabs>
                <w:tab w:val="clear" w:pos="1080"/>
                <w:tab w:val="num" w:pos="360"/>
              </w:tabs>
              <w:spacing w:before="0" w:line="240" w:lineRule="auto"/>
              <w:ind w:left="360"/>
              <w:rPr>
                <w:rFonts w:ascii="Calibri" w:hAnsi="Calibri"/>
                <w:color w:val="auto"/>
                <w:sz w:val="18"/>
                <w:szCs w:val="18"/>
              </w:rPr>
            </w:pPr>
            <w:r w:rsidRPr="0098599F">
              <w:rPr>
                <w:rFonts w:ascii="Calibri" w:hAnsi="Calibri"/>
                <w:color w:val="auto"/>
                <w:sz w:val="18"/>
                <w:szCs w:val="18"/>
              </w:rPr>
              <w:t>Possessing, using, or causing to be brought or used, narcotics or any prohibited drugs into Company premises.</w:t>
            </w:r>
          </w:p>
        </w:tc>
        <w:tc>
          <w:tcPr>
            <w:tcW w:w="1890" w:type="dxa"/>
            <w:tcBorders>
              <w:bottom w:val="single" w:sz="4" w:space="0" w:color="auto"/>
            </w:tcBorders>
          </w:tcPr>
          <w:p w:rsidR="0098599F" w:rsidRPr="00153197" w:rsidRDefault="0098599F" w:rsidP="00B93A53">
            <w:pPr>
              <w:tabs>
                <w:tab w:val="num" w:pos="360"/>
              </w:tabs>
              <w:ind w:left="360" w:hanging="360"/>
              <w:jc w:val="center"/>
              <w:rPr>
                <w:rFonts w:ascii="Calibri" w:hAnsi="Calibri"/>
                <w:sz w:val="18"/>
                <w:szCs w:val="18"/>
              </w:rPr>
            </w:pPr>
            <w:r w:rsidRPr="00153197">
              <w:rPr>
                <w:rFonts w:ascii="Calibri" w:hAnsi="Calibri"/>
                <w:sz w:val="18"/>
                <w:szCs w:val="18"/>
              </w:rPr>
              <w:t>Terminal</w:t>
            </w:r>
          </w:p>
        </w:tc>
      </w:tr>
      <w:tr w:rsidR="0098599F" w:rsidRPr="00153197" w:rsidTr="0098599F">
        <w:tblPrEx>
          <w:tblCellMar>
            <w:top w:w="0" w:type="dxa"/>
            <w:bottom w:w="0" w:type="dxa"/>
          </w:tblCellMar>
        </w:tblPrEx>
        <w:trPr>
          <w:trHeight w:val="154"/>
        </w:trPr>
        <w:tc>
          <w:tcPr>
            <w:tcW w:w="3946" w:type="dxa"/>
            <w:tcBorders>
              <w:top w:val="single" w:sz="4" w:space="0" w:color="auto"/>
              <w:left w:val="single" w:sz="4" w:space="0" w:color="auto"/>
              <w:bottom w:val="single" w:sz="4" w:space="0" w:color="auto"/>
              <w:right w:val="single" w:sz="4" w:space="0" w:color="auto"/>
            </w:tcBorders>
          </w:tcPr>
          <w:p w:rsidR="0098599F" w:rsidRPr="0098599F" w:rsidRDefault="0098599F" w:rsidP="0098599F">
            <w:pPr>
              <w:pStyle w:val="Heading5"/>
              <w:keepLines w:val="0"/>
              <w:numPr>
                <w:ilvl w:val="1"/>
                <w:numId w:val="17"/>
              </w:numPr>
              <w:tabs>
                <w:tab w:val="clear" w:pos="1080"/>
                <w:tab w:val="num" w:pos="360"/>
              </w:tabs>
              <w:spacing w:before="0" w:line="240" w:lineRule="auto"/>
              <w:ind w:left="360"/>
              <w:rPr>
                <w:rFonts w:ascii="Calibri" w:hAnsi="Calibri"/>
                <w:color w:val="auto"/>
                <w:sz w:val="18"/>
                <w:szCs w:val="18"/>
              </w:rPr>
            </w:pPr>
            <w:r w:rsidRPr="0098599F">
              <w:rPr>
                <w:rFonts w:ascii="Calibri" w:hAnsi="Calibri"/>
                <w:color w:val="auto"/>
                <w:sz w:val="18"/>
                <w:szCs w:val="18"/>
              </w:rPr>
              <w:t>Any act committed by an employee, manager, supervisor or any other person who having authority influence or moral ascendancy over another in a work  environment demands, requests or otherwise requires any sexual favor from the other, regardless of whether the demand, request or requirement for submission is acceptable by the object of said .</w:t>
            </w:r>
          </w:p>
        </w:tc>
        <w:tc>
          <w:tcPr>
            <w:tcW w:w="1890" w:type="dxa"/>
            <w:tcBorders>
              <w:top w:val="single" w:sz="4" w:space="0" w:color="auto"/>
              <w:left w:val="single" w:sz="4" w:space="0" w:color="auto"/>
              <w:bottom w:val="single" w:sz="4" w:space="0" w:color="auto"/>
              <w:right w:val="single" w:sz="4" w:space="0" w:color="auto"/>
            </w:tcBorders>
          </w:tcPr>
          <w:p w:rsidR="0098599F" w:rsidRPr="00153197" w:rsidRDefault="0098599F" w:rsidP="00B93A53">
            <w:pPr>
              <w:tabs>
                <w:tab w:val="num" w:pos="360"/>
              </w:tabs>
              <w:ind w:left="360" w:hanging="360"/>
              <w:jc w:val="center"/>
              <w:rPr>
                <w:rFonts w:ascii="Calibri" w:hAnsi="Calibri"/>
                <w:sz w:val="18"/>
                <w:szCs w:val="18"/>
              </w:rPr>
            </w:pPr>
            <w:r w:rsidRPr="00153197">
              <w:rPr>
                <w:rFonts w:ascii="Calibri" w:hAnsi="Calibri"/>
                <w:sz w:val="18"/>
                <w:szCs w:val="18"/>
              </w:rPr>
              <w:t>Terminal</w:t>
            </w:r>
          </w:p>
        </w:tc>
      </w:tr>
    </w:tbl>
    <w:p w:rsidR="00502C0F" w:rsidRPr="00C6082D" w:rsidRDefault="0098599F" w:rsidP="00C6082D">
      <w:pPr>
        <w:tabs>
          <w:tab w:val="left" w:pos="360"/>
        </w:tabs>
        <w:spacing w:after="0" w:line="240" w:lineRule="auto"/>
        <w:jc w:val="both"/>
        <w:rPr>
          <w:rFonts w:ascii="Poppins" w:hAnsi="Poppins" w:cs="Poppins"/>
        </w:rPr>
      </w:pPr>
      <w:r w:rsidRPr="00065DEC">
        <w:rPr>
          <w:rFonts w:ascii="Poppins" w:hAnsi="Poppins" w:cs="Poppins"/>
          <w:noProof/>
        </w:rPr>
        <w:drawing>
          <wp:anchor distT="0" distB="0" distL="114300" distR="114300" simplePos="0" relativeHeight="251749376" behindDoc="1" locked="0" layoutInCell="1" allowOverlap="1" wp14:anchorId="20DF08F9" wp14:editId="2767FF57">
            <wp:simplePos x="0" y="0"/>
            <wp:positionH relativeFrom="page">
              <wp:align>right</wp:align>
            </wp:positionH>
            <wp:positionV relativeFrom="page">
              <wp:align>top</wp:align>
            </wp:positionV>
            <wp:extent cx="5320030" cy="754761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les_backgroun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0030" cy="7547610"/>
                    </a:xfrm>
                    <a:prstGeom prst="rect">
                      <a:avLst/>
                    </a:prstGeom>
                  </pic:spPr>
                </pic:pic>
              </a:graphicData>
            </a:graphic>
            <wp14:sizeRelH relativeFrom="margin">
              <wp14:pctWidth>0</wp14:pctWidth>
            </wp14:sizeRelH>
            <wp14:sizeRelV relativeFrom="margin">
              <wp14:pctHeight>0</wp14:pctHeight>
            </wp14:sizeRelV>
          </wp:anchor>
        </w:drawing>
      </w:r>
      <w:r w:rsidR="00502C0F">
        <w:rPr>
          <w:rFonts w:ascii="Poppins" w:hAnsi="Poppins" w:cs="Poppins"/>
          <w:noProof/>
          <w:sz w:val="18"/>
          <w:szCs w:val="18"/>
        </w:rPr>
        <w:br w:type="page"/>
      </w:r>
    </w:p>
    <w:p w:rsidR="0098599F" w:rsidRDefault="0098599F" w:rsidP="00C143FF">
      <w:pPr>
        <w:rPr>
          <w:rFonts w:ascii="Poppins" w:hAnsi="Poppins" w:cs="Poppins"/>
          <w:noProof/>
        </w:rPr>
      </w:pPr>
    </w:p>
    <w:p w:rsidR="0098599F" w:rsidRDefault="0098599F" w:rsidP="00C143FF">
      <w:pPr>
        <w:rPr>
          <w:rFonts w:ascii="Poppins" w:hAnsi="Poppins" w:cs="Poppins"/>
          <w:noProof/>
        </w:rPr>
      </w:pPr>
    </w:p>
    <w:p w:rsidR="0098599F" w:rsidRDefault="0098599F" w:rsidP="00C143FF">
      <w:pPr>
        <w:rPr>
          <w:rFonts w:ascii="Poppins" w:hAnsi="Poppins" w:cs="Poppins"/>
          <w:noProof/>
        </w:rPr>
      </w:pPr>
    </w:p>
    <w:p w:rsidR="0098599F" w:rsidRDefault="0098599F" w:rsidP="00C143FF">
      <w:pPr>
        <w:rPr>
          <w:rFonts w:ascii="Poppins" w:hAnsi="Poppins" w:cs="Poppins"/>
          <w:noProof/>
        </w:rPr>
      </w:pPr>
      <w:r w:rsidRPr="0098599F">
        <w:rPr>
          <w:rFonts w:ascii="Poppins" w:hAnsi="Poppins" w:cs="Poppins"/>
          <w:b/>
        </w:rPr>
        <w:t>2.3 OTHER FORMS OF MISCONDUCT</w:t>
      </w:r>
      <w:r w:rsidRPr="0098599F">
        <w:rPr>
          <w:rFonts w:ascii="Poppins" w:hAnsi="Poppins" w:cs="Poppins"/>
          <w:noProof/>
        </w:rPr>
        <w:t xml:space="preserve"> </w:t>
      </w:r>
    </w:p>
    <w:p w:rsidR="00502C0F" w:rsidRPr="0098599F" w:rsidRDefault="0098599F" w:rsidP="00C143FF">
      <w:pPr>
        <w:rPr>
          <w:rFonts w:ascii="Poppins" w:hAnsi="Poppins" w:cs="Poppins"/>
          <w:noProof/>
        </w:rPr>
      </w:pPr>
      <w:r w:rsidRPr="0098599F">
        <w:rPr>
          <w:rFonts w:ascii="Poppins" w:hAnsi="Poppins" w:cs="Poppins"/>
          <w:noProof/>
        </w:rPr>
        <w:drawing>
          <wp:anchor distT="0" distB="0" distL="114300" distR="114300" simplePos="0" relativeHeight="251751424" behindDoc="1" locked="0" layoutInCell="1" allowOverlap="1" wp14:anchorId="7F15DAF5" wp14:editId="047DF4E6">
            <wp:simplePos x="0" y="0"/>
            <wp:positionH relativeFrom="page">
              <wp:align>right</wp:align>
            </wp:positionH>
            <wp:positionV relativeFrom="page">
              <wp:align>top</wp:align>
            </wp:positionV>
            <wp:extent cx="5320030" cy="754761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les_backgroun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0030" cy="7547610"/>
                    </a:xfrm>
                    <a:prstGeom prst="rect">
                      <a:avLst/>
                    </a:prstGeom>
                  </pic:spPr>
                </pic:pic>
              </a:graphicData>
            </a:graphic>
            <wp14:sizeRelH relativeFrom="margin">
              <wp14:pctWidth>0</wp14:pctWidth>
            </wp14:sizeRelH>
            <wp14:sizeRelV relativeFrom="margin">
              <wp14:pctHeight>0</wp14:pctHeight>
            </wp14:sizeRelV>
          </wp:anchor>
        </w:drawing>
      </w:r>
    </w:p>
    <w:tbl>
      <w:tblPr>
        <w:tblW w:w="5836"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46"/>
        <w:gridCol w:w="1890"/>
      </w:tblGrid>
      <w:tr w:rsidR="0098599F" w:rsidRPr="00153197" w:rsidTr="00B93A53">
        <w:tblPrEx>
          <w:tblCellMar>
            <w:top w:w="0" w:type="dxa"/>
            <w:bottom w:w="0" w:type="dxa"/>
          </w:tblCellMar>
        </w:tblPrEx>
        <w:trPr>
          <w:trHeight w:val="138"/>
        </w:trPr>
        <w:tc>
          <w:tcPr>
            <w:tcW w:w="3946" w:type="dxa"/>
          </w:tcPr>
          <w:p w:rsidR="0098599F" w:rsidRPr="0098599F" w:rsidRDefault="0098599F" w:rsidP="0098599F">
            <w:pPr>
              <w:pStyle w:val="Heading5"/>
              <w:keepNext w:val="0"/>
              <w:keepLines w:val="0"/>
              <w:widowControl w:val="0"/>
              <w:numPr>
                <w:ilvl w:val="0"/>
                <w:numId w:val="18"/>
              </w:numPr>
              <w:tabs>
                <w:tab w:val="clear" w:pos="702"/>
                <w:tab w:val="num" w:pos="342"/>
              </w:tabs>
              <w:spacing w:before="0" w:line="240" w:lineRule="auto"/>
              <w:ind w:left="346" w:hanging="346"/>
              <w:rPr>
                <w:rFonts w:ascii="Calibri" w:hAnsi="Calibri"/>
                <w:color w:val="auto"/>
                <w:sz w:val="18"/>
                <w:szCs w:val="18"/>
              </w:rPr>
            </w:pPr>
            <w:r w:rsidRPr="0098599F">
              <w:rPr>
                <w:rFonts w:ascii="Calibri" w:hAnsi="Calibri"/>
                <w:color w:val="auto"/>
                <w:sz w:val="18"/>
                <w:szCs w:val="18"/>
              </w:rPr>
              <w:t>Immoral conduct within Company premises, whether or not committed during work time, including exhibition or distribution of pornographic materials.</w:t>
            </w:r>
          </w:p>
        </w:tc>
        <w:tc>
          <w:tcPr>
            <w:tcW w:w="1890" w:type="dxa"/>
          </w:tcPr>
          <w:p w:rsidR="0098599F" w:rsidRPr="0098599F" w:rsidRDefault="0098599F" w:rsidP="00B93A53">
            <w:pPr>
              <w:tabs>
                <w:tab w:val="num" w:pos="342"/>
              </w:tabs>
              <w:ind w:left="342" w:hanging="342"/>
              <w:jc w:val="center"/>
              <w:rPr>
                <w:rFonts w:ascii="Calibri" w:hAnsi="Calibri"/>
                <w:sz w:val="18"/>
                <w:szCs w:val="18"/>
              </w:rPr>
            </w:pPr>
            <w:r w:rsidRPr="0098599F">
              <w:rPr>
                <w:rFonts w:ascii="Calibri" w:hAnsi="Calibri"/>
                <w:sz w:val="18"/>
                <w:szCs w:val="18"/>
              </w:rPr>
              <w:t>Terminal</w:t>
            </w:r>
          </w:p>
        </w:tc>
      </w:tr>
      <w:tr w:rsidR="0098599F" w:rsidRPr="00153197" w:rsidTr="00B93A53">
        <w:tblPrEx>
          <w:tblCellMar>
            <w:top w:w="0" w:type="dxa"/>
            <w:bottom w:w="0" w:type="dxa"/>
          </w:tblCellMar>
        </w:tblPrEx>
        <w:trPr>
          <w:trHeight w:val="138"/>
        </w:trPr>
        <w:tc>
          <w:tcPr>
            <w:tcW w:w="3946" w:type="dxa"/>
          </w:tcPr>
          <w:p w:rsidR="0098599F" w:rsidRPr="0098599F" w:rsidRDefault="0098599F" w:rsidP="0098599F">
            <w:pPr>
              <w:pStyle w:val="Heading5"/>
              <w:keepNext w:val="0"/>
              <w:keepLines w:val="0"/>
              <w:widowControl w:val="0"/>
              <w:numPr>
                <w:ilvl w:val="0"/>
                <w:numId w:val="18"/>
              </w:numPr>
              <w:tabs>
                <w:tab w:val="clear" w:pos="702"/>
                <w:tab w:val="num" w:pos="342"/>
              </w:tabs>
              <w:spacing w:before="0" w:line="240" w:lineRule="auto"/>
              <w:ind w:left="346" w:hanging="346"/>
              <w:rPr>
                <w:rFonts w:ascii="Calibri" w:hAnsi="Calibri"/>
                <w:color w:val="auto"/>
                <w:sz w:val="18"/>
                <w:szCs w:val="18"/>
              </w:rPr>
            </w:pPr>
            <w:r w:rsidRPr="0098599F">
              <w:rPr>
                <w:rFonts w:ascii="Calibri" w:hAnsi="Calibri"/>
                <w:color w:val="auto"/>
                <w:sz w:val="18"/>
                <w:szCs w:val="18"/>
              </w:rPr>
              <w:t>Gambling, betting and conducting lotteries or other similar acts on Company premises at all times.</w:t>
            </w:r>
          </w:p>
        </w:tc>
        <w:tc>
          <w:tcPr>
            <w:tcW w:w="1890" w:type="dxa"/>
          </w:tcPr>
          <w:p w:rsidR="0098599F" w:rsidRPr="0098599F" w:rsidRDefault="0098599F" w:rsidP="00B93A53">
            <w:pPr>
              <w:tabs>
                <w:tab w:val="num" w:pos="342"/>
              </w:tabs>
              <w:ind w:left="342" w:hanging="342"/>
              <w:jc w:val="center"/>
              <w:rPr>
                <w:rFonts w:ascii="Calibri" w:hAnsi="Calibri"/>
                <w:sz w:val="18"/>
                <w:szCs w:val="18"/>
              </w:rPr>
            </w:pPr>
            <w:r w:rsidRPr="0098599F">
              <w:rPr>
                <w:rFonts w:ascii="Calibri" w:hAnsi="Calibri"/>
                <w:sz w:val="18"/>
                <w:szCs w:val="18"/>
              </w:rPr>
              <w:t>Terminal</w:t>
            </w:r>
          </w:p>
        </w:tc>
      </w:tr>
      <w:tr w:rsidR="0098599F" w:rsidRPr="00153197" w:rsidTr="00B93A53">
        <w:tblPrEx>
          <w:tblCellMar>
            <w:top w:w="0" w:type="dxa"/>
            <w:bottom w:w="0" w:type="dxa"/>
          </w:tblCellMar>
        </w:tblPrEx>
        <w:trPr>
          <w:trHeight w:val="138"/>
        </w:trPr>
        <w:tc>
          <w:tcPr>
            <w:tcW w:w="3946" w:type="dxa"/>
          </w:tcPr>
          <w:p w:rsidR="0098599F" w:rsidRPr="0098599F" w:rsidRDefault="0098599F" w:rsidP="0098599F">
            <w:pPr>
              <w:pStyle w:val="Heading5"/>
              <w:keepLines w:val="0"/>
              <w:numPr>
                <w:ilvl w:val="0"/>
                <w:numId w:val="18"/>
              </w:numPr>
              <w:tabs>
                <w:tab w:val="clear" w:pos="702"/>
                <w:tab w:val="num" w:pos="342"/>
              </w:tabs>
              <w:spacing w:before="0" w:line="240" w:lineRule="auto"/>
              <w:ind w:left="342" w:hanging="342"/>
              <w:rPr>
                <w:rFonts w:ascii="Calibri" w:hAnsi="Calibri"/>
                <w:color w:val="auto"/>
                <w:sz w:val="18"/>
                <w:szCs w:val="18"/>
              </w:rPr>
            </w:pPr>
            <w:r w:rsidRPr="0098599F">
              <w:rPr>
                <w:rFonts w:ascii="Calibri" w:hAnsi="Calibri"/>
                <w:color w:val="auto"/>
                <w:sz w:val="18"/>
                <w:szCs w:val="18"/>
              </w:rPr>
              <w:t>Drinking alcoholic beverages during work time or on Company premises; unfitness for work as a result of excessive drinking of alcoholic beverages; entering Company premises under the influence of liquor or narcotic drug whether on duty or not, causing disturbance to other employees.</w:t>
            </w:r>
          </w:p>
        </w:tc>
        <w:tc>
          <w:tcPr>
            <w:tcW w:w="1890" w:type="dxa"/>
          </w:tcPr>
          <w:p w:rsidR="0098599F" w:rsidRPr="0098599F" w:rsidRDefault="0098599F" w:rsidP="00B93A53">
            <w:pPr>
              <w:tabs>
                <w:tab w:val="num" w:pos="342"/>
              </w:tabs>
              <w:ind w:left="342" w:hanging="342"/>
              <w:jc w:val="center"/>
              <w:rPr>
                <w:rFonts w:ascii="Calibri" w:hAnsi="Calibri"/>
                <w:sz w:val="18"/>
                <w:szCs w:val="18"/>
              </w:rPr>
            </w:pPr>
            <w:r w:rsidRPr="0098599F">
              <w:rPr>
                <w:rFonts w:ascii="Calibri" w:hAnsi="Calibri"/>
                <w:sz w:val="18"/>
                <w:szCs w:val="18"/>
              </w:rPr>
              <w:t>Terminal</w:t>
            </w:r>
          </w:p>
        </w:tc>
      </w:tr>
      <w:tr w:rsidR="0098599F" w:rsidRPr="00153197" w:rsidTr="00B93A53">
        <w:tblPrEx>
          <w:tblCellMar>
            <w:top w:w="0" w:type="dxa"/>
            <w:bottom w:w="0" w:type="dxa"/>
          </w:tblCellMar>
        </w:tblPrEx>
        <w:trPr>
          <w:trHeight w:val="138"/>
        </w:trPr>
        <w:tc>
          <w:tcPr>
            <w:tcW w:w="3946" w:type="dxa"/>
          </w:tcPr>
          <w:p w:rsidR="0098599F" w:rsidRPr="0098599F" w:rsidRDefault="0098599F" w:rsidP="0098599F">
            <w:pPr>
              <w:pStyle w:val="Heading5"/>
              <w:keepNext w:val="0"/>
              <w:keepLines w:val="0"/>
              <w:widowControl w:val="0"/>
              <w:numPr>
                <w:ilvl w:val="0"/>
                <w:numId w:val="18"/>
              </w:numPr>
              <w:tabs>
                <w:tab w:val="clear" w:pos="702"/>
                <w:tab w:val="num" w:pos="342"/>
              </w:tabs>
              <w:spacing w:before="0" w:line="240" w:lineRule="auto"/>
              <w:ind w:left="346" w:hanging="346"/>
              <w:rPr>
                <w:rFonts w:ascii="Calibri" w:hAnsi="Calibri"/>
                <w:color w:val="auto"/>
                <w:sz w:val="18"/>
                <w:szCs w:val="18"/>
              </w:rPr>
            </w:pPr>
            <w:r w:rsidRPr="0098599F">
              <w:rPr>
                <w:rFonts w:ascii="Calibri" w:hAnsi="Calibri"/>
                <w:color w:val="auto"/>
                <w:sz w:val="18"/>
                <w:szCs w:val="18"/>
              </w:rPr>
              <w:t xml:space="preserve">Acts of negligence or carelessness committed during working time or on company premises resulting in personal injury damage to or </w:t>
            </w:r>
            <w:proofErr w:type="spellStart"/>
            <w:r w:rsidRPr="0098599F">
              <w:rPr>
                <w:rFonts w:ascii="Calibri" w:hAnsi="Calibri"/>
                <w:color w:val="auto"/>
                <w:sz w:val="18"/>
                <w:szCs w:val="18"/>
              </w:rPr>
              <w:t>lose</w:t>
            </w:r>
            <w:proofErr w:type="spellEnd"/>
            <w:r w:rsidRPr="0098599F">
              <w:rPr>
                <w:rFonts w:ascii="Calibri" w:hAnsi="Calibri"/>
                <w:color w:val="auto"/>
                <w:sz w:val="18"/>
                <w:szCs w:val="18"/>
              </w:rPr>
              <w:t xml:space="preserve"> of business or property belonging to the Company or to third parties, or otherwise resulting in expenses or losses to be incurred by the Company.</w:t>
            </w:r>
          </w:p>
        </w:tc>
        <w:tc>
          <w:tcPr>
            <w:tcW w:w="1890" w:type="dxa"/>
          </w:tcPr>
          <w:p w:rsidR="0098599F" w:rsidRPr="0098599F" w:rsidRDefault="0098599F" w:rsidP="00B93A53">
            <w:pPr>
              <w:pStyle w:val="Heading5"/>
              <w:tabs>
                <w:tab w:val="num" w:pos="342"/>
              </w:tabs>
              <w:ind w:left="342" w:hanging="342"/>
              <w:jc w:val="center"/>
              <w:rPr>
                <w:rFonts w:ascii="Calibri" w:hAnsi="Calibri"/>
                <w:color w:val="auto"/>
                <w:sz w:val="18"/>
                <w:szCs w:val="18"/>
              </w:rPr>
            </w:pPr>
            <w:r w:rsidRPr="0098599F">
              <w:rPr>
                <w:rFonts w:ascii="Calibri" w:hAnsi="Calibri"/>
                <w:color w:val="auto"/>
                <w:sz w:val="18"/>
                <w:szCs w:val="18"/>
              </w:rPr>
              <w:t>Major</w:t>
            </w:r>
          </w:p>
        </w:tc>
      </w:tr>
      <w:tr w:rsidR="0098599F" w:rsidRPr="00153197" w:rsidTr="00B93A53">
        <w:tblPrEx>
          <w:tblCellMar>
            <w:top w:w="0" w:type="dxa"/>
            <w:bottom w:w="0" w:type="dxa"/>
          </w:tblCellMar>
        </w:tblPrEx>
        <w:trPr>
          <w:trHeight w:val="138"/>
        </w:trPr>
        <w:tc>
          <w:tcPr>
            <w:tcW w:w="3946" w:type="dxa"/>
          </w:tcPr>
          <w:p w:rsidR="0098599F" w:rsidRPr="0098599F" w:rsidRDefault="0098599F" w:rsidP="0098599F">
            <w:pPr>
              <w:pStyle w:val="Heading5"/>
              <w:keepLines w:val="0"/>
              <w:numPr>
                <w:ilvl w:val="0"/>
                <w:numId w:val="18"/>
              </w:numPr>
              <w:tabs>
                <w:tab w:val="clear" w:pos="702"/>
                <w:tab w:val="num" w:pos="342"/>
              </w:tabs>
              <w:spacing w:before="0" w:line="240" w:lineRule="auto"/>
              <w:ind w:left="342" w:hanging="342"/>
              <w:rPr>
                <w:rFonts w:ascii="Calibri" w:hAnsi="Calibri"/>
                <w:color w:val="auto"/>
                <w:sz w:val="18"/>
                <w:szCs w:val="18"/>
              </w:rPr>
            </w:pPr>
            <w:r w:rsidRPr="0098599F">
              <w:rPr>
                <w:rFonts w:ascii="Calibri" w:hAnsi="Calibri"/>
                <w:color w:val="auto"/>
                <w:sz w:val="18"/>
                <w:szCs w:val="18"/>
              </w:rPr>
              <w:t>Misinformation or knowingly furnishing false, misleading or grossly inaccurate data or information out of neglect or failure to make proper research and investigation; and giving false testimony during an official investigation authorized by the company.</w:t>
            </w:r>
          </w:p>
        </w:tc>
        <w:tc>
          <w:tcPr>
            <w:tcW w:w="1890" w:type="dxa"/>
          </w:tcPr>
          <w:p w:rsidR="0098599F" w:rsidRPr="0098599F" w:rsidRDefault="0098599F" w:rsidP="00B93A53">
            <w:pPr>
              <w:pStyle w:val="Heading5"/>
              <w:tabs>
                <w:tab w:val="num" w:pos="342"/>
              </w:tabs>
              <w:ind w:left="342" w:hanging="342"/>
              <w:jc w:val="center"/>
              <w:rPr>
                <w:rFonts w:ascii="Calibri" w:hAnsi="Calibri"/>
                <w:color w:val="auto"/>
                <w:sz w:val="18"/>
                <w:szCs w:val="18"/>
              </w:rPr>
            </w:pPr>
            <w:r w:rsidRPr="0098599F">
              <w:rPr>
                <w:rFonts w:ascii="Calibri" w:hAnsi="Calibri"/>
                <w:color w:val="auto"/>
                <w:sz w:val="18"/>
                <w:szCs w:val="18"/>
              </w:rPr>
              <w:t>Grave</w:t>
            </w:r>
          </w:p>
        </w:tc>
      </w:tr>
      <w:tr w:rsidR="0098599F" w:rsidRPr="00153197" w:rsidTr="0098599F">
        <w:tblPrEx>
          <w:tblCellMar>
            <w:top w:w="0" w:type="dxa"/>
            <w:bottom w:w="0" w:type="dxa"/>
          </w:tblCellMar>
        </w:tblPrEx>
        <w:trPr>
          <w:trHeight w:val="138"/>
        </w:trPr>
        <w:tc>
          <w:tcPr>
            <w:tcW w:w="3946" w:type="dxa"/>
            <w:tcBorders>
              <w:top w:val="nil"/>
              <w:left w:val="nil"/>
              <w:bottom w:val="nil"/>
              <w:right w:val="nil"/>
            </w:tcBorders>
          </w:tcPr>
          <w:p w:rsidR="0098599F" w:rsidRPr="0098599F" w:rsidRDefault="0098599F" w:rsidP="0098599F">
            <w:pPr>
              <w:pStyle w:val="Heading5"/>
              <w:keepNext w:val="0"/>
              <w:keepLines w:val="0"/>
              <w:widowControl w:val="0"/>
              <w:spacing w:before="0" w:line="240" w:lineRule="auto"/>
              <w:jc w:val="both"/>
              <w:rPr>
                <w:rFonts w:ascii="Poppins" w:hAnsi="Poppins" w:cs="Poppins"/>
                <w:noProof/>
              </w:rPr>
            </w:pPr>
          </w:p>
        </w:tc>
        <w:tc>
          <w:tcPr>
            <w:tcW w:w="1890" w:type="dxa"/>
            <w:tcBorders>
              <w:top w:val="nil"/>
              <w:left w:val="nil"/>
              <w:bottom w:val="nil"/>
              <w:right w:val="nil"/>
            </w:tcBorders>
          </w:tcPr>
          <w:p w:rsidR="0098599F" w:rsidRPr="0098599F" w:rsidRDefault="0098599F" w:rsidP="0098599F">
            <w:pPr>
              <w:pStyle w:val="Heading5"/>
              <w:jc w:val="center"/>
              <w:rPr>
                <w:rFonts w:ascii="Calibri" w:hAnsi="Calibri"/>
                <w:color w:val="auto"/>
                <w:sz w:val="18"/>
                <w:szCs w:val="18"/>
              </w:rPr>
            </w:pPr>
          </w:p>
        </w:tc>
      </w:tr>
      <w:tr w:rsidR="0098599F" w:rsidRPr="00153197" w:rsidTr="0098599F">
        <w:tblPrEx>
          <w:tblCellMar>
            <w:top w:w="0" w:type="dxa"/>
            <w:bottom w:w="0" w:type="dxa"/>
          </w:tblCellMar>
        </w:tblPrEx>
        <w:trPr>
          <w:trHeight w:val="138"/>
        </w:trPr>
        <w:tc>
          <w:tcPr>
            <w:tcW w:w="3946" w:type="dxa"/>
            <w:tcBorders>
              <w:top w:val="nil"/>
              <w:left w:val="nil"/>
              <w:bottom w:val="nil"/>
              <w:right w:val="nil"/>
            </w:tcBorders>
          </w:tcPr>
          <w:p w:rsidR="0098599F" w:rsidRPr="0098599F" w:rsidRDefault="0098599F" w:rsidP="0098599F">
            <w:pPr>
              <w:pStyle w:val="Heading5"/>
              <w:keepNext w:val="0"/>
              <w:keepLines w:val="0"/>
              <w:widowControl w:val="0"/>
              <w:spacing w:before="0" w:line="240" w:lineRule="auto"/>
              <w:jc w:val="both"/>
              <w:rPr>
                <w:rFonts w:ascii="Poppins" w:hAnsi="Poppins" w:cs="Poppins"/>
                <w:noProof/>
              </w:rPr>
            </w:pPr>
            <w:r w:rsidRPr="0098599F">
              <w:rPr>
                <w:rFonts w:ascii="Poppins" w:hAnsi="Poppins" w:cs="Poppins"/>
                <w:noProof/>
              </w:rPr>
              <w:lastRenderedPageBreak/>
              <w:drawing>
                <wp:anchor distT="0" distB="0" distL="114300" distR="114300" simplePos="0" relativeHeight="251753472" behindDoc="1" locked="0" layoutInCell="1" allowOverlap="1" wp14:anchorId="69F2D879" wp14:editId="24679631">
                  <wp:simplePos x="0" y="0"/>
                  <wp:positionH relativeFrom="page">
                    <wp:posOffset>-1169035</wp:posOffset>
                  </wp:positionH>
                  <wp:positionV relativeFrom="page">
                    <wp:posOffset>-904306</wp:posOffset>
                  </wp:positionV>
                  <wp:extent cx="5320030" cy="754761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les_backgroun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0030" cy="7547610"/>
                          </a:xfrm>
                          <a:prstGeom prst="rect">
                            <a:avLst/>
                          </a:prstGeom>
                        </pic:spPr>
                      </pic:pic>
                    </a:graphicData>
                  </a:graphic>
                  <wp14:sizeRelH relativeFrom="margin">
                    <wp14:pctWidth>0</wp14:pctWidth>
                  </wp14:sizeRelH>
                  <wp14:sizeRelV relativeFrom="margin">
                    <wp14:pctHeight>0</wp14:pctHeight>
                  </wp14:sizeRelV>
                </wp:anchor>
              </w:drawing>
            </w:r>
          </w:p>
        </w:tc>
        <w:tc>
          <w:tcPr>
            <w:tcW w:w="1890" w:type="dxa"/>
            <w:tcBorders>
              <w:top w:val="nil"/>
              <w:left w:val="nil"/>
              <w:bottom w:val="nil"/>
              <w:right w:val="nil"/>
            </w:tcBorders>
          </w:tcPr>
          <w:p w:rsidR="0098599F" w:rsidRPr="0098599F" w:rsidRDefault="0098599F" w:rsidP="0098599F">
            <w:pPr>
              <w:pStyle w:val="Heading5"/>
              <w:jc w:val="center"/>
              <w:rPr>
                <w:rFonts w:ascii="Calibri" w:hAnsi="Calibri"/>
                <w:color w:val="auto"/>
                <w:sz w:val="18"/>
                <w:szCs w:val="18"/>
              </w:rPr>
            </w:pPr>
          </w:p>
        </w:tc>
      </w:tr>
      <w:tr w:rsidR="0098599F" w:rsidRPr="00153197" w:rsidTr="0098599F">
        <w:tblPrEx>
          <w:tblCellMar>
            <w:top w:w="0" w:type="dxa"/>
            <w:bottom w:w="0" w:type="dxa"/>
          </w:tblCellMar>
        </w:tblPrEx>
        <w:trPr>
          <w:trHeight w:val="138"/>
        </w:trPr>
        <w:tc>
          <w:tcPr>
            <w:tcW w:w="3946" w:type="dxa"/>
            <w:tcBorders>
              <w:top w:val="nil"/>
              <w:left w:val="nil"/>
              <w:bottom w:val="nil"/>
              <w:right w:val="nil"/>
            </w:tcBorders>
          </w:tcPr>
          <w:p w:rsidR="0098599F" w:rsidRPr="0098599F" w:rsidRDefault="0098599F" w:rsidP="0098599F">
            <w:pPr>
              <w:pStyle w:val="Heading5"/>
              <w:keepNext w:val="0"/>
              <w:keepLines w:val="0"/>
              <w:widowControl w:val="0"/>
              <w:spacing w:before="0" w:line="240" w:lineRule="auto"/>
              <w:jc w:val="both"/>
              <w:rPr>
                <w:rFonts w:ascii="Poppins" w:hAnsi="Poppins" w:cs="Poppins"/>
                <w:noProof/>
              </w:rPr>
            </w:pPr>
          </w:p>
        </w:tc>
        <w:tc>
          <w:tcPr>
            <w:tcW w:w="1890" w:type="dxa"/>
            <w:tcBorders>
              <w:top w:val="nil"/>
              <w:left w:val="nil"/>
              <w:bottom w:val="nil"/>
              <w:right w:val="nil"/>
            </w:tcBorders>
          </w:tcPr>
          <w:p w:rsidR="0098599F" w:rsidRPr="0098599F" w:rsidRDefault="0098599F" w:rsidP="0098599F">
            <w:pPr>
              <w:pStyle w:val="Heading5"/>
              <w:jc w:val="center"/>
              <w:rPr>
                <w:rFonts w:ascii="Calibri" w:hAnsi="Calibri"/>
                <w:color w:val="auto"/>
                <w:sz w:val="18"/>
                <w:szCs w:val="18"/>
              </w:rPr>
            </w:pPr>
          </w:p>
        </w:tc>
      </w:tr>
      <w:tr w:rsidR="0098599F" w:rsidRPr="00153197" w:rsidTr="0098599F">
        <w:tblPrEx>
          <w:tblCellMar>
            <w:top w:w="0" w:type="dxa"/>
            <w:bottom w:w="0" w:type="dxa"/>
          </w:tblCellMar>
        </w:tblPrEx>
        <w:trPr>
          <w:trHeight w:val="138"/>
        </w:trPr>
        <w:tc>
          <w:tcPr>
            <w:tcW w:w="3946" w:type="dxa"/>
            <w:tcBorders>
              <w:top w:val="nil"/>
              <w:left w:val="nil"/>
              <w:bottom w:val="nil"/>
              <w:right w:val="nil"/>
            </w:tcBorders>
          </w:tcPr>
          <w:p w:rsidR="0098599F" w:rsidRPr="0098599F" w:rsidRDefault="0098599F" w:rsidP="0098599F">
            <w:pPr>
              <w:pStyle w:val="Heading5"/>
              <w:keepNext w:val="0"/>
              <w:keepLines w:val="0"/>
              <w:widowControl w:val="0"/>
              <w:spacing w:before="0" w:line="240" w:lineRule="auto"/>
              <w:jc w:val="both"/>
              <w:rPr>
                <w:rFonts w:ascii="Poppins" w:hAnsi="Poppins" w:cs="Poppins"/>
                <w:noProof/>
              </w:rPr>
            </w:pPr>
          </w:p>
        </w:tc>
        <w:tc>
          <w:tcPr>
            <w:tcW w:w="1890" w:type="dxa"/>
            <w:tcBorders>
              <w:top w:val="nil"/>
              <w:left w:val="nil"/>
              <w:bottom w:val="nil"/>
              <w:right w:val="nil"/>
            </w:tcBorders>
          </w:tcPr>
          <w:p w:rsidR="0098599F" w:rsidRPr="0098599F" w:rsidRDefault="0098599F" w:rsidP="0098599F">
            <w:pPr>
              <w:pStyle w:val="Heading5"/>
              <w:jc w:val="center"/>
              <w:rPr>
                <w:rFonts w:ascii="Calibri" w:hAnsi="Calibri"/>
                <w:color w:val="auto"/>
                <w:sz w:val="18"/>
                <w:szCs w:val="18"/>
              </w:rPr>
            </w:pPr>
          </w:p>
        </w:tc>
      </w:tr>
      <w:tr w:rsidR="0098599F" w:rsidRPr="00153197" w:rsidTr="0098599F">
        <w:tblPrEx>
          <w:tblCellMar>
            <w:top w:w="0" w:type="dxa"/>
            <w:bottom w:w="0" w:type="dxa"/>
          </w:tblCellMar>
        </w:tblPrEx>
        <w:trPr>
          <w:trHeight w:val="138"/>
        </w:trPr>
        <w:tc>
          <w:tcPr>
            <w:tcW w:w="3946" w:type="dxa"/>
            <w:tcBorders>
              <w:top w:val="nil"/>
              <w:left w:val="nil"/>
              <w:bottom w:val="nil"/>
              <w:right w:val="nil"/>
            </w:tcBorders>
          </w:tcPr>
          <w:p w:rsidR="0098599F" w:rsidRPr="0098599F" w:rsidRDefault="0098599F" w:rsidP="0098599F">
            <w:pPr>
              <w:pStyle w:val="Heading5"/>
              <w:keepNext w:val="0"/>
              <w:keepLines w:val="0"/>
              <w:widowControl w:val="0"/>
              <w:spacing w:before="0" w:line="240" w:lineRule="auto"/>
              <w:jc w:val="both"/>
              <w:rPr>
                <w:rFonts w:ascii="Poppins" w:hAnsi="Poppins" w:cs="Poppins"/>
                <w:noProof/>
              </w:rPr>
            </w:pPr>
          </w:p>
        </w:tc>
        <w:tc>
          <w:tcPr>
            <w:tcW w:w="1890" w:type="dxa"/>
            <w:tcBorders>
              <w:top w:val="nil"/>
              <w:left w:val="nil"/>
              <w:bottom w:val="nil"/>
              <w:right w:val="nil"/>
            </w:tcBorders>
          </w:tcPr>
          <w:p w:rsidR="0098599F" w:rsidRPr="0098599F" w:rsidRDefault="0098599F" w:rsidP="0098599F">
            <w:pPr>
              <w:pStyle w:val="Heading5"/>
              <w:jc w:val="center"/>
              <w:rPr>
                <w:rFonts w:ascii="Calibri" w:hAnsi="Calibri"/>
                <w:color w:val="auto"/>
                <w:sz w:val="18"/>
                <w:szCs w:val="18"/>
              </w:rPr>
            </w:pPr>
          </w:p>
        </w:tc>
      </w:tr>
      <w:tr w:rsidR="0098599F" w:rsidRPr="00153197" w:rsidTr="00B93A53">
        <w:tblPrEx>
          <w:tblCellMar>
            <w:top w:w="0" w:type="dxa"/>
            <w:bottom w:w="0" w:type="dxa"/>
          </w:tblCellMar>
        </w:tblPrEx>
        <w:trPr>
          <w:trHeight w:val="138"/>
        </w:trPr>
        <w:tc>
          <w:tcPr>
            <w:tcW w:w="3946" w:type="dxa"/>
          </w:tcPr>
          <w:p w:rsidR="0098599F" w:rsidRPr="0098599F" w:rsidRDefault="0098599F" w:rsidP="0098599F">
            <w:pPr>
              <w:pStyle w:val="Heading5"/>
              <w:keepLines w:val="0"/>
              <w:numPr>
                <w:ilvl w:val="0"/>
                <w:numId w:val="18"/>
              </w:numPr>
              <w:tabs>
                <w:tab w:val="clear" w:pos="702"/>
              </w:tabs>
              <w:spacing w:before="0" w:line="240" w:lineRule="auto"/>
              <w:ind w:left="342" w:hanging="342"/>
              <w:rPr>
                <w:rFonts w:ascii="Calibri" w:hAnsi="Calibri"/>
                <w:color w:val="auto"/>
                <w:sz w:val="18"/>
                <w:szCs w:val="18"/>
              </w:rPr>
            </w:pPr>
            <w:r w:rsidRPr="0098599F">
              <w:rPr>
                <w:rFonts w:ascii="Calibri" w:hAnsi="Calibri"/>
                <w:color w:val="auto"/>
                <w:sz w:val="18"/>
                <w:szCs w:val="18"/>
              </w:rPr>
              <w:t>Rumor mongering or spreading rumors or derogatory or libelous stories orally or in writing which tend to destructively/negatively/criticize, discredit, damage, or intrigue against honor/integrity/reputation/good name of the Company, its management, stockholders, officers or co-employees.</w:t>
            </w:r>
          </w:p>
        </w:tc>
        <w:tc>
          <w:tcPr>
            <w:tcW w:w="1890" w:type="dxa"/>
          </w:tcPr>
          <w:p w:rsidR="0098599F" w:rsidRPr="0098599F" w:rsidRDefault="0098599F" w:rsidP="00B93A53">
            <w:pPr>
              <w:pStyle w:val="Heading5"/>
              <w:ind w:left="342" w:hanging="342"/>
              <w:jc w:val="center"/>
              <w:rPr>
                <w:rFonts w:ascii="Calibri" w:hAnsi="Calibri"/>
                <w:color w:val="auto"/>
                <w:sz w:val="18"/>
                <w:szCs w:val="18"/>
              </w:rPr>
            </w:pPr>
            <w:r w:rsidRPr="0098599F">
              <w:rPr>
                <w:rFonts w:ascii="Calibri" w:hAnsi="Calibri"/>
                <w:color w:val="auto"/>
                <w:sz w:val="18"/>
                <w:szCs w:val="18"/>
              </w:rPr>
              <w:t>Grave</w:t>
            </w:r>
          </w:p>
        </w:tc>
      </w:tr>
      <w:tr w:rsidR="0098599F" w:rsidRPr="00153197" w:rsidTr="00B93A53">
        <w:tblPrEx>
          <w:tblCellMar>
            <w:top w:w="0" w:type="dxa"/>
            <w:bottom w:w="0" w:type="dxa"/>
          </w:tblCellMar>
        </w:tblPrEx>
        <w:trPr>
          <w:trHeight w:val="138"/>
        </w:trPr>
        <w:tc>
          <w:tcPr>
            <w:tcW w:w="3946" w:type="dxa"/>
          </w:tcPr>
          <w:p w:rsidR="0098599F" w:rsidRPr="0098599F" w:rsidRDefault="0098599F" w:rsidP="0098599F">
            <w:pPr>
              <w:pStyle w:val="Heading5"/>
              <w:keepLines w:val="0"/>
              <w:numPr>
                <w:ilvl w:val="0"/>
                <w:numId w:val="18"/>
              </w:numPr>
              <w:tabs>
                <w:tab w:val="clear" w:pos="702"/>
              </w:tabs>
              <w:spacing w:before="0" w:line="240" w:lineRule="auto"/>
              <w:ind w:left="342" w:hanging="342"/>
              <w:rPr>
                <w:rFonts w:ascii="Calibri" w:hAnsi="Calibri"/>
                <w:color w:val="auto"/>
                <w:sz w:val="18"/>
                <w:szCs w:val="18"/>
              </w:rPr>
            </w:pPr>
            <w:r w:rsidRPr="0098599F">
              <w:rPr>
                <w:rFonts w:ascii="Calibri" w:hAnsi="Calibri"/>
                <w:color w:val="auto"/>
                <w:sz w:val="18"/>
                <w:szCs w:val="18"/>
              </w:rPr>
              <w:t>Intentional disregard of standard operating procedures with motive to harm or destroy the process.1</w:t>
            </w:r>
          </w:p>
        </w:tc>
        <w:tc>
          <w:tcPr>
            <w:tcW w:w="1890" w:type="dxa"/>
          </w:tcPr>
          <w:p w:rsidR="0098599F" w:rsidRPr="0098599F" w:rsidRDefault="0098599F" w:rsidP="00B93A53">
            <w:pPr>
              <w:pStyle w:val="Heading5"/>
              <w:ind w:left="342" w:hanging="342"/>
              <w:jc w:val="center"/>
              <w:rPr>
                <w:rFonts w:ascii="Calibri" w:hAnsi="Calibri"/>
                <w:color w:val="auto"/>
                <w:sz w:val="18"/>
                <w:szCs w:val="18"/>
              </w:rPr>
            </w:pPr>
            <w:r w:rsidRPr="0098599F">
              <w:rPr>
                <w:rFonts w:ascii="Calibri" w:hAnsi="Calibri"/>
                <w:color w:val="auto"/>
                <w:sz w:val="18"/>
                <w:szCs w:val="18"/>
              </w:rPr>
              <w:t>Grave</w:t>
            </w:r>
          </w:p>
        </w:tc>
      </w:tr>
      <w:tr w:rsidR="0098599F" w:rsidRPr="00153197" w:rsidTr="00B93A53">
        <w:tblPrEx>
          <w:tblCellMar>
            <w:top w:w="0" w:type="dxa"/>
            <w:bottom w:w="0" w:type="dxa"/>
          </w:tblCellMar>
        </w:tblPrEx>
        <w:trPr>
          <w:trHeight w:val="138"/>
        </w:trPr>
        <w:tc>
          <w:tcPr>
            <w:tcW w:w="3946" w:type="dxa"/>
          </w:tcPr>
          <w:p w:rsidR="0098599F" w:rsidRPr="0098599F" w:rsidRDefault="0098599F" w:rsidP="0098599F">
            <w:pPr>
              <w:pStyle w:val="Heading5"/>
              <w:keepLines w:val="0"/>
              <w:numPr>
                <w:ilvl w:val="0"/>
                <w:numId w:val="18"/>
              </w:numPr>
              <w:tabs>
                <w:tab w:val="clear" w:pos="702"/>
              </w:tabs>
              <w:spacing w:before="0" w:line="240" w:lineRule="auto"/>
              <w:ind w:left="342" w:hanging="342"/>
              <w:rPr>
                <w:rFonts w:ascii="Calibri" w:hAnsi="Calibri"/>
                <w:color w:val="auto"/>
                <w:sz w:val="18"/>
                <w:szCs w:val="18"/>
              </w:rPr>
            </w:pPr>
            <w:r w:rsidRPr="0098599F">
              <w:rPr>
                <w:rFonts w:ascii="Calibri" w:hAnsi="Calibri"/>
                <w:color w:val="auto"/>
                <w:sz w:val="18"/>
                <w:szCs w:val="18"/>
              </w:rPr>
              <w:t>Defacing of Company properties or properties belonging to employees, visitors, etc. inside the Company premises or willful alteration, mutilation, tampering, smudging, printing, painting, or “dirtying” of walls or façade of company properties or any form of vandalism committed on Company properties.</w:t>
            </w:r>
          </w:p>
        </w:tc>
        <w:tc>
          <w:tcPr>
            <w:tcW w:w="1890" w:type="dxa"/>
          </w:tcPr>
          <w:p w:rsidR="0098599F" w:rsidRPr="0098599F" w:rsidRDefault="0098599F" w:rsidP="00B93A53">
            <w:pPr>
              <w:ind w:left="342" w:hanging="342"/>
              <w:jc w:val="center"/>
              <w:rPr>
                <w:rFonts w:ascii="Calibri" w:hAnsi="Calibri"/>
                <w:sz w:val="18"/>
                <w:szCs w:val="18"/>
              </w:rPr>
            </w:pPr>
            <w:r w:rsidRPr="0098599F">
              <w:rPr>
                <w:rFonts w:ascii="Calibri" w:hAnsi="Calibri"/>
                <w:sz w:val="18"/>
                <w:szCs w:val="18"/>
              </w:rPr>
              <w:t>Major</w:t>
            </w:r>
          </w:p>
        </w:tc>
      </w:tr>
      <w:tr w:rsidR="0098599F" w:rsidRPr="00153197" w:rsidTr="0098599F">
        <w:tblPrEx>
          <w:tblCellMar>
            <w:top w:w="0" w:type="dxa"/>
            <w:bottom w:w="0" w:type="dxa"/>
          </w:tblCellMar>
        </w:tblPrEx>
        <w:trPr>
          <w:trHeight w:val="138"/>
        </w:trPr>
        <w:tc>
          <w:tcPr>
            <w:tcW w:w="3946" w:type="dxa"/>
            <w:tcBorders>
              <w:bottom w:val="single" w:sz="4" w:space="0" w:color="auto"/>
            </w:tcBorders>
          </w:tcPr>
          <w:p w:rsidR="0098599F" w:rsidRPr="0098599F" w:rsidRDefault="0098599F" w:rsidP="0098599F">
            <w:pPr>
              <w:pStyle w:val="Heading5"/>
              <w:keepLines w:val="0"/>
              <w:numPr>
                <w:ilvl w:val="0"/>
                <w:numId w:val="18"/>
              </w:numPr>
              <w:tabs>
                <w:tab w:val="clear" w:pos="702"/>
              </w:tabs>
              <w:spacing w:before="0" w:line="240" w:lineRule="auto"/>
              <w:ind w:left="342" w:hanging="342"/>
              <w:jc w:val="both"/>
              <w:rPr>
                <w:rFonts w:ascii="Calibri" w:hAnsi="Calibri"/>
                <w:color w:val="auto"/>
                <w:sz w:val="18"/>
                <w:szCs w:val="18"/>
              </w:rPr>
            </w:pPr>
            <w:r w:rsidRPr="0098599F">
              <w:rPr>
                <w:rFonts w:ascii="Calibri" w:hAnsi="Calibri"/>
                <w:color w:val="auto"/>
                <w:sz w:val="18"/>
                <w:szCs w:val="18"/>
              </w:rPr>
              <w:t>Willfully holding back, slowing down, hindering, or limiting work output.</w:t>
            </w:r>
          </w:p>
        </w:tc>
        <w:tc>
          <w:tcPr>
            <w:tcW w:w="1890" w:type="dxa"/>
            <w:tcBorders>
              <w:bottom w:val="single" w:sz="4" w:space="0" w:color="auto"/>
            </w:tcBorders>
          </w:tcPr>
          <w:p w:rsidR="0098599F" w:rsidRPr="0098599F" w:rsidRDefault="0098599F" w:rsidP="00B93A53">
            <w:pPr>
              <w:ind w:left="342" w:hanging="342"/>
              <w:jc w:val="center"/>
              <w:rPr>
                <w:rFonts w:ascii="Calibri" w:hAnsi="Calibri"/>
                <w:sz w:val="18"/>
                <w:szCs w:val="18"/>
              </w:rPr>
            </w:pPr>
            <w:r w:rsidRPr="0098599F">
              <w:rPr>
                <w:rFonts w:ascii="Calibri" w:hAnsi="Calibri"/>
                <w:sz w:val="18"/>
                <w:szCs w:val="18"/>
              </w:rPr>
              <w:t>Grave</w:t>
            </w:r>
          </w:p>
        </w:tc>
      </w:tr>
      <w:tr w:rsidR="0098599F" w:rsidRPr="00153197" w:rsidTr="0098599F">
        <w:tblPrEx>
          <w:tblCellMar>
            <w:top w:w="0" w:type="dxa"/>
            <w:bottom w:w="0" w:type="dxa"/>
          </w:tblCellMar>
        </w:tblPrEx>
        <w:trPr>
          <w:trHeight w:val="1169"/>
        </w:trPr>
        <w:tc>
          <w:tcPr>
            <w:tcW w:w="3946" w:type="dxa"/>
            <w:tcBorders>
              <w:top w:val="single" w:sz="4" w:space="0" w:color="auto"/>
            </w:tcBorders>
          </w:tcPr>
          <w:p w:rsidR="0098599F" w:rsidRPr="0098599F" w:rsidRDefault="0098599F" w:rsidP="0098599F">
            <w:pPr>
              <w:pStyle w:val="Heading5"/>
              <w:keepLines w:val="0"/>
              <w:numPr>
                <w:ilvl w:val="0"/>
                <w:numId w:val="18"/>
              </w:numPr>
              <w:tabs>
                <w:tab w:val="clear" w:pos="702"/>
              </w:tabs>
              <w:spacing w:before="0" w:line="240" w:lineRule="auto"/>
              <w:ind w:left="342" w:hanging="342"/>
              <w:jc w:val="both"/>
              <w:rPr>
                <w:rFonts w:ascii="Calibri" w:hAnsi="Calibri"/>
                <w:color w:val="auto"/>
                <w:sz w:val="18"/>
                <w:szCs w:val="18"/>
              </w:rPr>
            </w:pPr>
            <w:r w:rsidRPr="0098599F">
              <w:rPr>
                <w:rFonts w:ascii="Calibri" w:hAnsi="Calibri"/>
                <w:color w:val="auto"/>
                <w:sz w:val="18"/>
                <w:szCs w:val="18"/>
              </w:rPr>
              <w:t>Engaging in horseplay or using abusive, threatening, or profane language during work time or within Company premises. Horse play as stated refers to rough, course, boisterous play passing the bounds of propriety.</w:t>
            </w:r>
          </w:p>
        </w:tc>
        <w:tc>
          <w:tcPr>
            <w:tcW w:w="1890" w:type="dxa"/>
            <w:tcBorders>
              <w:top w:val="single" w:sz="4" w:space="0" w:color="auto"/>
            </w:tcBorders>
          </w:tcPr>
          <w:p w:rsidR="0098599F" w:rsidRPr="0098599F" w:rsidRDefault="0098599F" w:rsidP="00B93A53">
            <w:pPr>
              <w:pStyle w:val="Heading5"/>
              <w:ind w:left="342" w:hanging="342"/>
              <w:jc w:val="center"/>
              <w:rPr>
                <w:rFonts w:ascii="Calibri" w:hAnsi="Calibri"/>
                <w:color w:val="auto"/>
                <w:sz w:val="18"/>
                <w:szCs w:val="18"/>
              </w:rPr>
            </w:pPr>
            <w:r w:rsidRPr="0098599F">
              <w:rPr>
                <w:rFonts w:ascii="Calibri" w:hAnsi="Calibri"/>
                <w:color w:val="auto"/>
                <w:sz w:val="18"/>
                <w:szCs w:val="18"/>
              </w:rPr>
              <w:t>Minor</w:t>
            </w:r>
          </w:p>
        </w:tc>
      </w:tr>
      <w:tr w:rsidR="0098599F" w:rsidRPr="00153197" w:rsidTr="0098599F">
        <w:tblPrEx>
          <w:tblCellMar>
            <w:top w:w="0" w:type="dxa"/>
            <w:bottom w:w="0" w:type="dxa"/>
          </w:tblCellMar>
        </w:tblPrEx>
        <w:trPr>
          <w:trHeight w:val="138"/>
        </w:trPr>
        <w:tc>
          <w:tcPr>
            <w:tcW w:w="3946" w:type="dxa"/>
            <w:tcBorders>
              <w:bottom w:val="single" w:sz="4" w:space="0" w:color="auto"/>
            </w:tcBorders>
          </w:tcPr>
          <w:p w:rsidR="0098599F" w:rsidRPr="0098599F" w:rsidRDefault="0098599F" w:rsidP="0098599F">
            <w:pPr>
              <w:pStyle w:val="Heading5"/>
              <w:keepNext w:val="0"/>
              <w:keepLines w:val="0"/>
              <w:widowControl w:val="0"/>
              <w:numPr>
                <w:ilvl w:val="0"/>
                <w:numId w:val="18"/>
              </w:numPr>
              <w:tabs>
                <w:tab w:val="clear" w:pos="702"/>
              </w:tabs>
              <w:spacing w:before="0" w:line="240" w:lineRule="auto"/>
              <w:ind w:left="346" w:hanging="346"/>
              <w:jc w:val="both"/>
              <w:rPr>
                <w:rFonts w:ascii="Calibri" w:hAnsi="Calibri"/>
                <w:color w:val="auto"/>
                <w:sz w:val="18"/>
                <w:szCs w:val="18"/>
              </w:rPr>
            </w:pPr>
            <w:r w:rsidRPr="0098599F">
              <w:rPr>
                <w:rFonts w:ascii="Calibri" w:hAnsi="Calibri"/>
                <w:color w:val="auto"/>
                <w:sz w:val="18"/>
                <w:szCs w:val="18"/>
              </w:rPr>
              <w:t>Posting or distribution/dissemination of any derogatory articles, prints or drawings on any company property or premises be it against any fellow employee or the company, or removal or alteration of any company matters of information from Bulletin Boards at any time unless specifically authorized.</w:t>
            </w:r>
          </w:p>
        </w:tc>
        <w:tc>
          <w:tcPr>
            <w:tcW w:w="1890" w:type="dxa"/>
            <w:tcBorders>
              <w:bottom w:val="single" w:sz="4" w:space="0" w:color="auto"/>
            </w:tcBorders>
          </w:tcPr>
          <w:p w:rsidR="0098599F" w:rsidRPr="0098599F" w:rsidRDefault="0098599F" w:rsidP="00B93A53">
            <w:pPr>
              <w:pStyle w:val="Heading5"/>
              <w:ind w:left="342" w:hanging="342"/>
              <w:jc w:val="center"/>
              <w:rPr>
                <w:rFonts w:ascii="Calibri" w:hAnsi="Calibri"/>
                <w:color w:val="auto"/>
                <w:sz w:val="18"/>
                <w:szCs w:val="18"/>
              </w:rPr>
            </w:pPr>
            <w:r w:rsidRPr="0098599F">
              <w:rPr>
                <w:rFonts w:ascii="Calibri" w:hAnsi="Calibri"/>
                <w:color w:val="auto"/>
                <w:sz w:val="18"/>
                <w:szCs w:val="18"/>
              </w:rPr>
              <w:t>Major</w:t>
            </w:r>
          </w:p>
        </w:tc>
      </w:tr>
      <w:tr w:rsidR="0098599F" w:rsidRPr="00153197" w:rsidTr="0098599F">
        <w:tblPrEx>
          <w:tblCellMar>
            <w:top w:w="0" w:type="dxa"/>
            <w:bottom w:w="0" w:type="dxa"/>
          </w:tblCellMar>
        </w:tblPrEx>
        <w:trPr>
          <w:trHeight w:val="456"/>
        </w:trPr>
        <w:tc>
          <w:tcPr>
            <w:tcW w:w="3946" w:type="dxa"/>
            <w:tcBorders>
              <w:top w:val="nil"/>
              <w:left w:val="nil"/>
              <w:bottom w:val="nil"/>
              <w:right w:val="nil"/>
            </w:tcBorders>
          </w:tcPr>
          <w:p w:rsidR="0098599F" w:rsidRPr="0098599F" w:rsidRDefault="0098599F" w:rsidP="0098599F">
            <w:pPr>
              <w:pStyle w:val="Heading5"/>
              <w:keepLines w:val="0"/>
              <w:spacing w:before="0" w:line="240" w:lineRule="auto"/>
              <w:jc w:val="both"/>
              <w:rPr>
                <w:rFonts w:ascii="Calibri" w:hAnsi="Calibri"/>
                <w:color w:val="auto"/>
                <w:sz w:val="18"/>
                <w:szCs w:val="18"/>
              </w:rPr>
            </w:pPr>
          </w:p>
        </w:tc>
        <w:tc>
          <w:tcPr>
            <w:tcW w:w="1890" w:type="dxa"/>
            <w:tcBorders>
              <w:top w:val="nil"/>
              <w:left w:val="nil"/>
              <w:bottom w:val="nil"/>
              <w:right w:val="nil"/>
            </w:tcBorders>
          </w:tcPr>
          <w:p w:rsidR="0098599F" w:rsidRPr="0098599F" w:rsidRDefault="0098599F" w:rsidP="0098599F">
            <w:pPr>
              <w:pStyle w:val="Heading5"/>
              <w:jc w:val="center"/>
              <w:rPr>
                <w:rFonts w:ascii="Calibri" w:hAnsi="Calibri"/>
                <w:color w:val="auto"/>
                <w:sz w:val="18"/>
                <w:szCs w:val="18"/>
              </w:rPr>
            </w:pPr>
          </w:p>
        </w:tc>
      </w:tr>
      <w:tr w:rsidR="0098599F" w:rsidRPr="00153197" w:rsidTr="0098599F">
        <w:tblPrEx>
          <w:tblCellMar>
            <w:top w:w="0" w:type="dxa"/>
            <w:bottom w:w="0" w:type="dxa"/>
          </w:tblCellMar>
        </w:tblPrEx>
        <w:trPr>
          <w:trHeight w:val="456"/>
        </w:trPr>
        <w:tc>
          <w:tcPr>
            <w:tcW w:w="3946" w:type="dxa"/>
            <w:tcBorders>
              <w:top w:val="nil"/>
              <w:left w:val="nil"/>
              <w:bottom w:val="nil"/>
              <w:right w:val="nil"/>
            </w:tcBorders>
          </w:tcPr>
          <w:p w:rsidR="0098599F" w:rsidRPr="0098599F" w:rsidRDefault="0098599F" w:rsidP="0098599F">
            <w:pPr>
              <w:pStyle w:val="Heading5"/>
              <w:keepLines w:val="0"/>
              <w:spacing w:before="0" w:line="240" w:lineRule="auto"/>
              <w:jc w:val="both"/>
              <w:rPr>
                <w:rFonts w:ascii="Calibri" w:hAnsi="Calibri"/>
                <w:color w:val="auto"/>
                <w:sz w:val="18"/>
                <w:szCs w:val="18"/>
              </w:rPr>
            </w:pPr>
          </w:p>
        </w:tc>
        <w:tc>
          <w:tcPr>
            <w:tcW w:w="1890" w:type="dxa"/>
            <w:tcBorders>
              <w:top w:val="nil"/>
              <w:left w:val="nil"/>
              <w:bottom w:val="nil"/>
              <w:right w:val="nil"/>
            </w:tcBorders>
          </w:tcPr>
          <w:p w:rsidR="0098599F" w:rsidRPr="0098599F" w:rsidRDefault="0098599F" w:rsidP="0098599F">
            <w:pPr>
              <w:pStyle w:val="Heading5"/>
              <w:jc w:val="center"/>
              <w:rPr>
                <w:rFonts w:ascii="Calibri" w:hAnsi="Calibri"/>
                <w:color w:val="auto"/>
                <w:sz w:val="18"/>
                <w:szCs w:val="18"/>
              </w:rPr>
            </w:pPr>
          </w:p>
        </w:tc>
      </w:tr>
      <w:tr w:rsidR="0098599F" w:rsidRPr="00153197" w:rsidTr="0098599F">
        <w:tblPrEx>
          <w:tblCellMar>
            <w:top w:w="0" w:type="dxa"/>
            <w:bottom w:w="0" w:type="dxa"/>
          </w:tblCellMar>
        </w:tblPrEx>
        <w:trPr>
          <w:trHeight w:val="456"/>
        </w:trPr>
        <w:tc>
          <w:tcPr>
            <w:tcW w:w="3946" w:type="dxa"/>
            <w:tcBorders>
              <w:top w:val="nil"/>
              <w:left w:val="nil"/>
              <w:bottom w:val="nil"/>
              <w:right w:val="nil"/>
            </w:tcBorders>
          </w:tcPr>
          <w:p w:rsidR="0098599F" w:rsidRPr="0098599F" w:rsidRDefault="0098599F" w:rsidP="0098599F">
            <w:pPr>
              <w:pStyle w:val="Heading5"/>
              <w:keepLines w:val="0"/>
              <w:spacing w:before="0" w:line="240" w:lineRule="auto"/>
              <w:jc w:val="both"/>
              <w:rPr>
                <w:rFonts w:ascii="Calibri" w:hAnsi="Calibri"/>
                <w:color w:val="auto"/>
                <w:sz w:val="18"/>
                <w:szCs w:val="18"/>
              </w:rPr>
            </w:pPr>
          </w:p>
        </w:tc>
        <w:tc>
          <w:tcPr>
            <w:tcW w:w="1890" w:type="dxa"/>
            <w:tcBorders>
              <w:top w:val="nil"/>
              <w:left w:val="nil"/>
              <w:bottom w:val="nil"/>
              <w:right w:val="nil"/>
            </w:tcBorders>
          </w:tcPr>
          <w:p w:rsidR="0098599F" w:rsidRPr="0098599F" w:rsidRDefault="0098599F" w:rsidP="0098599F">
            <w:pPr>
              <w:pStyle w:val="Heading5"/>
              <w:jc w:val="center"/>
              <w:rPr>
                <w:rFonts w:ascii="Calibri" w:hAnsi="Calibri"/>
                <w:color w:val="auto"/>
                <w:sz w:val="18"/>
                <w:szCs w:val="18"/>
              </w:rPr>
            </w:pPr>
          </w:p>
        </w:tc>
      </w:tr>
      <w:tr w:rsidR="0098599F" w:rsidRPr="00153197" w:rsidTr="00B93A53">
        <w:tblPrEx>
          <w:tblCellMar>
            <w:top w:w="0" w:type="dxa"/>
            <w:bottom w:w="0" w:type="dxa"/>
          </w:tblCellMar>
        </w:tblPrEx>
        <w:trPr>
          <w:trHeight w:val="1169"/>
        </w:trPr>
        <w:tc>
          <w:tcPr>
            <w:tcW w:w="3946" w:type="dxa"/>
          </w:tcPr>
          <w:p w:rsidR="0098599F" w:rsidRPr="0098599F" w:rsidRDefault="0098599F" w:rsidP="0098599F">
            <w:pPr>
              <w:pStyle w:val="Heading5"/>
              <w:keepLines w:val="0"/>
              <w:numPr>
                <w:ilvl w:val="0"/>
                <w:numId w:val="18"/>
              </w:numPr>
              <w:tabs>
                <w:tab w:val="clear" w:pos="702"/>
              </w:tabs>
              <w:spacing w:before="0" w:line="240" w:lineRule="auto"/>
              <w:ind w:left="342" w:hanging="342"/>
              <w:jc w:val="both"/>
              <w:rPr>
                <w:rFonts w:ascii="Calibri" w:hAnsi="Calibri"/>
                <w:color w:val="auto"/>
                <w:sz w:val="18"/>
                <w:szCs w:val="18"/>
              </w:rPr>
            </w:pPr>
            <w:r w:rsidRPr="0098599F">
              <w:rPr>
                <w:rFonts w:ascii="Calibri" w:hAnsi="Calibri"/>
                <w:color w:val="auto"/>
                <w:sz w:val="18"/>
                <w:szCs w:val="18"/>
              </w:rPr>
              <w:t xml:space="preserve">Unauthorized entry in company offices or premises at </w:t>
            </w:r>
            <w:proofErr w:type="spellStart"/>
            <w:r w:rsidRPr="0098599F">
              <w:rPr>
                <w:rFonts w:ascii="Calibri" w:hAnsi="Calibri"/>
                <w:color w:val="auto"/>
                <w:sz w:val="18"/>
                <w:szCs w:val="18"/>
              </w:rPr>
              <w:t>anytime</w:t>
            </w:r>
            <w:proofErr w:type="spellEnd"/>
            <w:r w:rsidRPr="0098599F">
              <w:rPr>
                <w:rFonts w:ascii="Calibri" w:hAnsi="Calibri"/>
                <w:color w:val="auto"/>
                <w:sz w:val="18"/>
                <w:szCs w:val="18"/>
              </w:rPr>
              <w:t>. This includes suspended employees whose authority to enter the Company premises is also temporarily suspended for the duration of the suspension.</w:t>
            </w:r>
          </w:p>
        </w:tc>
        <w:tc>
          <w:tcPr>
            <w:tcW w:w="1890" w:type="dxa"/>
          </w:tcPr>
          <w:p w:rsidR="0098599F" w:rsidRPr="0098599F" w:rsidRDefault="0098599F" w:rsidP="00B93A53">
            <w:pPr>
              <w:ind w:left="342" w:hanging="342"/>
              <w:jc w:val="center"/>
              <w:rPr>
                <w:rFonts w:ascii="Calibri" w:hAnsi="Calibri"/>
                <w:sz w:val="18"/>
                <w:szCs w:val="18"/>
              </w:rPr>
            </w:pPr>
            <w:r w:rsidRPr="0098599F">
              <w:rPr>
                <w:rFonts w:ascii="Calibri" w:hAnsi="Calibri"/>
                <w:sz w:val="18"/>
                <w:szCs w:val="18"/>
              </w:rPr>
              <w:t>Major</w:t>
            </w:r>
          </w:p>
        </w:tc>
      </w:tr>
      <w:tr w:rsidR="0098599F" w:rsidRPr="00153197" w:rsidTr="00B93A53">
        <w:tblPrEx>
          <w:tblCellMar>
            <w:top w:w="0" w:type="dxa"/>
            <w:bottom w:w="0" w:type="dxa"/>
          </w:tblCellMar>
        </w:tblPrEx>
        <w:trPr>
          <w:trHeight w:val="456"/>
        </w:trPr>
        <w:tc>
          <w:tcPr>
            <w:tcW w:w="3946" w:type="dxa"/>
          </w:tcPr>
          <w:p w:rsidR="0098599F" w:rsidRPr="0098599F" w:rsidRDefault="0098599F" w:rsidP="0098599F">
            <w:pPr>
              <w:pStyle w:val="Heading5"/>
              <w:keepLines w:val="0"/>
              <w:numPr>
                <w:ilvl w:val="0"/>
                <w:numId w:val="18"/>
              </w:numPr>
              <w:tabs>
                <w:tab w:val="clear" w:pos="702"/>
              </w:tabs>
              <w:spacing w:before="0" w:line="240" w:lineRule="auto"/>
              <w:ind w:left="342" w:hanging="342"/>
              <w:jc w:val="both"/>
              <w:rPr>
                <w:rFonts w:ascii="Calibri" w:hAnsi="Calibri"/>
                <w:color w:val="auto"/>
                <w:sz w:val="18"/>
                <w:szCs w:val="18"/>
              </w:rPr>
            </w:pPr>
            <w:r w:rsidRPr="0098599F">
              <w:rPr>
                <w:rFonts w:ascii="Calibri" w:hAnsi="Calibri"/>
                <w:color w:val="auto"/>
                <w:sz w:val="18"/>
                <w:szCs w:val="18"/>
              </w:rPr>
              <w:t>Smoking in prohibited areas including electronic cigarette/</w:t>
            </w:r>
            <w:proofErr w:type="spellStart"/>
            <w:r w:rsidRPr="0098599F">
              <w:rPr>
                <w:rFonts w:ascii="Calibri" w:hAnsi="Calibri"/>
                <w:color w:val="auto"/>
                <w:sz w:val="18"/>
                <w:szCs w:val="18"/>
              </w:rPr>
              <w:t>vape</w:t>
            </w:r>
            <w:proofErr w:type="spellEnd"/>
          </w:p>
        </w:tc>
        <w:tc>
          <w:tcPr>
            <w:tcW w:w="1890" w:type="dxa"/>
          </w:tcPr>
          <w:p w:rsidR="0098599F" w:rsidRPr="0098599F" w:rsidRDefault="0098599F" w:rsidP="00B93A53">
            <w:pPr>
              <w:ind w:left="342" w:hanging="342"/>
              <w:jc w:val="center"/>
              <w:rPr>
                <w:rFonts w:ascii="Calibri" w:hAnsi="Calibri"/>
                <w:sz w:val="18"/>
                <w:szCs w:val="18"/>
              </w:rPr>
            </w:pPr>
            <w:r w:rsidRPr="0098599F">
              <w:rPr>
                <w:rFonts w:ascii="Calibri" w:hAnsi="Calibri"/>
                <w:sz w:val="18"/>
                <w:szCs w:val="18"/>
              </w:rPr>
              <w:t>Minor</w:t>
            </w:r>
          </w:p>
        </w:tc>
      </w:tr>
      <w:tr w:rsidR="0098599F" w:rsidRPr="00153197" w:rsidTr="00B93A53">
        <w:tblPrEx>
          <w:tblCellMar>
            <w:top w:w="0" w:type="dxa"/>
            <w:bottom w:w="0" w:type="dxa"/>
          </w:tblCellMar>
        </w:tblPrEx>
        <w:trPr>
          <w:trHeight w:val="471"/>
        </w:trPr>
        <w:tc>
          <w:tcPr>
            <w:tcW w:w="3946" w:type="dxa"/>
          </w:tcPr>
          <w:p w:rsidR="0098599F" w:rsidRPr="0098599F" w:rsidRDefault="0098599F" w:rsidP="0098599F">
            <w:pPr>
              <w:pStyle w:val="Heading5"/>
              <w:keepLines w:val="0"/>
              <w:numPr>
                <w:ilvl w:val="0"/>
                <w:numId w:val="18"/>
              </w:numPr>
              <w:tabs>
                <w:tab w:val="clear" w:pos="702"/>
              </w:tabs>
              <w:spacing w:before="0" w:line="240" w:lineRule="auto"/>
              <w:ind w:left="342" w:hanging="342"/>
              <w:jc w:val="both"/>
              <w:rPr>
                <w:rFonts w:ascii="Calibri" w:hAnsi="Calibri"/>
                <w:color w:val="auto"/>
                <w:sz w:val="18"/>
                <w:szCs w:val="18"/>
              </w:rPr>
            </w:pPr>
            <w:r w:rsidRPr="0098599F">
              <w:rPr>
                <w:rFonts w:ascii="Calibri" w:hAnsi="Calibri"/>
                <w:color w:val="auto"/>
                <w:sz w:val="18"/>
                <w:szCs w:val="18"/>
              </w:rPr>
              <w:t>Littering within the Company premises</w:t>
            </w:r>
          </w:p>
        </w:tc>
        <w:tc>
          <w:tcPr>
            <w:tcW w:w="1890" w:type="dxa"/>
          </w:tcPr>
          <w:p w:rsidR="0098599F" w:rsidRPr="0098599F" w:rsidRDefault="0098599F" w:rsidP="00B93A53">
            <w:pPr>
              <w:pStyle w:val="Heading5"/>
              <w:jc w:val="center"/>
              <w:rPr>
                <w:rFonts w:ascii="Calibri" w:hAnsi="Calibri"/>
                <w:color w:val="auto"/>
                <w:sz w:val="18"/>
                <w:szCs w:val="18"/>
              </w:rPr>
            </w:pPr>
            <w:r w:rsidRPr="0098599F">
              <w:rPr>
                <w:rFonts w:ascii="Calibri" w:hAnsi="Calibri"/>
                <w:color w:val="auto"/>
                <w:sz w:val="18"/>
                <w:szCs w:val="18"/>
              </w:rPr>
              <w:t>Misdemeanor</w:t>
            </w:r>
          </w:p>
        </w:tc>
      </w:tr>
      <w:tr w:rsidR="0098599F" w:rsidRPr="00153197" w:rsidTr="00B93A53">
        <w:tblPrEx>
          <w:tblCellMar>
            <w:top w:w="0" w:type="dxa"/>
            <w:bottom w:w="0" w:type="dxa"/>
          </w:tblCellMar>
        </w:tblPrEx>
        <w:trPr>
          <w:trHeight w:val="699"/>
        </w:trPr>
        <w:tc>
          <w:tcPr>
            <w:tcW w:w="3946" w:type="dxa"/>
          </w:tcPr>
          <w:p w:rsidR="0098599F" w:rsidRPr="0098599F" w:rsidRDefault="0098599F" w:rsidP="0098599F">
            <w:pPr>
              <w:pStyle w:val="Heading5"/>
              <w:keepLines w:val="0"/>
              <w:numPr>
                <w:ilvl w:val="0"/>
                <w:numId w:val="18"/>
              </w:numPr>
              <w:tabs>
                <w:tab w:val="clear" w:pos="702"/>
              </w:tabs>
              <w:spacing w:before="0" w:line="240" w:lineRule="auto"/>
              <w:ind w:left="342" w:hanging="342"/>
              <w:jc w:val="both"/>
              <w:rPr>
                <w:rFonts w:ascii="Calibri" w:hAnsi="Calibri"/>
                <w:color w:val="auto"/>
                <w:sz w:val="18"/>
                <w:szCs w:val="18"/>
              </w:rPr>
            </w:pPr>
            <w:r w:rsidRPr="0098599F">
              <w:rPr>
                <w:rFonts w:ascii="Calibri" w:hAnsi="Calibri"/>
                <w:color w:val="auto"/>
                <w:sz w:val="18"/>
                <w:szCs w:val="18"/>
              </w:rPr>
              <w:t>Non-wearing of company prescribed uniform or improper wearing of uniform or alteration of uniform</w:t>
            </w:r>
          </w:p>
        </w:tc>
        <w:tc>
          <w:tcPr>
            <w:tcW w:w="1890" w:type="dxa"/>
          </w:tcPr>
          <w:p w:rsidR="0098599F" w:rsidRPr="0098599F" w:rsidRDefault="0098599F" w:rsidP="00B93A53">
            <w:pPr>
              <w:pStyle w:val="Heading5"/>
              <w:ind w:left="342" w:hanging="342"/>
              <w:jc w:val="center"/>
              <w:rPr>
                <w:rFonts w:ascii="Calibri" w:hAnsi="Calibri"/>
                <w:color w:val="auto"/>
                <w:sz w:val="18"/>
                <w:szCs w:val="18"/>
              </w:rPr>
            </w:pPr>
            <w:r w:rsidRPr="0098599F">
              <w:rPr>
                <w:rFonts w:ascii="Calibri" w:hAnsi="Calibri"/>
                <w:color w:val="auto"/>
                <w:sz w:val="18"/>
                <w:szCs w:val="18"/>
              </w:rPr>
              <w:t>Misdemeanor</w:t>
            </w:r>
          </w:p>
        </w:tc>
      </w:tr>
      <w:tr w:rsidR="0098599F" w:rsidRPr="00153197" w:rsidTr="00B93A53">
        <w:tblPrEx>
          <w:tblCellMar>
            <w:top w:w="0" w:type="dxa"/>
            <w:bottom w:w="0" w:type="dxa"/>
          </w:tblCellMar>
        </w:tblPrEx>
        <w:trPr>
          <w:trHeight w:val="456"/>
        </w:trPr>
        <w:tc>
          <w:tcPr>
            <w:tcW w:w="3946" w:type="dxa"/>
          </w:tcPr>
          <w:p w:rsidR="0098599F" w:rsidRPr="0098599F" w:rsidRDefault="0098599F" w:rsidP="0098599F">
            <w:pPr>
              <w:pStyle w:val="Heading5"/>
              <w:keepLines w:val="0"/>
              <w:numPr>
                <w:ilvl w:val="0"/>
                <w:numId w:val="18"/>
              </w:numPr>
              <w:tabs>
                <w:tab w:val="clear" w:pos="702"/>
              </w:tabs>
              <w:spacing w:before="0" w:line="240" w:lineRule="auto"/>
              <w:ind w:left="342" w:hanging="342"/>
              <w:jc w:val="both"/>
              <w:rPr>
                <w:rFonts w:ascii="Calibri" w:hAnsi="Calibri"/>
                <w:color w:val="auto"/>
                <w:sz w:val="18"/>
                <w:szCs w:val="18"/>
              </w:rPr>
            </w:pPr>
            <w:r w:rsidRPr="0098599F">
              <w:rPr>
                <w:rFonts w:ascii="Calibri" w:hAnsi="Calibri"/>
                <w:color w:val="auto"/>
                <w:sz w:val="18"/>
                <w:szCs w:val="18"/>
              </w:rPr>
              <w:t>Failure to wear or improper wearing of Company ID within Company premises</w:t>
            </w:r>
          </w:p>
        </w:tc>
        <w:tc>
          <w:tcPr>
            <w:tcW w:w="1890" w:type="dxa"/>
          </w:tcPr>
          <w:p w:rsidR="0098599F" w:rsidRPr="0098599F" w:rsidRDefault="0098599F" w:rsidP="00B93A53">
            <w:pPr>
              <w:pStyle w:val="Heading5"/>
              <w:ind w:left="342" w:hanging="342"/>
              <w:jc w:val="center"/>
              <w:rPr>
                <w:rFonts w:ascii="Calibri" w:hAnsi="Calibri"/>
                <w:color w:val="auto"/>
                <w:sz w:val="18"/>
                <w:szCs w:val="18"/>
              </w:rPr>
            </w:pPr>
            <w:r w:rsidRPr="0098599F">
              <w:rPr>
                <w:rFonts w:ascii="Calibri" w:hAnsi="Calibri"/>
                <w:color w:val="auto"/>
                <w:sz w:val="18"/>
                <w:szCs w:val="18"/>
              </w:rPr>
              <w:t>Misdemeanor</w:t>
            </w:r>
          </w:p>
        </w:tc>
      </w:tr>
      <w:tr w:rsidR="0098599F" w:rsidRPr="00153197" w:rsidTr="0098599F">
        <w:tblPrEx>
          <w:tblCellMar>
            <w:top w:w="0" w:type="dxa"/>
            <w:bottom w:w="0" w:type="dxa"/>
          </w:tblCellMar>
        </w:tblPrEx>
        <w:trPr>
          <w:trHeight w:val="485"/>
        </w:trPr>
        <w:tc>
          <w:tcPr>
            <w:tcW w:w="3946" w:type="dxa"/>
            <w:tcBorders>
              <w:bottom w:val="single" w:sz="4" w:space="0" w:color="auto"/>
            </w:tcBorders>
          </w:tcPr>
          <w:p w:rsidR="0098599F" w:rsidRPr="0098599F" w:rsidRDefault="0098599F" w:rsidP="00B93A53">
            <w:pPr>
              <w:pStyle w:val="Heading5"/>
              <w:keepNext w:val="0"/>
              <w:widowControl w:val="0"/>
              <w:rPr>
                <w:rFonts w:ascii="Calibri" w:hAnsi="Calibri"/>
                <w:color w:val="auto"/>
                <w:sz w:val="18"/>
                <w:szCs w:val="18"/>
              </w:rPr>
            </w:pPr>
            <w:r w:rsidRPr="0098599F">
              <w:rPr>
                <w:rFonts w:ascii="Calibri" w:hAnsi="Calibri"/>
                <w:color w:val="auto"/>
                <w:sz w:val="18"/>
                <w:szCs w:val="18"/>
              </w:rPr>
              <w:t>18. Cross dressing during working hours and official    business meetings.</w:t>
            </w:r>
          </w:p>
        </w:tc>
        <w:tc>
          <w:tcPr>
            <w:tcW w:w="1890" w:type="dxa"/>
            <w:tcBorders>
              <w:bottom w:val="single" w:sz="4" w:space="0" w:color="auto"/>
            </w:tcBorders>
          </w:tcPr>
          <w:p w:rsidR="0098599F" w:rsidRPr="0098599F" w:rsidRDefault="0098599F" w:rsidP="00B93A53">
            <w:pPr>
              <w:pStyle w:val="Heading5"/>
              <w:ind w:left="342" w:hanging="342"/>
              <w:jc w:val="center"/>
              <w:rPr>
                <w:rFonts w:ascii="Calibri" w:hAnsi="Calibri"/>
                <w:color w:val="auto"/>
                <w:sz w:val="18"/>
                <w:szCs w:val="18"/>
              </w:rPr>
            </w:pPr>
            <w:r w:rsidRPr="0098599F">
              <w:rPr>
                <w:rFonts w:ascii="Calibri" w:hAnsi="Calibri"/>
                <w:color w:val="auto"/>
                <w:sz w:val="18"/>
                <w:szCs w:val="18"/>
              </w:rPr>
              <w:t>Minor</w:t>
            </w:r>
          </w:p>
        </w:tc>
      </w:tr>
      <w:tr w:rsidR="0098599F" w:rsidRPr="00153197" w:rsidTr="0098599F">
        <w:tblPrEx>
          <w:tblCellMar>
            <w:top w:w="0" w:type="dxa"/>
            <w:bottom w:w="0" w:type="dxa"/>
          </w:tblCellMar>
        </w:tblPrEx>
        <w:trPr>
          <w:trHeight w:val="1169"/>
        </w:trPr>
        <w:tc>
          <w:tcPr>
            <w:tcW w:w="3946" w:type="dxa"/>
            <w:tcBorders>
              <w:bottom w:val="single" w:sz="4" w:space="0" w:color="auto"/>
            </w:tcBorders>
          </w:tcPr>
          <w:p w:rsidR="0098599F" w:rsidRPr="0098599F" w:rsidRDefault="0098599F" w:rsidP="00B93A53">
            <w:pPr>
              <w:pStyle w:val="Heading5"/>
              <w:keepNext w:val="0"/>
              <w:widowControl w:val="0"/>
              <w:rPr>
                <w:rFonts w:ascii="Calibri" w:hAnsi="Calibri"/>
                <w:color w:val="auto"/>
                <w:sz w:val="18"/>
                <w:szCs w:val="18"/>
              </w:rPr>
            </w:pPr>
            <w:r w:rsidRPr="0098599F">
              <w:rPr>
                <w:rFonts w:ascii="Calibri" w:hAnsi="Calibri"/>
                <w:color w:val="auto"/>
                <w:sz w:val="18"/>
                <w:szCs w:val="18"/>
              </w:rPr>
              <w:t>19.  Unauthorized posting of photos of company and its employees and or any other company property such as training materials, samples and technical manuals in any social networking sites or any other websites.</w:t>
            </w:r>
          </w:p>
        </w:tc>
        <w:tc>
          <w:tcPr>
            <w:tcW w:w="1890" w:type="dxa"/>
            <w:tcBorders>
              <w:bottom w:val="single" w:sz="4" w:space="0" w:color="auto"/>
            </w:tcBorders>
          </w:tcPr>
          <w:p w:rsidR="0098599F" w:rsidRPr="0098599F" w:rsidRDefault="0098599F" w:rsidP="00B93A53">
            <w:pPr>
              <w:pStyle w:val="Heading5"/>
              <w:ind w:left="342" w:hanging="342"/>
              <w:jc w:val="center"/>
              <w:rPr>
                <w:rFonts w:ascii="Calibri" w:hAnsi="Calibri"/>
                <w:color w:val="auto"/>
                <w:sz w:val="18"/>
                <w:szCs w:val="18"/>
              </w:rPr>
            </w:pPr>
            <w:r w:rsidRPr="0098599F">
              <w:rPr>
                <w:rFonts w:ascii="Calibri" w:hAnsi="Calibri"/>
                <w:color w:val="auto"/>
                <w:sz w:val="18"/>
                <w:szCs w:val="18"/>
              </w:rPr>
              <w:t>Minor</w:t>
            </w:r>
          </w:p>
        </w:tc>
      </w:tr>
    </w:tbl>
    <w:p w:rsidR="0098599F" w:rsidRDefault="00271C23">
      <w:pPr>
        <w:rPr>
          <w:rFonts w:ascii="Poppins" w:hAnsi="Poppins" w:cs="Poppins"/>
          <w:noProof/>
          <w:sz w:val="18"/>
          <w:szCs w:val="18"/>
        </w:rPr>
      </w:pPr>
      <w:r w:rsidRPr="0098599F">
        <w:rPr>
          <w:rFonts w:ascii="Poppins" w:hAnsi="Poppins" w:cs="Poppins"/>
          <w:noProof/>
        </w:rPr>
        <w:drawing>
          <wp:anchor distT="0" distB="0" distL="114300" distR="114300" simplePos="0" relativeHeight="251755520" behindDoc="1" locked="0" layoutInCell="1" allowOverlap="1" wp14:anchorId="2EE6D502" wp14:editId="68867CC6">
            <wp:simplePos x="0" y="0"/>
            <wp:positionH relativeFrom="page">
              <wp:align>right</wp:align>
            </wp:positionH>
            <wp:positionV relativeFrom="page">
              <wp:align>top</wp:align>
            </wp:positionV>
            <wp:extent cx="5320030" cy="754761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les_backgroun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0030" cy="7547610"/>
                    </a:xfrm>
                    <a:prstGeom prst="rect">
                      <a:avLst/>
                    </a:prstGeom>
                  </pic:spPr>
                </pic:pic>
              </a:graphicData>
            </a:graphic>
            <wp14:sizeRelH relativeFrom="margin">
              <wp14:pctWidth>0</wp14:pctWidth>
            </wp14:sizeRelH>
            <wp14:sizeRelV relativeFrom="margin">
              <wp14:pctHeight>0</wp14:pctHeight>
            </wp14:sizeRelV>
          </wp:anchor>
        </w:drawing>
      </w:r>
    </w:p>
    <w:p w:rsidR="00271C23" w:rsidRPr="0098599F" w:rsidRDefault="0098599F" w:rsidP="0098599F">
      <w:pPr>
        <w:rPr>
          <w:rFonts w:ascii="Poppins" w:hAnsi="Poppins" w:cs="Poppins"/>
          <w:b/>
        </w:rPr>
      </w:pPr>
      <w:r w:rsidRPr="0098599F">
        <w:rPr>
          <w:rFonts w:ascii="Poppins" w:hAnsi="Poppins" w:cs="Poppins"/>
          <w:b/>
        </w:rPr>
        <w:t>2.4 NEGLEGINCE OF DUTY</w:t>
      </w:r>
    </w:p>
    <w:tbl>
      <w:tblPr>
        <w:tblW w:w="5836"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46"/>
        <w:gridCol w:w="1890"/>
      </w:tblGrid>
      <w:tr w:rsidR="00271C23" w:rsidRPr="00153197" w:rsidTr="00B93A53">
        <w:tblPrEx>
          <w:tblCellMar>
            <w:top w:w="0" w:type="dxa"/>
            <w:bottom w:w="0" w:type="dxa"/>
          </w:tblCellMar>
        </w:tblPrEx>
        <w:trPr>
          <w:trHeight w:val="329"/>
        </w:trPr>
        <w:tc>
          <w:tcPr>
            <w:tcW w:w="3946" w:type="dxa"/>
          </w:tcPr>
          <w:p w:rsidR="00271C23" w:rsidRPr="00271C23" w:rsidRDefault="00271C23" w:rsidP="00271C23">
            <w:pPr>
              <w:pStyle w:val="Heading5"/>
              <w:keepNext w:val="0"/>
              <w:keepLines w:val="0"/>
              <w:widowControl w:val="0"/>
              <w:numPr>
                <w:ilvl w:val="0"/>
                <w:numId w:val="19"/>
              </w:numPr>
              <w:tabs>
                <w:tab w:val="clear" w:pos="702"/>
                <w:tab w:val="num" w:pos="360"/>
              </w:tabs>
              <w:spacing w:before="0" w:line="240" w:lineRule="auto"/>
              <w:ind w:left="360"/>
              <w:jc w:val="both"/>
              <w:rPr>
                <w:rFonts w:ascii="Calibri" w:hAnsi="Calibri"/>
                <w:color w:val="auto"/>
                <w:sz w:val="18"/>
                <w:szCs w:val="18"/>
              </w:rPr>
            </w:pPr>
            <w:r w:rsidRPr="00271C23">
              <w:rPr>
                <w:rFonts w:ascii="Calibri" w:hAnsi="Calibri"/>
                <w:color w:val="auto"/>
                <w:sz w:val="18"/>
                <w:szCs w:val="18"/>
              </w:rPr>
              <w:t>Abandonment of work. (See Article I Section 2.9 of this Code of Discipline)</w:t>
            </w:r>
          </w:p>
        </w:tc>
        <w:tc>
          <w:tcPr>
            <w:tcW w:w="1890" w:type="dxa"/>
          </w:tcPr>
          <w:p w:rsidR="00271C23" w:rsidRPr="00271C23" w:rsidRDefault="00271C23" w:rsidP="00B93A53">
            <w:pPr>
              <w:pStyle w:val="Heading5"/>
              <w:tabs>
                <w:tab w:val="num" w:pos="360"/>
              </w:tabs>
              <w:ind w:left="360" w:hanging="360"/>
              <w:jc w:val="center"/>
              <w:rPr>
                <w:rFonts w:ascii="Calibri" w:hAnsi="Calibri"/>
                <w:color w:val="auto"/>
                <w:sz w:val="18"/>
                <w:szCs w:val="18"/>
              </w:rPr>
            </w:pPr>
            <w:r w:rsidRPr="00271C23">
              <w:rPr>
                <w:rFonts w:ascii="Calibri" w:hAnsi="Calibri"/>
                <w:color w:val="auto"/>
                <w:sz w:val="18"/>
                <w:szCs w:val="18"/>
              </w:rPr>
              <w:t>Terminal</w:t>
            </w:r>
          </w:p>
        </w:tc>
      </w:tr>
      <w:tr w:rsidR="00271C23" w:rsidRPr="00153197" w:rsidTr="00B93A53">
        <w:tblPrEx>
          <w:tblCellMar>
            <w:top w:w="0" w:type="dxa"/>
            <w:bottom w:w="0" w:type="dxa"/>
          </w:tblCellMar>
        </w:tblPrEx>
        <w:trPr>
          <w:trHeight w:val="488"/>
        </w:trPr>
        <w:tc>
          <w:tcPr>
            <w:tcW w:w="3946" w:type="dxa"/>
          </w:tcPr>
          <w:p w:rsidR="00271C23" w:rsidRPr="00271C23" w:rsidRDefault="00271C23" w:rsidP="00271C23">
            <w:pPr>
              <w:pStyle w:val="Heading5"/>
              <w:keepLines w:val="0"/>
              <w:numPr>
                <w:ilvl w:val="0"/>
                <w:numId w:val="19"/>
              </w:numPr>
              <w:tabs>
                <w:tab w:val="clear" w:pos="702"/>
                <w:tab w:val="num" w:pos="360"/>
              </w:tabs>
              <w:spacing w:before="0" w:line="240" w:lineRule="auto"/>
              <w:ind w:left="360"/>
              <w:jc w:val="both"/>
              <w:rPr>
                <w:rFonts w:ascii="Calibri" w:hAnsi="Calibri"/>
                <w:color w:val="auto"/>
                <w:sz w:val="18"/>
                <w:szCs w:val="18"/>
              </w:rPr>
            </w:pPr>
            <w:r w:rsidRPr="00271C23">
              <w:rPr>
                <w:rFonts w:ascii="Calibri" w:hAnsi="Calibri"/>
                <w:color w:val="auto"/>
                <w:sz w:val="18"/>
                <w:szCs w:val="18"/>
              </w:rPr>
              <w:t>Absence without notice during “critical days wherein one’s presence is imperative so as not to hamper Company’s operation.</w:t>
            </w:r>
          </w:p>
        </w:tc>
        <w:tc>
          <w:tcPr>
            <w:tcW w:w="1890" w:type="dxa"/>
          </w:tcPr>
          <w:p w:rsidR="00271C23" w:rsidRPr="00271C23" w:rsidRDefault="00271C23" w:rsidP="00B93A53">
            <w:pPr>
              <w:pStyle w:val="Heading5"/>
              <w:tabs>
                <w:tab w:val="num" w:pos="360"/>
              </w:tabs>
              <w:ind w:left="360" w:hanging="360"/>
              <w:jc w:val="center"/>
              <w:rPr>
                <w:rFonts w:ascii="Calibri" w:hAnsi="Calibri"/>
                <w:color w:val="auto"/>
                <w:sz w:val="18"/>
                <w:szCs w:val="18"/>
              </w:rPr>
            </w:pPr>
            <w:r w:rsidRPr="00271C23">
              <w:rPr>
                <w:rFonts w:ascii="Calibri" w:hAnsi="Calibri"/>
                <w:color w:val="auto"/>
                <w:sz w:val="18"/>
                <w:szCs w:val="18"/>
              </w:rPr>
              <w:t>Grave</w:t>
            </w:r>
          </w:p>
        </w:tc>
      </w:tr>
      <w:tr w:rsidR="00271C23" w:rsidRPr="00153197" w:rsidTr="00271C23">
        <w:tblPrEx>
          <w:tblCellMar>
            <w:top w:w="0" w:type="dxa"/>
            <w:bottom w:w="0" w:type="dxa"/>
          </w:tblCellMar>
        </w:tblPrEx>
        <w:trPr>
          <w:trHeight w:val="169"/>
        </w:trPr>
        <w:tc>
          <w:tcPr>
            <w:tcW w:w="3946" w:type="dxa"/>
            <w:tcBorders>
              <w:top w:val="nil"/>
              <w:left w:val="nil"/>
              <w:bottom w:val="nil"/>
              <w:right w:val="nil"/>
            </w:tcBorders>
          </w:tcPr>
          <w:p w:rsidR="00271C23" w:rsidRPr="00271C23" w:rsidRDefault="00271C23" w:rsidP="00271C23">
            <w:pPr>
              <w:pStyle w:val="Heading5"/>
              <w:keepNext w:val="0"/>
              <w:keepLines w:val="0"/>
              <w:widowControl w:val="0"/>
              <w:spacing w:before="0" w:line="240" w:lineRule="auto"/>
              <w:jc w:val="both"/>
              <w:rPr>
                <w:rFonts w:ascii="Calibri" w:hAnsi="Calibri"/>
                <w:color w:val="auto"/>
                <w:sz w:val="18"/>
                <w:szCs w:val="18"/>
              </w:rPr>
            </w:pPr>
          </w:p>
        </w:tc>
        <w:tc>
          <w:tcPr>
            <w:tcW w:w="1890" w:type="dxa"/>
            <w:tcBorders>
              <w:top w:val="nil"/>
              <w:left w:val="nil"/>
              <w:bottom w:val="nil"/>
              <w:right w:val="nil"/>
            </w:tcBorders>
          </w:tcPr>
          <w:p w:rsidR="00271C23" w:rsidRPr="00271C23" w:rsidRDefault="00271C23" w:rsidP="00271C23">
            <w:pPr>
              <w:rPr>
                <w:rFonts w:ascii="Calibri" w:hAnsi="Calibri"/>
                <w:sz w:val="18"/>
                <w:szCs w:val="18"/>
              </w:rPr>
            </w:pPr>
          </w:p>
        </w:tc>
      </w:tr>
      <w:tr w:rsidR="00271C23" w:rsidRPr="00153197" w:rsidTr="00271C23">
        <w:tblPrEx>
          <w:tblCellMar>
            <w:top w:w="0" w:type="dxa"/>
            <w:bottom w:w="0" w:type="dxa"/>
          </w:tblCellMar>
        </w:tblPrEx>
        <w:trPr>
          <w:trHeight w:val="169"/>
        </w:trPr>
        <w:tc>
          <w:tcPr>
            <w:tcW w:w="3946" w:type="dxa"/>
            <w:tcBorders>
              <w:top w:val="nil"/>
              <w:left w:val="nil"/>
              <w:bottom w:val="nil"/>
              <w:right w:val="nil"/>
            </w:tcBorders>
          </w:tcPr>
          <w:p w:rsidR="00271C23" w:rsidRPr="00271C23" w:rsidRDefault="00715CC6" w:rsidP="00271C23">
            <w:pPr>
              <w:pStyle w:val="Heading5"/>
              <w:keepNext w:val="0"/>
              <w:keepLines w:val="0"/>
              <w:widowControl w:val="0"/>
              <w:spacing w:before="0" w:line="240" w:lineRule="auto"/>
              <w:jc w:val="both"/>
              <w:rPr>
                <w:rFonts w:ascii="Calibri" w:hAnsi="Calibri"/>
                <w:color w:val="auto"/>
                <w:sz w:val="18"/>
                <w:szCs w:val="18"/>
              </w:rPr>
            </w:pPr>
            <w:r w:rsidRPr="0098599F">
              <w:rPr>
                <w:rFonts w:ascii="Poppins" w:hAnsi="Poppins" w:cs="Poppins"/>
                <w:noProof/>
              </w:rPr>
              <w:lastRenderedPageBreak/>
              <w:drawing>
                <wp:anchor distT="0" distB="0" distL="114300" distR="114300" simplePos="0" relativeHeight="251757568" behindDoc="1" locked="0" layoutInCell="1" allowOverlap="1" wp14:anchorId="27FD484E" wp14:editId="3ACB8DFC">
                  <wp:simplePos x="0" y="0"/>
                  <wp:positionH relativeFrom="page">
                    <wp:posOffset>-1169035</wp:posOffset>
                  </wp:positionH>
                  <wp:positionV relativeFrom="page">
                    <wp:posOffset>-913765</wp:posOffset>
                  </wp:positionV>
                  <wp:extent cx="5320030" cy="754761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les_backgroun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0030" cy="7547610"/>
                          </a:xfrm>
                          <a:prstGeom prst="rect">
                            <a:avLst/>
                          </a:prstGeom>
                        </pic:spPr>
                      </pic:pic>
                    </a:graphicData>
                  </a:graphic>
                  <wp14:sizeRelH relativeFrom="margin">
                    <wp14:pctWidth>0</wp14:pctWidth>
                  </wp14:sizeRelH>
                  <wp14:sizeRelV relativeFrom="margin">
                    <wp14:pctHeight>0</wp14:pctHeight>
                  </wp14:sizeRelV>
                </wp:anchor>
              </w:drawing>
            </w:r>
          </w:p>
        </w:tc>
        <w:tc>
          <w:tcPr>
            <w:tcW w:w="1890" w:type="dxa"/>
            <w:tcBorders>
              <w:top w:val="nil"/>
              <w:left w:val="nil"/>
              <w:bottom w:val="nil"/>
              <w:right w:val="nil"/>
            </w:tcBorders>
          </w:tcPr>
          <w:p w:rsidR="00271C23" w:rsidRPr="00271C23" w:rsidRDefault="00271C23" w:rsidP="00271C23">
            <w:pPr>
              <w:rPr>
                <w:rFonts w:ascii="Calibri" w:hAnsi="Calibri"/>
                <w:sz w:val="18"/>
                <w:szCs w:val="18"/>
              </w:rPr>
            </w:pPr>
          </w:p>
        </w:tc>
      </w:tr>
      <w:tr w:rsidR="00271C23" w:rsidRPr="00153197" w:rsidTr="00271C23">
        <w:tblPrEx>
          <w:tblCellMar>
            <w:top w:w="0" w:type="dxa"/>
            <w:bottom w:w="0" w:type="dxa"/>
          </w:tblCellMar>
        </w:tblPrEx>
        <w:trPr>
          <w:trHeight w:val="169"/>
        </w:trPr>
        <w:tc>
          <w:tcPr>
            <w:tcW w:w="3946" w:type="dxa"/>
            <w:tcBorders>
              <w:top w:val="nil"/>
              <w:left w:val="nil"/>
              <w:bottom w:val="nil"/>
              <w:right w:val="nil"/>
            </w:tcBorders>
          </w:tcPr>
          <w:p w:rsidR="00271C23" w:rsidRPr="00271C23" w:rsidRDefault="00271C23" w:rsidP="00271C23">
            <w:pPr>
              <w:pStyle w:val="Heading5"/>
              <w:keepNext w:val="0"/>
              <w:keepLines w:val="0"/>
              <w:widowControl w:val="0"/>
              <w:spacing w:before="0" w:line="240" w:lineRule="auto"/>
              <w:jc w:val="both"/>
              <w:rPr>
                <w:rFonts w:ascii="Calibri" w:hAnsi="Calibri"/>
                <w:color w:val="auto"/>
                <w:sz w:val="18"/>
                <w:szCs w:val="18"/>
              </w:rPr>
            </w:pPr>
          </w:p>
        </w:tc>
        <w:tc>
          <w:tcPr>
            <w:tcW w:w="1890" w:type="dxa"/>
            <w:tcBorders>
              <w:top w:val="nil"/>
              <w:left w:val="nil"/>
              <w:bottom w:val="nil"/>
              <w:right w:val="nil"/>
            </w:tcBorders>
          </w:tcPr>
          <w:p w:rsidR="00271C23" w:rsidRPr="00271C23" w:rsidRDefault="00271C23" w:rsidP="00271C23">
            <w:pPr>
              <w:rPr>
                <w:rFonts w:ascii="Calibri" w:hAnsi="Calibri"/>
                <w:sz w:val="18"/>
                <w:szCs w:val="18"/>
              </w:rPr>
            </w:pPr>
          </w:p>
        </w:tc>
      </w:tr>
      <w:tr w:rsidR="001E0DE1" w:rsidRPr="00153197" w:rsidTr="00271C23">
        <w:tblPrEx>
          <w:tblCellMar>
            <w:top w:w="0" w:type="dxa"/>
            <w:bottom w:w="0" w:type="dxa"/>
          </w:tblCellMar>
        </w:tblPrEx>
        <w:trPr>
          <w:trHeight w:val="169"/>
        </w:trPr>
        <w:tc>
          <w:tcPr>
            <w:tcW w:w="3946" w:type="dxa"/>
            <w:tcBorders>
              <w:top w:val="nil"/>
              <w:left w:val="nil"/>
              <w:bottom w:val="nil"/>
              <w:right w:val="nil"/>
            </w:tcBorders>
          </w:tcPr>
          <w:p w:rsidR="001E0DE1" w:rsidRPr="00271C23" w:rsidRDefault="001E0DE1" w:rsidP="00271C23">
            <w:pPr>
              <w:pStyle w:val="Heading5"/>
              <w:keepNext w:val="0"/>
              <w:keepLines w:val="0"/>
              <w:widowControl w:val="0"/>
              <w:spacing w:before="0" w:line="240" w:lineRule="auto"/>
              <w:jc w:val="both"/>
              <w:rPr>
                <w:rFonts w:ascii="Calibri" w:hAnsi="Calibri"/>
                <w:color w:val="auto"/>
                <w:sz w:val="18"/>
                <w:szCs w:val="18"/>
              </w:rPr>
            </w:pPr>
          </w:p>
        </w:tc>
        <w:tc>
          <w:tcPr>
            <w:tcW w:w="1890" w:type="dxa"/>
            <w:tcBorders>
              <w:top w:val="nil"/>
              <w:left w:val="nil"/>
              <w:bottom w:val="nil"/>
              <w:right w:val="nil"/>
            </w:tcBorders>
          </w:tcPr>
          <w:p w:rsidR="001E0DE1" w:rsidRPr="00271C23" w:rsidRDefault="001E0DE1" w:rsidP="00271C23">
            <w:pPr>
              <w:rPr>
                <w:rFonts w:ascii="Calibri" w:hAnsi="Calibri"/>
                <w:sz w:val="18"/>
                <w:szCs w:val="18"/>
              </w:rPr>
            </w:pPr>
          </w:p>
        </w:tc>
      </w:tr>
      <w:tr w:rsidR="00271C23" w:rsidRPr="00153197" w:rsidTr="00271C23">
        <w:tblPrEx>
          <w:tblCellMar>
            <w:top w:w="0" w:type="dxa"/>
            <w:bottom w:w="0" w:type="dxa"/>
          </w:tblCellMar>
        </w:tblPrEx>
        <w:trPr>
          <w:trHeight w:val="169"/>
        </w:trPr>
        <w:tc>
          <w:tcPr>
            <w:tcW w:w="3946" w:type="dxa"/>
            <w:tcBorders>
              <w:top w:val="nil"/>
              <w:left w:val="nil"/>
              <w:bottom w:val="nil"/>
              <w:right w:val="nil"/>
            </w:tcBorders>
          </w:tcPr>
          <w:p w:rsidR="00271C23" w:rsidRPr="00271C23" w:rsidRDefault="00271C23" w:rsidP="00271C23">
            <w:pPr>
              <w:pStyle w:val="Heading5"/>
              <w:keepNext w:val="0"/>
              <w:keepLines w:val="0"/>
              <w:widowControl w:val="0"/>
              <w:spacing w:before="0" w:line="240" w:lineRule="auto"/>
              <w:jc w:val="both"/>
              <w:rPr>
                <w:rFonts w:ascii="Calibri" w:hAnsi="Calibri"/>
                <w:color w:val="auto"/>
                <w:sz w:val="18"/>
                <w:szCs w:val="18"/>
              </w:rPr>
            </w:pPr>
          </w:p>
        </w:tc>
        <w:tc>
          <w:tcPr>
            <w:tcW w:w="1890" w:type="dxa"/>
            <w:tcBorders>
              <w:top w:val="nil"/>
              <w:left w:val="nil"/>
              <w:bottom w:val="nil"/>
              <w:right w:val="nil"/>
            </w:tcBorders>
          </w:tcPr>
          <w:p w:rsidR="00271C23" w:rsidRPr="00271C23" w:rsidRDefault="00271C23" w:rsidP="00271C23">
            <w:pPr>
              <w:rPr>
                <w:rFonts w:ascii="Calibri" w:hAnsi="Calibri"/>
                <w:sz w:val="18"/>
                <w:szCs w:val="18"/>
              </w:rPr>
            </w:pPr>
          </w:p>
        </w:tc>
      </w:tr>
      <w:tr w:rsidR="00271C23" w:rsidRPr="00153197" w:rsidTr="00B93A53">
        <w:tblPrEx>
          <w:tblCellMar>
            <w:top w:w="0" w:type="dxa"/>
            <w:bottom w:w="0" w:type="dxa"/>
          </w:tblCellMar>
        </w:tblPrEx>
        <w:trPr>
          <w:trHeight w:val="657"/>
        </w:trPr>
        <w:tc>
          <w:tcPr>
            <w:tcW w:w="3946" w:type="dxa"/>
          </w:tcPr>
          <w:p w:rsidR="00271C23" w:rsidRPr="00271C23" w:rsidRDefault="00271C23" w:rsidP="00271C23">
            <w:pPr>
              <w:pStyle w:val="Heading5"/>
              <w:keepLines w:val="0"/>
              <w:numPr>
                <w:ilvl w:val="0"/>
                <w:numId w:val="19"/>
              </w:numPr>
              <w:tabs>
                <w:tab w:val="clear" w:pos="702"/>
                <w:tab w:val="num" w:pos="360"/>
              </w:tabs>
              <w:spacing w:before="0" w:line="240" w:lineRule="auto"/>
              <w:ind w:left="360"/>
              <w:jc w:val="both"/>
              <w:rPr>
                <w:rFonts w:ascii="Calibri" w:hAnsi="Calibri"/>
                <w:color w:val="auto"/>
                <w:sz w:val="18"/>
                <w:szCs w:val="18"/>
              </w:rPr>
            </w:pPr>
            <w:r w:rsidRPr="00271C23">
              <w:rPr>
                <w:rFonts w:ascii="Calibri" w:hAnsi="Calibri"/>
                <w:color w:val="auto"/>
                <w:sz w:val="18"/>
                <w:szCs w:val="18"/>
              </w:rPr>
              <w:t>Failure to comply with Company’s standard operating procedure, official orders and/or perform assigned duties or specific instructions related to the employee’s duty.</w:t>
            </w:r>
          </w:p>
        </w:tc>
        <w:tc>
          <w:tcPr>
            <w:tcW w:w="1890" w:type="dxa"/>
          </w:tcPr>
          <w:p w:rsidR="00271C23" w:rsidRPr="00271C23" w:rsidRDefault="00271C23" w:rsidP="00B93A53">
            <w:pPr>
              <w:tabs>
                <w:tab w:val="num" w:pos="360"/>
              </w:tabs>
              <w:ind w:left="360" w:hanging="360"/>
              <w:jc w:val="center"/>
              <w:rPr>
                <w:rFonts w:ascii="Calibri" w:hAnsi="Calibri"/>
                <w:sz w:val="18"/>
                <w:szCs w:val="18"/>
              </w:rPr>
            </w:pPr>
            <w:r w:rsidRPr="00271C23">
              <w:rPr>
                <w:rFonts w:ascii="Calibri" w:hAnsi="Calibri"/>
                <w:sz w:val="18"/>
                <w:szCs w:val="18"/>
              </w:rPr>
              <w:t>Minor</w:t>
            </w:r>
          </w:p>
        </w:tc>
      </w:tr>
      <w:tr w:rsidR="00271C23" w:rsidRPr="00153197" w:rsidTr="00B93A53">
        <w:tblPrEx>
          <w:tblCellMar>
            <w:top w:w="0" w:type="dxa"/>
            <w:bottom w:w="0" w:type="dxa"/>
          </w:tblCellMar>
        </w:tblPrEx>
        <w:trPr>
          <w:trHeight w:val="498"/>
        </w:trPr>
        <w:tc>
          <w:tcPr>
            <w:tcW w:w="3946" w:type="dxa"/>
          </w:tcPr>
          <w:p w:rsidR="00271C23" w:rsidRPr="00271C23" w:rsidRDefault="00271C23" w:rsidP="00271C23">
            <w:pPr>
              <w:pStyle w:val="Heading5"/>
              <w:keepNext w:val="0"/>
              <w:keepLines w:val="0"/>
              <w:widowControl w:val="0"/>
              <w:numPr>
                <w:ilvl w:val="0"/>
                <w:numId w:val="19"/>
              </w:numPr>
              <w:tabs>
                <w:tab w:val="clear" w:pos="702"/>
                <w:tab w:val="num" w:pos="360"/>
              </w:tabs>
              <w:spacing w:before="0" w:line="240" w:lineRule="auto"/>
              <w:ind w:left="360"/>
              <w:jc w:val="both"/>
              <w:rPr>
                <w:rFonts w:ascii="Calibri" w:hAnsi="Calibri"/>
                <w:color w:val="auto"/>
                <w:sz w:val="18"/>
                <w:szCs w:val="18"/>
              </w:rPr>
            </w:pPr>
            <w:r w:rsidRPr="00271C23">
              <w:rPr>
                <w:rFonts w:ascii="Calibri" w:hAnsi="Calibri"/>
                <w:color w:val="auto"/>
                <w:sz w:val="18"/>
                <w:szCs w:val="18"/>
              </w:rPr>
              <w:t>Willfully refusing (without valid reason) to accept work, shift assignments, or specific instructions from superior.</w:t>
            </w:r>
          </w:p>
        </w:tc>
        <w:tc>
          <w:tcPr>
            <w:tcW w:w="1890" w:type="dxa"/>
          </w:tcPr>
          <w:p w:rsidR="00271C23" w:rsidRPr="00271C23" w:rsidRDefault="00271C23" w:rsidP="00B93A53">
            <w:pPr>
              <w:tabs>
                <w:tab w:val="num" w:pos="360"/>
              </w:tabs>
              <w:ind w:left="360" w:hanging="360"/>
              <w:jc w:val="center"/>
              <w:rPr>
                <w:rFonts w:ascii="Calibri" w:hAnsi="Calibri"/>
                <w:sz w:val="18"/>
                <w:szCs w:val="18"/>
              </w:rPr>
            </w:pPr>
            <w:r w:rsidRPr="00271C23">
              <w:rPr>
                <w:rFonts w:ascii="Calibri" w:hAnsi="Calibri"/>
                <w:sz w:val="18"/>
                <w:szCs w:val="18"/>
              </w:rPr>
              <w:t>Major</w:t>
            </w:r>
          </w:p>
        </w:tc>
      </w:tr>
      <w:tr w:rsidR="00271C23" w:rsidRPr="00153197" w:rsidTr="00B93A53">
        <w:tblPrEx>
          <w:tblCellMar>
            <w:top w:w="0" w:type="dxa"/>
            <w:bottom w:w="0" w:type="dxa"/>
          </w:tblCellMar>
        </w:tblPrEx>
        <w:trPr>
          <w:trHeight w:val="816"/>
        </w:trPr>
        <w:tc>
          <w:tcPr>
            <w:tcW w:w="3946" w:type="dxa"/>
          </w:tcPr>
          <w:p w:rsidR="00271C23" w:rsidRPr="00271C23" w:rsidRDefault="00271C23" w:rsidP="00271C23">
            <w:pPr>
              <w:pStyle w:val="Heading5"/>
              <w:keepLines w:val="0"/>
              <w:numPr>
                <w:ilvl w:val="0"/>
                <w:numId w:val="19"/>
              </w:numPr>
              <w:tabs>
                <w:tab w:val="clear" w:pos="702"/>
                <w:tab w:val="num" w:pos="360"/>
              </w:tabs>
              <w:spacing w:before="0" w:line="240" w:lineRule="auto"/>
              <w:ind w:left="360"/>
              <w:jc w:val="both"/>
              <w:rPr>
                <w:rFonts w:ascii="Calibri" w:hAnsi="Calibri"/>
                <w:color w:val="auto"/>
                <w:sz w:val="18"/>
                <w:szCs w:val="18"/>
              </w:rPr>
            </w:pPr>
            <w:r w:rsidRPr="00271C23">
              <w:rPr>
                <w:rFonts w:ascii="Calibri" w:hAnsi="Calibri"/>
                <w:color w:val="auto"/>
                <w:sz w:val="18"/>
                <w:szCs w:val="18"/>
              </w:rPr>
              <w:t>Malingering or feigning illness to avoid doing assigned work or reporting for work or staying on the job or finishing it. This includes absence due to Sick Leave but employees is not at home or in the hospital/doctor’s clinic.</w:t>
            </w:r>
          </w:p>
        </w:tc>
        <w:tc>
          <w:tcPr>
            <w:tcW w:w="1890" w:type="dxa"/>
          </w:tcPr>
          <w:p w:rsidR="00271C23" w:rsidRPr="00271C23" w:rsidRDefault="00271C23" w:rsidP="00B93A53">
            <w:pPr>
              <w:tabs>
                <w:tab w:val="num" w:pos="360"/>
              </w:tabs>
              <w:ind w:left="360" w:hanging="360"/>
              <w:rPr>
                <w:rFonts w:ascii="Calibri" w:hAnsi="Calibri"/>
                <w:sz w:val="18"/>
                <w:szCs w:val="18"/>
              </w:rPr>
            </w:pPr>
            <w:r w:rsidRPr="00271C23">
              <w:rPr>
                <w:rFonts w:ascii="Calibri" w:hAnsi="Calibri"/>
                <w:sz w:val="18"/>
                <w:szCs w:val="18"/>
              </w:rPr>
              <w:t>Major</w:t>
            </w:r>
          </w:p>
        </w:tc>
      </w:tr>
      <w:tr w:rsidR="00271C23" w:rsidRPr="00153197" w:rsidTr="00B93A53">
        <w:tblPrEx>
          <w:tblCellMar>
            <w:top w:w="0" w:type="dxa"/>
            <w:bottom w:w="0" w:type="dxa"/>
          </w:tblCellMar>
        </w:tblPrEx>
        <w:trPr>
          <w:trHeight w:val="169"/>
        </w:trPr>
        <w:tc>
          <w:tcPr>
            <w:tcW w:w="3946" w:type="dxa"/>
          </w:tcPr>
          <w:p w:rsidR="00271C23" w:rsidRPr="00271C23" w:rsidRDefault="00271C23" w:rsidP="00271C23">
            <w:pPr>
              <w:pStyle w:val="Heading5"/>
              <w:keepNext w:val="0"/>
              <w:keepLines w:val="0"/>
              <w:widowControl w:val="0"/>
              <w:numPr>
                <w:ilvl w:val="0"/>
                <w:numId w:val="19"/>
              </w:numPr>
              <w:tabs>
                <w:tab w:val="clear" w:pos="702"/>
                <w:tab w:val="num" w:pos="360"/>
              </w:tabs>
              <w:spacing w:before="0" w:line="240" w:lineRule="auto"/>
              <w:ind w:left="360"/>
              <w:jc w:val="both"/>
              <w:rPr>
                <w:rFonts w:ascii="Calibri" w:hAnsi="Calibri"/>
                <w:color w:val="auto"/>
                <w:sz w:val="18"/>
                <w:szCs w:val="18"/>
              </w:rPr>
            </w:pPr>
            <w:r w:rsidRPr="00271C23">
              <w:rPr>
                <w:rFonts w:ascii="Calibri" w:hAnsi="Calibri"/>
                <w:color w:val="auto"/>
                <w:sz w:val="18"/>
                <w:szCs w:val="18"/>
              </w:rPr>
              <w:t>Any acts of INSUBORDINATION.</w:t>
            </w:r>
          </w:p>
        </w:tc>
        <w:tc>
          <w:tcPr>
            <w:tcW w:w="1890" w:type="dxa"/>
          </w:tcPr>
          <w:p w:rsidR="00271C23" w:rsidRPr="00271C23" w:rsidRDefault="00271C23" w:rsidP="00B93A53">
            <w:pPr>
              <w:tabs>
                <w:tab w:val="num" w:pos="360"/>
              </w:tabs>
              <w:ind w:left="360" w:hanging="360"/>
              <w:rPr>
                <w:rFonts w:ascii="Calibri" w:hAnsi="Calibri"/>
                <w:sz w:val="18"/>
                <w:szCs w:val="18"/>
              </w:rPr>
            </w:pPr>
            <w:r w:rsidRPr="00271C23">
              <w:rPr>
                <w:rFonts w:ascii="Calibri" w:hAnsi="Calibri"/>
                <w:sz w:val="18"/>
                <w:szCs w:val="18"/>
              </w:rPr>
              <w:t>Major</w:t>
            </w:r>
          </w:p>
        </w:tc>
      </w:tr>
      <w:tr w:rsidR="00271C23" w:rsidRPr="00153197" w:rsidTr="00B93A53">
        <w:tblPrEx>
          <w:tblCellMar>
            <w:top w:w="0" w:type="dxa"/>
            <w:bottom w:w="0" w:type="dxa"/>
          </w:tblCellMar>
        </w:tblPrEx>
        <w:trPr>
          <w:trHeight w:val="488"/>
        </w:trPr>
        <w:tc>
          <w:tcPr>
            <w:tcW w:w="3946" w:type="dxa"/>
          </w:tcPr>
          <w:p w:rsidR="00271C23" w:rsidRPr="00271C23" w:rsidRDefault="00271C23" w:rsidP="00271C23">
            <w:pPr>
              <w:pStyle w:val="Heading5"/>
              <w:keepLines w:val="0"/>
              <w:numPr>
                <w:ilvl w:val="0"/>
                <w:numId w:val="19"/>
              </w:numPr>
              <w:tabs>
                <w:tab w:val="clear" w:pos="702"/>
                <w:tab w:val="num" w:pos="360"/>
              </w:tabs>
              <w:spacing w:before="0" w:line="240" w:lineRule="auto"/>
              <w:ind w:left="360"/>
              <w:jc w:val="both"/>
              <w:rPr>
                <w:rFonts w:ascii="Calibri" w:hAnsi="Calibri"/>
                <w:color w:val="auto"/>
                <w:sz w:val="18"/>
                <w:szCs w:val="18"/>
              </w:rPr>
            </w:pPr>
            <w:r w:rsidRPr="00271C23">
              <w:rPr>
                <w:rFonts w:ascii="Calibri" w:hAnsi="Calibri"/>
                <w:color w:val="auto"/>
                <w:sz w:val="18"/>
                <w:szCs w:val="18"/>
              </w:rPr>
              <w:t>Refusal or failure to follow safety and security rules which includes refusal to submit to frisking/searching.</w:t>
            </w:r>
          </w:p>
        </w:tc>
        <w:tc>
          <w:tcPr>
            <w:tcW w:w="1890" w:type="dxa"/>
          </w:tcPr>
          <w:p w:rsidR="00271C23" w:rsidRPr="00271C23" w:rsidRDefault="00271C23" w:rsidP="00B93A53">
            <w:pPr>
              <w:tabs>
                <w:tab w:val="num" w:pos="360"/>
              </w:tabs>
              <w:ind w:left="360" w:hanging="360"/>
              <w:rPr>
                <w:rFonts w:ascii="Calibri" w:hAnsi="Calibri"/>
                <w:sz w:val="18"/>
                <w:szCs w:val="18"/>
              </w:rPr>
            </w:pPr>
            <w:r w:rsidRPr="00271C23">
              <w:rPr>
                <w:rFonts w:ascii="Calibri" w:hAnsi="Calibri"/>
                <w:sz w:val="18"/>
                <w:szCs w:val="18"/>
              </w:rPr>
              <w:t>Major</w:t>
            </w:r>
          </w:p>
        </w:tc>
      </w:tr>
      <w:tr w:rsidR="00271C23" w:rsidRPr="00153197" w:rsidTr="00B93A53">
        <w:tblPrEx>
          <w:tblCellMar>
            <w:top w:w="0" w:type="dxa"/>
            <w:bottom w:w="0" w:type="dxa"/>
          </w:tblCellMar>
        </w:tblPrEx>
        <w:trPr>
          <w:trHeight w:val="488"/>
        </w:trPr>
        <w:tc>
          <w:tcPr>
            <w:tcW w:w="3946" w:type="dxa"/>
          </w:tcPr>
          <w:p w:rsidR="00271C23" w:rsidRPr="00271C23" w:rsidRDefault="00271C23" w:rsidP="00271C23">
            <w:pPr>
              <w:pStyle w:val="Heading5"/>
              <w:keepLines w:val="0"/>
              <w:numPr>
                <w:ilvl w:val="0"/>
                <w:numId w:val="19"/>
              </w:numPr>
              <w:tabs>
                <w:tab w:val="clear" w:pos="702"/>
                <w:tab w:val="num" w:pos="360"/>
              </w:tabs>
              <w:spacing w:before="0" w:line="240" w:lineRule="auto"/>
              <w:ind w:left="360"/>
              <w:jc w:val="both"/>
              <w:rPr>
                <w:rFonts w:ascii="Calibri" w:hAnsi="Calibri"/>
                <w:color w:val="auto"/>
                <w:sz w:val="18"/>
                <w:szCs w:val="18"/>
              </w:rPr>
            </w:pPr>
            <w:r w:rsidRPr="00271C23">
              <w:rPr>
                <w:rFonts w:ascii="Calibri" w:hAnsi="Calibri"/>
                <w:color w:val="auto"/>
                <w:sz w:val="18"/>
                <w:szCs w:val="18"/>
              </w:rPr>
              <w:t>Failure of a manager / supervisor to disseminate Company policies, work rules, work procedures, and the like to employees he/she supervises.</w:t>
            </w:r>
          </w:p>
        </w:tc>
        <w:tc>
          <w:tcPr>
            <w:tcW w:w="1890" w:type="dxa"/>
          </w:tcPr>
          <w:p w:rsidR="00271C23" w:rsidRPr="00271C23" w:rsidRDefault="00271C23" w:rsidP="00B93A53">
            <w:pPr>
              <w:tabs>
                <w:tab w:val="num" w:pos="360"/>
              </w:tabs>
              <w:ind w:left="360" w:hanging="360"/>
              <w:rPr>
                <w:rFonts w:ascii="Calibri" w:hAnsi="Calibri"/>
                <w:sz w:val="18"/>
                <w:szCs w:val="18"/>
              </w:rPr>
            </w:pPr>
            <w:r w:rsidRPr="00271C23">
              <w:rPr>
                <w:rFonts w:ascii="Calibri" w:hAnsi="Calibri"/>
                <w:sz w:val="18"/>
                <w:szCs w:val="18"/>
              </w:rPr>
              <w:t>Major</w:t>
            </w:r>
          </w:p>
        </w:tc>
      </w:tr>
      <w:tr w:rsidR="00271C23" w:rsidRPr="00153197" w:rsidTr="00271C23">
        <w:tblPrEx>
          <w:tblCellMar>
            <w:top w:w="0" w:type="dxa"/>
            <w:bottom w:w="0" w:type="dxa"/>
          </w:tblCellMar>
        </w:tblPrEx>
        <w:trPr>
          <w:trHeight w:val="657"/>
        </w:trPr>
        <w:tc>
          <w:tcPr>
            <w:tcW w:w="3946" w:type="dxa"/>
            <w:tcBorders>
              <w:bottom w:val="single" w:sz="4" w:space="0" w:color="auto"/>
              <w:right w:val="single" w:sz="4" w:space="0" w:color="auto"/>
            </w:tcBorders>
          </w:tcPr>
          <w:p w:rsidR="00271C23" w:rsidRPr="00271C23" w:rsidRDefault="00271C23" w:rsidP="00271C23">
            <w:pPr>
              <w:pStyle w:val="Heading5"/>
              <w:keepLines w:val="0"/>
              <w:numPr>
                <w:ilvl w:val="0"/>
                <w:numId w:val="19"/>
              </w:numPr>
              <w:tabs>
                <w:tab w:val="clear" w:pos="702"/>
                <w:tab w:val="num" w:pos="360"/>
              </w:tabs>
              <w:spacing w:before="0" w:line="240" w:lineRule="auto"/>
              <w:ind w:left="360"/>
              <w:jc w:val="both"/>
              <w:rPr>
                <w:rFonts w:ascii="Calibri" w:hAnsi="Calibri"/>
                <w:color w:val="auto"/>
                <w:sz w:val="18"/>
                <w:szCs w:val="18"/>
              </w:rPr>
            </w:pPr>
            <w:r w:rsidRPr="00271C23">
              <w:rPr>
                <w:rFonts w:ascii="Calibri" w:hAnsi="Calibri"/>
                <w:color w:val="auto"/>
                <w:sz w:val="18"/>
                <w:szCs w:val="18"/>
              </w:rPr>
              <w:t>Failure of a manager /supervisor to take steps to prevent, rectify, and/or report his/her knowledge of any violation of this Handbook or of other Company rules.</w:t>
            </w:r>
          </w:p>
        </w:tc>
        <w:tc>
          <w:tcPr>
            <w:tcW w:w="1890" w:type="dxa"/>
            <w:tcBorders>
              <w:left w:val="single" w:sz="4" w:space="0" w:color="auto"/>
              <w:bottom w:val="single" w:sz="4" w:space="0" w:color="auto"/>
            </w:tcBorders>
          </w:tcPr>
          <w:p w:rsidR="00271C23" w:rsidRPr="00271C23" w:rsidRDefault="00271C23" w:rsidP="00B93A53">
            <w:pPr>
              <w:tabs>
                <w:tab w:val="num" w:pos="360"/>
              </w:tabs>
              <w:ind w:left="360" w:hanging="360"/>
              <w:rPr>
                <w:rFonts w:ascii="Calibri" w:hAnsi="Calibri"/>
                <w:sz w:val="18"/>
                <w:szCs w:val="18"/>
              </w:rPr>
            </w:pPr>
            <w:r w:rsidRPr="00271C23">
              <w:rPr>
                <w:rFonts w:ascii="Calibri" w:hAnsi="Calibri"/>
                <w:sz w:val="18"/>
                <w:szCs w:val="18"/>
              </w:rPr>
              <w:t>Major</w:t>
            </w:r>
          </w:p>
        </w:tc>
      </w:tr>
      <w:tr w:rsidR="00271C23" w:rsidRPr="00153197" w:rsidTr="00715CC6">
        <w:tblPrEx>
          <w:tblCellMar>
            <w:top w:w="0" w:type="dxa"/>
            <w:bottom w:w="0" w:type="dxa"/>
          </w:tblCellMar>
        </w:tblPrEx>
        <w:trPr>
          <w:trHeight w:val="488"/>
        </w:trPr>
        <w:tc>
          <w:tcPr>
            <w:tcW w:w="3946" w:type="dxa"/>
            <w:tcBorders>
              <w:top w:val="single" w:sz="4" w:space="0" w:color="auto"/>
              <w:bottom w:val="single" w:sz="4" w:space="0" w:color="auto"/>
            </w:tcBorders>
          </w:tcPr>
          <w:p w:rsidR="00271C23" w:rsidRPr="00271C23" w:rsidRDefault="00271C23" w:rsidP="00271C23">
            <w:pPr>
              <w:pStyle w:val="Heading5"/>
              <w:keepLines w:val="0"/>
              <w:numPr>
                <w:ilvl w:val="0"/>
                <w:numId w:val="19"/>
              </w:numPr>
              <w:tabs>
                <w:tab w:val="clear" w:pos="702"/>
                <w:tab w:val="num" w:pos="360"/>
              </w:tabs>
              <w:spacing w:before="0" w:line="240" w:lineRule="auto"/>
              <w:ind w:left="360"/>
              <w:jc w:val="both"/>
              <w:rPr>
                <w:rFonts w:ascii="Calibri" w:hAnsi="Calibri"/>
                <w:color w:val="auto"/>
                <w:sz w:val="18"/>
                <w:szCs w:val="18"/>
              </w:rPr>
            </w:pPr>
            <w:r w:rsidRPr="00271C23">
              <w:rPr>
                <w:rFonts w:ascii="Calibri" w:hAnsi="Calibri"/>
                <w:color w:val="auto"/>
                <w:sz w:val="18"/>
                <w:szCs w:val="18"/>
              </w:rPr>
              <w:t>Failure to report at once any loss, damage, wastage of company materials, supplies, property or assets.</w:t>
            </w:r>
          </w:p>
        </w:tc>
        <w:tc>
          <w:tcPr>
            <w:tcW w:w="1890" w:type="dxa"/>
            <w:tcBorders>
              <w:top w:val="single" w:sz="4" w:space="0" w:color="auto"/>
              <w:bottom w:val="single" w:sz="4" w:space="0" w:color="auto"/>
            </w:tcBorders>
          </w:tcPr>
          <w:p w:rsidR="00271C23" w:rsidRPr="00271C23" w:rsidRDefault="00271C23" w:rsidP="00B93A53">
            <w:pPr>
              <w:tabs>
                <w:tab w:val="num" w:pos="360"/>
              </w:tabs>
              <w:ind w:left="360" w:hanging="360"/>
              <w:rPr>
                <w:rFonts w:ascii="Calibri" w:hAnsi="Calibri"/>
                <w:sz w:val="18"/>
                <w:szCs w:val="18"/>
              </w:rPr>
            </w:pPr>
            <w:r w:rsidRPr="00271C23">
              <w:rPr>
                <w:rFonts w:ascii="Calibri" w:hAnsi="Calibri"/>
                <w:sz w:val="18"/>
                <w:szCs w:val="18"/>
              </w:rPr>
              <w:t>Major</w:t>
            </w:r>
          </w:p>
        </w:tc>
      </w:tr>
      <w:tr w:rsidR="00715CC6" w:rsidRPr="00153197" w:rsidTr="00715CC6">
        <w:tblPrEx>
          <w:tblCellMar>
            <w:top w:w="0" w:type="dxa"/>
            <w:bottom w:w="0" w:type="dxa"/>
          </w:tblCellMar>
        </w:tblPrEx>
        <w:trPr>
          <w:trHeight w:val="160"/>
        </w:trPr>
        <w:tc>
          <w:tcPr>
            <w:tcW w:w="3946" w:type="dxa"/>
            <w:tcBorders>
              <w:top w:val="single" w:sz="4" w:space="0" w:color="auto"/>
              <w:bottom w:val="single" w:sz="4" w:space="0" w:color="auto"/>
            </w:tcBorders>
          </w:tcPr>
          <w:p w:rsidR="00715CC6" w:rsidRPr="00271C23" w:rsidRDefault="00715CC6" w:rsidP="00271C23">
            <w:pPr>
              <w:pStyle w:val="Heading5"/>
              <w:keepLines w:val="0"/>
              <w:numPr>
                <w:ilvl w:val="0"/>
                <w:numId w:val="19"/>
              </w:numPr>
              <w:tabs>
                <w:tab w:val="clear" w:pos="702"/>
                <w:tab w:val="num" w:pos="360"/>
              </w:tabs>
              <w:spacing w:before="0" w:line="240" w:lineRule="auto"/>
              <w:ind w:left="360"/>
              <w:jc w:val="both"/>
              <w:rPr>
                <w:rFonts w:ascii="Calibri" w:hAnsi="Calibri"/>
                <w:color w:val="auto"/>
                <w:sz w:val="18"/>
                <w:szCs w:val="18"/>
              </w:rPr>
            </w:pPr>
            <w:r w:rsidRPr="00271C23">
              <w:rPr>
                <w:rFonts w:ascii="Calibri" w:hAnsi="Calibri"/>
                <w:color w:val="auto"/>
                <w:sz w:val="18"/>
                <w:szCs w:val="18"/>
              </w:rPr>
              <w:t>Loafing, loitering, or sleeping during work time.</w:t>
            </w:r>
          </w:p>
        </w:tc>
        <w:tc>
          <w:tcPr>
            <w:tcW w:w="1890" w:type="dxa"/>
            <w:tcBorders>
              <w:top w:val="single" w:sz="4" w:space="0" w:color="auto"/>
              <w:bottom w:val="single" w:sz="4" w:space="0" w:color="auto"/>
            </w:tcBorders>
          </w:tcPr>
          <w:p w:rsidR="00715CC6" w:rsidRPr="00271C23" w:rsidRDefault="00715CC6" w:rsidP="00B93A53">
            <w:pPr>
              <w:tabs>
                <w:tab w:val="num" w:pos="360"/>
              </w:tabs>
              <w:ind w:left="360" w:hanging="360"/>
              <w:rPr>
                <w:rFonts w:ascii="Calibri" w:hAnsi="Calibri"/>
                <w:sz w:val="18"/>
                <w:szCs w:val="18"/>
              </w:rPr>
            </w:pPr>
            <w:r w:rsidRPr="00271C23">
              <w:rPr>
                <w:rFonts w:ascii="Calibri" w:hAnsi="Calibri"/>
                <w:sz w:val="18"/>
                <w:szCs w:val="18"/>
              </w:rPr>
              <w:t>Major</w:t>
            </w:r>
          </w:p>
        </w:tc>
      </w:tr>
      <w:tr w:rsidR="00271C23" w:rsidRPr="00153197" w:rsidTr="00715CC6">
        <w:tblPrEx>
          <w:tblCellMar>
            <w:top w:w="0" w:type="dxa"/>
            <w:bottom w:w="0" w:type="dxa"/>
          </w:tblCellMar>
        </w:tblPrEx>
        <w:trPr>
          <w:trHeight w:val="169"/>
        </w:trPr>
        <w:tc>
          <w:tcPr>
            <w:tcW w:w="3946" w:type="dxa"/>
            <w:tcBorders>
              <w:top w:val="single" w:sz="4" w:space="0" w:color="auto"/>
              <w:left w:val="nil"/>
              <w:bottom w:val="nil"/>
              <w:right w:val="nil"/>
            </w:tcBorders>
          </w:tcPr>
          <w:p w:rsidR="00271C23" w:rsidRPr="00271C23" w:rsidRDefault="00271C23" w:rsidP="00271C23">
            <w:pPr>
              <w:pStyle w:val="Heading5"/>
              <w:keepNext w:val="0"/>
              <w:keepLines w:val="0"/>
              <w:widowControl w:val="0"/>
              <w:spacing w:before="0" w:line="240" w:lineRule="auto"/>
              <w:jc w:val="both"/>
              <w:rPr>
                <w:rFonts w:ascii="Calibri" w:hAnsi="Calibri"/>
                <w:color w:val="auto"/>
                <w:sz w:val="18"/>
                <w:szCs w:val="18"/>
              </w:rPr>
            </w:pPr>
          </w:p>
        </w:tc>
        <w:tc>
          <w:tcPr>
            <w:tcW w:w="1890" w:type="dxa"/>
            <w:tcBorders>
              <w:top w:val="single" w:sz="4" w:space="0" w:color="auto"/>
              <w:left w:val="nil"/>
              <w:bottom w:val="nil"/>
              <w:right w:val="nil"/>
            </w:tcBorders>
          </w:tcPr>
          <w:p w:rsidR="00271C23" w:rsidRPr="00271C23" w:rsidRDefault="00271C23" w:rsidP="00271C23">
            <w:pPr>
              <w:rPr>
                <w:rFonts w:ascii="Calibri" w:hAnsi="Calibri"/>
                <w:sz w:val="18"/>
                <w:szCs w:val="18"/>
              </w:rPr>
            </w:pPr>
          </w:p>
        </w:tc>
      </w:tr>
      <w:tr w:rsidR="00715CC6" w:rsidRPr="00153197" w:rsidTr="00715CC6">
        <w:tblPrEx>
          <w:tblCellMar>
            <w:top w:w="0" w:type="dxa"/>
            <w:bottom w:w="0" w:type="dxa"/>
          </w:tblCellMar>
        </w:tblPrEx>
        <w:trPr>
          <w:trHeight w:val="160"/>
        </w:trPr>
        <w:tc>
          <w:tcPr>
            <w:tcW w:w="3946" w:type="dxa"/>
            <w:tcBorders>
              <w:top w:val="nil"/>
              <w:left w:val="nil"/>
              <w:bottom w:val="nil"/>
              <w:right w:val="nil"/>
            </w:tcBorders>
          </w:tcPr>
          <w:p w:rsidR="00715CC6" w:rsidRPr="00271C23" w:rsidRDefault="00715CC6" w:rsidP="00715CC6">
            <w:pPr>
              <w:pStyle w:val="Heading5"/>
              <w:keepLines w:val="0"/>
              <w:spacing w:before="0" w:line="240" w:lineRule="auto"/>
              <w:jc w:val="both"/>
              <w:rPr>
                <w:rFonts w:ascii="Calibri" w:hAnsi="Calibri"/>
                <w:color w:val="auto"/>
                <w:sz w:val="18"/>
                <w:szCs w:val="18"/>
              </w:rPr>
            </w:pPr>
          </w:p>
        </w:tc>
        <w:tc>
          <w:tcPr>
            <w:tcW w:w="1890" w:type="dxa"/>
            <w:tcBorders>
              <w:top w:val="nil"/>
              <w:left w:val="nil"/>
              <w:bottom w:val="nil"/>
              <w:right w:val="nil"/>
            </w:tcBorders>
          </w:tcPr>
          <w:p w:rsidR="00715CC6" w:rsidRPr="00271C23" w:rsidRDefault="00715CC6" w:rsidP="00715CC6">
            <w:pPr>
              <w:rPr>
                <w:rFonts w:ascii="Calibri" w:hAnsi="Calibri"/>
                <w:sz w:val="18"/>
                <w:szCs w:val="18"/>
              </w:rPr>
            </w:pPr>
          </w:p>
        </w:tc>
      </w:tr>
      <w:tr w:rsidR="00715CC6" w:rsidRPr="00153197" w:rsidTr="00715CC6">
        <w:tblPrEx>
          <w:tblCellMar>
            <w:top w:w="0" w:type="dxa"/>
            <w:bottom w:w="0" w:type="dxa"/>
          </w:tblCellMar>
        </w:tblPrEx>
        <w:trPr>
          <w:trHeight w:val="160"/>
        </w:trPr>
        <w:tc>
          <w:tcPr>
            <w:tcW w:w="3946" w:type="dxa"/>
            <w:tcBorders>
              <w:top w:val="nil"/>
              <w:left w:val="nil"/>
              <w:bottom w:val="nil"/>
              <w:right w:val="nil"/>
            </w:tcBorders>
          </w:tcPr>
          <w:p w:rsidR="00715CC6" w:rsidRPr="00271C23" w:rsidRDefault="00715CC6" w:rsidP="00715CC6">
            <w:pPr>
              <w:pStyle w:val="Heading5"/>
              <w:keepLines w:val="0"/>
              <w:spacing w:before="0" w:line="240" w:lineRule="auto"/>
              <w:jc w:val="both"/>
              <w:rPr>
                <w:rFonts w:ascii="Calibri" w:hAnsi="Calibri"/>
                <w:color w:val="auto"/>
                <w:sz w:val="18"/>
                <w:szCs w:val="18"/>
              </w:rPr>
            </w:pPr>
          </w:p>
        </w:tc>
        <w:tc>
          <w:tcPr>
            <w:tcW w:w="1890" w:type="dxa"/>
            <w:tcBorders>
              <w:top w:val="nil"/>
              <w:left w:val="nil"/>
              <w:bottom w:val="nil"/>
              <w:right w:val="nil"/>
            </w:tcBorders>
          </w:tcPr>
          <w:p w:rsidR="00715CC6" w:rsidRPr="00271C23" w:rsidRDefault="00715CC6" w:rsidP="00715CC6">
            <w:pPr>
              <w:rPr>
                <w:rFonts w:ascii="Calibri" w:hAnsi="Calibri"/>
                <w:sz w:val="18"/>
                <w:szCs w:val="18"/>
              </w:rPr>
            </w:pPr>
          </w:p>
        </w:tc>
      </w:tr>
      <w:tr w:rsidR="00715CC6" w:rsidRPr="00153197" w:rsidTr="00715CC6">
        <w:tblPrEx>
          <w:tblCellMar>
            <w:top w:w="0" w:type="dxa"/>
            <w:bottom w:w="0" w:type="dxa"/>
          </w:tblCellMar>
        </w:tblPrEx>
        <w:trPr>
          <w:trHeight w:val="160"/>
        </w:trPr>
        <w:tc>
          <w:tcPr>
            <w:tcW w:w="3946" w:type="dxa"/>
            <w:tcBorders>
              <w:top w:val="nil"/>
              <w:left w:val="nil"/>
              <w:bottom w:val="nil"/>
              <w:right w:val="nil"/>
            </w:tcBorders>
          </w:tcPr>
          <w:p w:rsidR="00715CC6" w:rsidRPr="00271C23" w:rsidRDefault="00715CC6" w:rsidP="00715CC6">
            <w:pPr>
              <w:pStyle w:val="Heading5"/>
              <w:keepLines w:val="0"/>
              <w:spacing w:before="0" w:line="240" w:lineRule="auto"/>
              <w:jc w:val="both"/>
              <w:rPr>
                <w:rFonts w:ascii="Calibri" w:hAnsi="Calibri"/>
                <w:color w:val="auto"/>
                <w:sz w:val="18"/>
                <w:szCs w:val="18"/>
              </w:rPr>
            </w:pPr>
          </w:p>
        </w:tc>
        <w:tc>
          <w:tcPr>
            <w:tcW w:w="1890" w:type="dxa"/>
            <w:tcBorders>
              <w:top w:val="nil"/>
              <w:left w:val="nil"/>
              <w:bottom w:val="nil"/>
              <w:right w:val="nil"/>
            </w:tcBorders>
          </w:tcPr>
          <w:p w:rsidR="00715CC6" w:rsidRPr="00271C23" w:rsidRDefault="00715CC6" w:rsidP="00715CC6">
            <w:pPr>
              <w:rPr>
                <w:rFonts w:ascii="Calibri" w:hAnsi="Calibri"/>
                <w:sz w:val="18"/>
                <w:szCs w:val="18"/>
              </w:rPr>
            </w:pPr>
          </w:p>
        </w:tc>
      </w:tr>
      <w:tr w:rsidR="00715CC6" w:rsidRPr="00153197" w:rsidTr="00715CC6">
        <w:tblPrEx>
          <w:tblCellMar>
            <w:top w:w="0" w:type="dxa"/>
            <w:bottom w:w="0" w:type="dxa"/>
          </w:tblCellMar>
        </w:tblPrEx>
        <w:trPr>
          <w:trHeight w:val="160"/>
        </w:trPr>
        <w:tc>
          <w:tcPr>
            <w:tcW w:w="3946" w:type="dxa"/>
            <w:tcBorders>
              <w:top w:val="nil"/>
              <w:left w:val="nil"/>
              <w:bottom w:val="single" w:sz="4" w:space="0" w:color="auto"/>
              <w:right w:val="nil"/>
            </w:tcBorders>
          </w:tcPr>
          <w:p w:rsidR="00715CC6" w:rsidRPr="00271C23" w:rsidRDefault="00715CC6" w:rsidP="00715CC6">
            <w:pPr>
              <w:pStyle w:val="Heading5"/>
              <w:keepLines w:val="0"/>
              <w:spacing w:before="0" w:line="240" w:lineRule="auto"/>
              <w:jc w:val="both"/>
              <w:rPr>
                <w:rFonts w:ascii="Calibri" w:hAnsi="Calibri"/>
                <w:color w:val="auto"/>
                <w:sz w:val="18"/>
                <w:szCs w:val="18"/>
              </w:rPr>
            </w:pPr>
          </w:p>
        </w:tc>
        <w:tc>
          <w:tcPr>
            <w:tcW w:w="1890" w:type="dxa"/>
            <w:tcBorders>
              <w:top w:val="nil"/>
              <w:left w:val="nil"/>
              <w:bottom w:val="single" w:sz="4" w:space="0" w:color="auto"/>
              <w:right w:val="nil"/>
            </w:tcBorders>
          </w:tcPr>
          <w:p w:rsidR="00715CC6" w:rsidRPr="00271C23" w:rsidRDefault="00715CC6" w:rsidP="00715CC6">
            <w:pPr>
              <w:rPr>
                <w:rFonts w:ascii="Calibri" w:hAnsi="Calibri"/>
                <w:sz w:val="18"/>
                <w:szCs w:val="18"/>
              </w:rPr>
            </w:pPr>
          </w:p>
        </w:tc>
      </w:tr>
      <w:tr w:rsidR="00271C23" w:rsidRPr="00153197" w:rsidTr="00715CC6">
        <w:tblPrEx>
          <w:tblCellMar>
            <w:top w:w="0" w:type="dxa"/>
            <w:bottom w:w="0" w:type="dxa"/>
          </w:tblCellMar>
        </w:tblPrEx>
        <w:trPr>
          <w:trHeight w:val="1155"/>
        </w:trPr>
        <w:tc>
          <w:tcPr>
            <w:tcW w:w="3946" w:type="dxa"/>
            <w:tcBorders>
              <w:top w:val="single" w:sz="4" w:space="0" w:color="auto"/>
            </w:tcBorders>
          </w:tcPr>
          <w:p w:rsidR="00271C23" w:rsidRPr="00271C23" w:rsidRDefault="00271C23" w:rsidP="00271C23">
            <w:pPr>
              <w:pStyle w:val="Heading5"/>
              <w:keepLines w:val="0"/>
              <w:numPr>
                <w:ilvl w:val="0"/>
                <w:numId w:val="19"/>
              </w:numPr>
              <w:tabs>
                <w:tab w:val="clear" w:pos="702"/>
                <w:tab w:val="num" w:pos="360"/>
              </w:tabs>
              <w:spacing w:before="0" w:line="240" w:lineRule="auto"/>
              <w:ind w:left="360"/>
              <w:jc w:val="both"/>
              <w:rPr>
                <w:rFonts w:ascii="Calibri" w:hAnsi="Calibri"/>
                <w:color w:val="auto"/>
                <w:sz w:val="18"/>
                <w:szCs w:val="18"/>
              </w:rPr>
            </w:pPr>
            <w:r w:rsidRPr="00271C23">
              <w:rPr>
                <w:rFonts w:ascii="Calibri" w:hAnsi="Calibri"/>
                <w:color w:val="auto"/>
                <w:sz w:val="18"/>
                <w:szCs w:val="18"/>
              </w:rPr>
              <w:t xml:space="preserve">Performing work of personal nature during office hours. Attending to personal matters during office hours, such as use of internet for social networking sites, prolonged telephone conversations, unauthorized selling of merchandise, unauthorized collection of debts, contributions or usury or other money-making projects. </w:t>
            </w:r>
          </w:p>
        </w:tc>
        <w:tc>
          <w:tcPr>
            <w:tcW w:w="1890" w:type="dxa"/>
            <w:tcBorders>
              <w:top w:val="single" w:sz="4" w:space="0" w:color="auto"/>
            </w:tcBorders>
          </w:tcPr>
          <w:p w:rsidR="00271C23" w:rsidRPr="00271C23" w:rsidRDefault="00271C23" w:rsidP="00B93A53">
            <w:pPr>
              <w:tabs>
                <w:tab w:val="num" w:pos="360"/>
              </w:tabs>
              <w:ind w:left="360" w:hanging="360"/>
              <w:rPr>
                <w:rFonts w:ascii="Calibri" w:hAnsi="Calibri"/>
                <w:sz w:val="18"/>
                <w:szCs w:val="18"/>
              </w:rPr>
            </w:pPr>
            <w:r w:rsidRPr="00271C23">
              <w:rPr>
                <w:rFonts w:ascii="Calibri" w:hAnsi="Calibri"/>
                <w:sz w:val="18"/>
                <w:szCs w:val="18"/>
              </w:rPr>
              <w:t>Minor</w:t>
            </w:r>
          </w:p>
        </w:tc>
      </w:tr>
      <w:tr w:rsidR="00271C23" w:rsidRPr="00153197" w:rsidTr="00B93A53">
        <w:tblPrEx>
          <w:tblCellMar>
            <w:top w:w="0" w:type="dxa"/>
            <w:bottom w:w="0" w:type="dxa"/>
          </w:tblCellMar>
        </w:tblPrEx>
        <w:trPr>
          <w:trHeight w:val="97"/>
        </w:trPr>
        <w:tc>
          <w:tcPr>
            <w:tcW w:w="3946" w:type="dxa"/>
          </w:tcPr>
          <w:p w:rsidR="00271C23" w:rsidRPr="00271C23" w:rsidRDefault="00271C23" w:rsidP="00271C23">
            <w:pPr>
              <w:pStyle w:val="Heading5"/>
              <w:keepLines w:val="0"/>
              <w:numPr>
                <w:ilvl w:val="0"/>
                <w:numId w:val="19"/>
              </w:numPr>
              <w:tabs>
                <w:tab w:val="clear" w:pos="702"/>
                <w:tab w:val="num" w:pos="360"/>
              </w:tabs>
              <w:spacing w:before="0" w:line="240" w:lineRule="auto"/>
              <w:ind w:left="360"/>
              <w:jc w:val="both"/>
              <w:rPr>
                <w:rFonts w:ascii="Calibri" w:hAnsi="Calibri"/>
                <w:color w:val="auto"/>
                <w:sz w:val="18"/>
                <w:szCs w:val="18"/>
              </w:rPr>
            </w:pPr>
            <w:r w:rsidRPr="00271C23">
              <w:rPr>
                <w:rFonts w:ascii="Calibri" w:hAnsi="Calibri"/>
                <w:color w:val="auto"/>
                <w:sz w:val="18"/>
                <w:szCs w:val="18"/>
              </w:rPr>
              <w:t>Leaving work assignment or work area or leaving Company premises before quitting time (except for breaks) without permission of the superior.at case.</w:t>
            </w:r>
          </w:p>
        </w:tc>
        <w:tc>
          <w:tcPr>
            <w:tcW w:w="1890" w:type="dxa"/>
          </w:tcPr>
          <w:p w:rsidR="00271C23" w:rsidRPr="00271C23" w:rsidRDefault="00271C23" w:rsidP="00B93A53">
            <w:pPr>
              <w:pStyle w:val="Heading5"/>
              <w:tabs>
                <w:tab w:val="num" w:pos="-18"/>
              </w:tabs>
              <w:ind w:right="-18" w:hanging="18"/>
              <w:rPr>
                <w:rFonts w:ascii="Calibri" w:hAnsi="Calibri"/>
                <w:color w:val="auto"/>
                <w:sz w:val="18"/>
                <w:szCs w:val="18"/>
              </w:rPr>
            </w:pPr>
            <w:r w:rsidRPr="00271C23">
              <w:rPr>
                <w:rFonts w:ascii="Calibri" w:hAnsi="Calibri"/>
                <w:color w:val="auto"/>
                <w:sz w:val="18"/>
                <w:szCs w:val="18"/>
              </w:rPr>
              <w:t>Major</w:t>
            </w:r>
          </w:p>
        </w:tc>
      </w:tr>
      <w:tr w:rsidR="00271C23" w:rsidRPr="00153197" w:rsidTr="00B93A53">
        <w:tblPrEx>
          <w:tblCellMar>
            <w:top w:w="0" w:type="dxa"/>
            <w:bottom w:w="0" w:type="dxa"/>
          </w:tblCellMar>
        </w:tblPrEx>
        <w:trPr>
          <w:trHeight w:val="97"/>
        </w:trPr>
        <w:tc>
          <w:tcPr>
            <w:tcW w:w="3946" w:type="dxa"/>
          </w:tcPr>
          <w:p w:rsidR="00271C23" w:rsidRPr="00271C23" w:rsidRDefault="00271C23" w:rsidP="00271C23">
            <w:pPr>
              <w:pStyle w:val="Heading5"/>
              <w:keepLines w:val="0"/>
              <w:numPr>
                <w:ilvl w:val="0"/>
                <w:numId w:val="19"/>
              </w:numPr>
              <w:tabs>
                <w:tab w:val="clear" w:pos="702"/>
                <w:tab w:val="num" w:pos="360"/>
              </w:tabs>
              <w:spacing w:before="0" w:line="240" w:lineRule="auto"/>
              <w:ind w:left="360"/>
              <w:jc w:val="both"/>
              <w:rPr>
                <w:rFonts w:ascii="Calibri" w:hAnsi="Calibri"/>
                <w:color w:val="auto"/>
                <w:sz w:val="18"/>
                <w:szCs w:val="18"/>
              </w:rPr>
            </w:pPr>
            <w:r w:rsidRPr="00271C23">
              <w:rPr>
                <w:rFonts w:ascii="Calibri" w:hAnsi="Calibri"/>
                <w:color w:val="auto"/>
                <w:sz w:val="18"/>
                <w:szCs w:val="18"/>
              </w:rPr>
              <w:t xml:space="preserve">Punching out ahead </w:t>
            </w:r>
            <w:proofErr w:type="gramStart"/>
            <w:r w:rsidRPr="00271C23">
              <w:rPr>
                <w:rFonts w:ascii="Calibri" w:hAnsi="Calibri"/>
                <w:color w:val="auto"/>
                <w:sz w:val="18"/>
                <w:szCs w:val="18"/>
              </w:rPr>
              <w:t>of  time</w:t>
            </w:r>
            <w:proofErr w:type="gramEnd"/>
            <w:r w:rsidRPr="00271C23">
              <w:rPr>
                <w:rFonts w:ascii="Calibri" w:hAnsi="Calibri"/>
                <w:color w:val="auto"/>
                <w:sz w:val="18"/>
                <w:szCs w:val="18"/>
              </w:rPr>
              <w:t>.</w:t>
            </w:r>
          </w:p>
        </w:tc>
        <w:tc>
          <w:tcPr>
            <w:tcW w:w="1890" w:type="dxa"/>
          </w:tcPr>
          <w:p w:rsidR="00271C23" w:rsidRPr="00271C23" w:rsidRDefault="00271C23" w:rsidP="00B93A53">
            <w:pPr>
              <w:pStyle w:val="Heading5"/>
              <w:tabs>
                <w:tab w:val="num" w:pos="360"/>
              </w:tabs>
              <w:ind w:right="-108"/>
              <w:rPr>
                <w:rFonts w:ascii="Calibri" w:hAnsi="Calibri"/>
                <w:color w:val="auto"/>
                <w:sz w:val="18"/>
                <w:szCs w:val="18"/>
              </w:rPr>
            </w:pPr>
            <w:r w:rsidRPr="00271C23">
              <w:rPr>
                <w:rFonts w:ascii="Calibri" w:hAnsi="Calibri"/>
                <w:color w:val="auto"/>
                <w:sz w:val="18"/>
                <w:szCs w:val="18"/>
              </w:rPr>
              <w:t>Minor</w:t>
            </w:r>
          </w:p>
        </w:tc>
      </w:tr>
      <w:tr w:rsidR="00271C23" w:rsidRPr="00153197" w:rsidTr="00B93A53">
        <w:tblPrEx>
          <w:tblCellMar>
            <w:top w:w="0" w:type="dxa"/>
            <w:bottom w:w="0" w:type="dxa"/>
          </w:tblCellMar>
        </w:tblPrEx>
        <w:trPr>
          <w:trHeight w:val="97"/>
        </w:trPr>
        <w:tc>
          <w:tcPr>
            <w:tcW w:w="3946" w:type="dxa"/>
          </w:tcPr>
          <w:p w:rsidR="00271C23" w:rsidRPr="00271C23" w:rsidRDefault="00271C23" w:rsidP="00271C23">
            <w:pPr>
              <w:pStyle w:val="Heading5"/>
              <w:keepLines w:val="0"/>
              <w:numPr>
                <w:ilvl w:val="0"/>
                <w:numId w:val="19"/>
              </w:numPr>
              <w:tabs>
                <w:tab w:val="clear" w:pos="702"/>
                <w:tab w:val="num" w:pos="360"/>
              </w:tabs>
              <w:spacing w:before="0" w:line="240" w:lineRule="auto"/>
              <w:ind w:left="360"/>
              <w:jc w:val="both"/>
              <w:rPr>
                <w:rFonts w:ascii="Calibri" w:hAnsi="Calibri"/>
                <w:color w:val="auto"/>
                <w:sz w:val="18"/>
                <w:szCs w:val="18"/>
              </w:rPr>
            </w:pPr>
            <w:r w:rsidRPr="00271C23">
              <w:rPr>
                <w:rFonts w:ascii="Calibri" w:hAnsi="Calibri"/>
                <w:color w:val="auto"/>
                <w:sz w:val="18"/>
                <w:szCs w:val="18"/>
              </w:rPr>
              <w:t>Failure /negligence to report violation of the company rules and regulations or inform the appropriate officer when such violation is witnessed.</w:t>
            </w:r>
          </w:p>
        </w:tc>
        <w:tc>
          <w:tcPr>
            <w:tcW w:w="1890" w:type="dxa"/>
          </w:tcPr>
          <w:p w:rsidR="00271C23" w:rsidRPr="00271C23" w:rsidRDefault="00271C23" w:rsidP="00B93A53">
            <w:pPr>
              <w:pStyle w:val="Heading5"/>
              <w:tabs>
                <w:tab w:val="num" w:pos="-18"/>
              </w:tabs>
              <w:ind w:right="-18" w:hanging="18"/>
              <w:rPr>
                <w:rFonts w:ascii="Calibri" w:hAnsi="Calibri"/>
                <w:color w:val="auto"/>
                <w:sz w:val="18"/>
                <w:szCs w:val="18"/>
              </w:rPr>
            </w:pPr>
            <w:r w:rsidRPr="00271C23">
              <w:rPr>
                <w:rFonts w:ascii="Calibri" w:hAnsi="Calibri"/>
                <w:color w:val="auto"/>
                <w:sz w:val="18"/>
                <w:szCs w:val="18"/>
              </w:rPr>
              <w:t>Minor</w:t>
            </w:r>
          </w:p>
        </w:tc>
      </w:tr>
    </w:tbl>
    <w:p w:rsidR="00715CC6" w:rsidRDefault="00715CC6">
      <w:pPr>
        <w:rPr>
          <w:rFonts w:ascii="Poppins" w:hAnsi="Poppins" w:cs="Poppins"/>
          <w:noProof/>
          <w:sz w:val="18"/>
          <w:szCs w:val="18"/>
        </w:rPr>
      </w:pPr>
    </w:p>
    <w:p w:rsidR="00715CC6" w:rsidRDefault="00715CC6" w:rsidP="00715CC6">
      <w:pPr>
        <w:rPr>
          <w:rFonts w:ascii="Poppins" w:hAnsi="Poppins" w:cs="Poppins"/>
          <w:b/>
        </w:rPr>
      </w:pPr>
      <w:r w:rsidRPr="00715CC6">
        <w:rPr>
          <w:rFonts w:ascii="Poppins" w:hAnsi="Poppins" w:cs="Poppins"/>
          <w:b/>
        </w:rPr>
        <w:t>2.5 VIOLATIONS OF CONFIDENTIALITY</w:t>
      </w:r>
    </w:p>
    <w:p w:rsidR="00715CC6" w:rsidRPr="00715CC6" w:rsidRDefault="00715CC6" w:rsidP="00715CC6">
      <w:pPr>
        <w:rPr>
          <w:rFonts w:ascii="Poppins" w:hAnsi="Poppins" w:cs="Poppins"/>
          <w:b/>
        </w:rPr>
      </w:pPr>
    </w:p>
    <w:tbl>
      <w:tblPr>
        <w:tblW w:w="5836"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36"/>
        <w:gridCol w:w="1800"/>
      </w:tblGrid>
      <w:tr w:rsidR="00715CC6" w:rsidRPr="00153197" w:rsidTr="00B93A53">
        <w:tblPrEx>
          <w:tblCellMar>
            <w:top w:w="0" w:type="dxa"/>
            <w:bottom w:w="0" w:type="dxa"/>
          </w:tblCellMar>
        </w:tblPrEx>
        <w:trPr>
          <w:trHeight w:val="810"/>
        </w:trPr>
        <w:tc>
          <w:tcPr>
            <w:tcW w:w="4036" w:type="dxa"/>
          </w:tcPr>
          <w:p w:rsidR="00715CC6" w:rsidRPr="00715CC6" w:rsidRDefault="00715CC6" w:rsidP="00B93A53">
            <w:pPr>
              <w:pStyle w:val="Heading5"/>
              <w:tabs>
                <w:tab w:val="left" w:pos="162"/>
                <w:tab w:val="left" w:pos="252"/>
              </w:tabs>
              <w:ind w:left="72" w:hanging="180"/>
              <w:rPr>
                <w:rFonts w:ascii="Calibri" w:hAnsi="Calibri"/>
                <w:color w:val="auto"/>
                <w:sz w:val="18"/>
                <w:szCs w:val="18"/>
              </w:rPr>
            </w:pPr>
            <w:r w:rsidRPr="00715CC6">
              <w:rPr>
                <w:rFonts w:ascii="Calibri" w:hAnsi="Calibri"/>
                <w:color w:val="auto"/>
                <w:sz w:val="18"/>
                <w:szCs w:val="18"/>
              </w:rPr>
              <w:t>1. Infidelity in the custody of Company documents. Without proper previous authority, revealing, releasing or divulging confidential information to individuals other than authorized persons.</w:t>
            </w:r>
          </w:p>
        </w:tc>
        <w:tc>
          <w:tcPr>
            <w:tcW w:w="1800" w:type="dxa"/>
          </w:tcPr>
          <w:p w:rsidR="00715CC6" w:rsidRPr="00715CC6" w:rsidRDefault="00715CC6" w:rsidP="00B93A53">
            <w:pPr>
              <w:pStyle w:val="Heading5"/>
              <w:tabs>
                <w:tab w:val="left" w:pos="342"/>
                <w:tab w:val="left" w:pos="432"/>
              </w:tabs>
              <w:ind w:left="342" w:hanging="450"/>
              <w:rPr>
                <w:rFonts w:ascii="Calibri" w:hAnsi="Calibri"/>
                <w:color w:val="auto"/>
                <w:sz w:val="18"/>
                <w:szCs w:val="18"/>
              </w:rPr>
            </w:pPr>
            <w:r w:rsidRPr="00715CC6">
              <w:rPr>
                <w:rFonts w:ascii="Calibri" w:hAnsi="Calibri"/>
                <w:color w:val="auto"/>
                <w:sz w:val="18"/>
                <w:szCs w:val="18"/>
              </w:rPr>
              <w:t>Terminal</w:t>
            </w:r>
          </w:p>
        </w:tc>
      </w:tr>
      <w:tr w:rsidR="00715CC6" w:rsidRPr="00153197" w:rsidTr="00B93A53">
        <w:tblPrEx>
          <w:tblCellMar>
            <w:top w:w="0" w:type="dxa"/>
            <w:bottom w:w="0" w:type="dxa"/>
          </w:tblCellMar>
        </w:tblPrEx>
        <w:trPr>
          <w:trHeight w:val="404"/>
        </w:trPr>
        <w:tc>
          <w:tcPr>
            <w:tcW w:w="4036" w:type="dxa"/>
          </w:tcPr>
          <w:p w:rsidR="00715CC6" w:rsidRPr="00715CC6" w:rsidRDefault="00715CC6" w:rsidP="00715CC6">
            <w:pPr>
              <w:pStyle w:val="Heading5"/>
              <w:keepNext w:val="0"/>
              <w:keepLines w:val="0"/>
              <w:widowControl w:val="0"/>
              <w:numPr>
                <w:ilvl w:val="0"/>
                <w:numId w:val="20"/>
              </w:numPr>
              <w:tabs>
                <w:tab w:val="clear" w:pos="702"/>
                <w:tab w:val="num" w:pos="72"/>
                <w:tab w:val="left" w:pos="342"/>
                <w:tab w:val="left" w:pos="432"/>
              </w:tabs>
              <w:spacing w:before="0" w:line="240" w:lineRule="auto"/>
              <w:ind w:left="72" w:hanging="180"/>
              <w:jc w:val="both"/>
              <w:rPr>
                <w:rFonts w:ascii="Calibri" w:hAnsi="Calibri"/>
                <w:color w:val="auto"/>
                <w:sz w:val="18"/>
                <w:szCs w:val="18"/>
              </w:rPr>
            </w:pPr>
            <w:r w:rsidRPr="00715CC6">
              <w:rPr>
                <w:rFonts w:ascii="Calibri" w:hAnsi="Calibri"/>
                <w:color w:val="auto"/>
                <w:sz w:val="18"/>
                <w:szCs w:val="18"/>
              </w:rPr>
              <w:t>Failure to properly secure confidential documents before going home.</w:t>
            </w:r>
          </w:p>
        </w:tc>
        <w:tc>
          <w:tcPr>
            <w:tcW w:w="1800" w:type="dxa"/>
          </w:tcPr>
          <w:p w:rsidR="00715CC6" w:rsidRPr="00715CC6" w:rsidRDefault="00715CC6" w:rsidP="00B93A53">
            <w:pPr>
              <w:pStyle w:val="Heading5"/>
              <w:tabs>
                <w:tab w:val="left" w:pos="342"/>
                <w:tab w:val="left" w:pos="432"/>
              </w:tabs>
              <w:ind w:left="342" w:hanging="450"/>
              <w:rPr>
                <w:rFonts w:ascii="Calibri" w:hAnsi="Calibri"/>
                <w:color w:val="auto"/>
                <w:sz w:val="18"/>
                <w:szCs w:val="18"/>
              </w:rPr>
            </w:pPr>
            <w:r w:rsidRPr="00715CC6">
              <w:rPr>
                <w:rFonts w:ascii="Calibri" w:hAnsi="Calibri"/>
                <w:color w:val="auto"/>
                <w:sz w:val="18"/>
                <w:szCs w:val="18"/>
              </w:rPr>
              <w:t>Major</w:t>
            </w:r>
          </w:p>
        </w:tc>
      </w:tr>
    </w:tbl>
    <w:p w:rsidR="00502C0F" w:rsidRDefault="00715CC6">
      <w:pPr>
        <w:rPr>
          <w:rFonts w:ascii="Poppins" w:hAnsi="Poppins" w:cs="Poppins"/>
          <w:noProof/>
          <w:sz w:val="18"/>
          <w:szCs w:val="18"/>
        </w:rPr>
      </w:pPr>
      <w:r w:rsidRPr="0098599F">
        <w:rPr>
          <w:rFonts w:ascii="Poppins" w:hAnsi="Poppins" w:cs="Poppins"/>
          <w:noProof/>
        </w:rPr>
        <w:drawing>
          <wp:anchor distT="0" distB="0" distL="114300" distR="114300" simplePos="0" relativeHeight="251759616" behindDoc="1" locked="0" layoutInCell="1" allowOverlap="1" wp14:anchorId="7A8A6B95" wp14:editId="2B4E25D9">
            <wp:simplePos x="0" y="0"/>
            <wp:positionH relativeFrom="page">
              <wp:align>right</wp:align>
            </wp:positionH>
            <wp:positionV relativeFrom="page">
              <wp:align>top</wp:align>
            </wp:positionV>
            <wp:extent cx="5320030" cy="754761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les_backgroun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0030" cy="7547610"/>
                    </a:xfrm>
                    <a:prstGeom prst="rect">
                      <a:avLst/>
                    </a:prstGeom>
                  </pic:spPr>
                </pic:pic>
              </a:graphicData>
            </a:graphic>
            <wp14:sizeRelH relativeFrom="margin">
              <wp14:pctWidth>0</wp14:pctWidth>
            </wp14:sizeRelH>
            <wp14:sizeRelV relativeFrom="margin">
              <wp14:pctHeight>0</wp14:pctHeight>
            </wp14:sizeRelV>
          </wp:anchor>
        </w:drawing>
      </w:r>
      <w:r w:rsidR="00502C0F">
        <w:rPr>
          <w:rFonts w:ascii="Poppins" w:hAnsi="Poppins" w:cs="Poppins"/>
          <w:noProof/>
          <w:sz w:val="18"/>
          <w:szCs w:val="18"/>
        </w:rPr>
        <w:br w:type="page"/>
      </w:r>
    </w:p>
    <w:p w:rsidR="00800174" w:rsidRDefault="00800174" w:rsidP="00C143FF">
      <w:pPr>
        <w:rPr>
          <w:rFonts w:ascii="Poppins" w:hAnsi="Poppins" w:cs="Poppins"/>
          <w:noProof/>
        </w:rPr>
      </w:pPr>
      <w:r w:rsidRPr="0098599F">
        <w:rPr>
          <w:rFonts w:ascii="Poppins" w:hAnsi="Poppins" w:cs="Poppins"/>
          <w:noProof/>
        </w:rPr>
        <w:lastRenderedPageBreak/>
        <w:drawing>
          <wp:anchor distT="0" distB="0" distL="114300" distR="114300" simplePos="0" relativeHeight="251761664" behindDoc="1" locked="0" layoutInCell="1" allowOverlap="1" wp14:anchorId="600FE25D" wp14:editId="5C6BF29C">
            <wp:simplePos x="0" y="0"/>
            <wp:positionH relativeFrom="page">
              <wp:align>right</wp:align>
            </wp:positionH>
            <wp:positionV relativeFrom="page">
              <wp:align>top</wp:align>
            </wp:positionV>
            <wp:extent cx="5320030" cy="754761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les_backgroun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0030" cy="7547610"/>
                    </a:xfrm>
                    <a:prstGeom prst="rect">
                      <a:avLst/>
                    </a:prstGeom>
                  </pic:spPr>
                </pic:pic>
              </a:graphicData>
            </a:graphic>
            <wp14:sizeRelH relativeFrom="margin">
              <wp14:pctWidth>0</wp14:pctWidth>
            </wp14:sizeRelH>
            <wp14:sizeRelV relativeFrom="margin">
              <wp14:pctHeight>0</wp14:pctHeight>
            </wp14:sizeRelV>
          </wp:anchor>
        </w:drawing>
      </w:r>
    </w:p>
    <w:p w:rsidR="00800174" w:rsidRDefault="00800174" w:rsidP="00C143FF">
      <w:pPr>
        <w:rPr>
          <w:rFonts w:ascii="Poppins" w:hAnsi="Poppins" w:cs="Poppins"/>
          <w:noProof/>
        </w:rPr>
      </w:pPr>
    </w:p>
    <w:p w:rsidR="00800174" w:rsidRDefault="00800174" w:rsidP="00C143FF">
      <w:pPr>
        <w:rPr>
          <w:rFonts w:ascii="Poppins" w:hAnsi="Poppins" w:cs="Poppins"/>
          <w:noProof/>
        </w:rPr>
      </w:pPr>
    </w:p>
    <w:p w:rsidR="00800174" w:rsidRPr="00800174" w:rsidRDefault="00800174" w:rsidP="001E0DE1">
      <w:pPr>
        <w:pStyle w:val="NoSpacing"/>
        <w:jc w:val="both"/>
        <w:rPr>
          <w:rFonts w:ascii="Poppins" w:hAnsi="Poppins" w:cs="Poppins"/>
          <w:b/>
        </w:rPr>
      </w:pPr>
      <w:r w:rsidRPr="00800174">
        <w:rPr>
          <w:rFonts w:ascii="Poppins" w:hAnsi="Poppins" w:cs="Poppins"/>
          <w:b/>
        </w:rPr>
        <w:t>SECTION 3 - TABLE OF OFFENSES AND PENALTIES</w:t>
      </w:r>
    </w:p>
    <w:p w:rsidR="00800174" w:rsidRPr="00800174" w:rsidRDefault="00800174" w:rsidP="001E0DE1">
      <w:pPr>
        <w:pStyle w:val="NoSpacing"/>
        <w:jc w:val="both"/>
        <w:rPr>
          <w:rFonts w:ascii="Poppins" w:hAnsi="Poppins" w:cs="Poppins"/>
          <w:b/>
        </w:rPr>
      </w:pPr>
      <w:r w:rsidRPr="00800174">
        <w:rPr>
          <w:rFonts w:ascii="Poppins" w:hAnsi="Poppins" w:cs="Poppins"/>
          <w:b/>
        </w:rPr>
        <w:t>FOR FAILURE TO WEAR UNIFORM/ COMPANY ID</w:t>
      </w:r>
    </w:p>
    <w:p w:rsidR="00800174" w:rsidRDefault="00800174" w:rsidP="001E0DE1">
      <w:pPr>
        <w:pStyle w:val="NoSpacing"/>
        <w:jc w:val="both"/>
        <w:rPr>
          <w:rFonts w:ascii="Poppins" w:hAnsi="Poppins" w:cs="Poppins"/>
          <w:b/>
          <w:bCs/>
        </w:rPr>
      </w:pPr>
      <w:r w:rsidRPr="00800174">
        <w:rPr>
          <w:rFonts w:ascii="Poppins" w:hAnsi="Poppins" w:cs="Poppins"/>
          <w:b/>
          <w:bCs/>
        </w:rPr>
        <w:t>(MONTHLY)</w:t>
      </w:r>
    </w:p>
    <w:p w:rsidR="00800174" w:rsidRPr="00800174" w:rsidRDefault="00800174" w:rsidP="00800174">
      <w:pPr>
        <w:pStyle w:val="NoSpacing"/>
        <w:rPr>
          <w:rFonts w:ascii="Poppins" w:hAnsi="Poppins" w:cs="Poppins"/>
          <w:b/>
          <w:bCs/>
        </w:rPr>
      </w:pPr>
    </w:p>
    <w:p w:rsidR="00800174" w:rsidRDefault="00800174" w:rsidP="00800174">
      <w:pPr>
        <w:jc w:val="both"/>
        <w:rPr>
          <w:rFonts w:ascii="Poppins" w:hAnsi="Poppins" w:cs="Poppins"/>
        </w:rPr>
      </w:pPr>
      <w:r w:rsidRPr="00800174">
        <w:rPr>
          <w:rFonts w:ascii="Poppins" w:hAnsi="Poppins" w:cs="Poppins"/>
        </w:rPr>
        <w:t>First offense</w:t>
      </w:r>
      <w:r w:rsidRPr="00800174">
        <w:rPr>
          <w:rFonts w:ascii="Poppins" w:hAnsi="Poppins" w:cs="Poppins"/>
        </w:rPr>
        <w:tab/>
        <w:t xml:space="preserve">     </w:t>
      </w:r>
      <w:r w:rsidRPr="00800174">
        <w:rPr>
          <w:rFonts w:ascii="Poppins" w:hAnsi="Poppins" w:cs="Poppins"/>
        </w:rPr>
        <w:tab/>
      </w:r>
      <w:r w:rsidRPr="00800174">
        <w:rPr>
          <w:rFonts w:ascii="Poppins" w:hAnsi="Poppins" w:cs="Poppins"/>
        </w:rPr>
        <w:tab/>
        <w:t>Verbal Warn</w:t>
      </w:r>
      <w:r>
        <w:rPr>
          <w:rFonts w:ascii="Poppins" w:hAnsi="Poppins" w:cs="Poppins"/>
        </w:rPr>
        <w:t>ing</w:t>
      </w:r>
    </w:p>
    <w:p w:rsidR="00800174" w:rsidRPr="00800174" w:rsidRDefault="00800174" w:rsidP="00800174">
      <w:pPr>
        <w:jc w:val="both"/>
        <w:rPr>
          <w:rFonts w:ascii="Poppins" w:hAnsi="Poppins" w:cs="Poppins"/>
        </w:rPr>
      </w:pPr>
    </w:p>
    <w:p w:rsidR="00800174" w:rsidRDefault="00800174" w:rsidP="00800174">
      <w:pPr>
        <w:jc w:val="both"/>
        <w:rPr>
          <w:rFonts w:ascii="Poppins" w:hAnsi="Poppins" w:cs="Poppins"/>
          <w:szCs w:val="18"/>
        </w:rPr>
      </w:pPr>
      <w:r>
        <w:rPr>
          <w:rFonts w:ascii="Poppins" w:hAnsi="Poppins" w:cs="Poppins"/>
          <w:szCs w:val="18"/>
        </w:rPr>
        <w:t>Second offense</w:t>
      </w:r>
      <w:r>
        <w:rPr>
          <w:rFonts w:ascii="Poppins" w:hAnsi="Poppins" w:cs="Poppins"/>
          <w:szCs w:val="18"/>
        </w:rPr>
        <w:tab/>
      </w:r>
      <w:r>
        <w:rPr>
          <w:rFonts w:ascii="Poppins" w:hAnsi="Poppins" w:cs="Poppins"/>
          <w:szCs w:val="18"/>
        </w:rPr>
        <w:tab/>
      </w:r>
      <w:proofErr w:type="gramStart"/>
      <w:r w:rsidRPr="00800174">
        <w:rPr>
          <w:rFonts w:ascii="Poppins" w:hAnsi="Poppins" w:cs="Poppins"/>
          <w:szCs w:val="18"/>
        </w:rPr>
        <w:t>Written</w:t>
      </w:r>
      <w:proofErr w:type="gramEnd"/>
      <w:r w:rsidRPr="00800174">
        <w:rPr>
          <w:rFonts w:ascii="Poppins" w:hAnsi="Poppins" w:cs="Poppins"/>
          <w:szCs w:val="18"/>
        </w:rPr>
        <w:t xml:space="preserve"> Reprimand</w:t>
      </w:r>
    </w:p>
    <w:p w:rsidR="00800174" w:rsidRPr="00800174" w:rsidRDefault="00800174" w:rsidP="00800174">
      <w:pPr>
        <w:jc w:val="both"/>
        <w:rPr>
          <w:rFonts w:ascii="Poppins" w:hAnsi="Poppins" w:cs="Poppins"/>
          <w:szCs w:val="18"/>
        </w:rPr>
      </w:pPr>
    </w:p>
    <w:p w:rsidR="00800174" w:rsidRDefault="00800174" w:rsidP="00800174">
      <w:pPr>
        <w:jc w:val="both"/>
        <w:rPr>
          <w:rFonts w:ascii="Poppins" w:hAnsi="Poppins" w:cs="Poppins"/>
          <w:szCs w:val="18"/>
        </w:rPr>
      </w:pPr>
      <w:r w:rsidRPr="00800174">
        <w:rPr>
          <w:rFonts w:ascii="Poppins" w:hAnsi="Poppins" w:cs="Poppins"/>
          <w:szCs w:val="18"/>
        </w:rPr>
        <w:t>Third offense</w:t>
      </w:r>
      <w:r w:rsidRPr="00800174">
        <w:rPr>
          <w:rFonts w:ascii="Poppins" w:hAnsi="Poppins" w:cs="Poppins"/>
          <w:szCs w:val="18"/>
        </w:rPr>
        <w:tab/>
      </w:r>
      <w:r w:rsidRPr="00800174">
        <w:rPr>
          <w:rFonts w:ascii="Poppins" w:hAnsi="Poppins" w:cs="Poppins"/>
          <w:szCs w:val="18"/>
        </w:rPr>
        <w:tab/>
        <w:t xml:space="preserve">      </w:t>
      </w:r>
      <w:r w:rsidRPr="00800174">
        <w:rPr>
          <w:rFonts w:ascii="Poppins" w:hAnsi="Poppins" w:cs="Poppins"/>
          <w:szCs w:val="18"/>
        </w:rPr>
        <w:tab/>
        <w:t>1-days suspension</w:t>
      </w:r>
    </w:p>
    <w:p w:rsidR="00800174" w:rsidRPr="00800174" w:rsidRDefault="00800174" w:rsidP="00800174">
      <w:pPr>
        <w:jc w:val="both"/>
        <w:rPr>
          <w:rFonts w:ascii="Poppins" w:hAnsi="Poppins" w:cs="Poppins"/>
          <w:szCs w:val="18"/>
        </w:rPr>
      </w:pPr>
    </w:p>
    <w:p w:rsidR="00800174" w:rsidRDefault="00800174" w:rsidP="00800174">
      <w:pPr>
        <w:jc w:val="both"/>
        <w:rPr>
          <w:rFonts w:ascii="Poppins" w:hAnsi="Poppins" w:cs="Poppins"/>
          <w:szCs w:val="18"/>
        </w:rPr>
      </w:pPr>
      <w:r>
        <w:rPr>
          <w:rFonts w:ascii="Poppins" w:hAnsi="Poppins" w:cs="Poppins"/>
          <w:szCs w:val="18"/>
        </w:rPr>
        <w:t>Fourth offense</w:t>
      </w:r>
      <w:r>
        <w:rPr>
          <w:rFonts w:ascii="Poppins" w:hAnsi="Poppins" w:cs="Poppins"/>
          <w:szCs w:val="18"/>
        </w:rPr>
        <w:tab/>
      </w:r>
      <w:r>
        <w:rPr>
          <w:rFonts w:ascii="Poppins" w:hAnsi="Poppins" w:cs="Poppins"/>
          <w:szCs w:val="18"/>
        </w:rPr>
        <w:tab/>
      </w:r>
      <w:r w:rsidRPr="00800174">
        <w:rPr>
          <w:rFonts w:ascii="Poppins" w:hAnsi="Poppins" w:cs="Poppins"/>
          <w:szCs w:val="18"/>
        </w:rPr>
        <w:t>3-days suspension</w:t>
      </w:r>
    </w:p>
    <w:p w:rsidR="00800174" w:rsidRPr="00800174" w:rsidRDefault="00800174" w:rsidP="00800174">
      <w:pPr>
        <w:jc w:val="both"/>
        <w:rPr>
          <w:rFonts w:ascii="Poppins" w:hAnsi="Poppins" w:cs="Poppins"/>
          <w:szCs w:val="18"/>
        </w:rPr>
      </w:pPr>
    </w:p>
    <w:p w:rsidR="00800174" w:rsidRDefault="00800174" w:rsidP="00800174">
      <w:pPr>
        <w:jc w:val="both"/>
        <w:rPr>
          <w:rFonts w:ascii="Poppins" w:hAnsi="Poppins" w:cs="Poppins"/>
          <w:szCs w:val="18"/>
        </w:rPr>
      </w:pPr>
      <w:r w:rsidRPr="00800174">
        <w:rPr>
          <w:rFonts w:ascii="Poppins" w:hAnsi="Poppins" w:cs="Poppins"/>
          <w:szCs w:val="18"/>
        </w:rPr>
        <w:t>Fifth offense</w:t>
      </w:r>
      <w:r w:rsidRPr="00800174">
        <w:rPr>
          <w:rFonts w:ascii="Poppins" w:hAnsi="Poppins" w:cs="Poppins"/>
          <w:szCs w:val="18"/>
        </w:rPr>
        <w:tab/>
      </w:r>
      <w:r w:rsidRPr="00800174">
        <w:rPr>
          <w:rFonts w:ascii="Poppins" w:hAnsi="Poppins" w:cs="Poppins"/>
          <w:szCs w:val="18"/>
        </w:rPr>
        <w:tab/>
        <w:t xml:space="preserve">        </w:t>
      </w:r>
      <w:r>
        <w:rPr>
          <w:rFonts w:ascii="Poppins" w:hAnsi="Poppins" w:cs="Poppins"/>
          <w:szCs w:val="18"/>
        </w:rPr>
        <w:t xml:space="preserve">    </w:t>
      </w:r>
      <w:r w:rsidRPr="00800174">
        <w:rPr>
          <w:rFonts w:ascii="Poppins" w:hAnsi="Poppins" w:cs="Poppins"/>
          <w:szCs w:val="18"/>
        </w:rPr>
        <w:t xml:space="preserve"> 6-days suspension</w:t>
      </w:r>
    </w:p>
    <w:p w:rsidR="00800174" w:rsidRPr="00800174" w:rsidRDefault="00800174" w:rsidP="00800174">
      <w:pPr>
        <w:jc w:val="both"/>
        <w:rPr>
          <w:rFonts w:ascii="Poppins" w:hAnsi="Poppins" w:cs="Poppins"/>
          <w:szCs w:val="18"/>
        </w:rPr>
      </w:pPr>
    </w:p>
    <w:p w:rsidR="00800174" w:rsidRPr="00800174" w:rsidRDefault="00800174" w:rsidP="00800174">
      <w:pPr>
        <w:jc w:val="both"/>
        <w:rPr>
          <w:rFonts w:ascii="Poppins" w:hAnsi="Poppins" w:cs="Poppins"/>
          <w:bCs/>
          <w:szCs w:val="18"/>
        </w:rPr>
      </w:pPr>
      <w:r>
        <w:rPr>
          <w:rFonts w:ascii="Poppins" w:hAnsi="Poppins" w:cs="Poppins"/>
          <w:bCs/>
          <w:szCs w:val="18"/>
        </w:rPr>
        <w:t>Succeeding offenses</w:t>
      </w:r>
      <w:r>
        <w:rPr>
          <w:rFonts w:ascii="Poppins" w:hAnsi="Poppins" w:cs="Poppins"/>
          <w:bCs/>
          <w:szCs w:val="18"/>
        </w:rPr>
        <w:tab/>
        <w:t>12</w:t>
      </w:r>
      <w:r w:rsidRPr="00800174">
        <w:rPr>
          <w:rFonts w:ascii="Poppins" w:hAnsi="Poppins" w:cs="Poppins"/>
          <w:bCs/>
          <w:szCs w:val="18"/>
        </w:rPr>
        <w:t>days suspension</w:t>
      </w:r>
    </w:p>
    <w:p w:rsidR="00800174" w:rsidRPr="00153197" w:rsidRDefault="00800174" w:rsidP="00800174">
      <w:pPr>
        <w:ind w:firstLine="720"/>
        <w:jc w:val="both"/>
        <w:rPr>
          <w:rFonts w:ascii="Calibri" w:hAnsi="Calibri"/>
          <w:bCs/>
          <w:sz w:val="18"/>
          <w:szCs w:val="18"/>
        </w:rPr>
      </w:pPr>
    </w:p>
    <w:p w:rsidR="00800174" w:rsidRPr="00153197" w:rsidRDefault="00800174" w:rsidP="00800174">
      <w:pPr>
        <w:jc w:val="both"/>
        <w:rPr>
          <w:rFonts w:ascii="Calibri" w:hAnsi="Calibri"/>
          <w:sz w:val="18"/>
          <w:szCs w:val="18"/>
        </w:rPr>
      </w:pPr>
      <w:r w:rsidRPr="0098599F">
        <w:rPr>
          <w:rFonts w:ascii="Poppins" w:hAnsi="Poppins" w:cs="Poppins"/>
          <w:noProof/>
        </w:rPr>
        <w:lastRenderedPageBreak/>
        <w:drawing>
          <wp:anchor distT="0" distB="0" distL="114300" distR="114300" simplePos="0" relativeHeight="251763712" behindDoc="1" locked="0" layoutInCell="1" allowOverlap="1" wp14:anchorId="4AE762E9" wp14:editId="29CA68C0">
            <wp:simplePos x="0" y="0"/>
            <wp:positionH relativeFrom="page">
              <wp:align>right</wp:align>
            </wp:positionH>
            <wp:positionV relativeFrom="page">
              <wp:align>top</wp:align>
            </wp:positionV>
            <wp:extent cx="5320030" cy="754761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les_backgroun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0030" cy="7547610"/>
                    </a:xfrm>
                    <a:prstGeom prst="rect">
                      <a:avLst/>
                    </a:prstGeom>
                  </pic:spPr>
                </pic:pic>
              </a:graphicData>
            </a:graphic>
            <wp14:sizeRelH relativeFrom="margin">
              <wp14:pctWidth>0</wp14:pctWidth>
            </wp14:sizeRelH>
            <wp14:sizeRelV relativeFrom="margin">
              <wp14:pctHeight>0</wp14:pctHeight>
            </wp14:sizeRelV>
          </wp:anchor>
        </w:drawing>
      </w:r>
    </w:p>
    <w:p w:rsidR="00800174" w:rsidRPr="00153197" w:rsidRDefault="00800174" w:rsidP="00800174">
      <w:pPr>
        <w:jc w:val="both"/>
        <w:rPr>
          <w:rFonts w:ascii="Calibri" w:hAnsi="Calibri"/>
          <w:sz w:val="18"/>
          <w:szCs w:val="18"/>
        </w:rPr>
      </w:pPr>
    </w:p>
    <w:p w:rsidR="00800174" w:rsidRDefault="00800174" w:rsidP="00800174">
      <w:pPr>
        <w:pStyle w:val="Heading6"/>
        <w:rPr>
          <w:rFonts w:ascii="Calibri" w:hAnsi="Calibri"/>
          <w:sz w:val="18"/>
          <w:szCs w:val="18"/>
        </w:rPr>
      </w:pPr>
    </w:p>
    <w:p w:rsidR="00800174" w:rsidRDefault="00800174" w:rsidP="00800174">
      <w:pPr>
        <w:pStyle w:val="Heading6"/>
        <w:jc w:val="left"/>
        <w:rPr>
          <w:rFonts w:ascii="Calibri" w:hAnsi="Calibri"/>
          <w:sz w:val="18"/>
          <w:szCs w:val="18"/>
        </w:rPr>
      </w:pPr>
    </w:p>
    <w:p w:rsidR="00800174" w:rsidRDefault="00800174" w:rsidP="00800174">
      <w:pPr>
        <w:pStyle w:val="Heading6"/>
        <w:rPr>
          <w:rFonts w:ascii="Calibri" w:hAnsi="Calibri"/>
          <w:sz w:val="18"/>
          <w:szCs w:val="18"/>
        </w:rPr>
      </w:pPr>
    </w:p>
    <w:p w:rsidR="00800174" w:rsidRPr="007B3F62" w:rsidRDefault="00800174" w:rsidP="00800174">
      <w:pPr>
        <w:pStyle w:val="Heading6"/>
        <w:rPr>
          <w:rFonts w:ascii="Poppins" w:hAnsi="Poppins" w:cs="Poppins"/>
          <w:sz w:val="22"/>
          <w:szCs w:val="22"/>
        </w:rPr>
      </w:pPr>
      <w:r w:rsidRPr="007B3F62">
        <w:rPr>
          <w:rFonts w:ascii="Poppins" w:hAnsi="Poppins" w:cs="Poppins"/>
          <w:sz w:val="22"/>
          <w:szCs w:val="22"/>
        </w:rPr>
        <w:t>ARTICLE IV – Prescription Period</w:t>
      </w:r>
    </w:p>
    <w:p w:rsidR="00800174" w:rsidRPr="007B3F62" w:rsidRDefault="00800174" w:rsidP="00800174">
      <w:pPr>
        <w:rPr>
          <w:rFonts w:ascii="Poppins" w:hAnsi="Poppins" w:cs="Poppins"/>
          <w:b/>
          <w:bCs/>
        </w:rPr>
      </w:pPr>
    </w:p>
    <w:p w:rsidR="00800174" w:rsidRPr="007B3F62" w:rsidRDefault="00800174" w:rsidP="001E0DE1">
      <w:pPr>
        <w:pStyle w:val="NoSpacing"/>
        <w:jc w:val="both"/>
        <w:rPr>
          <w:rFonts w:ascii="Poppins" w:hAnsi="Poppins" w:cs="Poppins"/>
        </w:rPr>
      </w:pPr>
      <w:r w:rsidRPr="007B3F62">
        <w:rPr>
          <w:rFonts w:ascii="Poppins" w:hAnsi="Poppins" w:cs="Poppins"/>
        </w:rPr>
        <w:t>All offenses shall have the following prescriptive periods (except for Tardiness and Failure to Wear Uniform and ID).</w:t>
      </w:r>
    </w:p>
    <w:p w:rsidR="00800174" w:rsidRPr="007B3F62" w:rsidRDefault="00800174" w:rsidP="00800174">
      <w:pPr>
        <w:rPr>
          <w:rFonts w:ascii="Poppins" w:hAnsi="Poppins" w:cs="Poppins"/>
        </w:rPr>
      </w:pPr>
    </w:p>
    <w:p w:rsidR="00800174" w:rsidRDefault="00800174" w:rsidP="00800174">
      <w:pPr>
        <w:rPr>
          <w:rFonts w:ascii="Poppins" w:hAnsi="Poppins" w:cs="Poppins"/>
        </w:rPr>
      </w:pPr>
      <w:r w:rsidRPr="007B3F62">
        <w:rPr>
          <w:rFonts w:ascii="Poppins" w:hAnsi="Poppins" w:cs="Poppins"/>
        </w:rPr>
        <w:t>Misdemeanor</w:t>
      </w:r>
      <w:r w:rsidRPr="007B3F62">
        <w:rPr>
          <w:rFonts w:ascii="Poppins" w:hAnsi="Poppins" w:cs="Poppins"/>
        </w:rPr>
        <w:tab/>
        <w:t>-</w:t>
      </w:r>
      <w:r w:rsidRPr="007B3F62">
        <w:rPr>
          <w:rFonts w:ascii="Poppins" w:hAnsi="Poppins" w:cs="Poppins"/>
        </w:rPr>
        <w:tab/>
        <w:t>One (1) year</w:t>
      </w:r>
    </w:p>
    <w:p w:rsidR="001E0DE1" w:rsidRPr="007B3F62" w:rsidRDefault="001E0DE1" w:rsidP="00800174">
      <w:pPr>
        <w:rPr>
          <w:rFonts w:ascii="Poppins" w:hAnsi="Poppins" w:cs="Poppins"/>
        </w:rPr>
      </w:pPr>
    </w:p>
    <w:p w:rsidR="00800174" w:rsidRDefault="00800174" w:rsidP="00800174">
      <w:pPr>
        <w:rPr>
          <w:rFonts w:ascii="Poppins" w:hAnsi="Poppins" w:cs="Poppins"/>
        </w:rPr>
      </w:pPr>
      <w:r w:rsidRPr="007B3F62">
        <w:rPr>
          <w:rFonts w:ascii="Poppins" w:hAnsi="Poppins" w:cs="Poppins"/>
        </w:rPr>
        <w:t>Minor</w:t>
      </w:r>
      <w:r w:rsidRPr="007B3F62">
        <w:rPr>
          <w:rFonts w:ascii="Poppins" w:hAnsi="Poppins" w:cs="Poppins"/>
        </w:rPr>
        <w:tab/>
      </w:r>
      <w:r w:rsidRPr="007B3F62">
        <w:rPr>
          <w:rFonts w:ascii="Poppins" w:hAnsi="Poppins" w:cs="Poppins"/>
        </w:rPr>
        <w:tab/>
      </w:r>
      <w:r w:rsidR="001E0DE1">
        <w:rPr>
          <w:rFonts w:ascii="Poppins" w:hAnsi="Poppins" w:cs="Poppins"/>
        </w:rPr>
        <w:tab/>
      </w:r>
      <w:r w:rsidRPr="007B3F62">
        <w:rPr>
          <w:rFonts w:ascii="Poppins" w:hAnsi="Poppins" w:cs="Poppins"/>
        </w:rPr>
        <w:t>-</w:t>
      </w:r>
      <w:r w:rsidRPr="007B3F62">
        <w:rPr>
          <w:rFonts w:ascii="Poppins" w:hAnsi="Poppins" w:cs="Poppins"/>
        </w:rPr>
        <w:tab/>
        <w:t>One (1) year</w:t>
      </w:r>
    </w:p>
    <w:p w:rsidR="001E0DE1" w:rsidRPr="007B3F62" w:rsidRDefault="001E0DE1" w:rsidP="00800174">
      <w:pPr>
        <w:rPr>
          <w:rFonts w:ascii="Poppins" w:hAnsi="Poppins" w:cs="Poppins"/>
        </w:rPr>
      </w:pPr>
    </w:p>
    <w:p w:rsidR="00800174" w:rsidRDefault="00800174" w:rsidP="00800174">
      <w:pPr>
        <w:rPr>
          <w:rFonts w:ascii="Poppins" w:hAnsi="Poppins" w:cs="Poppins"/>
        </w:rPr>
      </w:pPr>
      <w:r w:rsidRPr="007B3F62">
        <w:rPr>
          <w:rFonts w:ascii="Poppins" w:hAnsi="Poppins" w:cs="Poppins"/>
        </w:rPr>
        <w:t>Major</w:t>
      </w:r>
      <w:r w:rsidRPr="007B3F62">
        <w:rPr>
          <w:rFonts w:ascii="Poppins" w:hAnsi="Poppins" w:cs="Poppins"/>
        </w:rPr>
        <w:tab/>
      </w:r>
      <w:r w:rsidRPr="007B3F62">
        <w:rPr>
          <w:rFonts w:ascii="Poppins" w:hAnsi="Poppins" w:cs="Poppins"/>
        </w:rPr>
        <w:tab/>
      </w:r>
      <w:r w:rsidR="001E0DE1">
        <w:rPr>
          <w:rFonts w:ascii="Poppins" w:hAnsi="Poppins" w:cs="Poppins"/>
        </w:rPr>
        <w:tab/>
      </w:r>
      <w:r w:rsidRPr="007B3F62">
        <w:rPr>
          <w:rFonts w:ascii="Poppins" w:hAnsi="Poppins" w:cs="Poppins"/>
        </w:rPr>
        <w:t>-</w:t>
      </w:r>
      <w:r w:rsidRPr="007B3F62">
        <w:rPr>
          <w:rFonts w:ascii="Poppins" w:hAnsi="Poppins" w:cs="Poppins"/>
        </w:rPr>
        <w:tab/>
        <w:t>Two (2) years</w:t>
      </w:r>
    </w:p>
    <w:p w:rsidR="001E0DE1" w:rsidRPr="007B3F62" w:rsidRDefault="001E0DE1" w:rsidP="00800174">
      <w:pPr>
        <w:rPr>
          <w:rFonts w:ascii="Poppins" w:hAnsi="Poppins" w:cs="Poppins"/>
        </w:rPr>
      </w:pPr>
    </w:p>
    <w:p w:rsidR="00800174" w:rsidRDefault="00800174" w:rsidP="00800174">
      <w:pPr>
        <w:rPr>
          <w:rFonts w:ascii="Poppins" w:hAnsi="Poppins" w:cs="Poppins"/>
        </w:rPr>
      </w:pPr>
      <w:r w:rsidRPr="007B3F62">
        <w:rPr>
          <w:rFonts w:ascii="Poppins" w:hAnsi="Poppins" w:cs="Poppins"/>
        </w:rPr>
        <w:t>Grave</w:t>
      </w:r>
      <w:r w:rsidRPr="007B3F62">
        <w:rPr>
          <w:rFonts w:ascii="Poppins" w:hAnsi="Poppins" w:cs="Poppins"/>
        </w:rPr>
        <w:tab/>
      </w:r>
      <w:r w:rsidRPr="007B3F62">
        <w:rPr>
          <w:rFonts w:ascii="Poppins" w:hAnsi="Poppins" w:cs="Poppins"/>
        </w:rPr>
        <w:tab/>
      </w:r>
      <w:r w:rsidR="001E0DE1">
        <w:rPr>
          <w:rFonts w:ascii="Poppins" w:hAnsi="Poppins" w:cs="Poppins"/>
        </w:rPr>
        <w:tab/>
      </w:r>
      <w:r w:rsidRPr="007B3F62">
        <w:rPr>
          <w:rFonts w:ascii="Poppins" w:hAnsi="Poppins" w:cs="Poppins"/>
        </w:rPr>
        <w:t>-</w:t>
      </w:r>
      <w:r w:rsidRPr="007B3F62">
        <w:rPr>
          <w:rFonts w:ascii="Poppins" w:hAnsi="Poppins" w:cs="Poppins"/>
        </w:rPr>
        <w:tab/>
        <w:t>Two (2) years</w:t>
      </w:r>
    </w:p>
    <w:p w:rsidR="001E0DE1" w:rsidRPr="007B3F62" w:rsidRDefault="001E0DE1" w:rsidP="00800174">
      <w:pPr>
        <w:rPr>
          <w:rFonts w:ascii="Poppins" w:hAnsi="Poppins" w:cs="Poppins"/>
        </w:rPr>
      </w:pPr>
    </w:p>
    <w:p w:rsidR="00800174" w:rsidRDefault="00800174" w:rsidP="00800174">
      <w:pPr>
        <w:rPr>
          <w:rFonts w:ascii="Poppins" w:hAnsi="Poppins" w:cs="Poppins"/>
        </w:rPr>
      </w:pPr>
      <w:r w:rsidRPr="007B3F62">
        <w:rPr>
          <w:rFonts w:ascii="Poppins" w:hAnsi="Poppins" w:cs="Poppins"/>
        </w:rPr>
        <w:t>Terminal</w:t>
      </w:r>
      <w:r w:rsidRPr="007B3F62">
        <w:rPr>
          <w:rFonts w:ascii="Poppins" w:hAnsi="Poppins" w:cs="Poppins"/>
        </w:rPr>
        <w:tab/>
      </w:r>
      <w:r w:rsidRPr="007B3F62">
        <w:rPr>
          <w:rFonts w:ascii="Poppins" w:hAnsi="Poppins" w:cs="Poppins"/>
        </w:rPr>
        <w:tab/>
        <w:t>-</w:t>
      </w:r>
      <w:r w:rsidRPr="007B3F62">
        <w:rPr>
          <w:rFonts w:ascii="Poppins" w:hAnsi="Poppins" w:cs="Poppins"/>
        </w:rPr>
        <w:tab/>
        <w:t>No prescription</w:t>
      </w:r>
    </w:p>
    <w:p w:rsidR="001E0DE1" w:rsidRDefault="001E0DE1" w:rsidP="00800174">
      <w:pPr>
        <w:rPr>
          <w:rFonts w:ascii="Poppins" w:hAnsi="Poppins" w:cs="Poppins"/>
        </w:rPr>
      </w:pPr>
    </w:p>
    <w:p w:rsidR="001E0DE1" w:rsidRDefault="001E0DE1" w:rsidP="00800174">
      <w:pPr>
        <w:rPr>
          <w:rFonts w:ascii="Poppins" w:hAnsi="Poppins" w:cs="Poppins"/>
        </w:rPr>
      </w:pPr>
    </w:p>
    <w:p w:rsidR="001E0DE1" w:rsidRDefault="001E0DE1" w:rsidP="00800174">
      <w:pPr>
        <w:rPr>
          <w:rFonts w:ascii="Poppins" w:hAnsi="Poppins" w:cs="Poppins"/>
        </w:rPr>
      </w:pPr>
    </w:p>
    <w:p w:rsidR="001E0DE1" w:rsidRDefault="001E0DE1" w:rsidP="00800174">
      <w:pPr>
        <w:pStyle w:val="Heading6"/>
        <w:rPr>
          <w:rFonts w:ascii="Poppins" w:hAnsi="Poppins" w:cs="Poppins"/>
          <w:sz w:val="22"/>
          <w:szCs w:val="22"/>
        </w:rPr>
      </w:pPr>
    </w:p>
    <w:p w:rsidR="001E0DE1" w:rsidRDefault="001E0DE1" w:rsidP="00800174">
      <w:pPr>
        <w:pStyle w:val="Heading6"/>
        <w:rPr>
          <w:rFonts w:ascii="Poppins" w:hAnsi="Poppins" w:cs="Poppins"/>
          <w:sz w:val="22"/>
          <w:szCs w:val="22"/>
        </w:rPr>
      </w:pPr>
    </w:p>
    <w:p w:rsidR="00800174" w:rsidRPr="00800174" w:rsidRDefault="00800174" w:rsidP="00800174">
      <w:pPr>
        <w:pStyle w:val="Heading6"/>
        <w:rPr>
          <w:rFonts w:ascii="Poppins" w:hAnsi="Poppins" w:cs="Poppins"/>
          <w:sz w:val="22"/>
          <w:szCs w:val="22"/>
        </w:rPr>
      </w:pPr>
      <w:r w:rsidRPr="00800174">
        <w:rPr>
          <w:rFonts w:ascii="Poppins" w:hAnsi="Poppins" w:cs="Poppins"/>
          <w:sz w:val="22"/>
          <w:szCs w:val="22"/>
        </w:rPr>
        <w:t>NOTICE</w:t>
      </w:r>
    </w:p>
    <w:p w:rsidR="00800174" w:rsidRPr="00800174" w:rsidRDefault="00800174" w:rsidP="00800174">
      <w:pPr>
        <w:rPr>
          <w:rFonts w:ascii="Poppins" w:hAnsi="Poppins" w:cs="Poppins"/>
        </w:rPr>
      </w:pPr>
    </w:p>
    <w:p w:rsidR="00800174" w:rsidRPr="00800174" w:rsidRDefault="00800174" w:rsidP="001E0DE1">
      <w:pPr>
        <w:pStyle w:val="BodyText"/>
        <w:jc w:val="both"/>
        <w:rPr>
          <w:rFonts w:ascii="Poppins" w:hAnsi="Poppins" w:cs="Poppins"/>
        </w:rPr>
      </w:pPr>
      <w:r w:rsidRPr="00800174">
        <w:rPr>
          <w:rFonts w:ascii="Poppins" w:hAnsi="Poppins" w:cs="Poppins"/>
        </w:rPr>
        <w:t xml:space="preserve">This Code of Discipline contains the principal Rules and Regulations of the Company. Other rules and policies that do not appear herein are </w:t>
      </w:r>
      <w:r w:rsidR="007B3F62" w:rsidRPr="0098599F">
        <w:rPr>
          <w:rFonts w:ascii="Poppins" w:hAnsi="Poppins" w:cs="Poppins"/>
          <w:noProof/>
        </w:rPr>
        <w:drawing>
          <wp:anchor distT="0" distB="0" distL="114300" distR="114300" simplePos="0" relativeHeight="251765760" behindDoc="1" locked="0" layoutInCell="1" allowOverlap="1" wp14:anchorId="697CFF31" wp14:editId="7B56D815">
            <wp:simplePos x="0" y="0"/>
            <wp:positionH relativeFrom="page">
              <wp:align>right</wp:align>
            </wp:positionH>
            <wp:positionV relativeFrom="page">
              <wp:align>top</wp:align>
            </wp:positionV>
            <wp:extent cx="5320030" cy="754761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les_backgroun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0030" cy="7547610"/>
                    </a:xfrm>
                    <a:prstGeom prst="rect">
                      <a:avLst/>
                    </a:prstGeom>
                  </pic:spPr>
                </pic:pic>
              </a:graphicData>
            </a:graphic>
            <wp14:sizeRelH relativeFrom="margin">
              <wp14:pctWidth>0</wp14:pctWidth>
            </wp14:sizeRelH>
            <wp14:sizeRelV relativeFrom="margin">
              <wp14:pctHeight>0</wp14:pctHeight>
            </wp14:sizeRelV>
          </wp:anchor>
        </w:drawing>
      </w:r>
      <w:r w:rsidRPr="00800174">
        <w:rPr>
          <w:rFonts w:ascii="Poppins" w:hAnsi="Poppins" w:cs="Poppins"/>
        </w:rPr>
        <w:t>none</w:t>
      </w:r>
      <w:r w:rsidR="001E0DE1">
        <w:rPr>
          <w:rFonts w:ascii="Poppins" w:hAnsi="Poppins" w:cs="Poppins"/>
        </w:rPr>
        <w:t xml:space="preserve"> </w:t>
      </w:r>
      <w:r w:rsidRPr="00800174">
        <w:rPr>
          <w:rFonts w:ascii="Poppins" w:hAnsi="Poppins" w:cs="Poppins"/>
        </w:rPr>
        <w:t>the</w:t>
      </w:r>
      <w:r w:rsidR="001E0DE1" w:rsidRPr="0098599F">
        <w:rPr>
          <w:rFonts w:ascii="Poppins" w:hAnsi="Poppins" w:cs="Poppins"/>
          <w:noProof/>
        </w:rPr>
        <w:drawing>
          <wp:anchor distT="0" distB="0" distL="114300" distR="114300" simplePos="0" relativeHeight="251771904" behindDoc="1" locked="0" layoutInCell="1" allowOverlap="1" wp14:anchorId="1CAF918E" wp14:editId="166FC3F0">
            <wp:simplePos x="0" y="0"/>
            <wp:positionH relativeFrom="page">
              <wp:align>right</wp:align>
            </wp:positionH>
            <wp:positionV relativeFrom="page">
              <wp:align>top</wp:align>
            </wp:positionV>
            <wp:extent cx="5320030" cy="754761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les_backgroun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0030" cy="7547610"/>
                    </a:xfrm>
                    <a:prstGeom prst="rect">
                      <a:avLst/>
                    </a:prstGeom>
                  </pic:spPr>
                </pic:pic>
              </a:graphicData>
            </a:graphic>
            <wp14:sizeRelH relativeFrom="margin">
              <wp14:pctWidth>0</wp14:pctWidth>
            </wp14:sizeRelH>
            <wp14:sizeRelV relativeFrom="margin">
              <wp14:pctHeight>0</wp14:pctHeight>
            </wp14:sizeRelV>
          </wp:anchor>
        </w:drawing>
      </w:r>
      <w:r w:rsidR="001E0DE1">
        <w:rPr>
          <w:rFonts w:ascii="Poppins" w:hAnsi="Poppins" w:cs="Poppins"/>
        </w:rPr>
        <w:t xml:space="preserve"> </w:t>
      </w:r>
      <w:r w:rsidRPr="00800174">
        <w:rPr>
          <w:rFonts w:ascii="Poppins" w:hAnsi="Poppins" w:cs="Poppins"/>
        </w:rPr>
        <w:t>less considered part of this Code insofar as consistent herewith. The management may add or delete provisions of this Code from time to time in consonance with promulgated Company Policy.</w:t>
      </w:r>
    </w:p>
    <w:p w:rsidR="00800174" w:rsidRPr="00153197" w:rsidRDefault="00800174" w:rsidP="00800174">
      <w:pPr>
        <w:pStyle w:val="BodyText"/>
        <w:rPr>
          <w:rFonts w:ascii="Calibri" w:hAnsi="Calibri"/>
          <w:sz w:val="18"/>
          <w:szCs w:val="18"/>
        </w:rPr>
      </w:pPr>
    </w:p>
    <w:p w:rsidR="00502C0F" w:rsidRDefault="00502C0F" w:rsidP="00C143FF">
      <w:pPr>
        <w:rPr>
          <w:rFonts w:ascii="Poppins" w:hAnsi="Poppins" w:cs="Poppins"/>
          <w:noProof/>
          <w:sz w:val="18"/>
          <w:szCs w:val="18"/>
        </w:rPr>
      </w:pPr>
    </w:p>
    <w:p w:rsidR="00502C0F" w:rsidRDefault="00502C0F">
      <w:pPr>
        <w:rPr>
          <w:rFonts w:ascii="Poppins" w:hAnsi="Poppins" w:cs="Poppins"/>
          <w:noProof/>
          <w:sz w:val="18"/>
          <w:szCs w:val="18"/>
        </w:rPr>
      </w:pPr>
      <w:r>
        <w:rPr>
          <w:rFonts w:ascii="Poppins" w:hAnsi="Poppins" w:cs="Poppins"/>
          <w:noProof/>
          <w:sz w:val="18"/>
          <w:szCs w:val="18"/>
        </w:rPr>
        <w:br w:type="page"/>
      </w:r>
    </w:p>
    <w:p w:rsidR="001E0DE1" w:rsidRDefault="00D411BC" w:rsidP="00C143FF">
      <w:pPr>
        <w:rPr>
          <w:rFonts w:ascii="Poppins" w:hAnsi="Poppins" w:cs="Poppins"/>
          <w:noProof/>
          <w:sz w:val="18"/>
          <w:szCs w:val="18"/>
        </w:rPr>
      </w:pPr>
      <w:r>
        <w:rPr>
          <w:rFonts w:ascii="Poppins" w:hAnsi="Poppins" w:cs="Poppins"/>
          <w:noProof/>
          <w:sz w:val="18"/>
          <w:szCs w:val="18"/>
        </w:rPr>
        <w:lastRenderedPageBreak/>
        <w:drawing>
          <wp:anchor distT="0" distB="0" distL="114300" distR="114300" simplePos="0" relativeHeight="251772928" behindDoc="1" locked="0" layoutInCell="1" allowOverlap="1" wp14:anchorId="4ED56FFB" wp14:editId="6D35D03D">
            <wp:simplePos x="0" y="0"/>
            <wp:positionH relativeFrom="page">
              <wp:align>right</wp:align>
            </wp:positionH>
            <wp:positionV relativeFrom="page">
              <wp:align>top</wp:align>
            </wp:positionV>
            <wp:extent cx="5322627" cy="7551737"/>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handbook_non_solicitatio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22627" cy="7551737"/>
                    </a:xfrm>
                    <a:prstGeom prst="rect">
                      <a:avLst/>
                    </a:prstGeom>
                  </pic:spPr>
                </pic:pic>
              </a:graphicData>
            </a:graphic>
            <wp14:sizeRelH relativeFrom="margin">
              <wp14:pctWidth>0</wp14:pctWidth>
            </wp14:sizeRelH>
            <wp14:sizeRelV relativeFrom="margin">
              <wp14:pctHeight>0</wp14:pctHeight>
            </wp14:sizeRelV>
          </wp:anchor>
        </w:drawing>
      </w:r>
    </w:p>
    <w:p w:rsidR="001E0DE1" w:rsidRDefault="001E0DE1">
      <w:pPr>
        <w:rPr>
          <w:rFonts w:ascii="Poppins" w:hAnsi="Poppins" w:cs="Poppins"/>
          <w:noProof/>
          <w:sz w:val="18"/>
          <w:szCs w:val="18"/>
        </w:rPr>
      </w:pPr>
      <w:r>
        <w:rPr>
          <w:rFonts w:ascii="Poppins" w:hAnsi="Poppins" w:cs="Poppins"/>
          <w:noProof/>
          <w:sz w:val="18"/>
          <w:szCs w:val="18"/>
        </w:rPr>
        <w:br w:type="page"/>
      </w:r>
    </w:p>
    <w:p w:rsidR="00502C0F" w:rsidRDefault="00DA2D65" w:rsidP="00C143FF">
      <w:pPr>
        <w:rPr>
          <w:rFonts w:ascii="Poppins" w:hAnsi="Poppins" w:cs="Poppins"/>
          <w:noProof/>
          <w:sz w:val="18"/>
          <w:szCs w:val="18"/>
        </w:rPr>
      </w:pPr>
      <w:r>
        <w:rPr>
          <w:rFonts w:ascii="Poppins" w:hAnsi="Poppins" w:cs="Poppins"/>
          <w:noProof/>
          <w:sz w:val="18"/>
          <w:szCs w:val="18"/>
        </w:rPr>
        <w:lastRenderedPageBreak/>
        <w:drawing>
          <wp:anchor distT="0" distB="0" distL="114300" distR="114300" simplePos="0" relativeHeight="251774976" behindDoc="1" locked="0" layoutInCell="1" allowOverlap="1" wp14:anchorId="0C41D6AE" wp14:editId="54D596AB">
            <wp:simplePos x="0" y="0"/>
            <wp:positionH relativeFrom="page">
              <wp:align>right</wp:align>
            </wp:positionH>
            <wp:positionV relativeFrom="page">
              <wp:align>top</wp:align>
            </wp:positionV>
            <wp:extent cx="5297214" cy="7515681"/>
            <wp:effectExtent l="0" t="0" r="0" b="952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handbook_confidentiality_agreemen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97214" cy="7515681"/>
                    </a:xfrm>
                    <a:prstGeom prst="rect">
                      <a:avLst/>
                    </a:prstGeom>
                  </pic:spPr>
                </pic:pic>
              </a:graphicData>
            </a:graphic>
            <wp14:sizeRelH relativeFrom="page">
              <wp14:pctWidth>0</wp14:pctWidth>
            </wp14:sizeRelH>
            <wp14:sizeRelV relativeFrom="page">
              <wp14:pctHeight>0</wp14:pctHeight>
            </wp14:sizeRelV>
          </wp:anchor>
        </w:drawing>
      </w:r>
      <w:r>
        <w:rPr>
          <w:rFonts w:ascii="Poppins" w:hAnsi="Poppins" w:cs="Poppins"/>
          <w:noProof/>
          <w:sz w:val="18"/>
          <w:szCs w:val="18"/>
        </w:rPr>
        <w:t xml:space="preserve">   </w:t>
      </w:r>
    </w:p>
    <w:p w:rsidR="00B93A53" w:rsidRDefault="00B93A53">
      <w:pPr>
        <w:rPr>
          <w:rFonts w:ascii="Poppins" w:hAnsi="Poppins" w:cs="Poppins"/>
          <w:noProof/>
          <w:sz w:val="18"/>
          <w:szCs w:val="18"/>
        </w:rPr>
      </w:pPr>
    </w:p>
    <w:p w:rsidR="00B93A53" w:rsidRDefault="00B93A53">
      <w:pPr>
        <w:rPr>
          <w:rFonts w:ascii="Poppins" w:hAnsi="Poppins" w:cs="Poppins"/>
          <w:noProof/>
          <w:sz w:val="18"/>
          <w:szCs w:val="18"/>
        </w:rPr>
      </w:pPr>
      <w:r>
        <w:rPr>
          <w:rFonts w:ascii="Poppins" w:hAnsi="Poppins" w:cs="Poppins"/>
          <w:noProof/>
          <w:sz w:val="18"/>
          <w:szCs w:val="18"/>
        </w:rPr>
        <w:br w:type="page"/>
      </w:r>
    </w:p>
    <w:p w:rsidR="009D6FD1" w:rsidRDefault="009D6FD1">
      <w:pPr>
        <w:rPr>
          <w:rFonts w:ascii="Poppins" w:hAnsi="Poppins" w:cs="Poppins"/>
          <w:noProof/>
          <w:sz w:val="18"/>
          <w:szCs w:val="18"/>
        </w:rPr>
      </w:pPr>
      <w:r>
        <w:rPr>
          <w:rFonts w:ascii="Poppins" w:hAnsi="Poppins" w:cs="Poppins"/>
          <w:noProof/>
          <w:sz w:val="18"/>
          <w:szCs w:val="18"/>
        </w:rPr>
        <w:lastRenderedPageBreak/>
        <w:drawing>
          <wp:anchor distT="0" distB="0" distL="114300" distR="114300" simplePos="0" relativeHeight="251776000" behindDoc="1" locked="0" layoutInCell="1" allowOverlap="1">
            <wp:simplePos x="0" y="0"/>
            <wp:positionH relativeFrom="page">
              <wp:align>right</wp:align>
            </wp:positionH>
            <wp:positionV relativeFrom="page">
              <wp:align>top</wp:align>
            </wp:positionV>
            <wp:extent cx="5312979" cy="7538048"/>
            <wp:effectExtent l="0" t="0" r="2540" b="635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handbook_non_compet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12979" cy="7538048"/>
                    </a:xfrm>
                    <a:prstGeom prst="rect">
                      <a:avLst/>
                    </a:prstGeom>
                  </pic:spPr>
                </pic:pic>
              </a:graphicData>
            </a:graphic>
            <wp14:sizeRelH relativeFrom="page">
              <wp14:pctWidth>0</wp14:pctWidth>
            </wp14:sizeRelH>
            <wp14:sizeRelV relativeFrom="page">
              <wp14:pctHeight>0</wp14:pctHeight>
            </wp14:sizeRelV>
          </wp:anchor>
        </w:drawing>
      </w:r>
    </w:p>
    <w:p w:rsidR="009D6FD1" w:rsidRDefault="009D6FD1">
      <w:pPr>
        <w:rPr>
          <w:rFonts w:ascii="Poppins" w:hAnsi="Poppins" w:cs="Poppins"/>
          <w:noProof/>
          <w:sz w:val="18"/>
          <w:szCs w:val="18"/>
        </w:rPr>
      </w:pPr>
      <w:r>
        <w:rPr>
          <w:rFonts w:ascii="Poppins" w:hAnsi="Poppins" w:cs="Poppins"/>
          <w:noProof/>
          <w:sz w:val="18"/>
          <w:szCs w:val="18"/>
        </w:rPr>
        <w:br w:type="page"/>
      </w:r>
    </w:p>
    <w:p w:rsidR="00502C0F" w:rsidRDefault="00F60360">
      <w:pPr>
        <w:rPr>
          <w:rFonts w:ascii="Poppins" w:hAnsi="Poppins" w:cs="Poppins"/>
          <w:noProof/>
          <w:sz w:val="18"/>
          <w:szCs w:val="18"/>
        </w:rPr>
      </w:pPr>
      <w:r>
        <w:rPr>
          <w:rFonts w:ascii="Poppins" w:hAnsi="Poppins" w:cs="Poppins"/>
          <w:noProof/>
          <w:sz w:val="18"/>
          <w:szCs w:val="18"/>
        </w:rPr>
        <w:lastRenderedPageBreak/>
        <w:drawing>
          <wp:anchor distT="0" distB="0" distL="114300" distR="114300" simplePos="0" relativeHeight="251777024" behindDoc="1" locked="0" layoutInCell="1" allowOverlap="1">
            <wp:simplePos x="0" y="0"/>
            <wp:positionH relativeFrom="page">
              <wp:align>right</wp:align>
            </wp:positionH>
            <wp:positionV relativeFrom="page">
              <wp:align>top</wp:align>
            </wp:positionV>
            <wp:extent cx="5312979" cy="7538048"/>
            <wp:effectExtent l="0" t="0" r="2540" b="635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handbook_disclaime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12979" cy="7538048"/>
                    </a:xfrm>
                    <a:prstGeom prst="rect">
                      <a:avLst/>
                    </a:prstGeom>
                  </pic:spPr>
                </pic:pic>
              </a:graphicData>
            </a:graphic>
            <wp14:sizeRelH relativeFrom="page">
              <wp14:pctWidth>0</wp14:pctWidth>
            </wp14:sizeRelH>
            <wp14:sizeRelV relativeFrom="page">
              <wp14:pctHeight>0</wp14:pctHeight>
            </wp14:sizeRelV>
          </wp:anchor>
        </w:drawing>
      </w:r>
      <w:r w:rsidR="00502C0F">
        <w:rPr>
          <w:rFonts w:ascii="Poppins" w:hAnsi="Poppins" w:cs="Poppins"/>
          <w:noProof/>
          <w:sz w:val="18"/>
          <w:szCs w:val="18"/>
        </w:rPr>
        <w:br w:type="page"/>
      </w:r>
    </w:p>
    <w:p w:rsidR="00C143FF" w:rsidRDefault="008D6548" w:rsidP="00C143FF">
      <w:pPr>
        <w:rPr>
          <w:rFonts w:ascii="Poppins" w:hAnsi="Poppins" w:cs="Poppins"/>
          <w:noProof/>
          <w:sz w:val="18"/>
          <w:szCs w:val="18"/>
        </w:rPr>
      </w:pPr>
      <w:r>
        <w:rPr>
          <w:rFonts w:ascii="Poppins" w:hAnsi="Poppins" w:cs="Poppins"/>
          <w:noProof/>
          <w:sz w:val="18"/>
          <w:szCs w:val="18"/>
        </w:rPr>
        <w:lastRenderedPageBreak/>
        <w:drawing>
          <wp:anchor distT="0" distB="0" distL="114300" distR="114300" simplePos="0" relativeHeight="251778048" behindDoc="1" locked="0" layoutInCell="1" allowOverlap="1">
            <wp:simplePos x="0" y="0"/>
            <wp:positionH relativeFrom="page">
              <wp:align>right</wp:align>
            </wp:positionH>
            <wp:positionV relativeFrom="page">
              <wp:align>top</wp:align>
            </wp:positionV>
            <wp:extent cx="5312979" cy="7538048"/>
            <wp:effectExtent l="0" t="0" r="2540" b="635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handbook_at_will_statemen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12979" cy="7538048"/>
                    </a:xfrm>
                    <a:prstGeom prst="rect">
                      <a:avLst/>
                    </a:prstGeom>
                  </pic:spPr>
                </pic:pic>
              </a:graphicData>
            </a:graphic>
            <wp14:sizeRelH relativeFrom="page">
              <wp14:pctWidth>0</wp14:pctWidth>
            </wp14:sizeRelH>
            <wp14:sizeRelV relativeFrom="page">
              <wp14:pctHeight>0</wp14:pctHeight>
            </wp14:sizeRelV>
          </wp:anchor>
        </w:drawing>
      </w:r>
    </w:p>
    <w:p w:rsidR="00C143FF" w:rsidRDefault="00C143FF" w:rsidP="00C143FF">
      <w:pPr>
        <w:rPr>
          <w:rFonts w:ascii="Poppins" w:hAnsi="Poppins" w:cs="Poppins"/>
          <w:noProof/>
          <w:sz w:val="18"/>
          <w:szCs w:val="18"/>
        </w:rPr>
      </w:pPr>
    </w:p>
    <w:p w:rsidR="00C143FF" w:rsidRDefault="00C143FF" w:rsidP="00C143FF">
      <w:pPr>
        <w:rPr>
          <w:rFonts w:ascii="Poppins" w:hAnsi="Poppins" w:cs="Poppins"/>
          <w:noProof/>
          <w:sz w:val="18"/>
          <w:szCs w:val="18"/>
        </w:rPr>
      </w:pPr>
    </w:p>
    <w:p w:rsidR="00F60360" w:rsidRDefault="00F60360" w:rsidP="00C143FF">
      <w:pPr>
        <w:rPr>
          <w:rFonts w:ascii="Poppins" w:hAnsi="Poppins" w:cs="Poppins"/>
          <w:noProof/>
          <w:sz w:val="18"/>
          <w:szCs w:val="18"/>
        </w:rPr>
      </w:pPr>
    </w:p>
    <w:p w:rsidR="00F60360" w:rsidRDefault="00F60360">
      <w:pPr>
        <w:rPr>
          <w:rFonts w:ascii="Poppins" w:hAnsi="Poppins" w:cs="Poppins"/>
          <w:noProof/>
          <w:sz w:val="18"/>
          <w:szCs w:val="18"/>
        </w:rPr>
      </w:pPr>
      <w:r>
        <w:rPr>
          <w:rFonts w:ascii="Poppins" w:hAnsi="Poppins" w:cs="Poppins"/>
          <w:noProof/>
          <w:sz w:val="18"/>
          <w:szCs w:val="18"/>
        </w:rPr>
        <w:br w:type="page"/>
      </w:r>
    </w:p>
    <w:p w:rsidR="00C143FF" w:rsidRDefault="00A551DA" w:rsidP="00C143FF">
      <w:pPr>
        <w:rPr>
          <w:rFonts w:ascii="Poppins" w:hAnsi="Poppins" w:cs="Poppins"/>
          <w:noProof/>
          <w:sz w:val="18"/>
          <w:szCs w:val="18"/>
        </w:rPr>
      </w:pPr>
      <w:r>
        <w:rPr>
          <w:rFonts w:ascii="Poppins" w:hAnsi="Poppins" w:cs="Poppins"/>
          <w:noProof/>
          <w:sz w:val="18"/>
          <w:szCs w:val="18"/>
        </w:rPr>
        <w:lastRenderedPageBreak/>
        <w:drawing>
          <wp:anchor distT="0" distB="0" distL="114300" distR="114300" simplePos="0" relativeHeight="251779072" behindDoc="1" locked="0" layoutInCell="1" allowOverlap="1" wp14:anchorId="307A566F" wp14:editId="6052A447">
            <wp:simplePos x="0" y="0"/>
            <wp:positionH relativeFrom="page">
              <wp:align>right</wp:align>
            </wp:positionH>
            <wp:positionV relativeFrom="page">
              <wp:align>top</wp:align>
            </wp:positionV>
            <wp:extent cx="5312979" cy="7538048"/>
            <wp:effectExtent l="0" t="0" r="2540" b="635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handbook_signoff_cover.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12979" cy="7538048"/>
                    </a:xfrm>
                    <a:prstGeom prst="rect">
                      <a:avLst/>
                    </a:prstGeom>
                  </pic:spPr>
                </pic:pic>
              </a:graphicData>
            </a:graphic>
            <wp14:sizeRelH relativeFrom="page">
              <wp14:pctWidth>0</wp14:pctWidth>
            </wp14:sizeRelH>
            <wp14:sizeRelV relativeFrom="page">
              <wp14:pctHeight>0</wp14:pctHeight>
            </wp14:sizeRelV>
          </wp:anchor>
        </w:drawing>
      </w:r>
    </w:p>
    <w:p w:rsidR="00C143FF" w:rsidRDefault="00C143FF" w:rsidP="00C143FF">
      <w:pPr>
        <w:rPr>
          <w:rFonts w:ascii="Poppins" w:hAnsi="Poppins" w:cs="Poppins"/>
          <w:noProof/>
          <w:sz w:val="18"/>
          <w:szCs w:val="18"/>
        </w:rPr>
      </w:pPr>
    </w:p>
    <w:p w:rsidR="002C3387" w:rsidRDefault="002C3387" w:rsidP="00C143FF">
      <w:pPr>
        <w:rPr>
          <w:rFonts w:ascii="Poppins" w:hAnsi="Poppins" w:cs="Poppins"/>
          <w:noProof/>
          <w:sz w:val="18"/>
          <w:szCs w:val="18"/>
        </w:rPr>
      </w:pPr>
    </w:p>
    <w:p w:rsidR="002C3387" w:rsidRDefault="002C3387" w:rsidP="00C143FF">
      <w:pPr>
        <w:rPr>
          <w:rFonts w:ascii="Poppins" w:hAnsi="Poppins" w:cs="Poppins"/>
          <w:noProof/>
          <w:sz w:val="18"/>
          <w:szCs w:val="18"/>
        </w:rPr>
      </w:pPr>
    </w:p>
    <w:p w:rsidR="002C3387" w:rsidRDefault="002C3387" w:rsidP="00C143FF">
      <w:pPr>
        <w:rPr>
          <w:rFonts w:ascii="Poppins" w:hAnsi="Poppins" w:cs="Poppins"/>
          <w:noProof/>
          <w:sz w:val="18"/>
          <w:szCs w:val="18"/>
        </w:rPr>
      </w:pPr>
    </w:p>
    <w:p w:rsidR="002C3387" w:rsidRDefault="002C3387" w:rsidP="00C143FF">
      <w:pPr>
        <w:rPr>
          <w:rFonts w:ascii="Poppins" w:hAnsi="Poppins" w:cs="Poppins"/>
          <w:noProof/>
          <w:sz w:val="18"/>
          <w:szCs w:val="18"/>
        </w:rPr>
      </w:pPr>
    </w:p>
    <w:p w:rsidR="002C3387" w:rsidRDefault="002C3387" w:rsidP="00C143FF">
      <w:pPr>
        <w:rPr>
          <w:rFonts w:ascii="Poppins" w:hAnsi="Poppins" w:cs="Poppins"/>
          <w:noProof/>
          <w:sz w:val="18"/>
          <w:szCs w:val="18"/>
        </w:rPr>
      </w:pPr>
    </w:p>
    <w:p w:rsidR="002C3387" w:rsidRDefault="002C3387" w:rsidP="00C143FF">
      <w:pPr>
        <w:rPr>
          <w:rFonts w:ascii="Poppins" w:hAnsi="Poppins" w:cs="Poppins"/>
          <w:noProof/>
          <w:sz w:val="18"/>
          <w:szCs w:val="18"/>
        </w:rPr>
      </w:pPr>
    </w:p>
    <w:p w:rsidR="002C3387" w:rsidRDefault="002C3387" w:rsidP="00C143FF">
      <w:pPr>
        <w:rPr>
          <w:rFonts w:ascii="Poppins" w:hAnsi="Poppins" w:cs="Poppins"/>
          <w:noProof/>
          <w:sz w:val="18"/>
          <w:szCs w:val="18"/>
        </w:rPr>
      </w:pPr>
    </w:p>
    <w:p w:rsidR="002C3387" w:rsidRDefault="002C3387" w:rsidP="00C143FF">
      <w:pPr>
        <w:rPr>
          <w:rFonts w:ascii="Poppins" w:hAnsi="Poppins" w:cs="Poppins"/>
          <w:noProof/>
          <w:sz w:val="18"/>
          <w:szCs w:val="18"/>
        </w:rPr>
      </w:pPr>
    </w:p>
    <w:p w:rsidR="00DE2A9C" w:rsidRDefault="00DE2A9C" w:rsidP="00C143FF">
      <w:pPr>
        <w:rPr>
          <w:rFonts w:ascii="Poppins" w:hAnsi="Poppins" w:cs="Poppins"/>
          <w:noProof/>
          <w:sz w:val="18"/>
          <w:szCs w:val="18"/>
        </w:rPr>
      </w:pPr>
    </w:p>
    <w:p w:rsidR="00DE2A9C" w:rsidRDefault="00DE2A9C">
      <w:pPr>
        <w:rPr>
          <w:rFonts w:ascii="Poppins" w:hAnsi="Poppins" w:cs="Poppins"/>
          <w:noProof/>
          <w:sz w:val="18"/>
          <w:szCs w:val="18"/>
        </w:rPr>
      </w:pPr>
      <w:r>
        <w:rPr>
          <w:rFonts w:ascii="Poppins" w:hAnsi="Poppins" w:cs="Poppins"/>
          <w:noProof/>
          <w:sz w:val="18"/>
          <w:szCs w:val="18"/>
        </w:rPr>
        <w:br w:type="page"/>
      </w:r>
      <w:bookmarkStart w:id="0" w:name="_GoBack"/>
      <w:bookmarkEnd w:id="0"/>
    </w:p>
    <w:p w:rsidR="002C3387" w:rsidRDefault="002C3387" w:rsidP="00C143FF">
      <w:pPr>
        <w:rPr>
          <w:rFonts w:ascii="Poppins" w:hAnsi="Poppins" w:cs="Poppins"/>
          <w:noProof/>
          <w:sz w:val="18"/>
          <w:szCs w:val="18"/>
        </w:rPr>
      </w:pPr>
    </w:p>
    <w:p w:rsidR="002C3387" w:rsidRDefault="002C3387" w:rsidP="00C143FF">
      <w:pPr>
        <w:rPr>
          <w:rFonts w:ascii="Poppins" w:hAnsi="Poppins" w:cs="Poppins"/>
          <w:noProof/>
          <w:sz w:val="18"/>
          <w:szCs w:val="18"/>
        </w:rPr>
      </w:pPr>
    </w:p>
    <w:p w:rsidR="002C3387" w:rsidRDefault="002C3387" w:rsidP="00C143FF">
      <w:pPr>
        <w:rPr>
          <w:rFonts w:ascii="Poppins" w:hAnsi="Poppins" w:cs="Poppins"/>
          <w:noProof/>
          <w:sz w:val="18"/>
          <w:szCs w:val="18"/>
        </w:rPr>
      </w:pPr>
    </w:p>
    <w:p w:rsidR="002C3387" w:rsidRDefault="002C3387" w:rsidP="00C143FF">
      <w:pPr>
        <w:rPr>
          <w:rFonts w:ascii="Poppins" w:hAnsi="Poppins" w:cs="Poppins"/>
          <w:noProof/>
          <w:sz w:val="18"/>
          <w:szCs w:val="18"/>
        </w:rPr>
      </w:pPr>
    </w:p>
    <w:p w:rsidR="002C3387" w:rsidRDefault="002C3387" w:rsidP="00C143FF">
      <w:pPr>
        <w:rPr>
          <w:rFonts w:ascii="Poppins" w:hAnsi="Poppins" w:cs="Poppins"/>
          <w:noProof/>
          <w:sz w:val="18"/>
          <w:szCs w:val="18"/>
        </w:rPr>
      </w:pPr>
    </w:p>
    <w:p w:rsidR="002C3387" w:rsidRDefault="002C3387" w:rsidP="00C143FF">
      <w:pPr>
        <w:rPr>
          <w:rFonts w:ascii="Poppins" w:hAnsi="Poppins" w:cs="Poppins"/>
          <w:noProof/>
          <w:sz w:val="18"/>
          <w:szCs w:val="18"/>
        </w:rPr>
      </w:pPr>
    </w:p>
    <w:p w:rsidR="00341D3E" w:rsidRPr="00FB51A9" w:rsidRDefault="00341D3E" w:rsidP="00C143FF">
      <w:pPr>
        <w:rPr>
          <w:rFonts w:ascii="Poppins" w:hAnsi="Poppins" w:cs="Poppins"/>
          <w:sz w:val="18"/>
          <w:szCs w:val="18"/>
        </w:rPr>
      </w:pPr>
    </w:p>
    <w:sectPr w:rsidR="00341D3E" w:rsidRPr="00FB51A9" w:rsidSect="00934E5B">
      <w:pgSz w:w="8391" w:h="11907" w:code="1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ppins">
    <w:panose1 w:val="00000500000000000000"/>
    <w:charset w:val="00"/>
    <w:family w:val="auto"/>
    <w:pitch w:val="variable"/>
    <w:sig w:usb0="00008007" w:usb1="00000000" w:usb2="00000000" w:usb3="00000000" w:csb0="00000093"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CA5275"/>
    <w:multiLevelType w:val="hybridMultilevel"/>
    <w:tmpl w:val="95F2F04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nsid w:val="27965806"/>
    <w:multiLevelType w:val="hybridMultilevel"/>
    <w:tmpl w:val="643A705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nsid w:val="28002F85"/>
    <w:multiLevelType w:val="hybridMultilevel"/>
    <w:tmpl w:val="68645D66"/>
    <w:lvl w:ilvl="0" w:tplc="7A22C7EE">
      <w:start w:val="1"/>
      <w:numFmt w:val="decimal"/>
      <w:lvlText w:val="%1."/>
      <w:lvlJc w:val="left"/>
      <w:pPr>
        <w:tabs>
          <w:tab w:val="num" w:pos="702"/>
        </w:tabs>
        <w:ind w:left="702" w:hanging="360"/>
      </w:pPr>
      <w:rPr>
        <w:rFonts w:hint="default"/>
      </w:rPr>
    </w:lvl>
    <w:lvl w:ilvl="1" w:tplc="04090019" w:tentative="1">
      <w:start w:val="1"/>
      <w:numFmt w:val="lowerLetter"/>
      <w:lvlText w:val="%2."/>
      <w:lvlJc w:val="left"/>
      <w:pPr>
        <w:tabs>
          <w:tab w:val="num" w:pos="1422"/>
        </w:tabs>
        <w:ind w:left="1422" w:hanging="360"/>
      </w:pPr>
    </w:lvl>
    <w:lvl w:ilvl="2" w:tplc="0409001B" w:tentative="1">
      <w:start w:val="1"/>
      <w:numFmt w:val="lowerRoman"/>
      <w:lvlText w:val="%3."/>
      <w:lvlJc w:val="right"/>
      <w:pPr>
        <w:tabs>
          <w:tab w:val="num" w:pos="2142"/>
        </w:tabs>
        <w:ind w:left="2142" w:hanging="180"/>
      </w:pPr>
    </w:lvl>
    <w:lvl w:ilvl="3" w:tplc="0409000F" w:tentative="1">
      <w:start w:val="1"/>
      <w:numFmt w:val="decimal"/>
      <w:lvlText w:val="%4."/>
      <w:lvlJc w:val="left"/>
      <w:pPr>
        <w:tabs>
          <w:tab w:val="num" w:pos="2862"/>
        </w:tabs>
        <w:ind w:left="2862" w:hanging="360"/>
      </w:pPr>
    </w:lvl>
    <w:lvl w:ilvl="4" w:tplc="04090019" w:tentative="1">
      <w:start w:val="1"/>
      <w:numFmt w:val="lowerLetter"/>
      <w:lvlText w:val="%5."/>
      <w:lvlJc w:val="left"/>
      <w:pPr>
        <w:tabs>
          <w:tab w:val="num" w:pos="3582"/>
        </w:tabs>
        <w:ind w:left="3582" w:hanging="360"/>
      </w:pPr>
    </w:lvl>
    <w:lvl w:ilvl="5" w:tplc="0409001B" w:tentative="1">
      <w:start w:val="1"/>
      <w:numFmt w:val="lowerRoman"/>
      <w:lvlText w:val="%6."/>
      <w:lvlJc w:val="right"/>
      <w:pPr>
        <w:tabs>
          <w:tab w:val="num" w:pos="4302"/>
        </w:tabs>
        <w:ind w:left="4302" w:hanging="180"/>
      </w:pPr>
    </w:lvl>
    <w:lvl w:ilvl="6" w:tplc="0409000F" w:tentative="1">
      <w:start w:val="1"/>
      <w:numFmt w:val="decimal"/>
      <w:lvlText w:val="%7."/>
      <w:lvlJc w:val="left"/>
      <w:pPr>
        <w:tabs>
          <w:tab w:val="num" w:pos="5022"/>
        </w:tabs>
        <w:ind w:left="5022" w:hanging="360"/>
      </w:pPr>
    </w:lvl>
    <w:lvl w:ilvl="7" w:tplc="04090019" w:tentative="1">
      <w:start w:val="1"/>
      <w:numFmt w:val="lowerLetter"/>
      <w:lvlText w:val="%8."/>
      <w:lvlJc w:val="left"/>
      <w:pPr>
        <w:tabs>
          <w:tab w:val="num" w:pos="5742"/>
        </w:tabs>
        <w:ind w:left="5742" w:hanging="360"/>
      </w:pPr>
    </w:lvl>
    <w:lvl w:ilvl="8" w:tplc="0409001B" w:tentative="1">
      <w:start w:val="1"/>
      <w:numFmt w:val="lowerRoman"/>
      <w:lvlText w:val="%9."/>
      <w:lvlJc w:val="right"/>
      <w:pPr>
        <w:tabs>
          <w:tab w:val="num" w:pos="6462"/>
        </w:tabs>
        <w:ind w:left="6462" w:hanging="180"/>
      </w:pPr>
    </w:lvl>
  </w:abstractNum>
  <w:abstractNum w:abstractNumId="3">
    <w:nsid w:val="3C1244DA"/>
    <w:multiLevelType w:val="hybridMultilevel"/>
    <w:tmpl w:val="4B64ABB8"/>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4">
    <w:nsid w:val="416460E1"/>
    <w:multiLevelType w:val="hybridMultilevel"/>
    <w:tmpl w:val="A5B22A9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nsid w:val="43E91586"/>
    <w:multiLevelType w:val="multilevel"/>
    <w:tmpl w:val="E452D69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120" w:hanging="1080"/>
      </w:pPr>
      <w:rPr>
        <w:rFonts w:hint="default"/>
      </w:rPr>
    </w:lvl>
    <w:lvl w:ilvl="8">
      <w:start w:val="1"/>
      <w:numFmt w:val="decimal"/>
      <w:lvlText w:val="%1.%2.%3.%4.%5.%6.%7.%8.%9"/>
      <w:lvlJc w:val="left"/>
      <w:pPr>
        <w:ind w:left="7200" w:hanging="1440"/>
      </w:pPr>
      <w:rPr>
        <w:rFonts w:hint="default"/>
      </w:rPr>
    </w:lvl>
  </w:abstractNum>
  <w:abstractNum w:abstractNumId="6">
    <w:nsid w:val="45896684"/>
    <w:multiLevelType w:val="hybridMultilevel"/>
    <w:tmpl w:val="2C588FF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nsid w:val="4A490B84"/>
    <w:multiLevelType w:val="hybridMultilevel"/>
    <w:tmpl w:val="C80E5EE4"/>
    <w:lvl w:ilvl="0" w:tplc="0409000F">
      <w:start w:val="1"/>
      <w:numFmt w:val="decimal"/>
      <w:lvlText w:val="%1."/>
      <w:lvlJc w:val="left"/>
      <w:pPr>
        <w:tabs>
          <w:tab w:val="num" w:pos="360"/>
        </w:tabs>
        <w:ind w:left="360" w:hanging="360"/>
      </w:pPr>
    </w:lvl>
    <w:lvl w:ilvl="1" w:tplc="C37AC98E">
      <w:start w:val="1"/>
      <w:numFmt w:val="decimal"/>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8">
    <w:nsid w:val="4B553431"/>
    <w:multiLevelType w:val="multilevel"/>
    <w:tmpl w:val="D4822356"/>
    <w:lvl w:ilvl="0">
      <w:start w:val="1"/>
      <w:numFmt w:val="decimal"/>
      <w:lvlText w:val="%1.0"/>
      <w:lvlJc w:val="left"/>
      <w:pPr>
        <w:tabs>
          <w:tab w:val="num" w:pos="360"/>
        </w:tabs>
        <w:ind w:left="36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2160"/>
        </w:tabs>
        <w:ind w:left="2160" w:hanging="720"/>
      </w:pPr>
    </w:lvl>
    <w:lvl w:ilvl="3">
      <w:start w:val="1"/>
      <w:numFmt w:val="decimal"/>
      <w:lvlText w:val="%1.%2.%3.%4"/>
      <w:lvlJc w:val="left"/>
      <w:pPr>
        <w:tabs>
          <w:tab w:val="num" w:pos="2880"/>
        </w:tabs>
        <w:ind w:left="2880" w:hanging="720"/>
      </w:pPr>
    </w:lvl>
    <w:lvl w:ilvl="4">
      <w:start w:val="1"/>
      <w:numFmt w:val="decimal"/>
      <w:lvlText w:val="%1.%2.%3.%4.%5"/>
      <w:lvlJc w:val="left"/>
      <w:pPr>
        <w:tabs>
          <w:tab w:val="num" w:pos="3960"/>
        </w:tabs>
        <w:ind w:left="3960" w:hanging="1080"/>
      </w:pPr>
    </w:lvl>
    <w:lvl w:ilvl="5">
      <w:start w:val="1"/>
      <w:numFmt w:val="decimal"/>
      <w:lvlText w:val="%1.%2.%3.%4.%5.%6"/>
      <w:lvlJc w:val="left"/>
      <w:pPr>
        <w:tabs>
          <w:tab w:val="num" w:pos="4680"/>
        </w:tabs>
        <w:ind w:left="4680" w:hanging="1080"/>
      </w:pPr>
    </w:lvl>
    <w:lvl w:ilvl="6">
      <w:start w:val="1"/>
      <w:numFmt w:val="decimal"/>
      <w:lvlText w:val="%1.%2.%3.%4.%5.%6.%7"/>
      <w:lvlJc w:val="left"/>
      <w:pPr>
        <w:tabs>
          <w:tab w:val="num" w:pos="5760"/>
        </w:tabs>
        <w:ind w:left="5760" w:hanging="1440"/>
      </w:pPr>
    </w:lvl>
    <w:lvl w:ilvl="7">
      <w:start w:val="1"/>
      <w:numFmt w:val="decimal"/>
      <w:lvlText w:val="%1.%2.%3.%4.%5.%6.%7.%8"/>
      <w:lvlJc w:val="left"/>
      <w:pPr>
        <w:tabs>
          <w:tab w:val="num" w:pos="6480"/>
        </w:tabs>
        <w:ind w:left="6480" w:hanging="1440"/>
      </w:pPr>
    </w:lvl>
    <w:lvl w:ilvl="8">
      <w:start w:val="1"/>
      <w:numFmt w:val="decimal"/>
      <w:lvlText w:val="%1.%2.%3.%4.%5.%6.%7.%8.%9"/>
      <w:lvlJc w:val="left"/>
      <w:pPr>
        <w:tabs>
          <w:tab w:val="num" w:pos="7560"/>
        </w:tabs>
        <w:ind w:left="7560" w:hanging="1800"/>
      </w:pPr>
    </w:lvl>
  </w:abstractNum>
  <w:abstractNum w:abstractNumId="9">
    <w:nsid w:val="4BDF7A35"/>
    <w:multiLevelType w:val="singleLevel"/>
    <w:tmpl w:val="0409000F"/>
    <w:lvl w:ilvl="0">
      <w:start w:val="1"/>
      <w:numFmt w:val="decimal"/>
      <w:lvlText w:val="%1."/>
      <w:lvlJc w:val="left"/>
      <w:pPr>
        <w:tabs>
          <w:tab w:val="num" w:pos="720"/>
        </w:tabs>
        <w:ind w:left="720" w:hanging="360"/>
      </w:pPr>
    </w:lvl>
  </w:abstractNum>
  <w:abstractNum w:abstractNumId="10">
    <w:nsid w:val="4E86355E"/>
    <w:multiLevelType w:val="hybridMultilevel"/>
    <w:tmpl w:val="12BC04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2D3CD0"/>
    <w:multiLevelType w:val="multilevel"/>
    <w:tmpl w:val="702EFD78"/>
    <w:lvl w:ilvl="0">
      <w:start w:val="1"/>
      <w:numFmt w:val="decimal"/>
      <w:lvlText w:val="%1."/>
      <w:lvlJc w:val="left"/>
      <w:pPr>
        <w:tabs>
          <w:tab w:val="num" w:pos="702"/>
        </w:tabs>
        <w:ind w:left="702" w:hanging="360"/>
      </w:pPr>
      <w:rPr>
        <w:rFonts w:hint="default"/>
      </w:rPr>
    </w:lvl>
    <w:lvl w:ilvl="1" w:tentative="1">
      <w:start w:val="1"/>
      <w:numFmt w:val="lowerLetter"/>
      <w:lvlText w:val="%2."/>
      <w:lvlJc w:val="left"/>
      <w:pPr>
        <w:tabs>
          <w:tab w:val="num" w:pos="1422"/>
        </w:tabs>
        <w:ind w:left="1422" w:hanging="360"/>
      </w:pPr>
    </w:lvl>
    <w:lvl w:ilvl="2" w:tentative="1">
      <w:start w:val="1"/>
      <w:numFmt w:val="lowerRoman"/>
      <w:lvlText w:val="%3."/>
      <w:lvlJc w:val="right"/>
      <w:pPr>
        <w:tabs>
          <w:tab w:val="num" w:pos="2142"/>
        </w:tabs>
        <w:ind w:left="2142" w:hanging="180"/>
      </w:pPr>
    </w:lvl>
    <w:lvl w:ilvl="3" w:tentative="1">
      <w:start w:val="1"/>
      <w:numFmt w:val="decimal"/>
      <w:lvlText w:val="%4."/>
      <w:lvlJc w:val="left"/>
      <w:pPr>
        <w:tabs>
          <w:tab w:val="num" w:pos="2862"/>
        </w:tabs>
        <w:ind w:left="2862" w:hanging="360"/>
      </w:pPr>
    </w:lvl>
    <w:lvl w:ilvl="4" w:tentative="1">
      <w:start w:val="1"/>
      <w:numFmt w:val="lowerLetter"/>
      <w:lvlText w:val="%5."/>
      <w:lvlJc w:val="left"/>
      <w:pPr>
        <w:tabs>
          <w:tab w:val="num" w:pos="3582"/>
        </w:tabs>
        <w:ind w:left="3582" w:hanging="360"/>
      </w:pPr>
    </w:lvl>
    <w:lvl w:ilvl="5" w:tentative="1">
      <w:start w:val="1"/>
      <w:numFmt w:val="lowerRoman"/>
      <w:lvlText w:val="%6."/>
      <w:lvlJc w:val="right"/>
      <w:pPr>
        <w:tabs>
          <w:tab w:val="num" w:pos="4302"/>
        </w:tabs>
        <w:ind w:left="4302" w:hanging="180"/>
      </w:pPr>
    </w:lvl>
    <w:lvl w:ilvl="6" w:tentative="1">
      <w:start w:val="1"/>
      <w:numFmt w:val="decimal"/>
      <w:lvlText w:val="%7."/>
      <w:lvlJc w:val="left"/>
      <w:pPr>
        <w:tabs>
          <w:tab w:val="num" w:pos="5022"/>
        </w:tabs>
        <w:ind w:left="5022" w:hanging="360"/>
      </w:pPr>
    </w:lvl>
    <w:lvl w:ilvl="7" w:tentative="1">
      <w:start w:val="1"/>
      <w:numFmt w:val="lowerLetter"/>
      <w:lvlText w:val="%8."/>
      <w:lvlJc w:val="left"/>
      <w:pPr>
        <w:tabs>
          <w:tab w:val="num" w:pos="5742"/>
        </w:tabs>
        <w:ind w:left="5742" w:hanging="360"/>
      </w:pPr>
    </w:lvl>
    <w:lvl w:ilvl="8" w:tentative="1">
      <w:start w:val="1"/>
      <w:numFmt w:val="lowerRoman"/>
      <w:lvlText w:val="%9."/>
      <w:lvlJc w:val="right"/>
      <w:pPr>
        <w:tabs>
          <w:tab w:val="num" w:pos="6462"/>
        </w:tabs>
        <w:ind w:left="6462" w:hanging="180"/>
      </w:pPr>
    </w:lvl>
  </w:abstractNum>
  <w:abstractNum w:abstractNumId="12">
    <w:nsid w:val="570C38FF"/>
    <w:multiLevelType w:val="hybridMultilevel"/>
    <w:tmpl w:val="7BD2B5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5E0D52C9"/>
    <w:multiLevelType w:val="hybridMultilevel"/>
    <w:tmpl w:val="415E1B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E650F19"/>
    <w:multiLevelType w:val="hybridMultilevel"/>
    <w:tmpl w:val="02D4DF50"/>
    <w:lvl w:ilvl="0" w:tplc="D74E6E8A">
      <w:start w:val="2"/>
      <w:numFmt w:val="bullet"/>
      <w:lvlText w:val="-"/>
      <w:lvlJc w:val="left"/>
      <w:pPr>
        <w:ind w:left="1800" w:hanging="360"/>
      </w:pPr>
      <w:rPr>
        <w:rFonts w:ascii="Poppins" w:eastAsiaTheme="minorHAnsi" w:hAnsi="Poppins" w:cs="Poppin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79226A0C"/>
    <w:multiLevelType w:val="hybridMultilevel"/>
    <w:tmpl w:val="FF9A489A"/>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16">
    <w:nsid w:val="79480163"/>
    <w:multiLevelType w:val="hybridMultilevel"/>
    <w:tmpl w:val="096264F2"/>
    <w:lvl w:ilvl="0" w:tplc="A34E5E02">
      <w:start w:val="2"/>
      <w:numFmt w:val="decimal"/>
      <w:lvlText w:val="%1."/>
      <w:lvlJc w:val="left"/>
      <w:pPr>
        <w:tabs>
          <w:tab w:val="num" w:pos="702"/>
        </w:tabs>
        <w:ind w:left="702" w:hanging="360"/>
      </w:pPr>
      <w:rPr>
        <w:rFonts w:hint="default"/>
      </w:rPr>
    </w:lvl>
    <w:lvl w:ilvl="1" w:tplc="04090019" w:tentative="1">
      <w:start w:val="1"/>
      <w:numFmt w:val="lowerLetter"/>
      <w:lvlText w:val="%2."/>
      <w:lvlJc w:val="left"/>
      <w:pPr>
        <w:tabs>
          <w:tab w:val="num" w:pos="1422"/>
        </w:tabs>
        <w:ind w:left="1422" w:hanging="360"/>
      </w:pPr>
    </w:lvl>
    <w:lvl w:ilvl="2" w:tplc="0409001B" w:tentative="1">
      <w:start w:val="1"/>
      <w:numFmt w:val="lowerRoman"/>
      <w:lvlText w:val="%3."/>
      <w:lvlJc w:val="right"/>
      <w:pPr>
        <w:tabs>
          <w:tab w:val="num" w:pos="2142"/>
        </w:tabs>
        <w:ind w:left="2142" w:hanging="180"/>
      </w:pPr>
    </w:lvl>
    <w:lvl w:ilvl="3" w:tplc="0409000F" w:tentative="1">
      <w:start w:val="1"/>
      <w:numFmt w:val="decimal"/>
      <w:lvlText w:val="%4."/>
      <w:lvlJc w:val="left"/>
      <w:pPr>
        <w:tabs>
          <w:tab w:val="num" w:pos="2862"/>
        </w:tabs>
        <w:ind w:left="2862" w:hanging="360"/>
      </w:pPr>
    </w:lvl>
    <w:lvl w:ilvl="4" w:tplc="04090019" w:tentative="1">
      <w:start w:val="1"/>
      <w:numFmt w:val="lowerLetter"/>
      <w:lvlText w:val="%5."/>
      <w:lvlJc w:val="left"/>
      <w:pPr>
        <w:tabs>
          <w:tab w:val="num" w:pos="3582"/>
        </w:tabs>
        <w:ind w:left="3582" w:hanging="360"/>
      </w:pPr>
    </w:lvl>
    <w:lvl w:ilvl="5" w:tplc="0409001B" w:tentative="1">
      <w:start w:val="1"/>
      <w:numFmt w:val="lowerRoman"/>
      <w:lvlText w:val="%6."/>
      <w:lvlJc w:val="right"/>
      <w:pPr>
        <w:tabs>
          <w:tab w:val="num" w:pos="4302"/>
        </w:tabs>
        <w:ind w:left="4302" w:hanging="180"/>
      </w:pPr>
    </w:lvl>
    <w:lvl w:ilvl="6" w:tplc="0409000F" w:tentative="1">
      <w:start w:val="1"/>
      <w:numFmt w:val="decimal"/>
      <w:lvlText w:val="%7."/>
      <w:lvlJc w:val="left"/>
      <w:pPr>
        <w:tabs>
          <w:tab w:val="num" w:pos="5022"/>
        </w:tabs>
        <w:ind w:left="5022" w:hanging="360"/>
      </w:pPr>
    </w:lvl>
    <w:lvl w:ilvl="7" w:tplc="04090019" w:tentative="1">
      <w:start w:val="1"/>
      <w:numFmt w:val="lowerLetter"/>
      <w:lvlText w:val="%8."/>
      <w:lvlJc w:val="left"/>
      <w:pPr>
        <w:tabs>
          <w:tab w:val="num" w:pos="5742"/>
        </w:tabs>
        <w:ind w:left="5742" w:hanging="360"/>
      </w:pPr>
    </w:lvl>
    <w:lvl w:ilvl="8" w:tplc="0409001B" w:tentative="1">
      <w:start w:val="1"/>
      <w:numFmt w:val="lowerRoman"/>
      <w:lvlText w:val="%9."/>
      <w:lvlJc w:val="right"/>
      <w:pPr>
        <w:tabs>
          <w:tab w:val="num" w:pos="6462"/>
        </w:tabs>
        <w:ind w:left="6462" w:hanging="18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10"/>
  </w:num>
  <w:num w:numId="5">
    <w:abstractNumId w:val="14"/>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8"/>
  </w:num>
  <w:num w:numId="14">
    <w:abstractNumId w:val="13"/>
  </w:num>
  <w:num w:numId="15">
    <w:abstractNumId w:val="5"/>
  </w:num>
  <w:num w:numId="16">
    <w:abstractNumId w:val="12"/>
  </w:num>
  <w:num w:numId="17">
    <w:abstractNumId w:val="7"/>
  </w:num>
  <w:num w:numId="18">
    <w:abstractNumId w:val="11"/>
  </w:num>
  <w:num w:numId="19">
    <w:abstractNumId w:val="2"/>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E5B"/>
    <w:rsid w:val="00065DEC"/>
    <w:rsid w:val="00100369"/>
    <w:rsid w:val="001E0DE1"/>
    <w:rsid w:val="00271C23"/>
    <w:rsid w:val="002C3387"/>
    <w:rsid w:val="00341D3E"/>
    <w:rsid w:val="003434FE"/>
    <w:rsid w:val="00390F23"/>
    <w:rsid w:val="00451063"/>
    <w:rsid w:val="0045667A"/>
    <w:rsid w:val="00502C0F"/>
    <w:rsid w:val="005B6B55"/>
    <w:rsid w:val="0067424B"/>
    <w:rsid w:val="00715CC6"/>
    <w:rsid w:val="00734A55"/>
    <w:rsid w:val="00791D36"/>
    <w:rsid w:val="007B3F62"/>
    <w:rsid w:val="00800174"/>
    <w:rsid w:val="008D6548"/>
    <w:rsid w:val="008F6F8A"/>
    <w:rsid w:val="00934E5B"/>
    <w:rsid w:val="0098599F"/>
    <w:rsid w:val="009D6FD1"/>
    <w:rsid w:val="009F342C"/>
    <w:rsid w:val="00A551DA"/>
    <w:rsid w:val="00A947AC"/>
    <w:rsid w:val="00B93A53"/>
    <w:rsid w:val="00C143FF"/>
    <w:rsid w:val="00C155B2"/>
    <w:rsid w:val="00C6082D"/>
    <w:rsid w:val="00CF6ACA"/>
    <w:rsid w:val="00D411BC"/>
    <w:rsid w:val="00D50703"/>
    <w:rsid w:val="00DA2D65"/>
    <w:rsid w:val="00DE2A9C"/>
    <w:rsid w:val="00E637DE"/>
    <w:rsid w:val="00E702CB"/>
    <w:rsid w:val="00EF20E9"/>
    <w:rsid w:val="00F212CD"/>
    <w:rsid w:val="00F60360"/>
    <w:rsid w:val="00F67523"/>
    <w:rsid w:val="00FB51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80F701-23E2-432E-A2C4-5ABA18FD6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065DE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065DE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451063"/>
    <w:pPr>
      <w:keepNext/>
      <w:spacing w:after="0" w:line="240" w:lineRule="auto"/>
      <w:jc w:val="center"/>
      <w:outlineLvl w:val="5"/>
    </w:pPr>
    <w:rPr>
      <w:rFonts w:ascii="Times New Roman" w:eastAsia="Times New Roman" w:hAnsi="Times New Roman" w:cs="Times New Roman"/>
      <w:b/>
      <w:bCs/>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semiHidden/>
    <w:rsid w:val="00451063"/>
    <w:rPr>
      <w:rFonts w:ascii="Times New Roman" w:eastAsia="Times New Roman" w:hAnsi="Times New Roman" w:cs="Times New Roman"/>
      <w:b/>
      <w:bCs/>
      <w:sz w:val="24"/>
      <w:szCs w:val="20"/>
    </w:rPr>
  </w:style>
  <w:style w:type="paragraph" w:styleId="ListParagraph">
    <w:name w:val="List Paragraph"/>
    <w:basedOn w:val="Normal"/>
    <w:uiPriority w:val="34"/>
    <w:qFormat/>
    <w:rsid w:val="00451063"/>
    <w:pPr>
      <w:ind w:left="720"/>
      <w:contextualSpacing/>
    </w:pPr>
  </w:style>
  <w:style w:type="paragraph" w:styleId="BodyTextIndent">
    <w:name w:val="Body Text Indent"/>
    <w:basedOn w:val="Normal"/>
    <w:link w:val="BodyTextIndentChar"/>
    <w:semiHidden/>
    <w:unhideWhenUsed/>
    <w:rsid w:val="00EF20E9"/>
    <w:pPr>
      <w:spacing w:after="0" w:line="240" w:lineRule="auto"/>
      <w:ind w:left="360"/>
      <w:jc w:val="both"/>
    </w:pPr>
    <w:rPr>
      <w:rFonts w:ascii="Times New Roman" w:eastAsia="Times New Roman" w:hAnsi="Times New Roman" w:cs="Times New Roman"/>
      <w:sz w:val="24"/>
      <w:szCs w:val="20"/>
    </w:rPr>
  </w:style>
  <w:style w:type="character" w:customStyle="1" w:styleId="BodyTextIndentChar">
    <w:name w:val="Body Text Indent Char"/>
    <w:basedOn w:val="DefaultParagraphFont"/>
    <w:link w:val="BodyTextIndent"/>
    <w:semiHidden/>
    <w:rsid w:val="00EF20E9"/>
    <w:rPr>
      <w:rFonts w:ascii="Times New Roman" w:eastAsia="Times New Roman" w:hAnsi="Times New Roman" w:cs="Times New Roman"/>
      <w:sz w:val="24"/>
      <w:szCs w:val="20"/>
    </w:rPr>
  </w:style>
  <w:style w:type="character" w:customStyle="1" w:styleId="Heading3Char">
    <w:name w:val="Heading 3 Char"/>
    <w:basedOn w:val="DefaultParagraphFont"/>
    <w:link w:val="Heading3"/>
    <w:uiPriority w:val="9"/>
    <w:semiHidden/>
    <w:rsid w:val="00065DEC"/>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065DEC"/>
    <w:rPr>
      <w:rFonts w:asciiTheme="majorHAnsi" w:eastAsiaTheme="majorEastAsia" w:hAnsiTheme="majorHAnsi" w:cstheme="majorBidi"/>
      <w:color w:val="2E74B5" w:themeColor="accent1" w:themeShade="BF"/>
    </w:rPr>
  </w:style>
  <w:style w:type="paragraph" w:styleId="BodyText">
    <w:name w:val="Body Text"/>
    <w:basedOn w:val="Normal"/>
    <w:link w:val="BodyTextChar"/>
    <w:uiPriority w:val="99"/>
    <w:semiHidden/>
    <w:unhideWhenUsed/>
    <w:rsid w:val="00800174"/>
    <w:pPr>
      <w:spacing w:after="120"/>
    </w:pPr>
  </w:style>
  <w:style w:type="character" w:customStyle="1" w:styleId="BodyTextChar">
    <w:name w:val="Body Text Char"/>
    <w:basedOn w:val="DefaultParagraphFont"/>
    <w:link w:val="BodyText"/>
    <w:uiPriority w:val="99"/>
    <w:semiHidden/>
    <w:rsid w:val="00800174"/>
  </w:style>
  <w:style w:type="paragraph" w:styleId="BodyText2">
    <w:name w:val="Body Text 2"/>
    <w:basedOn w:val="Normal"/>
    <w:link w:val="BodyText2Char"/>
    <w:uiPriority w:val="99"/>
    <w:semiHidden/>
    <w:unhideWhenUsed/>
    <w:rsid w:val="00800174"/>
    <w:pPr>
      <w:spacing w:after="120" w:line="480" w:lineRule="auto"/>
    </w:pPr>
  </w:style>
  <w:style w:type="character" w:customStyle="1" w:styleId="BodyText2Char">
    <w:name w:val="Body Text 2 Char"/>
    <w:basedOn w:val="DefaultParagraphFont"/>
    <w:link w:val="BodyText2"/>
    <w:uiPriority w:val="99"/>
    <w:semiHidden/>
    <w:rsid w:val="00800174"/>
  </w:style>
  <w:style w:type="paragraph" w:styleId="NoSpacing">
    <w:name w:val="No Spacing"/>
    <w:uiPriority w:val="1"/>
    <w:qFormat/>
    <w:rsid w:val="0080017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342042">
      <w:bodyDiv w:val="1"/>
      <w:marLeft w:val="0"/>
      <w:marRight w:val="0"/>
      <w:marTop w:val="0"/>
      <w:marBottom w:val="0"/>
      <w:divBdr>
        <w:top w:val="none" w:sz="0" w:space="0" w:color="auto"/>
        <w:left w:val="none" w:sz="0" w:space="0" w:color="auto"/>
        <w:bottom w:val="none" w:sz="0" w:space="0" w:color="auto"/>
        <w:right w:val="none" w:sz="0" w:space="0" w:color="auto"/>
      </w:divBdr>
    </w:div>
    <w:div w:id="50735115">
      <w:bodyDiv w:val="1"/>
      <w:marLeft w:val="0"/>
      <w:marRight w:val="0"/>
      <w:marTop w:val="0"/>
      <w:marBottom w:val="0"/>
      <w:divBdr>
        <w:top w:val="none" w:sz="0" w:space="0" w:color="auto"/>
        <w:left w:val="none" w:sz="0" w:space="0" w:color="auto"/>
        <w:bottom w:val="none" w:sz="0" w:space="0" w:color="auto"/>
        <w:right w:val="none" w:sz="0" w:space="0" w:color="auto"/>
      </w:divBdr>
    </w:div>
    <w:div w:id="104423052">
      <w:bodyDiv w:val="1"/>
      <w:marLeft w:val="0"/>
      <w:marRight w:val="0"/>
      <w:marTop w:val="0"/>
      <w:marBottom w:val="0"/>
      <w:divBdr>
        <w:top w:val="none" w:sz="0" w:space="0" w:color="auto"/>
        <w:left w:val="none" w:sz="0" w:space="0" w:color="auto"/>
        <w:bottom w:val="none" w:sz="0" w:space="0" w:color="auto"/>
        <w:right w:val="none" w:sz="0" w:space="0" w:color="auto"/>
      </w:divBdr>
    </w:div>
    <w:div w:id="281766003">
      <w:bodyDiv w:val="1"/>
      <w:marLeft w:val="0"/>
      <w:marRight w:val="0"/>
      <w:marTop w:val="0"/>
      <w:marBottom w:val="0"/>
      <w:divBdr>
        <w:top w:val="none" w:sz="0" w:space="0" w:color="auto"/>
        <w:left w:val="none" w:sz="0" w:space="0" w:color="auto"/>
        <w:bottom w:val="none" w:sz="0" w:space="0" w:color="auto"/>
        <w:right w:val="none" w:sz="0" w:space="0" w:color="auto"/>
      </w:divBdr>
    </w:div>
    <w:div w:id="294723376">
      <w:bodyDiv w:val="1"/>
      <w:marLeft w:val="0"/>
      <w:marRight w:val="0"/>
      <w:marTop w:val="0"/>
      <w:marBottom w:val="0"/>
      <w:divBdr>
        <w:top w:val="none" w:sz="0" w:space="0" w:color="auto"/>
        <w:left w:val="none" w:sz="0" w:space="0" w:color="auto"/>
        <w:bottom w:val="none" w:sz="0" w:space="0" w:color="auto"/>
        <w:right w:val="none" w:sz="0" w:space="0" w:color="auto"/>
      </w:divBdr>
    </w:div>
    <w:div w:id="304240355">
      <w:bodyDiv w:val="1"/>
      <w:marLeft w:val="0"/>
      <w:marRight w:val="0"/>
      <w:marTop w:val="0"/>
      <w:marBottom w:val="0"/>
      <w:divBdr>
        <w:top w:val="none" w:sz="0" w:space="0" w:color="auto"/>
        <w:left w:val="none" w:sz="0" w:space="0" w:color="auto"/>
        <w:bottom w:val="none" w:sz="0" w:space="0" w:color="auto"/>
        <w:right w:val="none" w:sz="0" w:space="0" w:color="auto"/>
      </w:divBdr>
    </w:div>
    <w:div w:id="330762623">
      <w:bodyDiv w:val="1"/>
      <w:marLeft w:val="0"/>
      <w:marRight w:val="0"/>
      <w:marTop w:val="0"/>
      <w:marBottom w:val="0"/>
      <w:divBdr>
        <w:top w:val="none" w:sz="0" w:space="0" w:color="auto"/>
        <w:left w:val="none" w:sz="0" w:space="0" w:color="auto"/>
        <w:bottom w:val="none" w:sz="0" w:space="0" w:color="auto"/>
        <w:right w:val="none" w:sz="0" w:space="0" w:color="auto"/>
      </w:divBdr>
    </w:div>
    <w:div w:id="428356778">
      <w:bodyDiv w:val="1"/>
      <w:marLeft w:val="0"/>
      <w:marRight w:val="0"/>
      <w:marTop w:val="0"/>
      <w:marBottom w:val="0"/>
      <w:divBdr>
        <w:top w:val="none" w:sz="0" w:space="0" w:color="auto"/>
        <w:left w:val="none" w:sz="0" w:space="0" w:color="auto"/>
        <w:bottom w:val="none" w:sz="0" w:space="0" w:color="auto"/>
        <w:right w:val="none" w:sz="0" w:space="0" w:color="auto"/>
      </w:divBdr>
    </w:div>
    <w:div w:id="549004282">
      <w:bodyDiv w:val="1"/>
      <w:marLeft w:val="0"/>
      <w:marRight w:val="0"/>
      <w:marTop w:val="0"/>
      <w:marBottom w:val="0"/>
      <w:divBdr>
        <w:top w:val="none" w:sz="0" w:space="0" w:color="auto"/>
        <w:left w:val="none" w:sz="0" w:space="0" w:color="auto"/>
        <w:bottom w:val="none" w:sz="0" w:space="0" w:color="auto"/>
        <w:right w:val="none" w:sz="0" w:space="0" w:color="auto"/>
      </w:divBdr>
    </w:div>
    <w:div w:id="617226428">
      <w:bodyDiv w:val="1"/>
      <w:marLeft w:val="0"/>
      <w:marRight w:val="0"/>
      <w:marTop w:val="0"/>
      <w:marBottom w:val="0"/>
      <w:divBdr>
        <w:top w:val="none" w:sz="0" w:space="0" w:color="auto"/>
        <w:left w:val="none" w:sz="0" w:space="0" w:color="auto"/>
        <w:bottom w:val="none" w:sz="0" w:space="0" w:color="auto"/>
        <w:right w:val="none" w:sz="0" w:space="0" w:color="auto"/>
      </w:divBdr>
    </w:div>
    <w:div w:id="618293498">
      <w:bodyDiv w:val="1"/>
      <w:marLeft w:val="0"/>
      <w:marRight w:val="0"/>
      <w:marTop w:val="0"/>
      <w:marBottom w:val="0"/>
      <w:divBdr>
        <w:top w:val="none" w:sz="0" w:space="0" w:color="auto"/>
        <w:left w:val="none" w:sz="0" w:space="0" w:color="auto"/>
        <w:bottom w:val="none" w:sz="0" w:space="0" w:color="auto"/>
        <w:right w:val="none" w:sz="0" w:space="0" w:color="auto"/>
      </w:divBdr>
    </w:div>
    <w:div w:id="694427996">
      <w:bodyDiv w:val="1"/>
      <w:marLeft w:val="0"/>
      <w:marRight w:val="0"/>
      <w:marTop w:val="0"/>
      <w:marBottom w:val="0"/>
      <w:divBdr>
        <w:top w:val="none" w:sz="0" w:space="0" w:color="auto"/>
        <w:left w:val="none" w:sz="0" w:space="0" w:color="auto"/>
        <w:bottom w:val="none" w:sz="0" w:space="0" w:color="auto"/>
        <w:right w:val="none" w:sz="0" w:space="0" w:color="auto"/>
      </w:divBdr>
    </w:div>
    <w:div w:id="825434315">
      <w:bodyDiv w:val="1"/>
      <w:marLeft w:val="0"/>
      <w:marRight w:val="0"/>
      <w:marTop w:val="0"/>
      <w:marBottom w:val="0"/>
      <w:divBdr>
        <w:top w:val="none" w:sz="0" w:space="0" w:color="auto"/>
        <w:left w:val="none" w:sz="0" w:space="0" w:color="auto"/>
        <w:bottom w:val="none" w:sz="0" w:space="0" w:color="auto"/>
        <w:right w:val="none" w:sz="0" w:space="0" w:color="auto"/>
      </w:divBdr>
    </w:div>
    <w:div w:id="846285863">
      <w:bodyDiv w:val="1"/>
      <w:marLeft w:val="0"/>
      <w:marRight w:val="0"/>
      <w:marTop w:val="0"/>
      <w:marBottom w:val="0"/>
      <w:divBdr>
        <w:top w:val="none" w:sz="0" w:space="0" w:color="auto"/>
        <w:left w:val="none" w:sz="0" w:space="0" w:color="auto"/>
        <w:bottom w:val="none" w:sz="0" w:space="0" w:color="auto"/>
        <w:right w:val="none" w:sz="0" w:space="0" w:color="auto"/>
      </w:divBdr>
    </w:div>
    <w:div w:id="851334950">
      <w:bodyDiv w:val="1"/>
      <w:marLeft w:val="0"/>
      <w:marRight w:val="0"/>
      <w:marTop w:val="0"/>
      <w:marBottom w:val="0"/>
      <w:divBdr>
        <w:top w:val="none" w:sz="0" w:space="0" w:color="auto"/>
        <w:left w:val="none" w:sz="0" w:space="0" w:color="auto"/>
        <w:bottom w:val="none" w:sz="0" w:space="0" w:color="auto"/>
        <w:right w:val="none" w:sz="0" w:space="0" w:color="auto"/>
      </w:divBdr>
    </w:div>
    <w:div w:id="896354691">
      <w:bodyDiv w:val="1"/>
      <w:marLeft w:val="0"/>
      <w:marRight w:val="0"/>
      <w:marTop w:val="0"/>
      <w:marBottom w:val="0"/>
      <w:divBdr>
        <w:top w:val="none" w:sz="0" w:space="0" w:color="auto"/>
        <w:left w:val="none" w:sz="0" w:space="0" w:color="auto"/>
        <w:bottom w:val="none" w:sz="0" w:space="0" w:color="auto"/>
        <w:right w:val="none" w:sz="0" w:space="0" w:color="auto"/>
      </w:divBdr>
    </w:div>
    <w:div w:id="1022779114">
      <w:bodyDiv w:val="1"/>
      <w:marLeft w:val="0"/>
      <w:marRight w:val="0"/>
      <w:marTop w:val="0"/>
      <w:marBottom w:val="0"/>
      <w:divBdr>
        <w:top w:val="none" w:sz="0" w:space="0" w:color="auto"/>
        <w:left w:val="none" w:sz="0" w:space="0" w:color="auto"/>
        <w:bottom w:val="none" w:sz="0" w:space="0" w:color="auto"/>
        <w:right w:val="none" w:sz="0" w:space="0" w:color="auto"/>
      </w:divBdr>
    </w:div>
    <w:div w:id="1033850186">
      <w:bodyDiv w:val="1"/>
      <w:marLeft w:val="0"/>
      <w:marRight w:val="0"/>
      <w:marTop w:val="0"/>
      <w:marBottom w:val="0"/>
      <w:divBdr>
        <w:top w:val="none" w:sz="0" w:space="0" w:color="auto"/>
        <w:left w:val="none" w:sz="0" w:space="0" w:color="auto"/>
        <w:bottom w:val="none" w:sz="0" w:space="0" w:color="auto"/>
        <w:right w:val="none" w:sz="0" w:space="0" w:color="auto"/>
      </w:divBdr>
    </w:div>
    <w:div w:id="1045638063">
      <w:bodyDiv w:val="1"/>
      <w:marLeft w:val="0"/>
      <w:marRight w:val="0"/>
      <w:marTop w:val="0"/>
      <w:marBottom w:val="0"/>
      <w:divBdr>
        <w:top w:val="none" w:sz="0" w:space="0" w:color="auto"/>
        <w:left w:val="none" w:sz="0" w:space="0" w:color="auto"/>
        <w:bottom w:val="none" w:sz="0" w:space="0" w:color="auto"/>
        <w:right w:val="none" w:sz="0" w:space="0" w:color="auto"/>
      </w:divBdr>
    </w:div>
    <w:div w:id="1096638517">
      <w:bodyDiv w:val="1"/>
      <w:marLeft w:val="0"/>
      <w:marRight w:val="0"/>
      <w:marTop w:val="0"/>
      <w:marBottom w:val="0"/>
      <w:divBdr>
        <w:top w:val="none" w:sz="0" w:space="0" w:color="auto"/>
        <w:left w:val="none" w:sz="0" w:space="0" w:color="auto"/>
        <w:bottom w:val="none" w:sz="0" w:space="0" w:color="auto"/>
        <w:right w:val="none" w:sz="0" w:space="0" w:color="auto"/>
      </w:divBdr>
    </w:div>
    <w:div w:id="1144272680">
      <w:bodyDiv w:val="1"/>
      <w:marLeft w:val="0"/>
      <w:marRight w:val="0"/>
      <w:marTop w:val="0"/>
      <w:marBottom w:val="0"/>
      <w:divBdr>
        <w:top w:val="none" w:sz="0" w:space="0" w:color="auto"/>
        <w:left w:val="none" w:sz="0" w:space="0" w:color="auto"/>
        <w:bottom w:val="none" w:sz="0" w:space="0" w:color="auto"/>
        <w:right w:val="none" w:sz="0" w:space="0" w:color="auto"/>
      </w:divBdr>
    </w:div>
    <w:div w:id="1148790242">
      <w:bodyDiv w:val="1"/>
      <w:marLeft w:val="0"/>
      <w:marRight w:val="0"/>
      <w:marTop w:val="0"/>
      <w:marBottom w:val="0"/>
      <w:divBdr>
        <w:top w:val="none" w:sz="0" w:space="0" w:color="auto"/>
        <w:left w:val="none" w:sz="0" w:space="0" w:color="auto"/>
        <w:bottom w:val="none" w:sz="0" w:space="0" w:color="auto"/>
        <w:right w:val="none" w:sz="0" w:space="0" w:color="auto"/>
      </w:divBdr>
    </w:div>
    <w:div w:id="1242909194">
      <w:bodyDiv w:val="1"/>
      <w:marLeft w:val="0"/>
      <w:marRight w:val="0"/>
      <w:marTop w:val="0"/>
      <w:marBottom w:val="0"/>
      <w:divBdr>
        <w:top w:val="none" w:sz="0" w:space="0" w:color="auto"/>
        <w:left w:val="none" w:sz="0" w:space="0" w:color="auto"/>
        <w:bottom w:val="none" w:sz="0" w:space="0" w:color="auto"/>
        <w:right w:val="none" w:sz="0" w:space="0" w:color="auto"/>
      </w:divBdr>
    </w:div>
    <w:div w:id="1342775495">
      <w:bodyDiv w:val="1"/>
      <w:marLeft w:val="0"/>
      <w:marRight w:val="0"/>
      <w:marTop w:val="0"/>
      <w:marBottom w:val="0"/>
      <w:divBdr>
        <w:top w:val="none" w:sz="0" w:space="0" w:color="auto"/>
        <w:left w:val="none" w:sz="0" w:space="0" w:color="auto"/>
        <w:bottom w:val="none" w:sz="0" w:space="0" w:color="auto"/>
        <w:right w:val="none" w:sz="0" w:space="0" w:color="auto"/>
      </w:divBdr>
    </w:div>
    <w:div w:id="1421638909">
      <w:bodyDiv w:val="1"/>
      <w:marLeft w:val="0"/>
      <w:marRight w:val="0"/>
      <w:marTop w:val="0"/>
      <w:marBottom w:val="0"/>
      <w:divBdr>
        <w:top w:val="none" w:sz="0" w:space="0" w:color="auto"/>
        <w:left w:val="none" w:sz="0" w:space="0" w:color="auto"/>
        <w:bottom w:val="none" w:sz="0" w:space="0" w:color="auto"/>
        <w:right w:val="none" w:sz="0" w:space="0" w:color="auto"/>
      </w:divBdr>
    </w:div>
    <w:div w:id="1585645399">
      <w:bodyDiv w:val="1"/>
      <w:marLeft w:val="0"/>
      <w:marRight w:val="0"/>
      <w:marTop w:val="0"/>
      <w:marBottom w:val="0"/>
      <w:divBdr>
        <w:top w:val="none" w:sz="0" w:space="0" w:color="auto"/>
        <w:left w:val="none" w:sz="0" w:space="0" w:color="auto"/>
        <w:bottom w:val="none" w:sz="0" w:space="0" w:color="auto"/>
        <w:right w:val="none" w:sz="0" w:space="0" w:color="auto"/>
      </w:divBdr>
    </w:div>
    <w:div w:id="1612126964">
      <w:bodyDiv w:val="1"/>
      <w:marLeft w:val="0"/>
      <w:marRight w:val="0"/>
      <w:marTop w:val="0"/>
      <w:marBottom w:val="0"/>
      <w:divBdr>
        <w:top w:val="none" w:sz="0" w:space="0" w:color="auto"/>
        <w:left w:val="none" w:sz="0" w:space="0" w:color="auto"/>
        <w:bottom w:val="none" w:sz="0" w:space="0" w:color="auto"/>
        <w:right w:val="none" w:sz="0" w:space="0" w:color="auto"/>
      </w:divBdr>
    </w:div>
    <w:div w:id="1621377256">
      <w:bodyDiv w:val="1"/>
      <w:marLeft w:val="0"/>
      <w:marRight w:val="0"/>
      <w:marTop w:val="0"/>
      <w:marBottom w:val="0"/>
      <w:divBdr>
        <w:top w:val="none" w:sz="0" w:space="0" w:color="auto"/>
        <w:left w:val="none" w:sz="0" w:space="0" w:color="auto"/>
        <w:bottom w:val="none" w:sz="0" w:space="0" w:color="auto"/>
        <w:right w:val="none" w:sz="0" w:space="0" w:color="auto"/>
      </w:divBdr>
    </w:div>
    <w:div w:id="1654336810">
      <w:bodyDiv w:val="1"/>
      <w:marLeft w:val="0"/>
      <w:marRight w:val="0"/>
      <w:marTop w:val="0"/>
      <w:marBottom w:val="0"/>
      <w:divBdr>
        <w:top w:val="none" w:sz="0" w:space="0" w:color="auto"/>
        <w:left w:val="none" w:sz="0" w:space="0" w:color="auto"/>
        <w:bottom w:val="none" w:sz="0" w:space="0" w:color="auto"/>
        <w:right w:val="none" w:sz="0" w:space="0" w:color="auto"/>
      </w:divBdr>
    </w:div>
    <w:div w:id="1704593739">
      <w:bodyDiv w:val="1"/>
      <w:marLeft w:val="0"/>
      <w:marRight w:val="0"/>
      <w:marTop w:val="0"/>
      <w:marBottom w:val="0"/>
      <w:divBdr>
        <w:top w:val="none" w:sz="0" w:space="0" w:color="auto"/>
        <w:left w:val="none" w:sz="0" w:space="0" w:color="auto"/>
        <w:bottom w:val="none" w:sz="0" w:space="0" w:color="auto"/>
        <w:right w:val="none" w:sz="0" w:space="0" w:color="auto"/>
      </w:divBdr>
    </w:div>
    <w:div w:id="1733387967">
      <w:bodyDiv w:val="1"/>
      <w:marLeft w:val="0"/>
      <w:marRight w:val="0"/>
      <w:marTop w:val="0"/>
      <w:marBottom w:val="0"/>
      <w:divBdr>
        <w:top w:val="none" w:sz="0" w:space="0" w:color="auto"/>
        <w:left w:val="none" w:sz="0" w:space="0" w:color="auto"/>
        <w:bottom w:val="none" w:sz="0" w:space="0" w:color="auto"/>
        <w:right w:val="none" w:sz="0" w:space="0" w:color="auto"/>
      </w:divBdr>
    </w:div>
    <w:div w:id="1762603453">
      <w:bodyDiv w:val="1"/>
      <w:marLeft w:val="0"/>
      <w:marRight w:val="0"/>
      <w:marTop w:val="0"/>
      <w:marBottom w:val="0"/>
      <w:divBdr>
        <w:top w:val="none" w:sz="0" w:space="0" w:color="auto"/>
        <w:left w:val="none" w:sz="0" w:space="0" w:color="auto"/>
        <w:bottom w:val="none" w:sz="0" w:space="0" w:color="auto"/>
        <w:right w:val="none" w:sz="0" w:space="0" w:color="auto"/>
      </w:divBdr>
    </w:div>
    <w:div w:id="1790857320">
      <w:bodyDiv w:val="1"/>
      <w:marLeft w:val="0"/>
      <w:marRight w:val="0"/>
      <w:marTop w:val="0"/>
      <w:marBottom w:val="0"/>
      <w:divBdr>
        <w:top w:val="none" w:sz="0" w:space="0" w:color="auto"/>
        <w:left w:val="none" w:sz="0" w:space="0" w:color="auto"/>
        <w:bottom w:val="none" w:sz="0" w:space="0" w:color="auto"/>
        <w:right w:val="none" w:sz="0" w:space="0" w:color="auto"/>
      </w:divBdr>
    </w:div>
    <w:div w:id="1791708183">
      <w:bodyDiv w:val="1"/>
      <w:marLeft w:val="0"/>
      <w:marRight w:val="0"/>
      <w:marTop w:val="0"/>
      <w:marBottom w:val="0"/>
      <w:divBdr>
        <w:top w:val="none" w:sz="0" w:space="0" w:color="auto"/>
        <w:left w:val="none" w:sz="0" w:space="0" w:color="auto"/>
        <w:bottom w:val="none" w:sz="0" w:space="0" w:color="auto"/>
        <w:right w:val="none" w:sz="0" w:space="0" w:color="auto"/>
      </w:divBdr>
    </w:div>
    <w:div w:id="1823502133">
      <w:bodyDiv w:val="1"/>
      <w:marLeft w:val="0"/>
      <w:marRight w:val="0"/>
      <w:marTop w:val="0"/>
      <w:marBottom w:val="0"/>
      <w:divBdr>
        <w:top w:val="none" w:sz="0" w:space="0" w:color="auto"/>
        <w:left w:val="none" w:sz="0" w:space="0" w:color="auto"/>
        <w:bottom w:val="none" w:sz="0" w:space="0" w:color="auto"/>
        <w:right w:val="none" w:sz="0" w:space="0" w:color="auto"/>
      </w:divBdr>
    </w:div>
    <w:div w:id="1823768315">
      <w:bodyDiv w:val="1"/>
      <w:marLeft w:val="0"/>
      <w:marRight w:val="0"/>
      <w:marTop w:val="0"/>
      <w:marBottom w:val="0"/>
      <w:divBdr>
        <w:top w:val="none" w:sz="0" w:space="0" w:color="auto"/>
        <w:left w:val="none" w:sz="0" w:space="0" w:color="auto"/>
        <w:bottom w:val="none" w:sz="0" w:space="0" w:color="auto"/>
        <w:right w:val="none" w:sz="0" w:space="0" w:color="auto"/>
      </w:divBdr>
    </w:div>
    <w:div w:id="1824226882">
      <w:bodyDiv w:val="1"/>
      <w:marLeft w:val="0"/>
      <w:marRight w:val="0"/>
      <w:marTop w:val="0"/>
      <w:marBottom w:val="0"/>
      <w:divBdr>
        <w:top w:val="none" w:sz="0" w:space="0" w:color="auto"/>
        <w:left w:val="none" w:sz="0" w:space="0" w:color="auto"/>
        <w:bottom w:val="none" w:sz="0" w:space="0" w:color="auto"/>
        <w:right w:val="none" w:sz="0" w:space="0" w:color="auto"/>
      </w:divBdr>
    </w:div>
    <w:div w:id="1825201570">
      <w:bodyDiv w:val="1"/>
      <w:marLeft w:val="0"/>
      <w:marRight w:val="0"/>
      <w:marTop w:val="0"/>
      <w:marBottom w:val="0"/>
      <w:divBdr>
        <w:top w:val="none" w:sz="0" w:space="0" w:color="auto"/>
        <w:left w:val="none" w:sz="0" w:space="0" w:color="auto"/>
        <w:bottom w:val="none" w:sz="0" w:space="0" w:color="auto"/>
        <w:right w:val="none" w:sz="0" w:space="0" w:color="auto"/>
      </w:divBdr>
    </w:div>
    <w:div w:id="1877231510">
      <w:bodyDiv w:val="1"/>
      <w:marLeft w:val="0"/>
      <w:marRight w:val="0"/>
      <w:marTop w:val="0"/>
      <w:marBottom w:val="0"/>
      <w:divBdr>
        <w:top w:val="none" w:sz="0" w:space="0" w:color="auto"/>
        <w:left w:val="none" w:sz="0" w:space="0" w:color="auto"/>
        <w:bottom w:val="none" w:sz="0" w:space="0" w:color="auto"/>
        <w:right w:val="none" w:sz="0" w:space="0" w:color="auto"/>
      </w:divBdr>
    </w:div>
    <w:div w:id="1914310014">
      <w:bodyDiv w:val="1"/>
      <w:marLeft w:val="0"/>
      <w:marRight w:val="0"/>
      <w:marTop w:val="0"/>
      <w:marBottom w:val="0"/>
      <w:divBdr>
        <w:top w:val="none" w:sz="0" w:space="0" w:color="auto"/>
        <w:left w:val="none" w:sz="0" w:space="0" w:color="auto"/>
        <w:bottom w:val="none" w:sz="0" w:space="0" w:color="auto"/>
        <w:right w:val="none" w:sz="0" w:space="0" w:color="auto"/>
      </w:divBdr>
    </w:div>
    <w:div w:id="1967422724">
      <w:bodyDiv w:val="1"/>
      <w:marLeft w:val="0"/>
      <w:marRight w:val="0"/>
      <w:marTop w:val="0"/>
      <w:marBottom w:val="0"/>
      <w:divBdr>
        <w:top w:val="none" w:sz="0" w:space="0" w:color="auto"/>
        <w:left w:val="none" w:sz="0" w:space="0" w:color="auto"/>
        <w:bottom w:val="none" w:sz="0" w:space="0" w:color="auto"/>
        <w:right w:val="none" w:sz="0" w:space="0" w:color="auto"/>
      </w:divBdr>
    </w:div>
    <w:div w:id="2095129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331341-F371-490F-BCA7-8D9038CCF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53</Pages>
  <Words>4031</Words>
  <Characters>22977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16</cp:revision>
  <dcterms:created xsi:type="dcterms:W3CDTF">2019-08-05T07:48:00Z</dcterms:created>
  <dcterms:modified xsi:type="dcterms:W3CDTF">2019-08-06T05:45:00Z</dcterms:modified>
</cp:coreProperties>
</file>