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B4" w:rsidRDefault="00005E49">
      <w:r>
        <w:t>Doc notes</w:t>
      </w:r>
    </w:p>
    <w:p w:rsidR="00005E49" w:rsidRDefault="00005E49">
      <w:r>
        <w:t>Shibboleth Authorization setup and coding</w:t>
      </w:r>
    </w:p>
    <w:p w:rsidR="003B0D51" w:rsidRDefault="003B0D51">
      <w:r>
        <w:t>Our app acts as a Shibboleth service provider (</w:t>
      </w:r>
      <w:proofErr w:type="spellStart"/>
      <w:r>
        <w:t>sp</w:t>
      </w:r>
      <w:proofErr w:type="spellEnd"/>
      <w:r>
        <w:t>) and talks to a Shibboleth identity provider (</w:t>
      </w:r>
      <w:proofErr w:type="spellStart"/>
      <w:proofErr w:type="gramStart"/>
      <w:r>
        <w:t>idp</w:t>
      </w:r>
      <w:proofErr w:type="spellEnd"/>
      <w:proofErr w:type="gramEnd"/>
      <w:r>
        <w:t>) server to authenticate the user.  All communication to the identity provider is handled via the user</w:t>
      </w:r>
      <w:r w:rsidR="00DD3BCD">
        <w:t>’</w:t>
      </w:r>
      <w:r>
        <w:t>s browser by using redirects.</w:t>
      </w:r>
    </w:p>
    <w:p w:rsidR="00005E49" w:rsidRDefault="00005E49">
      <w:r>
        <w:t>Steps:</w:t>
      </w:r>
    </w:p>
    <w:p w:rsidR="00005E49" w:rsidRDefault="00005E49">
      <w:r>
        <w:t xml:space="preserve">Configure settings in </w:t>
      </w:r>
      <w:proofErr w:type="spellStart"/>
      <w:r>
        <w:t>Yii</w:t>
      </w:r>
      <w:proofErr w:type="spellEnd"/>
      <w:r>
        <w:t xml:space="preserve"> App </w:t>
      </w:r>
      <w:proofErr w:type="spellStart"/>
      <w:r>
        <w:t>config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/</w:t>
      </w:r>
      <w:proofErr w:type="spellStart"/>
      <w:r>
        <w:t>main.php</w:t>
      </w:r>
      <w:proofErr w:type="spellEnd"/>
      <w:r>
        <w:t>: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>// the next two set up the type of user authentication we are using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useShibboleth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r>
        <w:rPr>
          <w:rFonts w:ascii="Courier New" w:hAnsi="Courier New" w:cs="Courier New"/>
          <w:color w:val="557F5F"/>
          <w:sz w:val="20"/>
          <w:szCs w:val="20"/>
        </w:rPr>
        <w:t>// true if using shibboleth authentication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useLocalLogin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true if using </w:t>
      </w:r>
      <w:r>
        <w:rPr>
          <w:rFonts w:ascii="Courier New" w:hAnsi="Courier New" w:cs="Courier New"/>
          <w:color w:val="557F5F"/>
          <w:sz w:val="20"/>
          <w:szCs w:val="20"/>
        </w:rPr>
        <w:t>local</w:t>
      </w:r>
      <w:r>
        <w:rPr>
          <w:rFonts w:ascii="Courier New" w:hAnsi="Courier New" w:cs="Courier New"/>
          <w:color w:val="557F5F"/>
          <w:sz w:val="20"/>
          <w:szCs w:val="20"/>
        </w:rPr>
        <w:t xml:space="preserve"> authentication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// the entity id for this app as registered with the Shibboleth </w:t>
      </w:r>
      <w:r>
        <w:rPr>
          <w:rFonts w:ascii="Courier New" w:hAnsi="Courier New" w:cs="Courier New"/>
          <w:color w:val="557F5F"/>
          <w:sz w:val="20"/>
          <w:szCs w:val="20"/>
        </w:rPr>
        <w:t>//</w:t>
      </w:r>
      <w:r>
        <w:rPr>
          <w:rFonts w:ascii="Courier New" w:hAnsi="Courier New" w:cs="Courier New"/>
          <w:color w:val="557F5F"/>
          <w:sz w:val="20"/>
          <w:szCs w:val="20"/>
        </w:rPr>
        <w:t>identi</w:t>
      </w:r>
      <w:r>
        <w:rPr>
          <w:rFonts w:ascii="Courier New" w:hAnsi="Courier New" w:cs="Courier New"/>
          <w:color w:val="557F5F"/>
          <w:sz w:val="20"/>
          <w:szCs w:val="20"/>
        </w:rPr>
        <w:t>t</w:t>
      </w:r>
      <w:r>
        <w:rPr>
          <w:rFonts w:ascii="Courier New" w:hAnsi="Courier New" w:cs="Courier New"/>
          <w:color w:val="557F5F"/>
          <w:sz w:val="20"/>
          <w:szCs w:val="20"/>
        </w:rPr>
        <w:t>y provider (authentication server):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idName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00C0"/>
          <w:sz w:val="20"/>
          <w:szCs w:val="20"/>
        </w:rPr>
        <w:t>'base.phpfogapp.com/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baseapp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// the xml tag used by the identity provider to identify the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>//</w:t>
      </w:r>
      <w:r>
        <w:rPr>
          <w:rFonts w:ascii="Courier New" w:hAnsi="Courier New" w:cs="Courier New"/>
          <w:color w:val="557F5F"/>
          <w:sz w:val="20"/>
          <w:szCs w:val="20"/>
        </w:rPr>
        <w:t>users</w:t>
      </w:r>
      <w:r>
        <w:rPr>
          <w:rFonts w:ascii="Courier New" w:hAnsi="Courier New" w:cs="Courier New"/>
          <w:color w:val="557F5F"/>
          <w:sz w:val="20"/>
          <w:szCs w:val="20"/>
        </w:rPr>
        <w:t xml:space="preserve"> </w:t>
      </w:r>
      <w:r>
        <w:rPr>
          <w:rFonts w:ascii="Courier New" w:hAnsi="Courier New" w:cs="Courier New"/>
          <w:color w:val="557F5F"/>
          <w:sz w:val="20"/>
          <w:szCs w:val="20"/>
        </w:rPr>
        <w:t xml:space="preserve">email address which is where we get their 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cuzId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: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userEmailTag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00C0"/>
          <w:sz w:val="20"/>
          <w:szCs w:val="20"/>
        </w:rPr>
        <w:t>'urn:oid:1.3.6.1.4.1.5923.1.1.1.6'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the </w:t>
      </w:r>
      <w:proofErr w:type="spellStart"/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our app uses to access the Shibboleth </w:t>
      </w:r>
      <w:r>
        <w:rPr>
          <w:rFonts w:ascii="Courier New" w:hAnsi="Courier New" w:cs="Courier New"/>
          <w:color w:val="557F5F"/>
          <w:sz w:val="20"/>
          <w:szCs w:val="20"/>
        </w:rPr>
        <w:t>identity</w:t>
      </w:r>
      <w:r>
        <w:rPr>
          <w:rFonts w:ascii="Courier New" w:hAnsi="Courier New" w:cs="Courier New"/>
          <w:color w:val="557F5F"/>
          <w:sz w:val="20"/>
          <w:szCs w:val="20"/>
        </w:rPr>
        <w:t xml:space="preserve"> provider: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get </w:t>
      </w:r>
      <w:r>
        <w:rPr>
          <w:rFonts w:ascii="Courier New" w:hAnsi="Courier New" w:cs="Courier New"/>
          <w:color w:val="557F5F"/>
          <w:sz w:val="20"/>
          <w:szCs w:val="20"/>
        </w:rPr>
        <w:t>this</w:t>
      </w:r>
      <w:r>
        <w:rPr>
          <w:rFonts w:ascii="Courier New" w:hAnsi="Courier New" w:cs="Courier New"/>
          <w:color w:val="557F5F"/>
          <w:sz w:val="20"/>
          <w:szCs w:val="20"/>
        </w:rPr>
        <w:t xml:space="preserve"> from the </w:t>
      </w:r>
      <w:r>
        <w:rPr>
          <w:rFonts w:ascii="Courier New" w:hAnsi="Courier New" w:cs="Courier New"/>
          <w:color w:val="557F5F"/>
          <w:sz w:val="20"/>
          <w:szCs w:val="20"/>
        </w:rPr>
        <w:t>identity</w:t>
      </w:r>
      <w:r>
        <w:rPr>
          <w:rFonts w:ascii="Courier New" w:hAnsi="Courier New" w:cs="Courier New"/>
          <w:color w:val="557F5F"/>
          <w:sz w:val="20"/>
          <w:szCs w:val="20"/>
        </w:rPr>
        <w:t xml:space="preserve"> providers xml metadata file. 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>// (</w:t>
      </w:r>
      <w:r>
        <w:rPr>
          <w:rFonts w:ascii="Courier New" w:hAnsi="Courier New" w:cs="Courier New"/>
          <w:color w:val="557F5F"/>
          <w:sz w:val="20"/>
          <w:szCs w:val="20"/>
        </w:rPr>
        <w:t>provided by Jeffrey Crawford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idProviderUrl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00C0"/>
          <w:sz w:val="20"/>
          <w:szCs w:val="20"/>
        </w:rPr>
        <w:t>'https://test-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C0"/>
          <w:sz w:val="20"/>
          <w:szCs w:val="20"/>
        </w:rPr>
        <w:t>dp.ucsc.edu:444/idp/profile/SAML2/Redirect/SSO'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5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this is the public key x509 certificate for </w:t>
      </w:r>
      <w:proofErr w:type="spellStart"/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th</w:t>
      </w:r>
      <w:proofErr w:type="spellEnd"/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eidentity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 provider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557F5F"/>
          <w:sz w:val="20"/>
          <w:szCs w:val="20"/>
        </w:rPr>
        <w:t xml:space="preserve">so we can validate their response.  </w:t>
      </w:r>
    </w:p>
    <w:p w:rsidR="00D738B0" w:rsidRDefault="00D738B0" w:rsidP="00D73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55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557F5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557F5F"/>
          <w:sz w:val="20"/>
          <w:szCs w:val="20"/>
        </w:rPr>
        <w:t xml:space="preserve"> get this from the </w:t>
      </w:r>
      <w:proofErr w:type="spellStart"/>
      <w:r>
        <w:rPr>
          <w:rFonts w:ascii="Courier New" w:hAnsi="Courier New" w:cs="Courier New"/>
          <w:color w:val="557F5F"/>
          <w:sz w:val="20"/>
          <w:szCs w:val="20"/>
        </w:rPr>
        <w:t>identiy</w:t>
      </w:r>
      <w:proofErr w:type="spellEnd"/>
      <w:r>
        <w:rPr>
          <w:rFonts w:ascii="Courier New" w:hAnsi="Courier New" w:cs="Courier New"/>
          <w:color w:val="557F5F"/>
          <w:sz w:val="20"/>
          <w:szCs w:val="20"/>
        </w:rPr>
        <w:t xml:space="preserve"> providers xml metadata file.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idpPubCert</w:t>
      </w:r>
      <w:proofErr w:type="spellEnd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=&gt;</w:t>
      </w:r>
      <w:r>
        <w:rPr>
          <w:rFonts w:ascii="Courier New" w:hAnsi="Courier New" w:cs="Courier New"/>
          <w:color w:val="008282"/>
          <w:sz w:val="20"/>
          <w:szCs w:val="20"/>
        </w:rPr>
        <w:t>&lt;&lt;&lt;CERTIFICATE</w:t>
      </w:r>
    </w:p>
    <w:p w:rsidR="00784AEC" w:rsidRDefault="00784AEC"/>
    <w:p w:rsidR="00005E49" w:rsidRDefault="00B6591F">
      <w:r>
        <w:t>We g</w:t>
      </w:r>
      <w:r w:rsidR="00005E49">
        <w:t xml:space="preserve">enerate the </w:t>
      </w:r>
      <w:r w:rsidR="00784AEC">
        <w:t xml:space="preserve">xml </w:t>
      </w:r>
      <w:r w:rsidR="00005E49">
        <w:t xml:space="preserve">metadata that describes our </w:t>
      </w:r>
      <w:r w:rsidR="00784AEC">
        <w:t>app as a service</w:t>
      </w:r>
      <w:r w:rsidR="00005E49">
        <w:t xml:space="preserve"> provider by calling </w:t>
      </w:r>
      <w:r w:rsidR="00784AEC">
        <w:t>the app with the parameters</w:t>
      </w:r>
      <w:r w:rsidR="00B44B22">
        <w:t>:  ‘</w:t>
      </w:r>
      <w:proofErr w:type="gramStart"/>
      <w:r w:rsidR="00784AEC">
        <w:t>?r</w:t>
      </w:r>
      <w:proofErr w:type="gramEnd"/>
      <w:r w:rsidR="00784AEC">
        <w:t>=login/metadata</w:t>
      </w:r>
      <w:r w:rsidR="00B44B22">
        <w:t>’</w:t>
      </w:r>
      <w:r w:rsidR="00784AEC">
        <w:t xml:space="preserve">. For example: </w:t>
      </w:r>
      <w:hyperlink r:id="rId5" w:history="1">
        <w:r w:rsidR="00784AEC" w:rsidRPr="00200734">
          <w:rPr>
            <w:rStyle w:val="Hyperlink"/>
          </w:rPr>
          <w:t>http://base.phpfogapp.com/baseapp/index.php?r=login/metadata</w:t>
        </w:r>
      </w:hyperlink>
    </w:p>
    <w:p w:rsidR="00B44B22" w:rsidRDefault="00B6591F" w:rsidP="00784AEC">
      <w:pPr>
        <w:autoSpaceDE w:val="0"/>
        <w:autoSpaceDN w:val="0"/>
        <w:adjustRightInd w:val="0"/>
        <w:spacing w:after="0" w:line="240" w:lineRule="auto"/>
      </w:pPr>
      <w:r>
        <w:t>We p</w:t>
      </w:r>
      <w:r w:rsidR="00005E49">
        <w:t xml:space="preserve">rovide </w:t>
      </w:r>
      <w:r w:rsidR="00784AEC">
        <w:t>the</w:t>
      </w:r>
      <w:r w:rsidR="00005E49">
        <w:t xml:space="preserve"> service provider (</w:t>
      </w:r>
      <w:proofErr w:type="spellStart"/>
      <w:r w:rsidR="002E4995">
        <w:t>sp</w:t>
      </w:r>
      <w:proofErr w:type="spellEnd"/>
      <w:r w:rsidR="00005E49">
        <w:t>) metadata to Jeffrey Crawford.  He sets us up account for our app in Shibboleth identity provider</w:t>
      </w:r>
      <w:r w:rsidR="00B44B22">
        <w:t xml:space="preserve"> </w:t>
      </w:r>
      <w:r w:rsidR="002E4995">
        <w:t>(</w:t>
      </w:r>
      <w:proofErr w:type="spellStart"/>
      <w:proofErr w:type="gramStart"/>
      <w:r w:rsidR="002E4995">
        <w:t>idp</w:t>
      </w:r>
      <w:proofErr w:type="spellEnd"/>
      <w:proofErr w:type="gramEnd"/>
      <w:r w:rsidR="002E4995">
        <w:t>)</w:t>
      </w:r>
      <w:r w:rsidR="00005E49">
        <w:t xml:space="preserve">. </w:t>
      </w:r>
      <w:r w:rsidR="00B44B22">
        <w:t xml:space="preserve">  The only essential item we</w:t>
      </w:r>
      <w:r w:rsidR="00005E49">
        <w:t xml:space="preserve"> provide</w:t>
      </w:r>
      <w:r w:rsidR="00B44B22">
        <w:t xml:space="preserve"> is</w:t>
      </w:r>
      <w:r w:rsidR="00005E49">
        <w:t xml:space="preserve"> our entity ID (app name.)   We could use the same account for multiple apps if we have them use the same entity Id.</w:t>
      </w:r>
      <w:r w:rsidR="00784AEC">
        <w:t xml:space="preserve"> </w:t>
      </w:r>
    </w:p>
    <w:p w:rsidR="00B44B22" w:rsidRDefault="00B44B22" w:rsidP="00784AEC">
      <w:pPr>
        <w:autoSpaceDE w:val="0"/>
        <w:autoSpaceDN w:val="0"/>
        <w:adjustRightInd w:val="0"/>
        <w:spacing w:after="0" w:line="240" w:lineRule="auto"/>
      </w:pPr>
    </w:p>
    <w:p w:rsidR="00005E49" w:rsidRDefault="00784AEC" w:rsidP="00784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We are currently using the </w:t>
      </w:r>
      <w:r w:rsidR="002E4995">
        <w:t>identity</w:t>
      </w:r>
      <w:r>
        <w:t xml:space="preserve"> provider at </w:t>
      </w:r>
      <w:r>
        <w:rPr>
          <w:rFonts w:ascii="Courier New" w:hAnsi="Courier New" w:cs="Courier New"/>
          <w:color w:val="0000C0"/>
          <w:sz w:val="20"/>
          <w:szCs w:val="20"/>
        </w:rPr>
        <w:t>'https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:/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/test-idp.ucsc.edu:444/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idp</w:t>
      </w:r>
      <w:proofErr w:type="spellEnd"/>
      <w:r>
        <w:rPr>
          <w:rFonts w:ascii="Courier New" w:hAnsi="Courier New" w:cs="Courier New"/>
          <w:color w:val="0000C0"/>
          <w:sz w:val="20"/>
          <w:szCs w:val="20"/>
        </w:rPr>
        <w:t xml:space="preserve">/profile/SAML2/Redirect/SSO' </w:t>
      </w:r>
    </w:p>
    <w:p w:rsidR="00784AEC" w:rsidRDefault="002E4995" w:rsidP="00784AEC">
      <w:pPr>
        <w:autoSpaceDE w:val="0"/>
        <w:autoSpaceDN w:val="0"/>
        <w:adjustRightInd w:val="0"/>
        <w:spacing w:after="0" w:line="240" w:lineRule="auto"/>
      </w:pPr>
      <w:r>
        <w:t>Note fo</w:t>
      </w:r>
      <w:r w:rsidR="00784AEC">
        <w:t xml:space="preserve">r our code we need to use the </w:t>
      </w:r>
      <w:proofErr w:type="spellStart"/>
      <w:proofErr w:type="gramStart"/>
      <w:r>
        <w:t>idp</w:t>
      </w:r>
      <w:proofErr w:type="spellEnd"/>
      <w:proofErr w:type="gramEnd"/>
      <w:r w:rsidR="00B44B22">
        <w:t xml:space="preserve"> </w:t>
      </w:r>
      <w:proofErr w:type="spellStart"/>
      <w:r w:rsidR="00784AEC">
        <w:t>url</w:t>
      </w:r>
      <w:proofErr w:type="spellEnd"/>
      <w:r w:rsidR="00784AEC">
        <w:t xml:space="preserve"> that ends in/SAML2/Redirect/SSO there are </w:t>
      </w:r>
      <w:r>
        <w:t>other</w:t>
      </w:r>
      <w:r w:rsidR="00784AEC">
        <w:t xml:space="preserve"> </w:t>
      </w:r>
      <w:proofErr w:type="spellStart"/>
      <w:r w:rsidR="00784AEC">
        <w:t>urls</w:t>
      </w:r>
      <w:proofErr w:type="spellEnd"/>
      <w:r w:rsidR="00784AEC">
        <w:t xml:space="preserve"> wit</w:t>
      </w:r>
      <w:r>
        <w:t xml:space="preserve">h </w:t>
      </w:r>
      <w:r w:rsidR="00784AEC">
        <w:t>other bindings for the same identity provider</w:t>
      </w:r>
      <w:r>
        <w:t xml:space="preserve"> but those are not configured correctly for our code.</w:t>
      </w:r>
    </w:p>
    <w:p w:rsidR="003B0D51" w:rsidRDefault="003B0D51" w:rsidP="00784AEC">
      <w:pPr>
        <w:autoSpaceDE w:val="0"/>
        <w:autoSpaceDN w:val="0"/>
        <w:adjustRightInd w:val="0"/>
        <w:spacing w:after="0" w:line="240" w:lineRule="auto"/>
      </w:pPr>
    </w:p>
    <w:p w:rsidR="003B0D51" w:rsidRDefault="003B0D51" w:rsidP="00784AEC">
      <w:pPr>
        <w:autoSpaceDE w:val="0"/>
        <w:autoSpaceDN w:val="0"/>
        <w:adjustRightInd w:val="0"/>
        <w:spacing w:after="0" w:line="240" w:lineRule="auto"/>
      </w:pPr>
      <w:r>
        <w:t xml:space="preserve">Our code picks the </w:t>
      </w:r>
      <w:proofErr w:type="spellStart"/>
      <w:r>
        <w:t>cruzId</w:t>
      </w:r>
      <w:proofErr w:type="spellEnd"/>
      <w:r>
        <w:t xml:space="preserve"> of the logged on user from the xml sent by the identity provider</w:t>
      </w:r>
      <w:r w:rsidR="00F72A47">
        <w:t>.  Ou</w:t>
      </w:r>
      <w:r w:rsidR="00DD3BCD">
        <w:t xml:space="preserve">r code is dependent on the xml format and tagging of the response </w:t>
      </w:r>
      <w:r w:rsidR="00F72A47">
        <w:t xml:space="preserve">from the </w:t>
      </w:r>
      <w:r w:rsidR="00DD3BCD">
        <w:t xml:space="preserve">identity provider.  </w:t>
      </w:r>
      <w:r w:rsidR="00F72A47">
        <w:t>If</w:t>
      </w:r>
      <w:r w:rsidR="00DD3BCD">
        <w:t xml:space="preserve"> updates to the identity provider change this then we will have to update our code.  Tag names we are dependent on </w:t>
      </w:r>
      <w:r w:rsidR="00B6591F">
        <w:t>are</w:t>
      </w:r>
      <w:r w:rsidR="00DD3BCD">
        <w:t xml:space="preserve"> placed in a </w:t>
      </w:r>
      <w:proofErr w:type="spellStart"/>
      <w:r w:rsidR="00DD3BCD">
        <w:t>config</w:t>
      </w:r>
      <w:proofErr w:type="spellEnd"/>
      <w:r w:rsidR="00DD3BCD">
        <w:t xml:space="preserve"> file for easy access and update.</w:t>
      </w:r>
    </w:p>
    <w:p w:rsidR="00CE6FD8" w:rsidRDefault="00CE6FD8" w:rsidP="00784AEC">
      <w:pPr>
        <w:autoSpaceDE w:val="0"/>
        <w:autoSpaceDN w:val="0"/>
        <w:adjustRightInd w:val="0"/>
        <w:spacing w:after="0" w:line="240" w:lineRule="auto"/>
      </w:pPr>
    </w:p>
    <w:p w:rsidR="00CE6FD8" w:rsidRDefault="00CE6FD8" w:rsidP="00784AE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We use the </w:t>
      </w:r>
      <w:proofErr w:type="spellStart"/>
      <w:r>
        <w:t>onelogin</w:t>
      </w:r>
      <w:proofErr w:type="spellEnd"/>
      <w:r>
        <w:t xml:space="preserve"> </w:t>
      </w:r>
      <w:proofErr w:type="spellStart"/>
      <w:r>
        <w:t>php-saml</w:t>
      </w:r>
      <w:proofErr w:type="spellEnd"/>
      <w:r>
        <w:t xml:space="preserve"> open source library from:  </w:t>
      </w:r>
      <w:hyperlink r:id="rId6" w:history="1">
        <w:r w:rsidRPr="00200734">
          <w:rPr>
            <w:rStyle w:val="Hyperlink"/>
          </w:rPr>
          <w:t>http://support.onelogin.com/entries/268420-saml-toolkit-for-php</w:t>
        </w:r>
      </w:hyperlink>
    </w:p>
    <w:p w:rsidR="00CE6FD8" w:rsidRDefault="00CE6FD8" w:rsidP="00784AE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CE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49"/>
    <w:rsid w:val="00005E49"/>
    <w:rsid w:val="002E4995"/>
    <w:rsid w:val="00383BB4"/>
    <w:rsid w:val="003B0D51"/>
    <w:rsid w:val="00784AEC"/>
    <w:rsid w:val="009E2EE5"/>
    <w:rsid w:val="00A531B3"/>
    <w:rsid w:val="00B44B22"/>
    <w:rsid w:val="00B6591F"/>
    <w:rsid w:val="00CE6FD8"/>
    <w:rsid w:val="00D738B0"/>
    <w:rsid w:val="00DD3BCD"/>
    <w:rsid w:val="00F7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upport.onelogin.com/entries/268420-saml-toolkit-for-php" TargetMode="External"/><Relationship Id="rId5" Type="http://schemas.openxmlformats.org/officeDocument/2006/relationships/hyperlink" Target="http://base.phpfogapp.com/baseapp/index.php?r=login/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Information Technology Services</cp:lastModifiedBy>
  <cp:revision>6</cp:revision>
  <dcterms:created xsi:type="dcterms:W3CDTF">2012-06-04T23:26:00Z</dcterms:created>
  <dcterms:modified xsi:type="dcterms:W3CDTF">2012-06-06T19:38:00Z</dcterms:modified>
</cp:coreProperties>
</file>