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8FC3A" w14:textId="06A99174" w:rsidR="006C0B46" w:rsidRDefault="005C5003" w:rsidP="005C500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C8 – Timers/Counters and Pulse-Width Modulation</w:t>
      </w:r>
    </w:p>
    <w:p w14:paraId="323DB9E3" w14:textId="21E9CEE2" w:rsidR="005C5003" w:rsidRDefault="00B702CC" w:rsidP="005C5003">
      <w:pPr>
        <w:rPr>
          <w:sz w:val="28"/>
          <w:szCs w:val="28"/>
        </w:rPr>
      </w:pPr>
      <w:r>
        <w:rPr>
          <w:sz w:val="28"/>
          <w:szCs w:val="28"/>
        </w:rPr>
        <w:t>Preparation</w:t>
      </w:r>
    </w:p>
    <w:p w14:paraId="7A7F53E6" w14:textId="56C93FF0" w:rsidR="00B702CC" w:rsidRDefault="00B702CC" w:rsidP="005C5003">
      <w:pPr>
        <w:rPr>
          <w:sz w:val="28"/>
          <w:szCs w:val="28"/>
        </w:rPr>
      </w:pPr>
      <w:r>
        <w:rPr>
          <w:sz w:val="28"/>
          <w:szCs w:val="28"/>
        </w:rPr>
        <w:t>2.1.1.Tone Oscillator</w:t>
      </w:r>
    </w:p>
    <w:p w14:paraId="01A6C736" w14:textId="62CA6A22" w:rsidR="00B702CC" w:rsidRDefault="00B702CC" w:rsidP="00B702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Timer 1 is a good choice since it is a 16 bit timer compared to the others which are 8 bit timers. This is better since it allows us to set a greater range of frequencies </w:t>
      </w:r>
      <w:r w:rsidR="00CB0D26">
        <w:rPr>
          <w:sz w:val="28"/>
          <w:szCs w:val="28"/>
        </w:rPr>
        <w:t>as there are 16</w:t>
      </w:r>
      <w:r w:rsidR="00EB584A">
        <w:rPr>
          <w:sz w:val="28"/>
          <w:szCs w:val="28"/>
        </w:rPr>
        <w:t xml:space="preserve"> bits of resolution, the same range of frequency could be done with an 8 bit timer you just have to change the clock divide.</w:t>
      </w:r>
    </w:p>
    <w:p w14:paraId="0A567E03" w14:textId="529F8046" w:rsidR="00EB584A" w:rsidRDefault="00EB584A" w:rsidP="00B702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By setting the COM1A0 bit, this sets the mode to toggle on compare. Then setting the WGM10 bit this well set the PWM mode to Phase and Frequency correct</w:t>
      </w:r>
      <w:r w:rsidR="00C63574">
        <w:rPr>
          <w:sz w:val="28"/>
          <w:szCs w:val="28"/>
        </w:rPr>
        <w:t xml:space="preserve">. This can be done in avr C with the bitwise </w:t>
      </w:r>
      <w:r w:rsidR="00950504">
        <w:rPr>
          <w:sz w:val="28"/>
          <w:szCs w:val="28"/>
        </w:rPr>
        <w:t>or</w:t>
      </w:r>
      <w:r w:rsidR="00C63574">
        <w:rPr>
          <w:sz w:val="28"/>
          <w:szCs w:val="28"/>
        </w:rPr>
        <w:t xml:space="preserve"> and the _BV function.</w:t>
      </w:r>
    </w:p>
    <w:p w14:paraId="4C08D206" w14:textId="6F6A2F8B" w:rsidR="00B868F8" w:rsidRDefault="00B868F8" w:rsidP="00B702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prescaler should be </w:t>
      </w:r>
      <w:r w:rsidR="00EE488B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1E07C646" w14:textId="3E550B75" w:rsidR="00B868F8" w:rsidRDefault="00B868F8" w:rsidP="00B702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182550E8" wp14:editId="19892B76">
            <wp:extent cx="4326890" cy="19640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261" cy="198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6D2E" w14:textId="79617CDB" w:rsidR="00B868F8" w:rsidRDefault="00B868F8" w:rsidP="00B702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2BFFC5C9" wp14:editId="579310A7">
            <wp:extent cx="2160404" cy="163603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5965" cy="164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B7CA" w14:textId="1CC020AB" w:rsidR="00C63574" w:rsidRPr="00CD5029" w:rsidRDefault="00CD5029" w:rsidP="00CD5029">
      <w:pPr>
        <w:rPr>
          <w:sz w:val="28"/>
          <w:szCs w:val="28"/>
        </w:rPr>
      </w:pPr>
      <w:r w:rsidRPr="00CD5029">
        <w:rPr>
          <w:sz w:val="28"/>
          <w:szCs w:val="28"/>
        </w:rPr>
        <w:t>2.</w:t>
      </w:r>
      <w:r>
        <w:rPr>
          <w:sz w:val="28"/>
          <w:szCs w:val="28"/>
        </w:rPr>
        <w:t xml:space="preserve">1.2 </w:t>
      </w:r>
      <w:r w:rsidR="006627DF" w:rsidRPr="00CD5029">
        <w:rPr>
          <w:sz w:val="28"/>
          <w:szCs w:val="28"/>
        </w:rPr>
        <w:t>PWM Oscillator and Amplitude Control</w:t>
      </w:r>
    </w:p>
    <w:p w14:paraId="17B2B0CA" w14:textId="07E03B21" w:rsidR="00CD5029" w:rsidRDefault="00CD5029" w:rsidP="00CD50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chose Timer 2 since one of the outputs of Timer 0 is shared with the SPI which is used to program the board, so using Timer 2 avoids </w:t>
      </w:r>
      <w:r w:rsidR="00950504">
        <w:rPr>
          <w:sz w:val="28"/>
          <w:szCs w:val="28"/>
        </w:rPr>
        <w:t>possible future programming problems.</w:t>
      </w:r>
    </w:p>
    <w:p w14:paraId="5F84E208" w14:textId="07C787E6" w:rsidR="00950504" w:rsidRDefault="00480A37" w:rsidP="00CD50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 = 12,000,000 / (2 * 1 * 2^8) = 23,437.5Hz</w:t>
      </w:r>
    </w:p>
    <w:p w14:paraId="0CB5489E" w14:textId="04543170" w:rsidR="00480A37" w:rsidRDefault="00480A37" w:rsidP="00CD50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Timer 2 should be put into </w:t>
      </w:r>
      <w:r w:rsidR="000E4907">
        <w:rPr>
          <w:sz w:val="28"/>
          <w:szCs w:val="28"/>
        </w:rPr>
        <w:t>Phase Correct</w:t>
      </w:r>
      <w:r>
        <w:rPr>
          <w:sz w:val="28"/>
          <w:szCs w:val="28"/>
        </w:rPr>
        <w:t xml:space="preserve"> mode</w:t>
      </w:r>
      <w:r w:rsidR="000E4907">
        <w:rPr>
          <w:sz w:val="28"/>
          <w:szCs w:val="28"/>
        </w:rPr>
        <w:t xml:space="preserve"> by setting the WGM20 and WGM22 bits. Then we set it to toggle mode using bit COM2A0 and set no clock prescale using bit CS20.</w:t>
      </w:r>
    </w:p>
    <w:p w14:paraId="7AA41452" w14:textId="7B0DC283" w:rsidR="006627DF" w:rsidRDefault="00B81952" w:rsidP="006627DF">
      <w:pPr>
        <w:rPr>
          <w:sz w:val="28"/>
          <w:szCs w:val="28"/>
        </w:rPr>
      </w:pPr>
      <w:r>
        <w:rPr>
          <w:sz w:val="28"/>
          <w:szCs w:val="28"/>
        </w:rPr>
        <w:t>2.2 Pin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6"/>
        <w:gridCol w:w="4486"/>
      </w:tblGrid>
      <w:tr w:rsidR="00BE0882" w14:paraId="38D70990" w14:textId="77777777" w:rsidTr="00BE0882">
        <w:trPr>
          <w:trHeight w:val="366"/>
        </w:trPr>
        <w:tc>
          <w:tcPr>
            <w:tcW w:w="4486" w:type="dxa"/>
          </w:tcPr>
          <w:p w14:paraId="7A77CD54" w14:textId="22E93CDD" w:rsidR="00BE0882" w:rsidRDefault="00BE0882" w:rsidP="00662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 Name</w:t>
            </w:r>
          </w:p>
        </w:tc>
        <w:tc>
          <w:tcPr>
            <w:tcW w:w="4486" w:type="dxa"/>
          </w:tcPr>
          <w:p w14:paraId="610D19C2" w14:textId="297E787F" w:rsidR="00BE0882" w:rsidRDefault="00BE0882" w:rsidP="00662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BE0882" w14:paraId="42B9E8D1" w14:textId="77777777" w:rsidTr="00BE0882">
        <w:trPr>
          <w:trHeight w:val="366"/>
        </w:trPr>
        <w:tc>
          <w:tcPr>
            <w:tcW w:w="4486" w:type="dxa"/>
          </w:tcPr>
          <w:p w14:paraId="2C96AF42" w14:textId="22EFE1F7" w:rsidR="00BE0882" w:rsidRDefault="00BE0882" w:rsidP="00662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PD5</w:t>
            </w:r>
          </w:p>
        </w:tc>
        <w:tc>
          <w:tcPr>
            <w:tcW w:w="4486" w:type="dxa"/>
          </w:tcPr>
          <w:p w14:paraId="2BCE3791" w14:textId="3CC80F82" w:rsidR="00BE0882" w:rsidRDefault="00BE0882" w:rsidP="00662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Oscillator / Timer 1</w:t>
            </w:r>
          </w:p>
        </w:tc>
      </w:tr>
      <w:tr w:rsidR="00BE0882" w14:paraId="16EC8859" w14:textId="77777777" w:rsidTr="00BE0882">
        <w:trPr>
          <w:trHeight w:val="366"/>
        </w:trPr>
        <w:tc>
          <w:tcPr>
            <w:tcW w:w="4486" w:type="dxa"/>
          </w:tcPr>
          <w:p w14:paraId="71258359" w14:textId="52852541" w:rsidR="00BE0882" w:rsidRDefault="00BE0882" w:rsidP="00662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PD6 / PD7 </w:t>
            </w:r>
          </w:p>
        </w:tc>
        <w:tc>
          <w:tcPr>
            <w:tcW w:w="4486" w:type="dxa"/>
          </w:tcPr>
          <w:p w14:paraId="472CDCFA" w14:textId="16DD9522" w:rsidR="00BE0882" w:rsidRDefault="00BE0882" w:rsidP="00662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Modulation / Timer 2</w:t>
            </w:r>
          </w:p>
        </w:tc>
      </w:tr>
      <w:tr w:rsidR="00BE0882" w14:paraId="09987324" w14:textId="77777777" w:rsidTr="00BE0882">
        <w:trPr>
          <w:trHeight w:val="366"/>
        </w:trPr>
        <w:tc>
          <w:tcPr>
            <w:tcW w:w="4486" w:type="dxa"/>
          </w:tcPr>
          <w:p w14:paraId="291C4468" w14:textId="07B6F1DB" w:rsidR="00BE0882" w:rsidRDefault="00BE0882" w:rsidP="00662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PD4</w:t>
            </w:r>
          </w:p>
        </w:tc>
        <w:tc>
          <w:tcPr>
            <w:tcW w:w="4486" w:type="dxa"/>
          </w:tcPr>
          <w:p w14:paraId="3C7903ED" w14:textId="375679C5" w:rsidR="00BE0882" w:rsidRDefault="00BE0882" w:rsidP="00662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</w:tr>
    </w:tbl>
    <w:p w14:paraId="59EC11E6" w14:textId="77777777" w:rsidR="00B81952" w:rsidRPr="006627DF" w:rsidRDefault="00B81952" w:rsidP="006627DF">
      <w:pPr>
        <w:rPr>
          <w:sz w:val="28"/>
          <w:szCs w:val="28"/>
        </w:rPr>
      </w:pPr>
    </w:p>
    <w:sectPr w:rsidR="00B81952" w:rsidRPr="00662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95AD0"/>
    <w:multiLevelType w:val="multilevel"/>
    <w:tmpl w:val="59326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96" w:hanging="63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ED770FA"/>
    <w:multiLevelType w:val="multilevel"/>
    <w:tmpl w:val="59326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96" w:hanging="63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33"/>
    <w:rsid w:val="000E4907"/>
    <w:rsid w:val="00480A37"/>
    <w:rsid w:val="005C5003"/>
    <w:rsid w:val="006627DF"/>
    <w:rsid w:val="006C0B46"/>
    <w:rsid w:val="007B1AEA"/>
    <w:rsid w:val="00950504"/>
    <w:rsid w:val="00B03F33"/>
    <w:rsid w:val="00B702CC"/>
    <w:rsid w:val="00B81952"/>
    <w:rsid w:val="00B868F8"/>
    <w:rsid w:val="00BE0882"/>
    <w:rsid w:val="00C63574"/>
    <w:rsid w:val="00CB0D26"/>
    <w:rsid w:val="00CD5029"/>
    <w:rsid w:val="00EB584A"/>
    <w:rsid w:val="00EE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28E6"/>
  <w15:chartTrackingRefBased/>
  <w15:docId w15:val="{52DC45C7-A285-46D3-A4E1-C79917F5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2CC"/>
    <w:pPr>
      <w:ind w:left="720"/>
      <w:contextualSpacing/>
    </w:pPr>
  </w:style>
  <w:style w:type="table" w:styleId="TableGrid">
    <w:name w:val="Table Grid"/>
    <w:basedOn w:val="TableNormal"/>
    <w:uiPriority w:val="39"/>
    <w:rsid w:val="00BE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Stockton</dc:creator>
  <cp:keywords/>
  <dc:description/>
  <cp:lastModifiedBy>James Stockton</cp:lastModifiedBy>
  <cp:revision>16</cp:revision>
  <cp:lastPrinted>2020-11-25T10:08:00Z</cp:lastPrinted>
  <dcterms:created xsi:type="dcterms:W3CDTF">2020-11-24T10:11:00Z</dcterms:created>
  <dcterms:modified xsi:type="dcterms:W3CDTF">2020-11-25T10:12:00Z</dcterms:modified>
</cp:coreProperties>
</file>