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642E" w14:textId="7684C563" w:rsidR="001C62C7" w:rsidRPr="001C62C7" w:rsidRDefault="001C62C7" w:rsidP="001C62C7">
      <w:r w:rsidRPr="001C62C7">
        <w:t>1. Implicitly typed</w:t>
      </w:r>
      <w:r w:rsidRPr="001C62C7">
        <w:br/>
        <w:t>You don't declare what type a variable is</w:t>
      </w:r>
      <w:r>
        <w:t xml:space="preserve">, </w:t>
      </w:r>
      <w:r w:rsidRPr="001C62C7">
        <w:t>Python figures it out from what you assign. x = 5 makes it an int; x = "hi" makes it a string. Compare to Java where you'd write int x = 5 (explicitly typed</w:t>
      </w:r>
      <w:r>
        <w:t xml:space="preserve">, </w:t>
      </w:r>
      <w:r w:rsidRPr="001C62C7">
        <w:t xml:space="preserve">you tell it upfront). Think of it like ordering at a restaurant: explicitly typed is filling out a form ("I want a </w:t>
      </w:r>
      <w:r w:rsidRPr="001C62C7">
        <w:rPr>
          <w:i/>
          <w:iCs/>
        </w:rPr>
        <w:t>large</w:t>
      </w:r>
      <w:r w:rsidRPr="001C62C7">
        <w:t xml:space="preserve"> </w:t>
      </w:r>
      <w:r w:rsidRPr="001C62C7">
        <w:rPr>
          <w:i/>
          <w:iCs/>
        </w:rPr>
        <w:t>hot</w:t>
      </w:r>
      <w:r w:rsidRPr="001C62C7">
        <w:t xml:space="preserve"> coffee"), implicitly typed is just saying "coffee" and the barista infers the rest from context.</w:t>
      </w:r>
    </w:p>
    <w:p w14:paraId="6EECFDCB" w14:textId="179B72EC" w:rsidR="001C62C7" w:rsidRPr="001C62C7" w:rsidRDefault="001C62C7" w:rsidP="001C62C7">
      <w:r w:rsidRPr="001C62C7">
        <w:t>2. Code reuse + functions</w:t>
      </w:r>
      <w:r w:rsidRPr="001C62C7">
        <w:br/>
        <w:t>Code reuse is writing logic once and using it in many places instead of copy-pasting it everywhere. Functions facilitate it by bundling a chunk of logic behind a name</w:t>
      </w:r>
      <w:r>
        <w:t xml:space="preserve">, </w:t>
      </w:r>
      <w:r w:rsidRPr="001C62C7">
        <w:t xml:space="preserve">write </w:t>
      </w:r>
      <w:proofErr w:type="spellStart"/>
      <w:r w:rsidRPr="001C62C7">
        <w:t>calculate_</w:t>
      </w:r>
      <w:proofErr w:type="gramStart"/>
      <w:r w:rsidRPr="001C62C7">
        <w:t>tax</w:t>
      </w:r>
      <w:proofErr w:type="spellEnd"/>
      <w:r w:rsidRPr="001C62C7">
        <w:t>(</w:t>
      </w:r>
      <w:proofErr w:type="gramEnd"/>
      <w:r w:rsidRPr="001C62C7">
        <w:t>) once</w:t>
      </w:r>
      <w:proofErr w:type="gramStart"/>
      <w:r w:rsidRPr="001C62C7">
        <w:t>, call</w:t>
      </w:r>
      <w:proofErr w:type="gramEnd"/>
      <w:r w:rsidRPr="001C62C7">
        <w:t xml:space="preserve"> it 50 times. Like a recipe card: you write the steps down once, then anyone can follow it again without re-inventing the dish. Bonus: fix a bug in one place, it's fixed everywhere it's called.</w:t>
      </w:r>
    </w:p>
    <w:p w14:paraId="14D140B9" w14:textId="244E4D37" w:rsidR="001C62C7" w:rsidRPr="001C62C7" w:rsidRDefault="001C62C7" w:rsidP="001C62C7">
      <w:r w:rsidRPr="001C62C7">
        <w:t>3. Why specify permissions when opening files</w:t>
      </w:r>
      <w:r w:rsidRPr="001C62C7">
        <w:br/>
        <w:t>Permissions (the mode</w:t>
      </w:r>
      <w:r>
        <w:t xml:space="preserve">: </w:t>
      </w:r>
      <w:r w:rsidRPr="001C62C7">
        <w:t xml:space="preserve">r, w, a, etc.) tell Python </w:t>
      </w:r>
      <w:r w:rsidRPr="001C62C7">
        <w:rPr>
          <w:i/>
          <w:iCs/>
        </w:rPr>
        <w:t>what you intend to do</w:t>
      </w:r>
      <w:r w:rsidRPr="001C62C7">
        <w:t xml:space="preserve"> with the file, and it's a safety guardrail. Open in read mode and you physically can't overwrite the file by accident; open in write mode and it'll let you (and wipe existing contents). It protects your data from fat-finger mistakes and tells the OS how to hand you the file. Like grabbing the right tool: you don't bring a cutting torch to a job that just needs a wrench.</w:t>
      </w:r>
    </w:p>
    <w:p w14:paraId="3AACA2F1" w14:textId="77777777" w:rsidR="001C62C7" w:rsidRPr="001C62C7" w:rsidRDefault="001C62C7" w:rsidP="001C62C7">
      <w:r w:rsidRPr="001C62C7">
        <w:t>4. List vs. dictionary</w:t>
      </w:r>
      <w:r w:rsidRPr="001C62C7">
        <w:br/>
        <w:t xml:space="preserve">A list is an ordered collection accessed by position (index): ["apple", "banana"] → grab [0] for apple. A dictionary is key-value pairs accessed by </w:t>
      </w:r>
      <w:proofErr w:type="gramStart"/>
      <w:r w:rsidRPr="001C62C7">
        <w:t>name: {</w:t>
      </w:r>
      <w:proofErr w:type="gramEnd"/>
      <w:r w:rsidRPr="001C62C7">
        <w:t>"fruit": "apple", "color": "red"} → grab ["fruit"] for apple. List = a numbered line of people, you point at "person #3." Dictionary = a contacts app, you look someone up by their name, not their position.</w:t>
      </w:r>
    </w:p>
    <w:p w14:paraId="0BF3D810" w14:textId="7CC7E6C6" w:rsidR="001C62C7" w:rsidRPr="001C62C7" w:rsidRDefault="001C62C7" w:rsidP="001C62C7">
      <w:r w:rsidRPr="001C62C7">
        <w:t>5. Starting index</w:t>
      </w:r>
      <w:r w:rsidRPr="001C62C7">
        <w:br/>
        <w:t>0. Everything in Python is zero-</w:t>
      </w:r>
      <w:proofErr w:type="gramStart"/>
      <w:r w:rsidRPr="001C62C7">
        <w:t>indexed</w:t>
      </w:r>
      <w:r>
        <w:t xml:space="preserve">, </w:t>
      </w:r>
      <w:r w:rsidRPr="001C62C7">
        <w:t xml:space="preserve"> first</w:t>
      </w:r>
      <w:proofErr w:type="gramEnd"/>
      <w:r w:rsidRPr="001C62C7">
        <w:t xml:space="preserve"> element is [0], not [1].</w:t>
      </w:r>
    </w:p>
    <w:p w14:paraId="24B48F7E" w14:textId="293A6A49" w:rsidR="001C62C7" w:rsidRPr="001C62C7" w:rsidRDefault="001C62C7" w:rsidP="001C62C7">
      <w:r w:rsidRPr="001C62C7">
        <w:t>6. Three common graph types</w:t>
      </w:r>
      <w:r w:rsidRPr="001C62C7">
        <w:br/>
        <w:t>Based on the course's data-analytics focus (matplotlib work), the three are bar chart, line chart (line graph), and pie chart.</w:t>
      </w:r>
    </w:p>
    <w:p w14:paraId="3DF198A9" w14:textId="37340E07" w:rsidR="001C62C7" w:rsidRPr="001C62C7" w:rsidRDefault="001C62C7" w:rsidP="001C62C7">
      <w:r w:rsidRPr="001C62C7">
        <w:t xml:space="preserve">7. Two required parameters for </w:t>
      </w:r>
      <w:proofErr w:type="gramStart"/>
      <w:r w:rsidRPr="001C62C7">
        <w:t>open(</w:t>
      </w:r>
      <w:proofErr w:type="gramEnd"/>
      <w:r w:rsidRPr="001C62C7">
        <w:t>)</w:t>
      </w:r>
      <w:r w:rsidRPr="001C62C7">
        <w:br/>
        <w:t xml:space="preserve">The filename (file path) and the mode (the </w:t>
      </w:r>
      <w:proofErr w:type="gramStart"/>
      <w:r w:rsidRPr="001C62C7">
        <w:t>permission</w:t>
      </w:r>
      <w:r>
        <w:t xml:space="preserve">, </w:t>
      </w:r>
      <w:r w:rsidRPr="001C62C7">
        <w:t xml:space="preserve"> r</w:t>
      </w:r>
      <w:proofErr w:type="gramEnd"/>
      <w:r w:rsidRPr="001C62C7">
        <w:t xml:space="preserve">, w, etc.). </w:t>
      </w:r>
      <w:proofErr w:type="gramStart"/>
      <w:r w:rsidRPr="001C62C7">
        <w:t>open(</w:t>
      </w:r>
      <w:proofErr w:type="gramEnd"/>
      <w:r w:rsidRPr="001C62C7">
        <w:t>"data.txt", "r").</w:t>
      </w:r>
    </w:p>
    <w:p w14:paraId="787A5499" w14:textId="5FD8A820" w:rsidR="001C62C7" w:rsidRPr="001C62C7" w:rsidRDefault="001C62C7" w:rsidP="001C62C7">
      <w:r w:rsidRPr="001C62C7">
        <w:t>8. Why convert to int before arithmetic</w:t>
      </w:r>
      <w:r w:rsidRPr="001C62C7">
        <w:br/>
        <w:t xml:space="preserve">Data read from a file comes in as strings, even if it looks like a number. "5" + "3" gives you "53" (it glues them together), not 8. You </w:t>
      </w:r>
      <w:proofErr w:type="gramStart"/>
      <w:r w:rsidRPr="001C62C7">
        <w:t>have to</w:t>
      </w:r>
      <w:proofErr w:type="gramEnd"/>
      <w:r w:rsidRPr="001C62C7">
        <w:t xml:space="preserve"> </w:t>
      </w:r>
      <w:proofErr w:type="gramStart"/>
      <w:r w:rsidRPr="001C62C7">
        <w:t>int(</w:t>
      </w:r>
      <w:proofErr w:type="gramEnd"/>
      <w:r w:rsidRPr="001C62C7">
        <w:t>) them first so Python does math instead of text-mashing. Like reading a price tag</w:t>
      </w:r>
      <w:r>
        <w:t xml:space="preserve">: </w:t>
      </w:r>
      <w:r w:rsidRPr="001C62C7">
        <w:t xml:space="preserve">the sticker says "5" but it's just ink until you recognize it </w:t>
      </w:r>
      <w:r w:rsidRPr="001C62C7">
        <w:rPr>
          <w:i/>
          <w:iCs/>
        </w:rPr>
        <w:t>as</w:t>
      </w:r>
      <w:r w:rsidRPr="001C62C7">
        <w:t xml:space="preserve"> a number.</w:t>
      </w:r>
    </w:p>
    <w:p w14:paraId="080C5D2F" w14:textId="2CFF2260" w:rsidR="001C62C7" w:rsidRPr="001C62C7" w:rsidRDefault="001C62C7" w:rsidP="001C62C7">
      <w:r w:rsidRPr="001C62C7">
        <w:lastRenderedPageBreak/>
        <w:t>9. CSV vs. XLSX</w:t>
      </w:r>
      <w:r w:rsidRPr="001C62C7">
        <w:br/>
        <w:t xml:space="preserve">A CSV is plain </w:t>
      </w:r>
      <w:proofErr w:type="gramStart"/>
      <w:r w:rsidRPr="001C62C7">
        <w:t>text</w:t>
      </w:r>
      <w:r>
        <w:t xml:space="preserve">, </w:t>
      </w:r>
      <w:r w:rsidRPr="001C62C7">
        <w:t xml:space="preserve"> values</w:t>
      </w:r>
      <w:proofErr w:type="gramEnd"/>
      <w:r w:rsidRPr="001C62C7">
        <w:t xml:space="preserve"> separated by commas, one row per line, no formatting, no formulas, no multiple sheets. Readable in any text editor. An XLSX is Excel's binary </w:t>
      </w:r>
      <w:proofErr w:type="gramStart"/>
      <w:r w:rsidRPr="001C62C7">
        <w:t>format</w:t>
      </w:r>
      <w:r>
        <w:t xml:space="preserve">, </w:t>
      </w:r>
      <w:r w:rsidRPr="001C62C7">
        <w:t xml:space="preserve"> supports</w:t>
      </w:r>
      <w:proofErr w:type="gramEnd"/>
      <w:r w:rsidRPr="001C62C7">
        <w:t xml:space="preserve"> multiple sheets, formulas, formatting, colors, charts, data types. CSV = a handwritten list on a napkin (just the data). XLSX = the full spreadsheet workbook with all the bells and whistles. CSV is universal and lightweight; XLSX is feature-rich but proprietary-</w:t>
      </w:r>
      <w:proofErr w:type="spellStart"/>
      <w:r w:rsidRPr="001C62C7">
        <w:t>ish</w:t>
      </w:r>
      <w:proofErr w:type="spellEnd"/>
      <w:r w:rsidRPr="001C62C7">
        <w:t>.</w:t>
      </w:r>
    </w:p>
    <w:p w14:paraId="5D5F8141" w14:textId="6249A6DF" w:rsidR="001C62C7" w:rsidRPr="001C62C7" w:rsidRDefault="001C62C7" w:rsidP="001C62C7">
      <w:r w:rsidRPr="001C62C7">
        <w:t>10. Absolute vs. relative path benefit</w:t>
      </w:r>
      <w:r w:rsidRPr="001C62C7">
        <w:br/>
        <w:t>An absolute path (/home/</w:t>
      </w:r>
      <w:proofErr w:type="spellStart"/>
      <w:r w:rsidRPr="001C62C7">
        <w:t>james</w:t>
      </w:r>
      <w:proofErr w:type="spellEnd"/>
      <w:r w:rsidRPr="001C62C7">
        <w:t xml:space="preserve">/data.csv) points to the exact location from the root, so it works no matter where your script is run from. A relative path (data.csv) depends on the current working </w:t>
      </w:r>
      <w:proofErr w:type="gramStart"/>
      <w:r w:rsidRPr="001C62C7">
        <w:t>directory</w:t>
      </w:r>
      <w:r>
        <w:t xml:space="preserve">, </w:t>
      </w:r>
      <w:r w:rsidRPr="001C62C7">
        <w:t xml:space="preserve"> run</w:t>
      </w:r>
      <w:proofErr w:type="gramEnd"/>
      <w:r w:rsidRPr="001C62C7">
        <w:t xml:space="preserve"> the script from a different folder </w:t>
      </w:r>
      <w:proofErr w:type="gramStart"/>
      <w:r w:rsidRPr="001C62C7">
        <w:t>and it</w:t>
      </w:r>
      <w:proofErr w:type="gramEnd"/>
      <w:r w:rsidRPr="001C62C7">
        <w:t xml:space="preserve"> breaks. Absolute = a full street address (works from anywhere). Relative = "two doors down from me" (only works if you already know where I'm standing). The benefit: reliability</w:t>
      </w:r>
      <w:r>
        <w:t xml:space="preserve">, </w:t>
      </w:r>
      <w:r w:rsidRPr="001C62C7">
        <w:t>no "file not found" surprises when the working directory shifts.</w:t>
      </w:r>
    </w:p>
    <w:p w14:paraId="6DB5EC1B" w14:textId="77777777" w:rsidR="00683A0D" w:rsidRPr="001C62C7" w:rsidRDefault="00683A0D"/>
    <w:sectPr w:rsidR="00683A0D" w:rsidRPr="001C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C7"/>
    <w:rsid w:val="001C62C7"/>
    <w:rsid w:val="00652415"/>
    <w:rsid w:val="00681A50"/>
    <w:rsid w:val="00683A0D"/>
    <w:rsid w:val="00AF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7476"/>
  <w15:chartTrackingRefBased/>
  <w15:docId w15:val="{ACAAF3AB-CBED-4813-882C-8050844A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1</cp:revision>
  <dcterms:created xsi:type="dcterms:W3CDTF">2026-06-16T02:17:00Z</dcterms:created>
  <dcterms:modified xsi:type="dcterms:W3CDTF">2026-06-16T02:19:00Z</dcterms:modified>
</cp:coreProperties>
</file>