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2B1D" w14:textId="77777777" w:rsidR="000C771B" w:rsidRDefault="000C771B" w:rsidP="000C771B">
      <w:pPr>
        <w:rPr>
          <w:rFonts w:ascii="Times New Roman" w:hAnsi="Times New Roman" w:cs="Times New Roman"/>
          <w:sz w:val="28"/>
          <w:szCs w:val="28"/>
        </w:rPr>
      </w:pPr>
      <w:r>
        <w:rPr>
          <w:rFonts w:ascii="Times New Roman" w:hAnsi="Times New Roman" w:cs="Times New Roman"/>
          <w:b/>
          <w:sz w:val="28"/>
          <w:szCs w:val="28"/>
        </w:rPr>
        <w:t>Protein Extraction and Calibration Curve</w:t>
      </w:r>
    </w:p>
    <w:p w14:paraId="2C6BBB7F" w14:textId="77777777" w:rsidR="000C771B" w:rsidRDefault="000C771B" w:rsidP="000C771B">
      <w:pPr>
        <w:rPr>
          <w:rFonts w:ascii="Times New Roman" w:hAnsi="Times New Roman" w:cs="Times New Roman"/>
          <w:i/>
          <w:sz w:val="28"/>
          <w:szCs w:val="28"/>
        </w:rPr>
      </w:pPr>
      <w:r>
        <w:rPr>
          <w:rFonts w:ascii="Times New Roman" w:hAnsi="Times New Roman" w:cs="Times New Roman"/>
          <w:i/>
          <w:sz w:val="28"/>
          <w:szCs w:val="28"/>
        </w:rPr>
        <w:t>If storing samples for more than 30 days, add a protease inhibitor to PBS.</w:t>
      </w:r>
    </w:p>
    <w:p w14:paraId="3C04C750" w14:textId="77777777" w:rsidR="000C771B" w:rsidRDefault="000C771B" w:rsidP="000C771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Turn on low temperature centrifuge. Weigh and label new vials.</w:t>
      </w:r>
    </w:p>
    <w:p w14:paraId="1E5F092D" w14:textId="77777777" w:rsidR="000C771B" w:rsidRDefault="000C771B" w:rsidP="000C771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300μL of PBS homogenize 1 larva using a bead beater for 30secs</w:t>
      </w:r>
    </w:p>
    <w:p w14:paraId="3EEFD745" w14:textId="77777777" w:rsidR="000C771B" w:rsidRDefault="000C771B" w:rsidP="000C771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Centrifuge the homogenate at 13000rpm for 30min at 4°C</w:t>
      </w:r>
    </w:p>
    <w:p w14:paraId="12223654" w14:textId="77777777" w:rsidR="000C771B" w:rsidRDefault="000C771B" w:rsidP="000C771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Transfer supernatant to a new tube, leave behind fat, and discard beads and bug mush.</w:t>
      </w:r>
    </w:p>
    <w:p w14:paraId="458AFA33" w14:textId="77777777" w:rsidR="000C771B" w:rsidRDefault="000C771B" w:rsidP="000C771B">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Store supernatant overnight at -80°C</w:t>
      </w:r>
    </w:p>
    <w:p w14:paraId="7FAD4D84" w14:textId="77777777" w:rsidR="000C771B" w:rsidRDefault="000C771B" w:rsidP="000C771B">
      <w:pPr>
        <w:rPr>
          <w:rFonts w:ascii="Times New Roman" w:hAnsi="Times New Roman" w:cs="Times New Roman"/>
          <w:b/>
          <w:sz w:val="28"/>
          <w:szCs w:val="28"/>
        </w:rPr>
      </w:pPr>
    </w:p>
    <w:p w14:paraId="3683BCBC" w14:textId="77777777" w:rsidR="000C771B" w:rsidRDefault="000C771B" w:rsidP="000C771B">
      <w:pPr>
        <w:rPr>
          <w:rFonts w:ascii="Times New Roman" w:hAnsi="Times New Roman" w:cs="Times New Roman"/>
          <w:i/>
          <w:sz w:val="28"/>
          <w:szCs w:val="28"/>
        </w:rPr>
      </w:pPr>
      <w:r>
        <w:rPr>
          <w:rFonts w:ascii="Times New Roman" w:hAnsi="Times New Roman" w:cs="Times New Roman"/>
          <w:b/>
          <w:sz w:val="28"/>
          <w:szCs w:val="28"/>
        </w:rPr>
        <w:t>Protein Quantification using BCA kit</w:t>
      </w:r>
      <w:r>
        <w:rPr>
          <w:rFonts w:ascii="Times New Roman" w:hAnsi="Times New Roman" w:cs="Times New Roman"/>
          <w:i/>
          <w:sz w:val="28"/>
          <w:szCs w:val="28"/>
        </w:rPr>
        <w:t xml:space="preserve"> See: Pierce BCA Protein Assay Kit.pdf</w:t>
      </w:r>
    </w:p>
    <w:p w14:paraId="76EC54D5" w14:textId="77777777" w:rsidR="000C771B" w:rsidRDefault="000C771B" w:rsidP="000C771B">
      <w:pPr>
        <w:rPr>
          <w:rFonts w:ascii="Times New Roman" w:hAnsi="Times New Roman" w:cs="Times New Roman"/>
          <w:sz w:val="28"/>
          <w:szCs w:val="28"/>
        </w:rPr>
      </w:pPr>
      <w:r>
        <w:rPr>
          <w:rFonts w:ascii="Times New Roman" w:hAnsi="Times New Roman" w:cs="Times New Roman"/>
          <w:sz w:val="28"/>
          <w:szCs w:val="28"/>
        </w:rPr>
        <w:t>Turn on incubator to 37</w:t>
      </w:r>
      <w:r>
        <w:rPr>
          <w:rFonts w:ascii="Times New Roman" w:hAnsi="Times New Roman" w:cs="Times New Roman"/>
          <w:sz w:val="28"/>
          <w:szCs w:val="28"/>
        </w:rPr>
        <w:sym w:font="Symbol" w:char="00B0"/>
      </w:r>
      <w:r>
        <w:rPr>
          <w:rFonts w:ascii="Times New Roman" w:hAnsi="Times New Roman" w:cs="Times New Roman"/>
          <w:sz w:val="28"/>
          <w:szCs w:val="28"/>
        </w:rPr>
        <w:t>C and prepare the BSA solution standards and unknowns</w:t>
      </w:r>
    </w:p>
    <w:p w14:paraId="637F55BB" w14:textId="77777777" w:rsidR="000C771B" w:rsidRDefault="000C771B" w:rsidP="000C771B">
      <w:pPr>
        <w:rPr>
          <w:rFonts w:ascii="Times New Roman" w:hAnsi="Times New Roman" w:cs="Times New Roman"/>
          <w:sz w:val="28"/>
          <w:szCs w:val="28"/>
        </w:rPr>
      </w:pPr>
    </w:p>
    <w:p w14:paraId="2708C592" w14:textId="77777777" w:rsidR="000C771B" w:rsidRDefault="000C771B" w:rsidP="000C771B">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Prepare the Diluted Albumin (BSA) Standards </w:t>
      </w:r>
    </w:p>
    <w:tbl>
      <w:tblPr>
        <w:tblStyle w:val="TableGrid"/>
        <w:tblW w:w="0" w:type="auto"/>
        <w:jc w:val="center"/>
        <w:tblLook w:val="04A0" w:firstRow="1" w:lastRow="0" w:firstColumn="1" w:lastColumn="0" w:noHBand="0" w:noVBand="1"/>
      </w:tblPr>
      <w:tblGrid>
        <w:gridCol w:w="715"/>
        <w:gridCol w:w="2666"/>
        <w:gridCol w:w="1165"/>
        <w:gridCol w:w="2541"/>
        <w:gridCol w:w="3929"/>
      </w:tblGrid>
      <w:tr w:rsidR="000C771B" w14:paraId="355A8F57" w14:textId="77777777" w:rsidTr="000C771B">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6903554" w14:textId="77777777" w:rsidR="000C771B" w:rsidRDefault="000C771B">
            <w:pPr>
              <w:jc w:val="center"/>
              <w:rPr>
                <w:rFonts w:ascii="Times New Roman" w:hAnsi="Times New Roman" w:cs="Times New Roman"/>
                <w:i/>
                <w:sz w:val="28"/>
                <w:szCs w:val="28"/>
              </w:rPr>
            </w:pPr>
            <w:r>
              <w:rPr>
                <w:rFonts w:ascii="Times New Roman" w:hAnsi="Times New Roman" w:cs="Times New Roman"/>
                <w:i/>
                <w:sz w:val="28"/>
                <w:szCs w:val="28"/>
              </w:rPr>
              <w:t>Dilution scheme for Microplate Procedure (Working Range = 20-2000 µg/ml)</w:t>
            </w:r>
          </w:p>
        </w:tc>
      </w:tr>
      <w:tr w:rsidR="000C771B" w14:paraId="768ED435"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39BC71" w14:textId="77777777" w:rsidR="000C771B" w:rsidRDefault="000C771B">
            <w:pPr>
              <w:jc w:val="center"/>
              <w:rPr>
                <w:rFonts w:ascii="Times New Roman" w:hAnsi="Times New Roman" w:cs="Times New Roman"/>
                <w:b/>
                <w:sz w:val="28"/>
                <w:szCs w:val="28"/>
              </w:rPr>
            </w:pPr>
            <w:r>
              <w:rPr>
                <w:rFonts w:ascii="Times New Roman" w:hAnsi="Times New Roman" w:cs="Times New Roman"/>
                <w:b/>
                <w:sz w:val="28"/>
                <w:szCs w:val="28"/>
              </w:rPr>
              <w:t>Vial</w:t>
            </w:r>
          </w:p>
        </w:tc>
        <w:tc>
          <w:tcPr>
            <w:tcW w:w="0" w:type="auto"/>
            <w:tcBorders>
              <w:top w:val="single" w:sz="4" w:space="0" w:color="auto"/>
              <w:left w:val="single" w:sz="4" w:space="0" w:color="auto"/>
              <w:bottom w:val="single" w:sz="4" w:space="0" w:color="auto"/>
              <w:right w:val="single" w:sz="4" w:space="0" w:color="auto"/>
            </w:tcBorders>
            <w:vAlign w:val="center"/>
            <w:hideMark/>
          </w:tcPr>
          <w:p w14:paraId="37FF31F6" w14:textId="77777777" w:rsidR="000C771B" w:rsidRDefault="000C771B">
            <w:pPr>
              <w:jc w:val="center"/>
              <w:rPr>
                <w:rFonts w:ascii="Times New Roman" w:hAnsi="Times New Roman" w:cs="Times New Roman"/>
                <w:b/>
                <w:sz w:val="28"/>
                <w:szCs w:val="28"/>
              </w:rPr>
            </w:pPr>
            <w:r>
              <w:rPr>
                <w:rFonts w:ascii="Times New Roman" w:hAnsi="Times New Roman" w:cs="Times New Roman"/>
                <w:b/>
                <w:sz w:val="28"/>
                <w:szCs w:val="28"/>
              </w:rPr>
              <w:t>Volume of diluent (µl)</w:t>
            </w:r>
          </w:p>
          <w:p w14:paraId="542C8E65" w14:textId="77777777" w:rsidR="000C771B" w:rsidRDefault="000C771B">
            <w:pPr>
              <w:jc w:val="center"/>
              <w:rPr>
                <w:rFonts w:ascii="Times New Roman" w:hAnsi="Times New Roman" w:cs="Times New Roman"/>
                <w:b/>
                <w:sz w:val="28"/>
                <w:szCs w:val="28"/>
              </w:rPr>
            </w:pPr>
            <w:r>
              <w:rPr>
                <w:rFonts w:ascii="Times New Roman" w:hAnsi="Times New Roman" w:cs="Times New Roman"/>
                <w:b/>
                <w:sz w:val="28"/>
                <w:szCs w:val="28"/>
              </w:rPr>
              <w:t>dH</w:t>
            </w:r>
            <w:r>
              <w:rPr>
                <w:rFonts w:ascii="Times New Roman" w:hAnsi="Times New Roman" w:cs="Times New Roman"/>
                <w:b/>
                <w:sz w:val="28"/>
                <w:szCs w:val="28"/>
                <w:vertAlign w:val="subscript"/>
              </w:rPr>
              <w:t>2</w:t>
            </w:r>
            <w:r>
              <w:rPr>
                <w:rFonts w:ascii="Times New Roman" w:hAnsi="Times New Roman" w:cs="Times New Roman"/>
                <w:b/>
                <w:sz w:val="28"/>
                <w:szCs w:val="28"/>
              </w:rPr>
              <w:t>O</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C5FA556" w14:textId="77777777" w:rsidR="000C771B" w:rsidRDefault="000C771B">
            <w:pPr>
              <w:jc w:val="center"/>
              <w:rPr>
                <w:rFonts w:ascii="Times New Roman" w:hAnsi="Times New Roman" w:cs="Times New Roman"/>
                <w:b/>
                <w:sz w:val="28"/>
                <w:szCs w:val="28"/>
              </w:rPr>
            </w:pPr>
            <w:r>
              <w:rPr>
                <w:rFonts w:ascii="Times New Roman" w:hAnsi="Times New Roman" w:cs="Times New Roman"/>
                <w:b/>
                <w:sz w:val="28"/>
                <w:szCs w:val="28"/>
              </w:rPr>
              <w:t>Volume (µl) and source of BSA</w:t>
            </w:r>
          </w:p>
        </w:tc>
        <w:tc>
          <w:tcPr>
            <w:tcW w:w="0" w:type="auto"/>
            <w:tcBorders>
              <w:top w:val="single" w:sz="4" w:space="0" w:color="auto"/>
              <w:left w:val="single" w:sz="4" w:space="0" w:color="auto"/>
              <w:bottom w:val="single" w:sz="4" w:space="0" w:color="auto"/>
              <w:right w:val="single" w:sz="4" w:space="0" w:color="auto"/>
            </w:tcBorders>
            <w:vAlign w:val="center"/>
            <w:hideMark/>
          </w:tcPr>
          <w:p w14:paraId="0C56BC9F" w14:textId="77777777" w:rsidR="000C771B" w:rsidRDefault="000C771B">
            <w:pPr>
              <w:jc w:val="center"/>
              <w:rPr>
                <w:rFonts w:ascii="Times New Roman" w:hAnsi="Times New Roman" w:cs="Times New Roman"/>
                <w:b/>
                <w:sz w:val="28"/>
                <w:szCs w:val="28"/>
              </w:rPr>
            </w:pPr>
            <w:r>
              <w:rPr>
                <w:rFonts w:ascii="Times New Roman" w:hAnsi="Times New Roman" w:cs="Times New Roman"/>
                <w:b/>
                <w:sz w:val="28"/>
                <w:szCs w:val="28"/>
              </w:rPr>
              <w:t>Final BSA concentration (mg/ml)</w:t>
            </w:r>
          </w:p>
        </w:tc>
      </w:tr>
      <w:tr w:rsidR="000C771B" w14:paraId="6CC6D294"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6FFB26"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A</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2D16C"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w:t>
            </w:r>
          </w:p>
        </w:tc>
        <w:tc>
          <w:tcPr>
            <w:tcW w:w="0" w:type="auto"/>
            <w:tcBorders>
              <w:top w:val="single" w:sz="4" w:space="0" w:color="auto"/>
              <w:left w:val="single" w:sz="4" w:space="0" w:color="auto"/>
              <w:bottom w:val="single" w:sz="4" w:space="0" w:color="auto"/>
              <w:right w:val="nil"/>
            </w:tcBorders>
            <w:vAlign w:val="center"/>
            <w:hideMark/>
          </w:tcPr>
          <w:p w14:paraId="5E28F64C"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75</w:t>
            </w:r>
          </w:p>
        </w:tc>
        <w:tc>
          <w:tcPr>
            <w:tcW w:w="0" w:type="auto"/>
            <w:tcBorders>
              <w:top w:val="single" w:sz="4" w:space="0" w:color="auto"/>
              <w:left w:val="nil"/>
              <w:bottom w:val="single" w:sz="4" w:space="0" w:color="auto"/>
              <w:right w:val="single" w:sz="4" w:space="0" w:color="auto"/>
            </w:tcBorders>
            <w:vAlign w:val="center"/>
            <w:hideMark/>
          </w:tcPr>
          <w:p w14:paraId="647DA82F"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Stock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AA067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2</w:t>
            </w:r>
          </w:p>
        </w:tc>
      </w:tr>
      <w:tr w:rsidR="000C771B" w14:paraId="4F1FD81E"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895F52"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B</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A8178"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62.5</w:t>
            </w:r>
          </w:p>
        </w:tc>
        <w:tc>
          <w:tcPr>
            <w:tcW w:w="0" w:type="auto"/>
            <w:tcBorders>
              <w:top w:val="single" w:sz="4" w:space="0" w:color="auto"/>
              <w:left w:val="single" w:sz="4" w:space="0" w:color="auto"/>
              <w:bottom w:val="single" w:sz="4" w:space="0" w:color="auto"/>
              <w:right w:val="nil"/>
            </w:tcBorders>
            <w:vAlign w:val="center"/>
            <w:hideMark/>
          </w:tcPr>
          <w:p w14:paraId="12E5804F"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187.5</w:t>
            </w:r>
          </w:p>
        </w:tc>
        <w:tc>
          <w:tcPr>
            <w:tcW w:w="0" w:type="auto"/>
            <w:tcBorders>
              <w:top w:val="single" w:sz="4" w:space="0" w:color="auto"/>
              <w:left w:val="nil"/>
              <w:bottom w:val="single" w:sz="4" w:space="0" w:color="auto"/>
              <w:right w:val="single" w:sz="4" w:space="0" w:color="auto"/>
            </w:tcBorders>
            <w:vAlign w:val="center"/>
            <w:hideMark/>
          </w:tcPr>
          <w:p w14:paraId="09781485"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Stock</w:t>
            </w:r>
          </w:p>
        </w:tc>
        <w:tc>
          <w:tcPr>
            <w:tcW w:w="0" w:type="auto"/>
            <w:tcBorders>
              <w:top w:val="single" w:sz="4" w:space="0" w:color="auto"/>
              <w:left w:val="single" w:sz="4" w:space="0" w:color="auto"/>
              <w:bottom w:val="single" w:sz="4" w:space="0" w:color="auto"/>
              <w:right w:val="single" w:sz="4" w:space="0" w:color="auto"/>
            </w:tcBorders>
            <w:vAlign w:val="center"/>
            <w:hideMark/>
          </w:tcPr>
          <w:p w14:paraId="5EB7E02C"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1.5</w:t>
            </w:r>
          </w:p>
        </w:tc>
      </w:tr>
      <w:tr w:rsidR="000C771B" w14:paraId="49D802D3"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B2D27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0D15B"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single" w:sz="4" w:space="0" w:color="auto"/>
              <w:bottom w:val="single" w:sz="4" w:space="0" w:color="auto"/>
              <w:right w:val="nil"/>
            </w:tcBorders>
            <w:vAlign w:val="center"/>
            <w:hideMark/>
          </w:tcPr>
          <w:p w14:paraId="27AC7DC1"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nil"/>
              <w:bottom w:val="single" w:sz="4" w:space="0" w:color="auto"/>
              <w:right w:val="single" w:sz="4" w:space="0" w:color="auto"/>
            </w:tcBorders>
            <w:vAlign w:val="center"/>
            <w:hideMark/>
          </w:tcPr>
          <w:p w14:paraId="1F612BF5"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Stock</w:t>
            </w:r>
          </w:p>
        </w:tc>
        <w:tc>
          <w:tcPr>
            <w:tcW w:w="0" w:type="auto"/>
            <w:tcBorders>
              <w:top w:val="single" w:sz="4" w:space="0" w:color="auto"/>
              <w:left w:val="single" w:sz="4" w:space="0" w:color="auto"/>
              <w:bottom w:val="single" w:sz="4" w:space="0" w:color="auto"/>
              <w:right w:val="single" w:sz="4" w:space="0" w:color="auto"/>
            </w:tcBorders>
            <w:vAlign w:val="center"/>
            <w:hideMark/>
          </w:tcPr>
          <w:p w14:paraId="6DE01D7C"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w:t>
            </w:r>
          </w:p>
        </w:tc>
      </w:tr>
      <w:tr w:rsidR="000C771B" w14:paraId="027D86E0"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F13E54"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D</w:t>
            </w:r>
          </w:p>
        </w:tc>
        <w:tc>
          <w:tcPr>
            <w:tcW w:w="0" w:type="auto"/>
            <w:tcBorders>
              <w:top w:val="single" w:sz="4" w:space="0" w:color="auto"/>
              <w:left w:val="single" w:sz="4" w:space="0" w:color="auto"/>
              <w:bottom w:val="single" w:sz="4" w:space="0" w:color="auto"/>
              <w:right w:val="single" w:sz="4" w:space="0" w:color="auto"/>
            </w:tcBorders>
            <w:vAlign w:val="center"/>
            <w:hideMark/>
          </w:tcPr>
          <w:p w14:paraId="07F10904"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87.5</w:t>
            </w:r>
          </w:p>
        </w:tc>
        <w:tc>
          <w:tcPr>
            <w:tcW w:w="0" w:type="auto"/>
            <w:tcBorders>
              <w:top w:val="single" w:sz="4" w:space="0" w:color="auto"/>
              <w:left w:val="single" w:sz="4" w:space="0" w:color="auto"/>
              <w:bottom w:val="single" w:sz="4" w:space="0" w:color="auto"/>
              <w:right w:val="nil"/>
            </w:tcBorders>
            <w:vAlign w:val="center"/>
            <w:hideMark/>
          </w:tcPr>
          <w:p w14:paraId="44F3928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87.5</w:t>
            </w:r>
          </w:p>
        </w:tc>
        <w:tc>
          <w:tcPr>
            <w:tcW w:w="0" w:type="auto"/>
            <w:tcBorders>
              <w:top w:val="single" w:sz="4" w:space="0" w:color="auto"/>
              <w:left w:val="nil"/>
              <w:bottom w:val="single" w:sz="4" w:space="0" w:color="auto"/>
              <w:right w:val="single" w:sz="4" w:space="0" w:color="auto"/>
            </w:tcBorders>
            <w:vAlign w:val="center"/>
            <w:hideMark/>
          </w:tcPr>
          <w:p w14:paraId="4F492819"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Vial B dilution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9425DE"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0.75</w:t>
            </w:r>
          </w:p>
        </w:tc>
      </w:tr>
      <w:tr w:rsidR="000C771B" w14:paraId="40CE77F1"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ABEEF5"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2FAED9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single" w:sz="4" w:space="0" w:color="auto"/>
              <w:bottom w:val="single" w:sz="4" w:space="0" w:color="auto"/>
              <w:right w:val="nil"/>
            </w:tcBorders>
            <w:vAlign w:val="center"/>
            <w:hideMark/>
          </w:tcPr>
          <w:p w14:paraId="1F79C0BB"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nil"/>
              <w:bottom w:val="single" w:sz="4" w:space="0" w:color="auto"/>
              <w:right w:val="single" w:sz="4" w:space="0" w:color="auto"/>
            </w:tcBorders>
            <w:vAlign w:val="center"/>
            <w:hideMark/>
          </w:tcPr>
          <w:p w14:paraId="1CE3779D"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Vial C dilution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7085EB"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0.5</w:t>
            </w:r>
          </w:p>
        </w:tc>
      </w:tr>
      <w:tr w:rsidR="000C771B" w14:paraId="2B562C50"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DC1DC9"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F</w:t>
            </w:r>
          </w:p>
        </w:tc>
        <w:tc>
          <w:tcPr>
            <w:tcW w:w="0" w:type="auto"/>
            <w:tcBorders>
              <w:top w:val="single" w:sz="4" w:space="0" w:color="auto"/>
              <w:left w:val="single" w:sz="4" w:space="0" w:color="auto"/>
              <w:bottom w:val="single" w:sz="4" w:space="0" w:color="auto"/>
              <w:right w:val="single" w:sz="4" w:space="0" w:color="auto"/>
            </w:tcBorders>
            <w:vAlign w:val="center"/>
            <w:hideMark/>
          </w:tcPr>
          <w:p w14:paraId="566F7B90"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single" w:sz="4" w:space="0" w:color="auto"/>
              <w:bottom w:val="single" w:sz="4" w:space="0" w:color="auto"/>
              <w:right w:val="nil"/>
            </w:tcBorders>
            <w:vAlign w:val="center"/>
            <w:hideMark/>
          </w:tcPr>
          <w:p w14:paraId="0DE43176"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nil"/>
              <w:bottom w:val="single" w:sz="4" w:space="0" w:color="auto"/>
              <w:right w:val="single" w:sz="4" w:space="0" w:color="auto"/>
            </w:tcBorders>
            <w:vAlign w:val="center"/>
            <w:hideMark/>
          </w:tcPr>
          <w:p w14:paraId="064A2FCC"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Vial E dilution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71853DD"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0.25</w:t>
            </w:r>
          </w:p>
        </w:tc>
      </w:tr>
      <w:tr w:rsidR="000C771B" w14:paraId="2A6A2D8F"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EEC98A"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G</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669C2"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single" w:sz="4" w:space="0" w:color="auto"/>
              <w:bottom w:val="single" w:sz="4" w:space="0" w:color="auto"/>
              <w:right w:val="nil"/>
            </w:tcBorders>
            <w:vAlign w:val="center"/>
            <w:hideMark/>
          </w:tcPr>
          <w:p w14:paraId="6303FAE9"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162.5</w:t>
            </w:r>
          </w:p>
        </w:tc>
        <w:tc>
          <w:tcPr>
            <w:tcW w:w="0" w:type="auto"/>
            <w:tcBorders>
              <w:top w:val="single" w:sz="4" w:space="0" w:color="auto"/>
              <w:left w:val="nil"/>
              <w:bottom w:val="single" w:sz="4" w:space="0" w:color="auto"/>
              <w:right w:val="single" w:sz="4" w:space="0" w:color="auto"/>
            </w:tcBorders>
            <w:vAlign w:val="center"/>
            <w:hideMark/>
          </w:tcPr>
          <w:p w14:paraId="2ABDA8C5"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Vial F dilution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0452A"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0.125</w:t>
            </w:r>
          </w:p>
        </w:tc>
      </w:tr>
      <w:tr w:rsidR="000C771B" w14:paraId="53E8EEF3"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627D7F"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B7553F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200</w:t>
            </w:r>
          </w:p>
        </w:tc>
        <w:tc>
          <w:tcPr>
            <w:tcW w:w="0" w:type="auto"/>
            <w:tcBorders>
              <w:top w:val="single" w:sz="4" w:space="0" w:color="auto"/>
              <w:left w:val="single" w:sz="4" w:space="0" w:color="auto"/>
              <w:bottom w:val="single" w:sz="4" w:space="0" w:color="auto"/>
              <w:right w:val="nil"/>
            </w:tcBorders>
            <w:vAlign w:val="center"/>
            <w:hideMark/>
          </w:tcPr>
          <w:p w14:paraId="6F231AF8"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50</w:t>
            </w:r>
          </w:p>
        </w:tc>
        <w:tc>
          <w:tcPr>
            <w:tcW w:w="0" w:type="auto"/>
            <w:tcBorders>
              <w:top w:val="single" w:sz="4" w:space="0" w:color="auto"/>
              <w:left w:val="nil"/>
              <w:bottom w:val="single" w:sz="4" w:space="0" w:color="auto"/>
              <w:right w:val="single" w:sz="4" w:space="0" w:color="auto"/>
            </w:tcBorders>
            <w:vAlign w:val="center"/>
            <w:hideMark/>
          </w:tcPr>
          <w:p w14:paraId="30CEA00B"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Vial G dilution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1DE9AE5"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0.025</w:t>
            </w:r>
          </w:p>
        </w:tc>
      </w:tr>
      <w:tr w:rsidR="000C771B" w14:paraId="7E60E52F" w14:textId="77777777" w:rsidTr="000C771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23BD1E"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AF46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200</w:t>
            </w:r>
          </w:p>
        </w:tc>
        <w:tc>
          <w:tcPr>
            <w:tcW w:w="0" w:type="auto"/>
            <w:tcBorders>
              <w:top w:val="single" w:sz="4" w:space="0" w:color="auto"/>
              <w:left w:val="single" w:sz="4" w:space="0" w:color="auto"/>
              <w:bottom w:val="single" w:sz="4" w:space="0" w:color="auto"/>
              <w:right w:val="nil"/>
            </w:tcBorders>
            <w:vAlign w:val="center"/>
            <w:hideMark/>
          </w:tcPr>
          <w:p w14:paraId="7D1ED859"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w:t>
            </w:r>
          </w:p>
        </w:tc>
        <w:tc>
          <w:tcPr>
            <w:tcW w:w="0" w:type="auto"/>
            <w:tcBorders>
              <w:top w:val="single" w:sz="4" w:space="0" w:color="auto"/>
              <w:left w:val="nil"/>
              <w:bottom w:val="single" w:sz="4" w:space="0" w:color="auto"/>
              <w:right w:val="single" w:sz="4" w:space="0" w:color="auto"/>
            </w:tcBorders>
            <w:vAlign w:val="center"/>
          </w:tcPr>
          <w:p w14:paraId="235ED2BB" w14:textId="77777777" w:rsidR="000C771B" w:rsidRDefault="000C771B">
            <w:pPr>
              <w:jc w:val="cente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7C72847" w14:textId="77777777" w:rsidR="000C771B" w:rsidRDefault="000C771B">
            <w:pPr>
              <w:jc w:val="center"/>
              <w:rPr>
                <w:rFonts w:ascii="Times New Roman" w:hAnsi="Times New Roman" w:cs="Times New Roman"/>
                <w:sz w:val="28"/>
                <w:szCs w:val="28"/>
              </w:rPr>
            </w:pPr>
            <w:r>
              <w:rPr>
                <w:rFonts w:ascii="Times New Roman" w:hAnsi="Times New Roman" w:cs="Times New Roman"/>
                <w:sz w:val="28"/>
                <w:szCs w:val="28"/>
              </w:rPr>
              <w:t>0 = Blank</w:t>
            </w:r>
          </w:p>
        </w:tc>
      </w:tr>
    </w:tbl>
    <w:p w14:paraId="66454185" w14:textId="77777777" w:rsidR="000C771B" w:rsidRDefault="000C771B" w:rsidP="000C771B">
      <w:pPr>
        <w:rPr>
          <w:rFonts w:ascii="Times New Roman" w:hAnsi="Times New Roman" w:cs="Times New Roman"/>
          <w:sz w:val="28"/>
          <w:szCs w:val="28"/>
        </w:rPr>
      </w:pPr>
    </w:p>
    <w:p w14:paraId="09EF787E" w14:textId="77777777" w:rsidR="000C771B" w:rsidRDefault="000C771B" w:rsidP="000C771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Prepare three 100µl dilutions of each of your protein supernatant samples: 1X, 10X, 20X.</w:t>
      </w:r>
    </w:p>
    <w:p w14:paraId="42EE1FD6" w14:textId="77777777" w:rsidR="000C771B" w:rsidRDefault="000C771B" w:rsidP="000C771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[diluting volume/#’x’ volume] = diluted volume</w:t>
      </w:r>
    </w:p>
    <w:p w14:paraId="44483912" w14:textId="77777777" w:rsidR="000C771B" w:rsidRDefault="000C771B" w:rsidP="000C771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Ex: 100µl/1x = 100µl of unknown need to be added</w:t>
      </w:r>
    </w:p>
    <w:p w14:paraId="21C249B3" w14:textId="77777777" w:rsidR="000C771B" w:rsidRDefault="000C771B" w:rsidP="000C771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Ex: 100µl/10x = 10µl of unknown need to be added</w:t>
      </w:r>
    </w:p>
    <w:p w14:paraId="3592098E" w14:textId="77777777" w:rsidR="000C771B" w:rsidRDefault="000C771B" w:rsidP="000C771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Ex: 100µl/20x = 5µl of unknown need to be added</w:t>
      </w:r>
    </w:p>
    <w:p w14:paraId="3E8568E6" w14:textId="77777777" w:rsidR="000C771B" w:rsidRDefault="000C771B" w:rsidP="000C771B">
      <w:pPr>
        <w:pStyle w:val="ListParagraph"/>
        <w:numPr>
          <w:ilvl w:val="0"/>
          <w:numId w:val="10"/>
        </w:numPr>
        <w:autoSpaceDE w:val="0"/>
        <w:autoSpaceDN w:val="0"/>
        <w:adjustRightInd w:val="0"/>
        <w:rPr>
          <w:rFonts w:ascii="Times New Roman" w:hAnsi="Times New Roman" w:cs="Times New Roman"/>
          <w:color w:val="000000"/>
          <w:sz w:val="28"/>
          <w:szCs w:val="28"/>
        </w:rPr>
      </w:pPr>
      <w:r>
        <w:rPr>
          <w:rFonts w:ascii="Times New Roman" w:hAnsi="Times New Roman" w:cs="Times New Roman"/>
          <w:bCs/>
          <w:color w:val="000000"/>
          <w:sz w:val="28"/>
          <w:szCs w:val="28"/>
        </w:rPr>
        <w:t xml:space="preserve">Prepare the BCA Working Reagent (WR) </w:t>
      </w:r>
      <w:r>
        <w:rPr>
          <w:rFonts w:ascii="Times New Roman" w:hAnsi="Times New Roman" w:cs="Times New Roman"/>
          <w:color w:val="000000"/>
          <w:sz w:val="28"/>
          <w:szCs w:val="28"/>
        </w:rPr>
        <w:t>50:1, Reagent A:B. 200</w:t>
      </w:r>
      <w:r>
        <w:rPr>
          <w:rFonts w:ascii="Times New Roman" w:hAnsi="Times New Roman" w:cs="Times New Roman"/>
          <w:sz w:val="28"/>
          <w:szCs w:val="28"/>
        </w:rPr>
        <w:t>µl needed per sample plus 30%</w:t>
      </w:r>
    </w:p>
    <w:p w14:paraId="1F161101" w14:textId="77777777" w:rsidR="000C771B" w:rsidRDefault="000C771B" w:rsidP="000C771B">
      <w:pPr>
        <w:pStyle w:val="ListParagraph"/>
        <w:numPr>
          <w:ilvl w:val="1"/>
          <w:numId w:val="10"/>
        </w:numPr>
        <w:autoSpaceDE w:val="0"/>
        <w:autoSpaceDN w:val="0"/>
        <w:adjustRightInd w:val="0"/>
        <w:rPr>
          <w:rFonts w:ascii="Times New Roman" w:hAnsi="Times New Roman" w:cs="Times New Roman"/>
          <w:color w:val="000000"/>
          <w:sz w:val="28"/>
          <w:szCs w:val="28"/>
        </w:rPr>
      </w:pPr>
      <w:r>
        <w:rPr>
          <w:rFonts w:ascii="Times New Roman" w:hAnsi="Times New Roman" w:cs="Times New Roman"/>
          <w:sz w:val="28"/>
          <w:szCs w:val="28"/>
        </w:rPr>
        <w:t>Ex: 0.02*A=vol of B</w:t>
      </w:r>
    </w:p>
    <w:p w14:paraId="2C9717D9" w14:textId="77777777" w:rsidR="000C771B" w:rsidRDefault="000C771B" w:rsidP="000C771B">
      <w:pPr>
        <w:pStyle w:val="ListParagraph"/>
        <w:numPr>
          <w:ilvl w:val="1"/>
          <w:numId w:val="10"/>
        </w:num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(#stds + #unk)*(3rep)*(vol of WR/sample) = vol WR needed + 30%</w:t>
      </w:r>
    </w:p>
    <w:p w14:paraId="3B7ABA6C" w14:textId="77777777" w:rsidR="000C771B" w:rsidRDefault="000C771B" w:rsidP="000C771B">
      <w:pPr>
        <w:pStyle w:val="Default"/>
        <w:numPr>
          <w:ilvl w:val="0"/>
          <w:numId w:val="10"/>
        </w:numPr>
        <w:rPr>
          <w:rFonts w:ascii="Times New Roman" w:hAnsi="Times New Roman" w:cs="Times New Roman"/>
          <w:sz w:val="28"/>
          <w:szCs w:val="28"/>
        </w:rPr>
      </w:pPr>
      <w:r>
        <w:rPr>
          <w:rFonts w:ascii="Times New Roman" w:hAnsi="Times New Roman" w:cs="Times New Roman"/>
          <w:sz w:val="28"/>
          <w:szCs w:val="28"/>
        </w:rPr>
        <w:t>Mix each sample for 5secs and pipette 25μl of each standard or unknown sample in triplicate onto microplate well.</w:t>
      </w:r>
    </w:p>
    <w:p w14:paraId="6E4E8BDC" w14:textId="77777777" w:rsidR="000C771B" w:rsidRDefault="000C771B" w:rsidP="000C771B">
      <w:pPr>
        <w:pStyle w:val="Default"/>
        <w:numPr>
          <w:ilvl w:val="0"/>
          <w:numId w:val="10"/>
        </w:numPr>
        <w:rPr>
          <w:rFonts w:ascii="Times New Roman" w:hAnsi="Times New Roman" w:cs="Times New Roman"/>
          <w:sz w:val="28"/>
          <w:szCs w:val="28"/>
        </w:rPr>
      </w:pPr>
      <w:r>
        <w:rPr>
          <w:rFonts w:ascii="Times New Roman" w:hAnsi="Times New Roman" w:cs="Times New Roman"/>
          <w:sz w:val="28"/>
          <w:szCs w:val="28"/>
        </w:rPr>
        <w:t>Add 200 μl of the WR to each well, place on a plate shaker for 30 seconds at 2000rpm</w:t>
      </w:r>
    </w:p>
    <w:p w14:paraId="565873D4" w14:textId="77777777" w:rsidR="000C771B" w:rsidRDefault="000C771B" w:rsidP="000C771B">
      <w:pPr>
        <w:pStyle w:val="Default"/>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Cover plate with </w:t>
      </w:r>
      <w:r>
        <w:rPr>
          <w:rFonts w:ascii="Times New Roman" w:hAnsi="Times New Roman" w:cs="Times New Roman"/>
          <w:i/>
          <w:sz w:val="28"/>
          <w:szCs w:val="28"/>
        </w:rPr>
        <w:t>Press’n Seal</w:t>
      </w:r>
      <w:r>
        <w:rPr>
          <w:rFonts w:ascii="Times New Roman" w:hAnsi="Times New Roman" w:cs="Times New Roman"/>
          <w:sz w:val="28"/>
          <w:szCs w:val="28"/>
        </w:rPr>
        <w:t xml:space="preserve"> and incubate at 37°C for 30 minutes</w:t>
      </w:r>
    </w:p>
    <w:p w14:paraId="1A605E11" w14:textId="77777777" w:rsidR="000C771B" w:rsidRDefault="000C771B" w:rsidP="000C771B">
      <w:pPr>
        <w:pStyle w:val="Default"/>
        <w:numPr>
          <w:ilvl w:val="0"/>
          <w:numId w:val="10"/>
        </w:numPr>
        <w:rPr>
          <w:rFonts w:ascii="Times New Roman" w:hAnsi="Times New Roman" w:cs="Times New Roman"/>
          <w:sz w:val="28"/>
          <w:szCs w:val="28"/>
        </w:rPr>
      </w:pPr>
      <w:r>
        <w:rPr>
          <w:rFonts w:ascii="Times New Roman" w:hAnsi="Times New Roman" w:cs="Times New Roman"/>
          <w:sz w:val="28"/>
          <w:szCs w:val="28"/>
        </w:rPr>
        <w:t>Turn on hot plate</w:t>
      </w:r>
    </w:p>
    <w:p w14:paraId="7E0561AD" w14:textId="77777777" w:rsidR="000C771B" w:rsidRDefault="000C771B" w:rsidP="000C771B">
      <w:pPr>
        <w:pStyle w:val="Default"/>
        <w:numPr>
          <w:ilvl w:val="0"/>
          <w:numId w:val="10"/>
        </w:numPr>
        <w:rPr>
          <w:rFonts w:ascii="Times New Roman" w:hAnsi="Times New Roman" w:cs="Times New Roman"/>
          <w:sz w:val="28"/>
          <w:szCs w:val="28"/>
        </w:rPr>
      </w:pPr>
      <w:r>
        <w:rPr>
          <w:rFonts w:ascii="Times New Roman" w:hAnsi="Times New Roman" w:cs="Times New Roman"/>
          <w:sz w:val="28"/>
          <w:szCs w:val="28"/>
        </w:rPr>
        <w:t>Measure the absorbance at or near 562 nm on a plate reader</w:t>
      </w:r>
    </w:p>
    <w:p w14:paraId="2F813032" w14:textId="77777777" w:rsidR="000C771B" w:rsidRDefault="000C771B" w:rsidP="000C771B">
      <w:pPr>
        <w:pStyle w:val="Default"/>
        <w:numPr>
          <w:ilvl w:val="1"/>
          <w:numId w:val="10"/>
        </w:numPr>
        <w:rPr>
          <w:rFonts w:ascii="Times New Roman" w:hAnsi="Times New Roman" w:cs="Times New Roman"/>
          <w:sz w:val="28"/>
          <w:szCs w:val="28"/>
        </w:rPr>
      </w:pPr>
      <w:r>
        <w:rPr>
          <w:rFonts w:ascii="Times New Roman" w:hAnsi="Times New Roman" w:cs="Times New Roman"/>
          <w:sz w:val="28"/>
          <w:szCs w:val="28"/>
        </w:rPr>
        <w:t>Add wavelength to datasheet before saving to drive</w:t>
      </w:r>
    </w:p>
    <w:p w14:paraId="0A22BBDE" w14:textId="77777777" w:rsidR="000C771B" w:rsidRDefault="000C771B" w:rsidP="000C771B">
      <w:pPr>
        <w:pStyle w:val="Default"/>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Calculate the protein concentration in your samples using a standard curve and determine ‘x’μL needed provide 40μg per well</w:t>
      </w:r>
    </w:p>
    <w:p w14:paraId="718DF4FC" w14:textId="77777777" w:rsidR="000C771B" w:rsidRDefault="000C771B" w:rsidP="000C771B">
      <w:pPr>
        <w:pStyle w:val="Default"/>
        <w:rPr>
          <w:rFonts w:ascii="Times New Roman" w:hAnsi="Times New Roman" w:cs="Times New Roman"/>
          <w:sz w:val="28"/>
          <w:szCs w:val="28"/>
        </w:rPr>
      </w:pPr>
    </w:p>
    <w:tbl>
      <w:tblPr>
        <w:tblStyle w:val="TableGrid"/>
        <w:tblW w:w="753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900"/>
        <w:gridCol w:w="2610"/>
        <w:gridCol w:w="2160"/>
      </w:tblGrid>
      <w:tr w:rsidR="000C771B" w14:paraId="2EAF816A" w14:textId="77777777" w:rsidTr="000C771B">
        <w:tc>
          <w:tcPr>
            <w:tcW w:w="1867" w:type="dxa"/>
            <w:hideMark/>
          </w:tcPr>
          <w:p w14:paraId="6DFC505E" w14:textId="77777777" w:rsidR="000C771B" w:rsidRDefault="000C771B">
            <w:pPr>
              <w:pStyle w:val="Default"/>
              <w:rPr>
                <w:rFonts w:ascii="Times New Roman" w:hAnsi="Times New Roman" w:cs="Times New Roman"/>
                <w:sz w:val="24"/>
                <w:szCs w:val="24"/>
                <w:vertAlign w:val="subscript"/>
              </w:rPr>
            </w:pPr>
            <w:r>
              <w:rPr>
                <w:rFonts w:ascii="Times New Roman" w:hAnsi="Times New Roman" w:cs="Times New Roman"/>
              </w:rPr>
              <w:t xml:space="preserve">Dilution factor = </w:t>
            </w:r>
          </w:p>
        </w:tc>
        <w:tc>
          <w:tcPr>
            <w:tcW w:w="900" w:type="dxa"/>
            <w:tcBorders>
              <w:top w:val="nil"/>
              <w:left w:val="nil"/>
              <w:bottom w:val="single" w:sz="4" w:space="0" w:color="auto"/>
              <w:right w:val="single" w:sz="4" w:space="0" w:color="auto"/>
            </w:tcBorders>
            <w:hideMark/>
          </w:tcPr>
          <w:p w14:paraId="03A42ADA" w14:textId="77777777" w:rsidR="000C771B" w:rsidRDefault="000C771B">
            <w:pPr>
              <w:pStyle w:val="Default"/>
              <w:rPr>
                <w:rFonts w:ascii="Times New Roman" w:hAnsi="Times New Roman" w:cs="Times New Roman"/>
              </w:rPr>
            </w:pPr>
            <w:r>
              <w:rPr>
                <w:rFonts w:ascii="Times New Roman" w:hAnsi="Times New Roman" w:cs="Times New Roman"/>
              </w:rPr>
              <w:t>Vol</w:t>
            </w:r>
            <w:r>
              <w:rPr>
                <w:rFonts w:ascii="Times New Roman" w:hAnsi="Times New Roman" w:cs="Times New Roman"/>
                <w:vertAlign w:val="subscript"/>
              </w:rPr>
              <w:t xml:space="preserve">f </w:t>
            </w:r>
            <w:r>
              <w:rPr>
                <w:rFonts w:ascii="Times New Roman" w:hAnsi="Times New Roman" w:cs="Times New Roman"/>
              </w:rPr>
              <w:t xml:space="preserve"> =</w:t>
            </w:r>
          </w:p>
        </w:tc>
        <w:tc>
          <w:tcPr>
            <w:tcW w:w="2610" w:type="dxa"/>
            <w:tcBorders>
              <w:top w:val="nil"/>
              <w:left w:val="single" w:sz="4" w:space="0" w:color="auto"/>
              <w:bottom w:val="single" w:sz="4" w:space="0" w:color="auto"/>
              <w:right w:val="single" w:sz="4" w:space="0" w:color="auto"/>
            </w:tcBorders>
            <w:hideMark/>
          </w:tcPr>
          <w:p w14:paraId="4C0C94AF" w14:textId="77777777" w:rsidR="000C771B" w:rsidRDefault="000C771B">
            <w:pPr>
              <w:pStyle w:val="Default"/>
              <w:rPr>
                <w:rFonts w:ascii="Times New Roman" w:hAnsi="Times New Roman" w:cs="Times New Roman"/>
              </w:rPr>
            </w:pPr>
            <w:r>
              <w:rPr>
                <w:rFonts w:ascii="Times New Roman" w:hAnsi="Times New Roman" w:cs="Times New Roman"/>
              </w:rPr>
              <w:t>Vol of stock + dilution =</w:t>
            </w:r>
          </w:p>
        </w:tc>
        <w:tc>
          <w:tcPr>
            <w:tcW w:w="2160" w:type="dxa"/>
            <w:tcBorders>
              <w:top w:val="nil"/>
              <w:left w:val="single" w:sz="4" w:space="0" w:color="auto"/>
              <w:bottom w:val="single" w:sz="4" w:space="0" w:color="auto"/>
              <w:right w:val="nil"/>
            </w:tcBorders>
            <w:hideMark/>
          </w:tcPr>
          <w:p w14:paraId="19B0CCDA" w14:textId="77777777" w:rsidR="000C771B" w:rsidRDefault="000C771B">
            <w:pPr>
              <w:pStyle w:val="Default"/>
              <w:rPr>
                <w:rFonts w:ascii="Times New Roman" w:hAnsi="Times New Roman" w:cs="Times New Roman"/>
              </w:rPr>
            </w:pPr>
            <w:r>
              <w:rPr>
                <w:rFonts w:ascii="Times New Roman" w:hAnsi="Times New Roman" w:cs="Times New Roman"/>
              </w:rPr>
              <w:t>100μL stock + H</w:t>
            </w:r>
            <w:r>
              <w:rPr>
                <w:rFonts w:ascii="Times New Roman" w:hAnsi="Times New Roman" w:cs="Times New Roman"/>
                <w:vertAlign w:val="subscript"/>
              </w:rPr>
              <w:t>2</w:t>
            </w:r>
            <w:r>
              <w:rPr>
                <w:rFonts w:ascii="Times New Roman" w:hAnsi="Times New Roman" w:cs="Times New Roman"/>
              </w:rPr>
              <w:t>O</w:t>
            </w:r>
          </w:p>
        </w:tc>
      </w:tr>
      <w:tr w:rsidR="000C771B" w14:paraId="74C25BD1" w14:textId="77777777" w:rsidTr="000C771B">
        <w:tc>
          <w:tcPr>
            <w:tcW w:w="1867" w:type="dxa"/>
          </w:tcPr>
          <w:p w14:paraId="1E049E85" w14:textId="77777777" w:rsidR="000C771B" w:rsidRDefault="000C771B">
            <w:pPr>
              <w:pStyle w:val="Default"/>
              <w:rPr>
                <w:rFonts w:ascii="Times New Roman" w:hAnsi="Times New Roman" w:cs="Times New Roman"/>
              </w:rPr>
            </w:pPr>
          </w:p>
        </w:tc>
        <w:tc>
          <w:tcPr>
            <w:tcW w:w="900" w:type="dxa"/>
            <w:tcBorders>
              <w:top w:val="single" w:sz="4" w:space="0" w:color="auto"/>
              <w:left w:val="nil"/>
              <w:bottom w:val="nil"/>
              <w:right w:val="single" w:sz="4" w:space="0" w:color="auto"/>
            </w:tcBorders>
            <w:hideMark/>
          </w:tcPr>
          <w:p w14:paraId="32421415" w14:textId="77777777" w:rsidR="000C771B" w:rsidRDefault="000C771B">
            <w:pPr>
              <w:pStyle w:val="Default"/>
              <w:rPr>
                <w:rFonts w:ascii="Times New Roman" w:hAnsi="Times New Roman" w:cs="Times New Roman"/>
              </w:rPr>
            </w:pPr>
            <w:r>
              <w:rPr>
                <w:rFonts w:ascii="Times New Roman" w:hAnsi="Times New Roman" w:cs="Times New Roman"/>
              </w:rPr>
              <w:t>Vol</w:t>
            </w:r>
            <w:r>
              <w:rPr>
                <w:rFonts w:ascii="Times New Roman" w:hAnsi="Times New Roman" w:cs="Times New Roman"/>
                <w:vertAlign w:val="subscript"/>
              </w:rPr>
              <w:t>i</w:t>
            </w:r>
          </w:p>
        </w:tc>
        <w:tc>
          <w:tcPr>
            <w:tcW w:w="2610" w:type="dxa"/>
            <w:tcBorders>
              <w:top w:val="single" w:sz="4" w:space="0" w:color="auto"/>
              <w:left w:val="single" w:sz="4" w:space="0" w:color="auto"/>
              <w:bottom w:val="nil"/>
              <w:right w:val="single" w:sz="4" w:space="0" w:color="auto"/>
            </w:tcBorders>
            <w:hideMark/>
          </w:tcPr>
          <w:p w14:paraId="2C093336" w14:textId="77777777" w:rsidR="000C771B" w:rsidRDefault="000C771B">
            <w:pPr>
              <w:pStyle w:val="Default"/>
              <w:rPr>
                <w:rFonts w:ascii="Times New Roman" w:hAnsi="Times New Roman" w:cs="Times New Roman"/>
              </w:rPr>
            </w:pPr>
            <w:r>
              <w:rPr>
                <w:rFonts w:ascii="Times New Roman" w:hAnsi="Times New Roman" w:cs="Times New Roman"/>
              </w:rPr>
              <w:t>Vol of stock</w:t>
            </w:r>
          </w:p>
        </w:tc>
        <w:tc>
          <w:tcPr>
            <w:tcW w:w="2160" w:type="dxa"/>
            <w:tcBorders>
              <w:top w:val="single" w:sz="4" w:space="0" w:color="auto"/>
              <w:left w:val="single" w:sz="4" w:space="0" w:color="auto"/>
              <w:bottom w:val="nil"/>
              <w:right w:val="nil"/>
            </w:tcBorders>
            <w:hideMark/>
          </w:tcPr>
          <w:p w14:paraId="77FE6054" w14:textId="77777777" w:rsidR="000C771B" w:rsidRDefault="000C771B">
            <w:pPr>
              <w:pStyle w:val="Default"/>
              <w:rPr>
                <w:rFonts w:ascii="Times New Roman" w:hAnsi="Times New Roman" w:cs="Times New Roman"/>
              </w:rPr>
            </w:pPr>
            <w:r>
              <w:rPr>
                <w:rFonts w:ascii="Times New Roman" w:hAnsi="Times New Roman" w:cs="Times New Roman"/>
              </w:rPr>
              <w:t>X μL stock</w:t>
            </w:r>
          </w:p>
        </w:tc>
      </w:tr>
    </w:tbl>
    <w:p w14:paraId="5F4950F1" w14:textId="77777777" w:rsidR="000C771B" w:rsidRDefault="000C771B" w:rsidP="000C771B">
      <w:pPr>
        <w:pStyle w:val="Default"/>
        <w:numPr>
          <w:ilvl w:val="1"/>
          <w:numId w:val="10"/>
        </w:numPr>
        <w:rPr>
          <w:rFonts w:ascii="Times New Roman" w:hAnsi="Times New Roman" w:cs="Times New Roman"/>
          <w:sz w:val="28"/>
          <w:szCs w:val="28"/>
        </w:rPr>
      </w:pPr>
      <w:r>
        <w:rPr>
          <w:rFonts w:ascii="Times New Roman" w:hAnsi="Times New Roman" w:cs="Times New Roman"/>
        </w:rPr>
        <w:t>(Dilution factor) * (Concentration) = μg of stock</w:t>
      </w:r>
    </w:p>
    <w:p w14:paraId="1AB31CAC" w14:textId="77777777" w:rsidR="000C771B" w:rsidRDefault="000C771B" w:rsidP="000C771B">
      <w:pPr>
        <w:pStyle w:val="Default"/>
        <w:numPr>
          <w:ilvl w:val="1"/>
          <w:numId w:val="10"/>
        </w:numPr>
        <w:rPr>
          <w:rFonts w:ascii="Times New Roman" w:hAnsi="Times New Roman" w:cs="Times New Roman"/>
          <w:sz w:val="28"/>
          <w:szCs w:val="28"/>
        </w:rPr>
      </w:pPr>
      <w:r>
        <w:rPr>
          <w:rFonts w:ascii="Times New Roman" w:hAnsi="Times New Roman" w:cs="Times New Roman"/>
          <w:sz w:val="28"/>
          <w:szCs w:val="28"/>
        </w:rPr>
        <w:t>Things to remember:</w:t>
      </w:r>
    </w:p>
    <w:p w14:paraId="645FB445" w14:textId="77777777" w:rsidR="000C771B" w:rsidRDefault="000C771B" w:rsidP="000C771B">
      <w:pPr>
        <w:pStyle w:val="Default"/>
        <w:numPr>
          <w:ilvl w:val="2"/>
          <w:numId w:val="10"/>
        </w:numPr>
        <w:rPr>
          <w:rFonts w:ascii="Times New Roman" w:hAnsi="Times New Roman" w:cs="Times New Roman"/>
          <w:sz w:val="28"/>
          <w:szCs w:val="28"/>
        </w:rPr>
      </w:pPr>
      <w:r>
        <w:rPr>
          <w:rFonts w:ascii="Times New Roman" w:hAnsi="Times New Roman" w:cs="Times New Roman"/>
          <w:sz w:val="28"/>
          <w:szCs w:val="28"/>
        </w:rPr>
        <w:t>ug/ul = mg/ml</w:t>
      </w:r>
    </w:p>
    <w:p w14:paraId="4693A756" w14:textId="77777777" w:rsidR="000C771B" w:rsidRDefault="000C771B" w:rsidP="000C771B">
      <w:pPr>
        <w:pStyle w:val="Default"/>
        <w:numPr>
          <w:ilvl w:val="2"/>
          <w:numId w:val="10"/>
        </w:numPr>
        <w:rPr>
          <w:rFonts w:ascii="Times New Roman" w:hAnsi="Times New Roman" w:cs="Times New Roman"/>
          <w:sz w:val="28"/>
          <w:szCs w:val="28"/>
        </w:rPr>
      </w:pPr>
      <w:r>
        <w:rPr>
          <w:rFonts w:ascii="Times New Roman" w:hAnsi="Times New Roman" w:cs="Times New Roman"/>
          <w:sz w:val="28"/>
          <w:szCs w:val="28"/>
        </w:rPr>
        <w:t>plot OD on y-axis, concentration on x-axis</w:t>
      </w:r>
    </w:p>
    <w:p w14:paraId="29877A24" w14:textId="77777777" w:rsidR="000C771B" w:rsidRDefault="000C771B" w:rsidP="000C771B">
      <w:pPr>
        <w:pStyle w:val="Default"/>
        <w:numPr>
          <w:ilvl w:val="2"/>
          <w:numId w:val="10"/>
        </w:numPr>
        <w:rPr>
          <w:rFonts w:ascii="Times New Roman" w:hAnsi="Times New Roman" w:cs="Times New Roman"/>
          <w:sz w:val="28"/>
          <w:szCs w:val="28"/>
        </w:rPr>
      </w:pPr>
      <w:r>
        <w:rPr>
          <w:rFonts w:ascii="Times New Roman" w:hAnsi="Times New Roman" w:cs="Times New Roman"/>
          <w:sz w:val="28"/>
          <w:szCs w:val="28"/>
        </w:rPr>
        <w:t>make scatter plot&gt;marked&gt;select date&gt;add&gt;select x, select y</w:t>
      </w:r>
    </w:p>
    <w:p w14:paraId="4D658022" w14:textId="77777777" w:rsidR="000C771B" w:rsidRDefault="000C771B" w:rsidP="000C771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Dilute </w:t>
      </w:r>
      <w:r>
        <w:rPr>
          <w:rFonts w:ascii="Times New Roman" w:hAnsi="Times New Roman" w:cs="Times New Roman"/>
          <w:sz w:val="28"/>
          <w:szCs w:val="28"/>
          <w:u w:val="single"/>
        </w:rPr>
        <w:t>’x’</w:t>
      </w:r>
      <w:r>
        <w:rPr>
          <w:rFonts w:ascii="Times New Roman" w:hAnsi="Times New Roman" w:cs="Times New Roman"/>
          <w:sz w:val="28"/>
          <w:szCs w:val="28"/>
        </w:rPr>
        <w:t xml:space="preserve"> μL sample in an equal amount of 2X Laemmli buffer (with β-mercaptoethanol)</w:t>
      </w:r>
    </w:p>
    <w:p w14:paraId="49F17603" w14:textId="77777777" w:rsidR="000C771B" w:rsidRDefault="000C771B" w:rsidP="000C771B">
      <w:pPr>
        <w:jc w:val="center"/>
        <w:rPr>
          <w:rFonts w:ascii="Times New Roman" w:hAnsi="Times New Roman" w:cs="Times New Roman"/>
          <w:i/>
          <w:sz w:val="28"/>
          <w:szCs w:val="28"/>
        </w:rPr>
      </w:pPr>
      <w:r>
        <w:rPr>
          <w:rFonts w:ascii="Times New Roman" w:hAnsi="Times New Roman" w:cs="Times New Roman"/>
          <w:i/>
          <w:sz w:val="28"/>
          <w:szCs w:val="28"/>
        </w:rPr>
        <w:t>Must be less than 15µL as the well can hold a maximum of 30µL.</w:t>
      </w:r>
    </w:p>
    <w:p w14:paraId="4F492CE0" w14:textId="77777777" w:rsidR="000C771B" w:rsidRDefault="000C771B" w:rsidP="000C771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Heat at 95°C for 5 min</w:t>
      </w:r>
    </w:p>
    <w:p w14:paraId="454B7AC5" w14:textId="77777777" w:rsidR="000C771B" w:rsidRDefault="000C771B" w:rsidP="000C771B">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Store at -80°C if needed</w:t>
      </w:r>
    </w:p>
    <w:p w14:paraId="7BB1B8E5" w14:textId="77777777" w:rsidR="000C771B" w:rsidRDefault="000C771B" w:rsidP="000C771B">
      <w:pPr>
        <w:pStyle w:val="ListParagraph"/>
        <w:numPr>
          <w:ilvl w:val="1"/>
          <w:numId w:val="11"/>
        </w:numPr>
        <w:rPr>
          <w:rFonts w:ascii="Times New Roman" w:hAnsi="Times New Roman" w:cs="Times New Roman"/>
          <w:b/>
          <w:sz w:val="28"/>
          <w:szCs w:val="28"/>
        </w:rPr>
      </w:pPr>
      <w:r>
        <w:rPr>
          <w:rFonts w:ascii="Times New Roman" w:hAnsi="Times New Roman" w:cs="Times New Roman"/>
          <w:i/>
          <w:sz w:val="28"/>
          <w:szCs w:val="28"/>
        </w:rPr>
        <w:t>if storing for more than 30 days inhibitors need to have been added to PBS</w:t>
      </w:r>
    </w:p>
    <w:p w14:paraId="6C0F2785" w14:textId="77777777" w:rsidR="000C771B" w:rsidRDefault="000C771B" w:rsidP="000C771B">
      <w:pPr>
        <w:rPr>
          <w:rFonts w:ascii="Times New Roman" w:hAnsi="Times New Roman" w:cs="Times New Roman"/>
          <w:b/>
          <w:sz w:val="28"/>
          <w:szCs w:val="28"/>
        </w:rPr>
      </w:pPr>
    </w:p>
    <w:p w14:paraId="1C6BFCC0" w14:textId="77777777" w:rsidR="000C771B" w:rsidRDefault="000C771B" w:rsidP="000C771B">
      <w:pPr>
        <w:rPr>
          <w:rFonts w:ascii="Times New Roman" w:hAnsi="Times New Roman" w:cs="Times New Roman"/>
          <w:b/>
          <w:sz w:val="28"/>
          <w:szCs w:val="28"/>
        </w:rPr>
      </w:pPr>
      <w:r>
        <w:rPr>
          <w:rFonts w:ascii="Times New Roman" w:hAnsi="Times New Roman" w:cs="Times New Roman"/>
          <w:b/>
          <w:sz w:val="28"/>
          <w:szCs w:val="28"/>
        </w:rPr>
        <w:t>SDS-PAGE (Sodium Dodecyl Sulfate – PolyAcrylamide Gel Electrophoresis)</w:t>
      </w:r>
    </w:p>
    <w:p w14:paraId="75CC06B9" w14:textId="77777777" w:rsidR="000C771B" w:rsidRDefault="000C771B" w:rsidP="000C77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Turn on heating block to 95°C</w:t>
      </w:r>
    </w:p>
    <w:p w14:paraId="2F2AD128" w14:textId="77777777" w:rsidR="000C771B" w:rsidRDefault="000C771B" w:rsidP="000C77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Defrost samples</w:t>
      </w:r>
    </w:p>
    <w:p w14:paraId="18A6BF61" w14:textId="77777777" w:rsidR="000C771B" w:rsidRDefault="000C771B" w:rsidP="000C77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Reboil samples at 95°C for 2 min</w:t>
      </w:r>
    </w:p>
    <w:p w14:paraId="5008A987" w14:textId="77777777" w:rsidR="000C771B" w:rsidRDefault="000C771B" w:rsidP="000C77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Setup precast gel in system</w:t>
      </w:r>
    </w:p>
    <w:p w14:paraId="775C9035" w14:textId="77777777" w:rsidR="000C771B" w:rsidRDefault="000C771B" w:rsidP="000C77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Fill tank with 1X Tris/Glycine/SDS running buffer</w:t>
      </w:r>
    </w:p>
    <w:p w14:paraId="35153E3C" w14:textId="77777777" w:rsidR="000C771B" w:rsidRDefault="000C771B" w:rsidP="000C771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100ml 10X buffer + 900ml dH</w:t>
      </w:r>
      <w:r>
        <w:rPr>
          <w:rFonts w:ascii="Times New Roman" w:hAnsi="Times New Roman" w:cs="Times New Roman"/>
          <w:sz w:val="28"/>
          <w:szCs w:val="28"/>
          <w:vertAlign w:val="subscript"/>
        </w:rPr>
        <w:t>2</w:t>
      </w:r>
      <w:r>
        <w:rPr>
          <w:rFonts w:ascii="Times New Roman" w:hAnsi="Times New Roman" w:cs="Times New Roman"/>
          <w:sz w:val="28"/>
          <w:szCs w:val="28"/>
        </w:rPr>
        <w:t>O</w:t>
      </w:r>
    </w:p>
    <w:p w14:paraId="0B015CBE" w14:textId="77777777" w:rsidR="000C771B" w:rsidRDefault="000C771B" w:rsidP="000C771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vertAlign w:val="subscript"/>
        </w:rPr>
        <w:t>1</w:t>
      </w:r>
      <w:r>
        <w:rPr>
          <w:rFonts w:ascii="Times New Roman" w:hAnsi="Times New Roman" w:cs="Times New Roman"/>
          <w:sz w:val="28"/>
          <w:szCs w:val="28"/>
        </w:rPr>
        <w:t>V</w:t>
      </w:r>
      <w:r>
        <w:rPr>
          <w:rFonts w:ascii="Times New Roman" w:hAnsi="Times New Roman" w:cs="Times New Roman"/>
          <w:sz w:val="28"/>
          <w:szCs w:val="28"/>
          <w:vertAlign w:val="subscript"/>
        </w:rPr>
        <w:t>1</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V</w:t>
      </w:r>
      <w:r>
        <w:rPr>
          <w:rFonts w:ascii="Times New Roman" w:hAnsi="Times New Roman" w:cs="Times New Roman"/>
          <w:sz w:val="28"/>
          <w:szCs w:val="28"/>
          <w:vertAlign w:val="subscript"/>
        </w:rPr>
        <w:t>2</w:t>
      </w:r>
    </w:p>
    <w:p w14:paraId="4E4F8970" w14:textId="77777777" w:rsidR="000C771B" w:rsidRDefault="000C771B" w:rsidP="000C77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Load sample and protein weight marker into gel</w:t>
      </w:r>
    </w:p>
    <w:p w14:paraId="5C58722A" w14:textId="77777777" w:rsidR="000C771B" w:rsidRDefault="000C771B" w:rsidP="000C771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Place the lid on the tank and connect the leads to the powerpack. Run the gel at 75V for 5 min</w:t>
      </w:r>
    </w:p>
    <w:p w14:paraId="4820A55A" w14:textId="77777777" w:rsidR="000C771B" w:rsidRDefault="000C771B" w:rsidP="000C771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Increase the voltage to 150V and run the gel until the front has run off the bottom (~1h)</w:t>
      </w:r>
    </w:p>
    <w:p w14:paraId="27743D59" w14:textId="77777777" w:rsidR="000C771B" w:rsidRDefault="000C771B" w:rsidP="000C771B">
      <w:pPr>
        <w:rPr>
          <w:rFonts w:ascii="Times New Roman" w:hAnsi="Times New Roman" w:cs="Times New Roman"/>
          <w:sz w:val="28"/>
          <w:szCs w:val="28"/>
        </w:rPr>
      </w:pPr>
    </w:p>
    <w:p w14:paraId="6E5668A1" w14:textId="09418DE6" w:rsidR="000C771B" w:rsidRDefault="00607712" w:rsidP="000C771B">
      <w:pPr>
        <w:rPr>
          <w:rFonts w:ascii="Times New Roman" w:hAnsi="Times New Roman" w:cs="Times New Roman"/>
          <w:sz w:val="28"/>
          <w:szCs w:val="28"/>
        </w:rPr>
      </w:pPr>
      <w:r>
        <w:rPr>
          <w:rFonts w:ascii="Times New Roman" w:hAnsi="Times New Roman" w:cs="Times New Roman"/>
          <w:b/>
          <w:sz w:val="28"/>
          <w:szCs w:val="28"/>
        </w:rPr>
        <w:t>T</w:t>
      </w:r>
      <w:r w:rsidR="000C771B">
        <w:rPr>
          <w:rFonts w:ascii="Times New Roman" w:hAnsi="Times New Roman" w:cs="Times New Roman"/>
          <w:b/>
          <w:sz w:val="28"/>
          <w:szCs w:val="28"/>
        </w:rPr>
        <w:t>ransfer</w:t>
      </w:r>
      <w:r>
        <w:rPr>
          <w:rFonts w:ascii="Times New Roman" w:hAnsi="Times New Roman" w:cs="Times New Roman"/>
          <w:b/>
          <w:sz w:val="28"/>
          <w:szCs w:val="28"/>
        </w:rPr>
        <w:t xml:space="preserve"> proteins from SDS gel</w:t>
      </w:r>
      <w:r w:rsidR="000C771B">
        <w:rPr>
          <w:rFonts w:ascii="Times New Roman" w:hAnsi="Times New Roman" w:cs="Times New Roman"/>
          <w:b/>
          <w:sz w:val="28"/>
          <w:szCs w:val="28"/>
        </w:rPr>
        <w:t xml:space="preserve"> to PVDF membranes</w:t>
      </w:r>
      <w:r w:rsidR="000C771B">
        <w:rPr>
          <w:rFonts w:ascii="Times New Roman" w:hAnsi="Times New Roman" w:cs="Times New Roman"/>
          <w:sz w:val="28"/>
          <w:szCs w:val="28"/>
        </w:rPr>
        <w:t xml:space="preserve"> </w:t>
      </w:r>
    </w:p>
    <w:p w14:paraId="27386A5D" w14:textId="32ED599E" w:rsidR="000C771B" w:rsidRDefault="000C771B" w:rsidP="000C771B">
      <w:pPr>
        <w:rPr>
          <w:rFonts w:ascii="Times New Roman" w:hAnsi="Times New Roman" w:cs="Times New Roman"/>
          <w:i/>
          <w:sz w:val="28"/>
          <w:szCs w:val="28"/>
        </w:rPr>
      </w:pPr>
      <w:r w:rsidRPr="00607712">
        <w:rPr>
          <w:rFonts w:ascii="Times New Roman" w:hAnsi="Times New Roman" w:cs="Times New Roman"/>
          <w:i/>
          <w:sz w:val="28"/>
          <w:szCs w:val="28"/>
        </w:rPr>
        <w:t>Make sure bio-ice cooling unit is filled with water and frozen at -20°C.</w:t>
      </w:r>
    </w:p>
    <w:p w14:paraId="25CECF27" w14:textId="77777777" w:rsidR="00607712" w:rsidRPr="00607712" w:rsidRDefault="00607712" w:rsidP="0060771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 xml:space="preserve">Make transfer buffer and cool to </w:t>
      </w:r>
      <w:r>
        <w:rPr>
          <w:rFonts w:ascii="Times New Roman" w:hAnsi="Times New Roman" w:cs="Times New Roman"/>
          <w:sz w:val="28"/>
          <w:szCs w:val="28"/>
        </w:rPr>
        <w:t>4</w:t>
      </w:r>
      <w:r>
        <w:rPr>
          <w:rFonts w:ascii="Times New Roman" w:hAnsi="Times New Roman" w:cs="Times New Roman"/>
          <w:sz w:val="28"/>
          <w:szCs w:val="28"/>
          <w:vertAlign w:val="superscript"/>
        </w:rPr>
        <w:t>o</w:t>
      </w:r>
      <w:r>
        <w:rPr>
          <w:rFonts w:ascii="Times New Roman" w:hAnsi="Times New Roman" w:cs="Times New Roman"/>
          <w:sz w:val="28"/>
          <w:szCs w:val="28"/>
        </w:rPr>
        <w:t xml:space="preserve">C </w:t>
      </w:r>
    </w:p>
    <w:p w14:paraId="39BB1EFA" w14:textId="09EDDF77" w:rsidR="00607712" w:rsidRPr="00607712" w:rsidRDefault="00607712" w:rsidP="00607712">
      <w:pPr>
        <w:pStyle w:val="ListParagraph"/>
        <w:numPr>
          <w:ilvl w:val="1"/>
          <w:numId w:val="15"/>
        </w:numPr>
        <w:rPr>
          <w:rFonts w:ascii="Times New Roman" w:hAnsi="Times New Roman" w:cs="Times New Roman"/>
          <w:b/>
          <w:sz w:val="28"/>
          <w:szCs w:val="28"/>
        </w:rPr>
      </w:pPr>
      <w:r w:rsidRPr="00607712">
        <w:rPr>
          <w:rFonts w:ascii="Times New Roman" w:hAnsi="Times New Roman" w:cs="Times New Roman"/>
          <w:b/>
          <w:sz w:val="28"/>
          <w:szCs w:val="28"/>
        </w:rPr>
        <w:t>1X Tris/Glycine transfer buffer</w:t>
      </w:r>
      <w:r w:rsidRPr="00607712">
        <w:rPr>
          <w:rFonts w:ascii="Times New Roman" w:hAnsi="Times New Roman" w:cs="Times New Roman"/>
          <w:sz w:val="28"/>
          <w:szCs w:val="28"/>
        </w:rPr>
        <w:t xml:space="preserve"> = 100ml </w:t>
      </w:r>
      <w:r w:rsidRPr="00607712">
        <w:rPr>
          <w:rFonts w:ascii="Times New Roman" w:hAnsi="Times New Roman" w:cs="Times New Roman"/>
          <w:sz w:val="28"/>
          <w:szCs w:val="28"/>
        </w:rPr>
        <w:t>10X Tris/Glycine buffer + 700 ml dH</w:t>
      </w:r>
      <w:r w:rsidRPr="00607712">
        <w:rPr>
          <w:rFonts w:ascii="Times New Roman" w:hAnsi="Times New Roman" w:cs="Times New Roman"/>
          <w:sz w:val="28"/>
          <w:szCs w:val="28"/>
          <w:vertAlign w:val="subscript"/>
        </w:rPr>
        <w:t>2</w:t>
      </w:r>
      <w:r w:rsidRPr="00607712">
        <w:rPr>
          <w:rFonts w:ascii="Times New Roman" w:hAnsi="Times New Roman" w:cs="Times New Roman"/>
          <w:sz w:val="28"/>
          <w:szCs w:val="28"/>
        </w:rPr>
        <w:t>O</w:t>
      </w:r>
    </w:p>
    <w:p w14:paraId="1E3AEA00" w14:textId="77777777" w:rsidR="00607712" w:rsidRDefault="000C771B" w:rsidP="000C771B">
      <w:pPr>
        <w:pStyle w:val="ListParagraph"/>
        <w:numPr>
          <w:ilvl w:val="0"/>
          <w:numId w:val="14"/>
        </w:numPr>
        <w:rPr>
          <w:rFonts w:ascii="Times New Roman" w:hAnsi="Times New Roman" w:cs="Times New Roman"/>
          <w:sz w:val="28"/>
          <w:szCs w:val="28"/>
        </w:rPr>
      </w:pPr>
      <w:r w:rsidRPr="00607712">
        <w:rPr>
          <w:rFonts w:ascii="Times New Roman" w:hAnsi="Times New Roman" w:cs="Times New Roman"/>
          <w:sz w:val="28"/>
          <w:szCs w:val="28"/>
        </w:rPr>
        <w:t>After gel has completed running, switch off apparatus. Disconnect power!</w:t>
      </w:r>
    </w:p>
    <w:p w14:paraId="6ACBFE8D" w14:textId="77777777" w:rsidR="00607712" w:rsidRDefault="000C771B" w:rsidP="00607712">
      <w:pPr>
        <w:pStyle w:val="ListParagraph"/>
        <w:numPr>
          <w:ilvl w:val="0"/>
          <w:numId w:val="14"/>
        </w:numPr>
        <w:rPr>
          <w:rFonts w:ascii="Times New Roman" w:hAnsi="Times New Roman" w:cs="Times New Roman"/>
          <w:sz w:val="28"/>
          <w:szCs w:val="28"/>
        </w:rPr>
      </w:pPr>
      <w:r w:rsidRPr="00607712">
        <w:rPr>
          <w:rFonts w:ascii="Times New Roman" w:hAnsi="Times New Roman" w:cs="Times New Roman"/>
          <w:sz w:val="28"/>
          <w:szCs w:val="28"/>
        </w:rPr>
        <w:t xml:space="preserve">Wet the PVDF membrane in </w:t>
      </w:r>
      <w:r w:rsidR="00607712">
        <w:rPr>
          <w:rFonts w:ascii="Times New Roman" w:hAnsi="Times New Roman" w:cs="Times New Roman"/>
          <w:sz w:val="28"/>
          <w:szCs w:val="28"/>
        </w:rPr>
        <w:t xml:space="preserve">MeOH </w:t>
      </w:r>
      <w:r w:rsidRPr="00607712">
        <w:rPr>
          <w:rFonts w:ascii="Times New Roman" w:hAnsi="Times New Roman" w:cs="Times New Roman"/>
          <w:sz w:val="28"/>
          <w:szCs w:val="28"/>
        </w:rPr>
        <w:t xml:space="preserve">for 15-30 seconds. </w:t>
      </w:r>
    </w:p>
    <w:p w14:paraId="2A3CF9EB" w14:textId="43821E4C" w:rsidR="000C771B" w:rsidRPr="00525971" w:rsidRDefault="00607712" w:rsidP="000C771B">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Wear gloves, handle membrane at edges, KEEP MEMBRANE WET</w:t>
      </w:r>
    </w:p>
    <w:p w14:paraId="599D55A2" w14:textId="452756B9" w:rsidR="00895444" w:rsidRPr="00895444" w:rsidRDefault="000C771B" w:rsidP="00895444">
      <w:pPr>
        <w:pStyle w:val="ListParagraph"/>
        <w:numPr>
          <w:ilvl w:val="0"/>
          <w:numId w:val="14"/>
        </w:numPr>
        <w:rPr>
          <w:rFonts w:ascii="Times New Roman" w:hAnsi="Times New Roman" w:cs="Times New Roman"/>
          <w:sz w:val="28"/>
          <w:szCs w:val="28"/>
        </w:rPr>
      </w:pPr>
      <w:r w:rsidRPr="00525971">
        <w:rPr>
          <w:rFonts w:ascii="Times New Roman" w:hAnsi="Times New Roman" w:cs="Times New Roman"/>
          <w:sz w:val="28"/>
          <w:szCs w:val="28"/>
        </w:rPr>
        <w:t>Soak the gel, membrane, filter paper, and fiber pads in transfer buffer for 1 hour.</w:t>
      </w:r>
    </w:p>
    <w:p w14:paraId="7F4387ED" w14:textId="77777777" w:rsidR="00895444" w:rsidRDefault="00895444" w:rsidP="000C771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Prepare the cassette</w:t>
      </w:r>
    </w:p>
    <w:p w14:paraId="342E2B07" w14:textId="77777777" w:rsidR="00895444" w:rsidRDefault="00895444" w:rsidP="00895444">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T</w:t>
      </w:r>
      <w:r w:rsidR="000C771B" w:rsidRPr="00895444">
        <w:rPr>
          <w:rFonts w:ascii="Times New Roman" w:hAnsi="Times New Roman" w:cs="Times New Roman"/>
          <w:sz w:val="28"/>
          <w:szCs w:val="28"/>
        </w:rPr>
        <w:t xml:space="preserve">he hinge will be upright when fitted into the electrode apparatus. </w:t>
      </w:r>
    </w:p>
    <w:p w14:paraId="1C818654" w14:textId="6A357319" w:rsidR="00895444" w:rsidRDefault="000C771B" w:rsidP="00895444">
      <w:pPr>
        <w:pStyle w:val="ListParagraph"/>
        <w:numPr>
          <w:ilvl w:val="2"/>
          <w:numId w:val="14"/>
        </w:numPr>
        <w:rPr>
          <w:rFonts w:ascii="Times New Roman" w:hAnsi="Times New Roman" w:cs="Times New Roman"/>
          <w:sz w:val="28"/>
          <w:szCs w:val="28"/>
        </w:rPr>
      </w:pPr>
      <w:r w:rsidRPr="00895444">
        <w:rPr>
          <w:rFonts w:ascii="Times New Roman" w:hAnsi="Times New Roman" w:cs="Times New Roman"/>
          <w:sz w:val="28"/>
          <w:szCs w:val="28"/>
        </w:rPr>
        <w:t>Place 1 pad</w:t>
      </w:r>
      <w:r w:rsidR="00895444">
        <w:rPr>
          <w:rFonts w:ascii="Times New Roman" w:hAnsi="Times New Roman" w:cs="Times New Roman"/>
          <w:sz w:val="28"/>
          <w:szCs w:val="28"/>
        </w:rPr>
        <w:t>,</w:t>
      </w:r>
      <w:r w:rsidRPr="00895444">
        <w:rPr>
          <w:rFonts w:ascii="Times New Roman" w:hAnsi="Times New Roman" w:cs="Times New Roman"/>
          <w:sz w:val="28"/>
          <w:szCs w:val="28"/>
        </w:rPr>
        <w:t xml:space="preserve"> then 1 piece of filter paper</w:t>
      </w:r>
      <w:r w:rsidR="00895444">
        <w:rPr>
          <w:rFonts w:ascii="Times New Roman" w:hAnsi="Times New Roman" w:cs="Times New Roman"/>
          <w:sz w:val="28"/>
          <w:szCs w:val="28"/>
        </w:rPr>
        <w:t>,</w:t>
      </w:r>
      <w:r w:rsidRPr="00895444">
        <w:rPr>
          <w:rFonts w:ascii="Times New Roman" w:hAnsi="Times New Roman" w:cs="Times New Roman"/>
          <w:sz w:val="28"/>
          <w:szCs w:val="28"/>
        </w:rPr>
        <w:t xml:space="preserve"> then the gel, then the membrane, then another piece of filter paper, and the last pad. </w:t>
      </w:r>
    </w:p>
    <w:p w14:paraId="0800A390" w14:textId="77777777" w:rsidR="00761AA3" w:rsidRDefault="000C771B" w:rsidP="00895444">
      <w:pPr>
        <w:pStyle w:val="ListParagraph"/>
        <w:numPr>
          <w:ilvl w:val="1"/>
          <w:numId w:val="14"/>
        </w:numPr>
        <w:rPr>
          <w:rFonts w:ascii="Times New Roman" w:hAnsi="Times New Roman" w:cs="Times New Roman"/>
          <w:sz w:val="28"/>
          <w:szCs w:val="28"/>
        </w:rPr>
      </w:pPr>
      <w:r w:rsidRPr="00895444">
        <w:rPr>
          <w:rFonts w:ascii="Times New Roman" w:hAnsi="Times New Roman" w:cs="Times New Roman"/>
          <w:sz w:val="28"/>
          <w:szCs w:val="28"/>
        </w:rPr>
        <w:t xml:space="preserve">Close the sandwich and place into electrode apparatus with the membrane closest to the red side so the protein transfers from the gel to the membrane. </w:t>
      </w:r>
    </w:p>
    <w:p w14:paraId="5B76D87B" w14:textId="1B8F8922" w:rsidR="000C771B" w:rsidRDefault="000C771B" w:rsidP="00895444">
      <w:pPr>
        <w:pStyle w:val="ListParagraph"/>
        <w:numPr>
          <w:ilvl w:val="1"/>
          <w:numId w:val="14"/>
        </w:numPr>
        <w:rPr>
          <w:rFonts w:ascii="Times New Roman" w:hAnsi="Times New Roman" w:cs="Times New Roman"/>
          <w:sz w:val="28"/>
          <w:szCs w:val="28"/>
        </w:rPr>
      </w:pPr>
      <w:r w:rsidRPr="00895444">
        <w:rPr>
          <w:rFonts w:ascii="Times New Roman" w:hAnsi="Times New Roman" w:cs="Times New Roman"/>
          <w:sz w:val="28"/>
          <w:szCs w:val="28"/>
        </w:rPr>
        <w:t xml:space="preserve">Be careful at each step to eliminate air bubbles between any of the layers, especially between the gel and membrane. To eliminate air bubbles, you can add a bit more transfer buffer and roll them out with a pasteur pipette rolling-pin style. Do not allow anything to dry off during this process. </w:t>
      </w:r>
    </w:p>
    <w:p w14:paraId="0B8DDF94" w14:textId="12AF7BB2" w:rsidR="00761AA3" w:rsidRDefault="00761AA3" w:rsidP="00761AA3">
      <w:pPr>
        <w:rPr>
          <w:rFonts w:ascii="Times New Roman" w:hAnsi="Times New Roman" w:cs="Times New Roman"/>
          <w:sz w:val="28"/>
          <w:szCs w:val="28"/>
        </w:rPr>
      </w:pPr>
    </w:p>
    <w:p w14:paraId="08CD7004" w14:textId="71291E46" w:rsidR="00761AA3" w:rsidRPr="00761AA3" w:rsidRDefault="00761AA3" w:rsidP="00761AA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F0328FE" wp14:editId="6A7C83DD">
            <wp:simplePos x="0" y="0"/>
            <wp:positionH relativeFrom="column">
              <wp:posOffset>238760</wp:posOffset>
            </wp:positionH>
            <wp:positionV relativeFrom="paragraph">
              <wp:posOffset>120015</wp:posOffset>
            </wp:positionV>
            <wp:extent cx="3166110" cy="1813560"/>
            <wp:effectExtent l="0" t="0" r="8890" b="0"/>
            <wp:wrapTight wrapText="bothSides">
              <wp:wrapPolygon edited="0">
                <wp:start x="0" y="0"/>
                <wp:lineTo x="0" y="21176"/>
                <wp:lineTo x="21487" y="21176"/>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6110"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C9370" w14:textId="14C56FF2" w:rsidR="00761AA3" w:rsidRDefault="00761AA3" w:rsidP="00761AA3">
      <w:pPr>
        <w:rPr>
          <w:rFonts w:ascii="Times New Roman" w:hAnsi="Times New Roman" w:cs="Times New Roman"/>
          <w:b/>
          <w:sz w:val="28"/>
          <w:szCs w:val="28"/>
        </w:rPr>
      </w:pPr>
    </w:p>
    <w:p w14:paraId="5B6AA76E" w14:textId="1918B0FE" w:rsidR="00761AA3" w:rsidRDefault="000C771B" w:rsidP="00761AA3">
      <w:pPr>
        <w:rPr>
          <w:rFonts w:ascii="Times New Roman" w:hAnsi="Times New Roman" w:cs="Times New Roman"/>
          <w:sz w:val="28"/>
          <w:szCs w:val="28"/>
        </w:rPr>
      </w:pPr>
      <w:r>
        <w:rPr>
          <w:rFonts w:ascii="Times New Roman" w:hAnsi="Times New Roman" w:cs="Times New Roman"/>
          <w:b/>
          <w:sz w:val="28"/>
          <w:szCs w:val="28"/>
        </w:rPr>
        <w:t>Very impo</w:t>
      </w:r>
      <w:r w:rsidR="00761AA3">
        <w:rPr>
          <w:rFonts w:ascii="Times New Roman" w:hAnsi="Times New Roman" w:cs="Times New Roman"/>
          <w:b/>
          <w:sz w:val="28"/>
          <w:szCs w:val="28"/>
        </w:rPr>
        <w:t xml:space="preserve">rtant: Membrane must be closest </w:t>
      </w:r>
      <w:r>
        <w:rPr>
          <w:rFonts w:ascii="Times New Roman" w:hAnsi="Times New Roman" w:cs="Times New Roman"/>
          <w:b/>
          <w:sz w:val="28"/>
          <w:szCs w:val="28"/>
        </w:rPr>
        <w:t xml:space="preserve">to the CLEAR side of the cassette </w:t>
      </w:r>
    </w:p>
    <w:p w14:paraId="552E67BC" w14:textId="09A9847E" w:rsidR="000C771B" w:rsidRPr="00761AA3" w:rsidRDefault="000C771B" w:rsidP="00761AA3">
      <w:pPr>
        <w:rPr>
          <w:rFonts w:ascii="Times New Roman" w:hAnsi="Times New Roman" w:cs="Times New Roman"/>
          <w:sz w:val="28"/>
          <w:szCs w:val="28"/>
        </w:rPr>
      </w:pPr>
      <w:r>
        <w:rPr>
          <w:rFonts w:ascii="Times New Roman" w:hAnsi="Times New Roman" w:cs="Times New Roman"/>
          <w:b/>
          <w:sz w:val="28"/>
          <w:szCs w:val="28"/>
        </w:rPr>
        <w:t>Clear side of cassett</w:t>
      </w:r>
      <w:r w:rsidR="00761AA3">
        <w:rPr>
          <w:rFonts w:ascii="Times New Roman" w:hAnsi="Times New Roman" w:cs="Times New Roman"/>
          <w:b/>
          <w:sz w:val="28"/>
          <w:szCs w:val="28"/>
        </w:rPr>
        <w:t xml:space="preserve">e closest to RED side of </w:t>
      </w:r>
      <w:r>
        <w:rPr>
          <w:rFonts w:ascii="Times New Roman" w:hAnsi="Times New Roman" w:cs="Times New Roman"/>
          <w:b/>
          <w:sz w:val="28"/>
          <w:szCs w:val="28"/>
        </w:rPr>
        <w:t>setup</w:t>
      </w:r>
    </w:p>
    <w:p w14:paraId="704E6778" w14:textId="77777777" w:rsidR="000C771B" w:rsidRDefault="000C771B" w:rsidP="000C771B">
      <w:pPr>
        <w:rPr>
          <w:rFonts w:ascii="Times New Roman" w:hAnsi="Times New Roman" w:cs="Times New Roman"/>
          <w:sz w:val="28"/>
          <w:szCs w:val="28"/>
        </w:rPr>
      </w:pPr>
    </w:p>
    <w:p w14:paraId="4C4EFE80" w14:textId="77777777" w:rsidR="00761AA3" w:rsidRDefault="00761AA3" w:rsidP="000C771B">
      <w:pPr>
        <w:rPr>
          <w:rFonts w:ascii="Times New Roman" w:hAnsi="Times New Roman" w:cs="Times New Roman"/>
          <w:sz w:val="28"/>
          <w:szCs w:val="28"/>
        </w:rPr>
      </w:pPr>
    </w:p>
    <w:p w14:paraId="0D86656C" w14:textId="77777777" w:rsidR="00761AA3" w:rsidRDefault="00761AA3" w:rsidP="000C771B">
      <w:pPr>
        <w:rPr>
          <w:rFonts w:ascii="Times New Roman" w:hAnsi="Times New Roman" w:cs="Times New Roman"/>
          <w:sz w:val="28"/>
          <w:szCs w:val="28"/>
        </w:rPr>
      </w:pPr>
    </w:p>
    <w:p w14:paraId="77ED8971" w14:textId="77777777" w:rsidR="00761AA3" w:rsidRDefault="00761AA3" w:rsidP="000C771B">
      <w:pPr>
        <w:rPr>
          <w:rFonts w:ascii="Times New Roman" w:hAnsi="Times New Roman" w:cs="Times New Roman"/>
          <w:sz w:val="28"/>
          <w:szCs w:val="28"/>
        </w:rPr>
      </w:pPr>
    </w:p>
    <w:p w14:paraId="248639D4" w14:textId="77777777" w:rsidR="00761AA3" w:rsidRDefault="00761AA3" w:rsidP="000C771B">
      <w:pPr>
        <w:rPr>
          <w:rFonts w:ascii="Times New Roman" w:hAnsi="Times New Roman" w:cs="Times New Roman"/>
          <w:sz w:val="28"/>
          <w:szCs w:val="28"/>
        </w:rPr>
      </w:pPr>
    </w:p>
    <w:p w14:paraId="399737D3" w14:textId="6949AD5B" w:rsidR="00761AA3" w:rsidRPr="00761AA3" w:rsidRDefault="000C771B" w:rsidP="00761AA3">
      <w:pPr>
        <w:pStyle w:val="ListParagraph"/>
        <w:numPr>
          <w:ilvl w:val="0"/>
          <w:numId w:val="16"/>
        </w:numPr>
        <w:rPr>
          <w:rFonts w:ascii="Times New Roman" w:hAnsi="Times New Roman" w:cs="Times New Roman"/>
          <w:sz w:val="28"/>
          <w:szCs w:val="28"/>
        </w:rPr>
      </w:pPr>
      <w:r w:rsidRPr="00761AA3">
        <w:rPr>
          <w:rFonts w:ascii="Times New Roman" w:hAnsi="Times New Roman" w:cs="Times New Roman"/>
          <w:sz w:val="28"/>
          <w:szCs w:val="28"/>
        </w:rPr>
        <w:t>Add the ice pack</w:t>
      </w:r>
      <w:r w:rsidR="00761AA3">
        <w:rPr>
          <w:rFonts w:ascii="Times New Roman" w:hAnsi="Times New Roman" w:cs="Times New Roman"/>
          <w:sz w:val="28"/>
          <w:szCs w:val="28"/>
        </w:rPr>
        <w:t xml:space="preserve"> and stir bar</w:t>
      </w:r>
      <w:r w:rsidRPr="00761AA3">
        <w:rPr>
          <w:rFonts w:ascii="Times New Roman" w:hAnsi="Times New Roman" w:cs="Times New Roman"/>
          <w:sz w:val="28"/>
          <w:szCs w:val="28"/>
        </w:rPr>
        <w:t xml:space="preserve"> to the buffer tan</w:t>
      </w:r>
      <w:r w:rsidR="00761AA3">
        <w:rPr>
          <w:rFonts w:ascii="Times New Roman" w:hAnsi="Times New Roman" w:cs="Times New Roman"/>
          <w:sz w:val="28"/>
          <w:szCs w:val="28"/>
        </w:rPr>
        <w:t xml:space="preserve">k and fill with transfer buffer and </w:t>
      </w:r>
      <w:r w:rsidRPr="00761AA3">
        <w:rPr>
          <w:rFonts w:ascii="Times New Roman" w:hAnsi="Times New Roman" w:cs="Times New Roman"/>
          <w:sz w:val="28"/>
          <w:szCs w:val="28"/>
        </w:rPr>
        <w:t xml:space="preserve">get it mixing well on a stirring plate. </w:t>
      </w:r>
    </w:p>
    <w:p w14:paraId="46BEA600" w14:textId="77777777" w:rsidR="00761AA3" w:rsidRDefault="000C771B" w:rsidP="000C771B">
      <w:pPr>
        <w:pStyle w:val="ListParagraph"/>
        <w:numPr>
          <w:ilvl w:val="0"/>
          <w:numId w:val="16"/>
        </w:numPr>
        <w:rPr>
          <w:rFonts w:ascii="Times New Roman" w:hAnsi="Times New Roman" w:cs="Times New Roman"/>
          <w:sz w:val="28"/>
          <w:szCs w:val="28"/>
        </w:rPr>
      </w:pPr>
      <w:r w:rsidRPr="00761AA3">
        <w:rPr>
          <w:rFonts w:ascii="Times New Roman" w:hAnsi="Times New Roman" w:cs="Times New Roman"/>
          <w:sz w:val="28"/>
          <w:szCs w:val="28"/>
        </w:rPr>
        <w:t>Run at 100V for 60min</w:t>
      </w:r>
    </w:p>
    <w:p w14:paraId="49CE707A" w14:textId="77777777" w:rsidR="00761AA3" w:rsidRDefault="00761AA3" w:rsidP="000C771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w:t>
      </w:r>
      <w:r w:rsidR="000C771B" w:rsidRPr="00761AA3">
        <w:rPr>
          <w:rFonts w:ascii="Times New Roman" w:hAnsi="Times New Roman" w:cs="Times New Roman"/>
          <w:sz w:val="28"/>
          <w:szCs w:val="28"/>
        </w:rPr>
        <w:t>ut the top left corner of the membrane</w:t>
      </w:r>
      <w:r>
        <w:rPr>
          <w:rFonts w:ascii="Times New Roman" w:hAnsi="Times New Roman" w:cs="Times New Roman"/>
          <w:sz w:val="28"/>
          <w:szCs w:val="28"/>
        </w:rPr>
        <w:t xml:space="preserve"> for orientation.</w:t>
      </w:r>
    </w:p>
    <w:p w14:paraId="593F9EC4" w14:textId="0FBDE186" w:rsidR="000C771B" w:rsidRPr="00761AA3" w:rsidRDefault="000C771B" w:rsidP="000C771B">
      <w:pPr>
        <w:pStyle w:val="ListParagraph"/>
        <w:numPr>
          <w:ilvl w:val="0"/>
          <w:numId w:val="16"/>
        </w:numPr>
        <w:rPr>
          <w:rFonts w:ascii="Times New Roman" w:hAnsi="Times New Roman" w:cs="Times New Roman"/>
          <w:sz w:val="28"/>
          <w:szCs w:val="28"/>
        </w:rPr>
      </w:pPr>
      <w:r w:rsidRPr="00761AA3">
        <w:rPr>
          <w:rFonts w:ascii="Times New Roman" w:hAnsi="Times New Roman" w:cs="Times New Roman"/>
          <w:sz w:val="28"/>
          <w:szCs w:val="28"/>
        </w:rPr>
        <w:t xml:space="preserve">Wash the membrane by placing it in ultra-pure water and shaking it for 5 minutes. Repeat the washing step three times. dry the membrane at room temp for about an hour then </w:t>
      </w:r>
      <w:r w:rsidRPr="00761AA3">
        <w:rPr>
          <w:rFonts w:ascii="Times New Roman" w:hAnsi="Times New Roman" w:cs="Times New Roman"/>
          <w:b/>
          <w:sz w:val="28"/>
          <w:szCs w:val="28"/>
        </w:rPr>
        <w:t>store at -20</w:t>
      </w:r>
      <w:r w:rsidRPr="00761AA3">
        <w:rPr>
          <w:rFonts w:ascii="Times New Roman" w:hAnsi="Times New Roman" w:cs="Times New Roman"/>
          <w:b/>
          <w:sz w:val="28"/>
          <w:szCs w:val="28"/>
          <w:vertAlign w:val="superscript"/>
        </w:rPr>
        <w:t>o</w:t>
      </w:r>
      <w:r w:rsidRPr="00761AA3">
        <w:rPr>
          <w:rFonts w:ascii="Times New Roman" w:hAnsi="Times New Roman" w:cs="Times New Roman"/>
          <w:b/>
          <w:sz w:val="28"/>
          <w:szCs w:val="28"/>
        </w:rPr>
        <w:t>C until detection</w:t>
      </w:r>
      <w:r w:rsidRPr="00761AA3">
        <w:rPr>
          <w:rFonts w:ascii="Times New Roman" w:hAnsi="Times New Roman" w:cs="Times New Roman"/>
          <w:sz w:val="28"/>
          <w:szCs w:val="28"/>
        </w:rPr>
        <w:t xml:space="preserve">. </w:t>
      </w:r>
    </w:p>
    <w:p w14:paraId="78BAA5EF" w14:textId="77777777" w:rsidR="000C771B" w:rsidRDefault="000C771B" w:rsidP="000C771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Membrane will be good in the freezer for several weeks, but must be rewet in methanol before use. </w:t>
      </w:r>
    </w:p>
    <w:p w14:paraId="2B7CAEC6" w14:textId="77777777" w:rsidR="000C771B" w:rsidRDefault="000C771B" w:rsidP="000C771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Or, stain the gel overnight to visualize remaining protein</w:t>
      </w:r>
    </w:p>
    <w:p w14:paraId="73E7CD68" w14:textId="77777777" w:rsidR="000C771B" w:rsidRDefault="000C771B" w:rsidP="00761AA3">
      <w:pPr>
        <w:rPr>
          <w:rFonts w:ascii="Times New Roman" w:hAnsi="Times New Roman" w:cs="Times New Roman"/>
          <w:sz w:val="28"/>
          <w:szCs w:val="28"/>
        </w:rPr>
      </w:pPr>
    </w:p>
    <w:p w14:paraId="7E8EE5DF" w14:textId="77777777" w:rsidR="000B192F" w:rsidRDefault="000B192F" w:rsidP="00761AA3">
      <w:pPr>
        <w:rPr>
          <w:rFonts w:ascii="Times New Roman" w:hAnsi="Times New Roman" w:cs="Times New Roman"/>
          <w:i/>
          <w:sz w:val="28"/>
          <w:szCs w:val="28"/>
        </w:rPr>
      </w:pPr>
      <w:r>
        <w:rPr>
          <w:rFonts w:ascii="Times New Roman" w:hAnsi="Times New Roman" w:cs="Times New Roman"/>
          <w:b/>
          <w:sz w:val="28"/>
          <w:szCs w:val="28"/>
        </w:rPr>
        <w:t>D</w:t>
      </w:r>
      <w:r w:rsidR="00761AA3">
        <w:rPr>
          <w:rFonts w:ascii="Times New Roman" w:hAnsi="Times New Roman" w:cs="Times New Roman"/>
          <w:b/>
          <w:sz w:val="28"/>
          <w:szCs w:val="28"/>
        </w:rPr>
        <w:t>etection of antigens blotted to PVDF membranes</w:t>
      </w:r>
      <w:r w:rsidR="00761AA3">
        <w:rPr>
          <w:rFonts w:ascii="Times New Roman" w:hAnsi="Times New Roman" w:cs="Times New Roman"/>
          <w:i/>
          <w:sz w:val="28"/>
          <w:szCs w:val="28"/>
        </w:rPr>
        <w:t xml:space="preserve"> </w:t>
      </w:r>
    </w:p>
    <w:p w14:paraId="5FA10203" w14:textId="412ED5A4" w:rsidR="000B192F" w:rsidRPr="000B192F" w:rsidRDefault="000B192F" w:rsidP="000B192F">
      <w:pPr>
        <w:rPr>
          <w:rFonts w:ascii="Times New Roman" w:hAnsi="Times New Roman" w:cs="Times New Roman"/>
          <w:sz w:val="28"/>
          <w:szCs w:val="28"/>
        </w:rPr>
      </w:pPr>
      <w:r w:rsidRPr="000B192F">
        <w:rPr>
          <w:rFonts w:ascii="Times New Roman" w:hAnsi="Times New Roman" w:cs="Times New Roman"/>
          <w:sz w:val="28"/>
          <w:szCs w:val="28"/>
        </w:rPr>
        <w:t>Wear gloves, handle membrane at edges, KEEP MEMBRANE WET</w:t>
      </w:r>
    </w:p>
    <w:p w14:paraId="28F9280E" w14:textId="432247FC" w:rsidR="000C771B" w:rsidRDefault="000C771B" w:rsidP="000C771B">
      <w:pPr>
        <w:rPr>
          <w:rFonts w:ascii="Times New Roman" w:hAnsi="Times New Roman" w:cs="Times New Roman"/>
          <w:sz w:val="28"/>
          <w:szCs w:val="28"/>
        </w:rPr>
      </w:pPr>
      <w:r w:rsidRPr="000E3830">
        <w:rPr>
          <w:rFonts w:ascii="Times New Roman" w:hAnsi="Times New Roman" w:cs="Times New Roman"/>
          <w:sz w:val="28"/>
          <w:szCs w:val="28"/>
        </w:rPr>
        <w:t>Make all working solutions fresh on the day of use</w:t>
      </w:r>
    </w:p>
    <w:p w14:paraId="1A47EC0E" w14:textId="77777777" w:rsidR="000E3830" w:rsidRDefault="000C771B" w:rsidP="000E3830">
      <w:pPr>
        <w:pStyle w:val="ListParagraph"/>
        <w:numPr>
          <w:ilvl w:val="0"/>
          <w:numId w:val="18"/>
        </w:numPr>
        <w:rPr>
          <w:rFonts w:ascii="Times New Roman" w:hAnsi="Times New Roman" w:cs="Times New Roman"/>
          <w:sz w:val="28"/>
          <w:szCs w:val="28"/>
        </w:rPr>
      </w:pPr>
      <w:r w:rsidRPr="000E3830">
        <w:rPr>
          <w:rFonts w:ascii="Times New Roman" w:hAnsi="Times New Roman" w:cs="Times New Roman"/>
          <w:sz w:val="28"/>
          <w:szCs w:val="28"/>
        </w:rPr>
        <w:t>Cut the membrane between the protein of interest (ATG8, 12/14kDa) and loading control (tubulin, 55 kDa). Very important to cut the top left corner of the bottom strip of membrane too.</w:t>
      </w:r>
    </w:p>
    <w:p w14:paraId="49A04BCC" w14:textId="77777777" w:rsidR="000E3830" w:rsidRPr="000E3830" w:rsidRDefault="000C771B" w:rsidP="000E3830">
      <w:pPr>
        <w:pStyle w:val="ListParagraph"/>
        <w:numPr>
          <w:ilvl w:val="1"/>
          <w:numId w:val="18"/>
        </w:numPr>
        <w:rPr>
          <w:rFonts w:ascii="Times New Roman" w:hAnsi="Times New Roman" w:cs="Times New Roman"/>
          <w:sz w:val="28"/>
          <w:szCs w:val="28"/>
        </w:rPr>
      </w:pPr>
      <w:r w:rsidRPr="000E3830">
        <w:rPr>
          <w:rFonts w:ascii="Times New Roman" w:hAnsi="Times New Roman" w:cs="Times New Roman"/>
          <w:i/>
          <w:sz w:val="28"/>
          <w:szCs w:val="28"/>
        </w:rPr>
        <w:t>The top part of the membrane will be used to detect tubulin, and the bottom (smaller) part ATG8</w:t>
      </w:r>
    </w:p>
    <w:p w14:paraId="3C577443" w14:textId="0213F7A0" w:rsidR="000E3830" w:rsidRDefault="000E3830" w:rsidP="000E383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Make 50% MeOH</w:t>
      </w:r>
    </w:p>
    <w:p w14:paraId="794B2C4A" w14:textId="2588A927" w:rsidR="000E3830" w:rsidRPr="000E3830" w:rsidRDefault="000E3830" w:rsidP="000E3830">
      <w:pPr>
        <w:pStyle w:val="ListParagraph"/>
        <w:numPr>
          <w:ilvl w:val="0"/>
          <w:numId w:val="18"/>
        </w:numPr>
        <w:rPr>
          <w:rFonts w:ascii="Times New Roman" w:hAnsi="Times New Roman" w:cs="Times New Roman"/>
          <w:sz w:val="28"/>
          <w:szCs w:val="28"/>
        </w:rPr>
      </w:pPr>
      <w:r w:rsidRPr="000E3830">
        <w:rPr>
          <w:rFonts w:ascii="Times New Roman" w:hAnsi="Times New Roman" w:cs="Times New Roman"/>
          <w:sz w:val="28"/>
          <w:szCs w:val="28"/>
        </w:rPr>
        <w:t>Wash</w:t>
      </w:r>
    </w:p>
    <w:p w14:paraId="5D4081D4" w14:textId="77777777" w:rsidR="000E3830" w:rsidRDefault="000C771B" w:rsidP="000E3830">
      <w:pPr>
        <w:pStyle w:val="ListParagraph"/>
        <w:numPr>
          <w:ilvl w:val="1"/>
          <w:numId w:val="18"/>
        </w:numPr>
        <w:rPr>
          <w:rFonts w:ascii="Times New Roman" w:hAnsi="Times New Roman" w:cs="Times New Roman"/>
          <w:sz w:val="28"/>
          <w:szCs w:val="28"/>
        </w:rPr>
      </w:pPr>
      <w:r w:rsidRPr="000E3830">
        <w:rPr>
          <w:rFonts w:ascii="Times New Roman" w:hAnsi="Times New Roman" w:cs="Times New Roman"/>
          <w:sz w:val="28"/>
          <w:szCs w:val="28"/>
          <w:u w:val="single"/>
        </w:rPr>
        <w:t>Wetting</w:t>
      </w:r>
      <w:r w:rsidRPr="000E3830">
        <w:rPr>
          <w:rFonts w:ascii="Times New Roman" w:hAnsi="Times New Roman" w:cs="Times New Roman"/>
          <w:sz w:val="28"/>
          <w:szCs w:val="28"/>
        </w:rPr>
        <w:t>- wet the dry membrane in approximately 30ml 50% methanol.</w:t>
      </w:r>
    </w:p>
    <w:p w14:paraId="1E479CCF" w14:textId="77777777" w:rsidR="000E3830" w:rsidRPr="000E3830" w:rsidRDefault="000E3830" w:rsidP="000E383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Make 500ml of </w:t>
      </w:r>
      <w:r>
        <w:rPr>
          <w:rFonts w:ascii="Times New Roman" w:hAnsi="Times New Roman" w:cs="Times New Roman"/>
          <w:b/>
          <w:sz w:val="28"/>
          <w:szCs w:val="28"/>
        </w:rPr>
        <w:t>1xTBS</w:t>
      </w:r>
      <w:r>
        <w:rPr>
          <w:rFonts w:ascii="Times New Roman" w:hAnsi="Times New Roman" w:cs="Times New Roman"/>
          <w:sz w:val="28"/>
          <w:szCs w:val="28"/>
        </w:rPr>
        <w:t xml:space="preserve"> by placing 50ml 10x in 450ml ultrapure water.</w:t>
      </w:r>
    </w:p>
    <w:p w14:paraId="3348893C" w14:textId="1B17C0C6" w:rsidR="000E3830" w:rsidRPr="000E3830" w:rsidRDefault="000E3830" w:rsidP="000E3830">
      <w:pPr>
        <w:pStyle w:val="ListParagraph"/>
        <w:numPr>
          <w:ilvl w:val="0"/>
          <w:numId w:val="18"/>
        </w:numPr>
        <w:rPr>
          <w:rFonts w:ascii="Times New Roman" w:hAnsi="Times New Roman" w:cs="Times New Roman"/>
          <w:sz w:val="28"/>
          <w:szCs w:val="28"/>
        </w:rPr>
      </w:pPr>
      <w:r w:rsidRPr="000E3830">
        <w:rPr>
          <w:rFonts w:ascii="Times New Roman" w:hAnsi="Times New Roman" w:cs="Times New Roman"/>
          <w:sz w:val="28"/>
          <w:szCs w:val="28"/>
        </w:rPr>
        <w:t xml:space="preserve">Shake </w:t>
      </w:r>
    </w:p>
    <w:p w14:paraId="5BE6B4C8" w14:textId="3339314B" w:rsidR="000E3830" w:rsidRDefault="000C771B" w:rsidP="000C771B">
      <w:pPr>
        <w:pStyle w:val="ListParagraph"/>
        <w:numPr>
          <w:ilvl w:val="1"/>
          <w:numId w:val="18"/>
        </w:numPr>
        <w:rPr>
          <w:rFonts w:ascii="Times New Roman" w:hAnsi="Times New Roman" w:cs="Times New Roman"/>
          <w:sz w:val="28"/>
          <w:szCs w:val="28"/>
        </w:rPr>
      </w:pPr>
      <w:r w:rsidRPr="000E3830">
        <w:rPr>
          <w:rFonts w:ascii="Times New Roman" w:hAnsi="Times New Roman" w:cs="Times New Roman"/>
          <w:sz w:val="28"/>
          <w:szCs w:val="28"/>
          <w:u w:val="single"/>
        </w:rPr>
        <w:t>Washing</w:t>
      </w:r>
      <w:r w:rsidRPr="000E3830">
        <w:rPr>
          <w:rFonts w:ascii="Times New Roman" w:hAnsi="Times New Roman" w:cs="Times New Roman"/>
          <w:sz w:val="28"/>
          <w:szCs w:val="28"/>
        </w:rPr>
        <w:t xml:space="preserve">- wash the blot for 10 min in approximately 30ml </w:t>
      </w:r>
      <w:r w:rsidRPr="000E3830">
        <w:rPr>
          <w:rFonts w:ascii="Times New Roman" w:hAnsi="Times New Roman" w:cs="Times New Roman"/>
          <w:b/>
          <w:sz w:val="28"/>
          <w:szCs w:val="28"/>
        </w:rPr>
        <w:t>1xTBS</w:t>
      </w:r>
      <w:r w:rsidRPr="000E3830">
        <w:rPr>
          <w:rFonts w:ascii="Times New Roman" w:hAnsi="Times New Roman" w:cs="Times New Roman"/>
          <w:sz w:val="28"/>
          <w:szCs w:val="28"/>
        </w:rPr>
        <w:t xml:space="preserve"> for 10 minutes shaking at room temperature, pour off solution and repeat. </w:t>
      </w:r>
    </w:p>
    <w:p w14:paraId="5354A6B1" w14:textId="718BBE9F" w:rsidR="000E3830" w:rsidRDefault="000E3830" w:rsidP="000C771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Make 50ml </w:t>
      </w:r>
      <w:r>
        <w:rPr>
          <w:rFonts w:ascii="Times New Roman" w:hAnsi="Times New Roman" w:cs="Times New Roman"/>
          <w:b/>
          <w:sz w:val="28"/>
          <w:szCs w:val="28"/>
        </w:rPr>
        <w:t>blocking solution</w:t>
      </w:r>
      <w:r>
        <w:rPr>
          <w:rFonts w:ascii="Times New Roman" w:hAnsi="Times New Roman" w:cs="Times New Roman"/>
          <w:sz w:val="28"/>
          <w:szCs w:val="28"/>
        </w:rPr>
        <w:t xml:space="preserve"> by adding 0.1g dry milk to 50ml TBS.</w:t>
      </w:r>
    </w:p>
    <w:p w14:paraId="4E4A85B8" w14:textId="77777777" w:rsidR="000E3830" w:rsidRDefault="000E3830" w:rsidP="000C771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Block</w:t>
      </w:r>
    </w:p>
    <w:p w14:paraId="27B328F2" w14:textId="511FB73F" w:rsidR="000E3830" w:rsidRDefault="000C771B" w:rsidP="000E3830">
      <w:pPr>
        <w:pStyle w:val="ListParagraph"/>
        <w:numPr>
          <w:ilvl w:val="1"/>
          <w:numId w:val="18"/>
        </w:numPr>
        <w:rPr>
          <w:rFonts w:ascii="Times New Roman" w:hAnsi="Times New Roman" w:cs="Times New Roman"/>
          <w:sz w:val="28"/>
          <w:szCs w:val="28"/>
        </w:rPr>
      </w:pPr>
      <w:r w:rsidRPr="000E3830">
        <w:rPr>
          <w:rFonts w:ascii="Times New Roman" w:hAnsi="Times New Roman" w:cs="Times New Roman"/>
          <w:sz w:val="28"/>
          <w:szCs w:val="28"/>
        </w:rPr>
        <w:t xml:space="preserve">Place membrane in 20ml </w:t>
      </w:r>
      <w:r w:rsidRPr="000E3830">
        <w:rPr>
          <w:rFonts w:ascii="Times New Roman" w:hAnsi="Times New Roman" w:cs="Times New Roman"/>
          <w:b/>
          <w:sz w:val="28"/>
          <w:szCs w:val="28"/>
        </w:rPr>
        <w:t>blocking solution</w:t>
      </w:r>
      <w:r w:rsidRPr="000E3830">
        <w:rPr>
          <w:rFonts w:ascii="Times New Roman" w:hAnsi="Times New Roman" w:cs="Times New Roman"/>
          <w:sz w:val="28"/>
          <w:szCs w:val="28"/>
        </w:rPr>
        <w:t xml:space="preserve"> and shake at room temperature for 1 hour then decant solution.</w:t>
      </w:r>
    </w:p>
    <w:p w14:paraId="2A9269EE" w14:textId="42F6BBA7" w:rsidR="00B83326" w:rsidRPr="00B83326" w:rsidRDefault="00B83326" w:rsidP="00B83326">
      <w:pPr>
        <w:rPr>
          <w:rFonts w:ascii="Times New Roman" w:hAnsi="Times New Roman" w:cs="Times New Roman"/>
          <w:sz w:val="28"/>
          <w:szCs w:val="28"/>
        </w:rPr>
      </w:pPr>
    </w:p>
    <w:p w14:paraId="1ABEA0A2" w14:textId="752C3C6A" w:rsidR="00EF353D" w:rsidRPr="00EF353D" w:rsidRDefault="00EF353D" w:rsidP="00EF353D">
      <w:pPr>
        <w:rPr>
          <w:rFonts w:ascii="Times New Roman" w:hAnsi="Times New Roman" w:cs="Times New Roman"/>
          <w:b/>
          <w:sz w:val="28"/>
          <w:szCs w:val="28"/>
        </w:rPr>
      </w:pPr>
      <w:r w:rsidRPr="00EF353D">
        <w:rPr>
          <w:rFonts w:ascii="Times New Roman" w:hAnsi="Times New Roman" w:cs="Times New Roman"/>
          <w:b/>
          <w:sz w:val="28"/>
          <w:szCs w:val="28"/>
        </w:rPr>
        <w:t>1</w:t>
      </w:r>
      <w:r w:rsidRPr="00EF353D">
        <w:rPr>
          <w:rFonts w:ascii="Times New Roman" w:hAnsi="Times New Roman" w:cs="Times New Roman"/>
          <w:b/>
          <w:sz w:val="28"/>
          <w:szCs w:val="28"/>
        </w:rPr>
        <w:sym w:font="Symbol" w:char="F0B0"/>
      </w:r>
      <w:r w:rsidR="00B83326">
        <w:rPr>
          <w:rFonts w:ascii="Times New Roman" w:hAnsi="Times New Roman" w:cs="Times New Roman"/>
          <w:b/>
          <w:sz w:val="28"/>
          <w:szCs w:val="28"/>
        </w:rPr>
        <w:t xml:space="preserve"> Antibody</w:t>
      </w:r>
      <w:r w:rsidRPr="00EF353D">
        <w:rPr>
          <w:rFonts w:ascii="Times New Roman" w:hAnsi="Times New Roman" w:cs="Times New Roman"/>
          <w:b/>
          <w:sz w:val="28"/>
          <w:szCs w:val="28"/>
        </w:rPr>
        <w:t xml:space="preserve"> Incubation</w:t>
      </w:r>
    </w:p>
    <w:p w14:paraId="1A3B8C7D" w14:textId="12248BF6" w:rsidR="000E3830" w:rsidRDefault="000E3830" w:rsidP="000E383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Make 240 ml of Tween-TBS (</w:t>
      </w:r>
      <w:r>
        <w:rPr>
          <w:rFonts w:ascii="Times New Roman" w:hAnsi="Times New Roman" w:cs="Times New Roman"/>
          <w:b/>
          <w:sz w:val="28"/>
          <w:szCs w:val="28"/>
        </w:rPr>
        <w:t>TTBS</w:t>
      </w:r>
      <w:r>
        <w:rPr>
          <w:rFonts w:ascii="Times New Roman" w:hAnsi="Times New Roman" w:cs="Times New Roman"/>
          <w:sz w:val="28"/>
          <w:szCs w:val="28"/>
        </w:rPr>
        <w:t>) add 0.24ml Tween-20 to 240ml TBS and mix well</w:t>
      </w:r>
    </w:p>
    <w:p w14:paraId="48C5BD1C" w14:textId="64F4B11D" w:rsidR="000E3830" w:rsidRDefault="000E3830" w:rsidP="000E383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Wash</w:t>
      </w:r>
    </w:p>
    <w:p w14:paraId="48658356" w14:textId="64A4F761" w:rsidR="000C771B" w:rsidRDefault="000C771B" w:rsidP="000E3830">
      <w:pPr>
        <w:pStyle w:val="ListParagraph"/>
        <w:numPr>
          <w:ilvl w:val="1"/>
          <w:numId w:val="18"/>
        </w:numPr>
        <w:rPr>
          <w:rFonts w:ascii="Times New Roman" w:hAnsi="Times New Roman" w:cs="Times New Roman"/>
          <w:sz w:val="28"/>
          <w:szCs w:val="28"/>
        </w:rPr>
      </w:pPr>
      <w:r w:rsidRPr="000E3830">
        <w:rPr>
          <w:rFonts w:ascii="Times New Roman" w:hAnsi="Times New Roman" w:cs="Times New Roman"/>
          <w:sz w:val="28"/>
          <w:szCs w:val="28"/>
        </w:rPr>
        <w:t>Wash in 30ml of Tween-TBS (</w:t>
      </w:r>
      <w:r w:rsidRPr="000E3830">
        <w:rPr>
          <w:rFonts w:ascii="Times New Roman" w:hAnsi="Times New Roman" w:cs="Times New Roman"/>
          <w:b/>
          <w:sz w:val="28"/>
          <w:szCs w:val="28"/>
        </w:rPr>
        <w:t>TTBS</w:t>
      </w:r>
      <w:r w:rsidRPr="000E3830">
        <w:rPr>
          <w:rFonts w:ascii="Times New Roman" w:hAnsi="Times New Roman" w:cs="Times New Roman"/>
          <w:sz w:val="28"/>
          <w:szCs w:val="28"/>
        </w:rPr>
        <w:t>) for 10 minutes with agitation at room temperature, pour off solution.</w:t>
      </w:r>
    </w:p>
    <w:p w14:paraId="6FE9280C" w14:textId="5EB2426D" w:rsidR="00F211B4" w:rsidRDefault="00F211B4" w:rsidP="000E383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Make 50ml </w:t>
      </w:r>
      <w:r>
        <w:rPr>
          <w:rFonts w:ascii="Times New Roman" w:hAnsi="Times New Roman" w:cs="Times New Roman"/>
          <w:b/>
          <w:sz w:val="28"/>
          <w:szCs w:val="28"/>
        </w:rPr>
        <w:t>antibody buffer</w:t>
      </w:r>
      <w:r>
        <w:rPr>
          <w:rFonts w:ascii="Times New Roman" w:hAnsi="Times New Roman" w:cs="Times New Roman"/>
          <w:sz w:val="28"/>
          <w:szCs w:val="28"/>
        </w:rPr>
        <w:t xml:space="preserve"> by adding 0.1g non-fat dry milk to 50ml of </w:t>
      </w:r>
      <w:r w:rsidRPr="00EF353D">
        <w:rPr>
          <w:rFonts w:ascii="Times New Roman" w:hAnsi="Times New Roman" w:cs="Times New Roman"/>
          <w:b/>
          <w:sz w:val="28"/>
          <w:szCs w:val="28"/>
        </w:rPr>
        <w:t>TTBS</w:t>
      </w:r>
      <w:r>
        <w:rPr>
          <w:rFonts w:ascii="Times New Roman" w:hAnsi="Times New Roman" w:cs="Times New Roman"/>
          <w:sz w:val="28"/>
          <w:szCs w:val="28"/>
        </w:rPr>
        <w:t>.</w:t>
      </w:r>
    </w:p>
    <w:p w14:paraId="0575D3DD" w14:textId="57AC346F" w:rsidR="00F211B4" w:rsidRDefault="000E3830" w:rsidP="000C771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Incubate</w:t>
      </w:r>
    </w:p>
    <w:p w14:paraId="6A6CEF5D" w14:textId="77777777" w:rsidR="008E3E7F" w:rsidRDefault="00F211B4" w:rsidP="000C771B">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A</w:t>
      </w:r>
      <w:r w:rsidR="000C771B" w:rsidRPr="00F211B4">
        <w:rPr>
          <w:rFonts w:ascii="Times New Roman" w:hAnsi="Times New Roman" w:cs="Times New Roman"/>
          <w:sz w:val="28"/>
          <w:szCs w:val="28"/>
        </w:rPr>
        <w:t xml:space="preserve">dd 20ml </w:t>
      </w:r>
      <w:r w:rsidR="000C771B" w:rsidRPr="00F211B4">
        <w:rPr>
          <w:rFonts w:ascii="Times New Roman" w:hAnsi="Times New Roman" w:cs="Times New Roman"/>
          <w:b/>
          <w:sz w:val="28"/>
          <w:szCs w:val="28"/>
        </w:rPr>
        <w:t>antibody buffer</w:t>
      </w:r>
      <w:r w:rsidR="000C771B" w:rsidRPr="00F211B4">
        <w:rPr>
          <w:rFonts w:ascii="Times New Roman" w:hAnsi="Times New Roman" w:cs="Times New Roman"/>
          <w:sz w:val="28"/>
          <w:szCs w:val="28"/>
        </w:rPr>
        <w:t xml:space="preserve"> to the membrane and then add primary antibody.  Incubate for 2 hours with gentle agitation, pour off. </w:t>
      </w:r>
    </w:p>
    <w:p w14:paraId="398BFD14" w14:textId="12EE75B8" w:rsidR="008E3E7F" w:rsidRDefault="000C771B" w:rsidP="000C771B">
      <w:pPr>
        <w:pStyle w:val="ListParagraph"/>
        <w:numPr>
          <w:ilvl w:val="1"/>
          <w:numId w:val="18"/>
        </w:numPr>
        <w:rPr>
          <w:rFonts w:ascii="Times New Roman" w:hAnsi="Times New Roman" w:cs="Times New Roman"/>
          <w:sz w:val="28"/>
          <w:szCs w:val="28"/>
        </w:rPr>
      </w:pPr>
      <w:r w:rsidRPr="008E3E7F">
        <w:rPr>
          <w:rFonts w:ascii="Times New Roman" w:hAnsi="Times New Roman" w:cs="Times New Roman"/>
          <w:sz w:val="28"/>
          <w:szCs w:val="28"/>
        </w:rPr>
        <w:t>Anti-ATG8: Add 20 µl for a 1:1000 dilution</w:t>
      </w:r>
      <w:r w:rsidR="00CA7082">
        <w:rPr>
          <w:rFonts w:ascii="Times New Roman" w:hAnsi="Times New Roman" w:cs="Times New Roman"/>
          <w:sz w:val="28"/>
          <w:szCs w:val="28"/>
        </w:rPr>
        <w:t xml:space="preserve"> (1</w:t>
      </w:r>
      <w:r w:rsidR="00CA7082">
        <w:rPr>
          <w:rFonts w:ascii="Times New Roman" w:hAnsi="Times New Roman" w:cs="Times New Roman"/>
          <w:sz w:val="28"/>
          <w:szCs w:val="28"/>
        </w:rPr>
        <w:sym w:font="Symbol" w:char="F0B0"/>
      </w:r>
      <w:r w:rsidR="00CA7082">
        <w:rPr>
          <w:rFonts w:ascii="Times New Roman" w:hAnsi="Times New Roman" w:cs="Times New Roman"/>
          <w:sz w:val="28"/>
          <w:szCs w:val="28"/>
        </w:rPr>
        <w:t xml:space="preserve"> Ab:buffer)</w:t>
      </w:r>
      <w:r w:rsidRPr="008E3E7F">
        <w:rPr>
          <w:rFonts w:ascii="Times New Roman" w:hAnsi="Times New Roman" w:cs="Times New Roman"/>
          <w:sz w:val="28"/>
          <w:szCs w:val="28"/>
        </w:rPr>
        <w:t xml:space="preserve"> </w:t>
      </w:r>
    </w:p>
    <w:p w14:paraId="08A70139" w14:textId="0A55DAFC" w:rsidR="00CF5F6C" w:rsidRPr="00CF5F6C" w:rsidRDefault="000C771B" w:rsidP="00CF5F6C">
      <w:pPr>
        <w:pStyle w:val="ListParagraph"/>
        <w:numPr>
          <w:ilvl w:val="1"/>
          <w:numId w:val="18"/>
        </w:numPr>
        <w:rPr>
          <w:rFonts w:ascii="Times New Roman" w:hAnsi="Times New Roman" w:cs="Times New Roman"/>
          <w:sz w:val="28"/>
          <w:szCs w:val="28"/>
        </w:rPr>
      </w:pPr>
      <w:r w:rsidRPr="008E3E7F">
        <w:rPr>
          <w:rFonts w:ascii="Times New Roman" w:hAnsi="Times New Roman" w:cs="Times New Roman"/>
          <w:sz w:val="28"/>
          <w:szCs w:val="28"/>
        </w:rPr>
        <w:t>Anti-tubulin: Add 2 µl for a 1:10000 dilution</w:t>
      </w:r>
      <w:r w:rsidR="00CA7082">
        <w:rPr>
          <w:rFonts w:ascii="Times New Roman" w:hAnsi="Times New Roman" w:cs="Times New Roman"/>
          <w:sz w:val="28"/>
          <w:szCs w:val="28"/>
        </w:rPr>
        <w:t xml:space="preserve"> (</w:t>
      </w:r>
      <w:r w:rsidR="00EF353D">
        <w:rPr>
          <w:rFonts w:ascii="Times New Roman" w:hAnsi="Times New Roman" w:cs="Times New Roman"/>
          <w:sz w:val="28"/>
          <w:szCs w:val="28"/>
        </w:rPr>
        <w:t>1</w:t>
      </w:r>
      <w:r w:rsidR="00EF353D">
        <w:rPr>
          <w:rFonts w:ascii="Times New Roman" w:hAnsi="Times New Roman" w:cs="Times New Roman"/>
          <w:sz w:val="28"/>
          <w:szCs w:val="28"/>
        </w:rPr>
        <w:sym w:font="Symbol" w:char="F0B0"/>
      </w:r>
      <w:r w:rsidR="00EF353D">
        <w:rPr>
          <w:rFonts w:ascii="Times New Roman" w:hAnsi="Times New Roman" w:cs="Times New Roman"/>
          <w:sz w:val="28"/>
          <w:szCs w:val="28"/>
        </w:rPr>
        <w:t xml:space="preserve"> </w:t>
      </w:r>
      <w:r w:rsidR="00CA7082">
        <w:rPr>
          <w:rFonts w:ascii="Times New Roman" w:hAnsi="Times New Roman" w:cs="Times New Roman"/>
          <w:sz w:val="28"/>
          <w:szCs w:val="28"/>
        </w:rPr>
        <w:t>Ab:buffer)</w:t>
      </w:r>
    </w:p>
    <w:p w14:paraId="70B0E805" w14:textId="3BD8D66E" w:rsidR="000C771B" w:rsidRPr="00CF5F6C" w:rsidRDefault="000C771B" w:rsidP="00CF5F6C">
      <w:pPr>
        <w:pStyle w:val="ListParagraph"/>
        <w:numPr>
          <w:ilvl w:val="0"/>
          <w:numId w:val="18"/>
        </w:numPr>
        <w:rPr>
          <w:rFonts w:ascii="Times New Roman" w:hAnsi="Times New Roman" w:cs="Times New Roman"/>
          <w:sz w:val="28"/>
          <w:szCs w:val="28"/>
        </w:rPr>
      </w:pPr>
      <w:r w:rsidRPr="00CF5F6C">
        <w:rPr>
          <w:rFonts w:ascii="Times New Roman" w:hAnsi="Times New Roman" w:cs="Times New Roman"/>
          <w:sz w:val="28"/>
          <w:szCs w:val="28"/>
        </w:rPr>
        <w:t xml:space="preserve">Wash in 30ml of </w:t>
      </w:r>
      <w:r w:rsidRPr="00CF5F6C">
        <w:rPr>
          <w:rFonts w:ascii="Times New Roman" w:hAnsi="Times New Roman" w:cs="Times New Roman"/>
          <w:b/>
          <w:sz w:val="28"/>
          <w:szCs w:val="28"/>
        </w:rPr>
        <w:t>TTBS</w:t>
      </w:r>
      <w:r w:rsidRPr="00CF5F6C">
        <w:rPr>
          <w:rFonts w:ascii="Times New Roman" w:hAnsi="Times New Roman" w:cs="Times New Roman"/>
          <w:sz w:val="28"/>
          <w:szCs w:val="28"/>
        </w:rPr>
        <w:t xml:space="preserve"> for 10 minutes under agitation at room temp, then repeat. </w:t>
      </w:r>
    </w:p>
    <w:p w14:paraId="4DC20D1D" w14:textId="77777777" w:rsidR="000C771B" w:rsidRDefault="000C771B" w:rsidP="000C771B">
      <w:pPr>
        <w:rPr>
          <w:rFonts w:ascii="Times New Roman" w:hAnsi="Times New Roman" w:cs="Times New Roman"/>
          <w:sz w:val="28"/>
          <w:szCs w:val="28"/>
        </w:rPr>
      </w:pPr>
    </w:p>
    <w:p w14:paraId="3C4C39B3" w14:textId="77777777" w:rsidR="00B83326" w:rsidRDefault="00B83326" w:rsidP="000C771B">
      <w:pPr>
        <w:rPr>
          <w:rFonts w:ascii="Times New Roman" w:hAnsi="Times New Roman" w:cs="Times New Roman"/>
          <w:sz w:val="28"/>
          <w:szCs w:val="28"/>
        </w:rPr>
      </w:pPr>
      <w:r w:rsidRPr="00B83326">
        <w:rPr>
          <w:rFonts w:ascii="Times New Roman" w:hAnsi="Times New Roman" w:cs="Times New Roman"/>
          <w:b/>
          <w:sz w:val="28"/>
          <w:szCs w:val="28"/>
        </w:rPr>
        <w:t>2</w:t>
      </w:r>
      <w:r w:rsidRPr="00B83326">
        <w:rPr>
          <w:rFonts w:ascii="Times New Roman" w:hAnsi="Times New Roman" w:cs="Times New Roman"/>
          <w:b/>
          <w:sz w:val="28"/>
          <w:szCs w:val="28"/>
        </w:rPr>
        <w:sym w:font="Symbol" w:char="F0B0"/>
      </w:r>
      <w:r w:rsidRPr="00B83326">
        <w:rPr>
          <w:rFonts w:ascii="Times New Roman" w:hAnsi="Times New Roman" w:cs="Times New Roman"/>
          <w:b/>
          <w:sz w:val="28"/>
          <w:szCs w:val="28"/>
        </w:rPr>
        <w:t xml:space="preserve"> A</w:t>
      </w:r>
      <w:r w:rsidR="000C771B" w:rsidRPr="00B83326">
        <w:rPr>
          <w:rFonts w:ascii="Times New Roman" w:hAnsi="Times New Roman" w:cs="Times New Roman"/>
          <w:b/>
          <w:sz w:val="28"/>
          <w:szCs w:val="28"/>
        </w:rPr>
        <w:t>ntibody incubation</w:t>
      </w:r>
    </w:p>
    <w:p w14:paraId="3EBBA1DE" w14:textId="3F3D8D67" w:rsidR="00162797" w:rsidRDefault="00162797" w:rsidP="00B8332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Make 50ml </w:t>
      </w:r>
      <w:r>
        <w:rPr>
          <w:rFonts w:ascii="Times New Roman" w:hAnsi="Times New Roman" w:cs="Times New Roman"/>
          <w:b/>
          <w:sz w:val="28"/>
          <w:szCs w:val="28"/>
        </w:rPr>
        <w:t>antibody buffer</w:t>
      </w:r>
      <w:r>
        <w:rPr>
          <w:rFonts w:ascii="Times New Roman" w:hAnsi="Times New Roman" w:cs="Times New Roman"/>
          <w:sz w:val="28"/>
          <w:szCs w:val="28"/>
        </w:rPr>
        <w:t xml:space="preserve"> by adding 0.1g non-fat dry milk to 50ml of </w:t>
      </w:r>
      <w:r w:rsidRPr="00162797">
        <w:rPr>
          <w:rFonts w:ascii="Times New Roman" w:hAnsi="Times New Roman" w:cs="Times New Roman"/>
          <w:b/>
          <w:sz w:val="28"/>
          <w:szCs w:val="28"/>
        </w:rPr>
        <w:t>TTBS</w:t>
      </w:r>
    </w:p>
    <w:p w14:paraId="5D08968B" w14:textId="77777777" w:rsidR="00F67C36" w:rsidRDefault="00162797" w:rsidP="00F67C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w:t>
      </w:r>
      <w:r w:rsidR="000C771B" w:rsidRPr="00B83326">
        <w:rPr>
          <w:rFonts w:ascii="Times New Roman" w:hAnsi="Times New Roman" w:cs="Times New Roman"/>
          <w:sz w:val="28"/>
          <w:szCs w:val="28"/>
        </w:rPr>
        <w:t xml:space="preserve">dd 20ml </w:t>
      </w:r>
      <w:r w:rsidR="000C771B" w:rsidRPr="00B83326">
        <w:rPr>
          <w:rFonts w:ascii="Times New Roman" w:hAnsi="Times New Roman" w:cs="Times New Roman"/>
          <w:b/>
          <w:sz w:val="28"/>
          <w:szCs w:val="28"/>
        </w:rPr>
        <w:t>antibody buffer</w:t>
      </w:r>
      <w:r w:rsidR="000C771B" w:rsidRPr="00B83326">
        <w:rPr>
          <w:rFonts w:ascii="Times New Roman" w:hAnsi="Times New Roman" w:cs="Times New Roman"/>
          <w:sz w:val="28"/>
          <w:szCs w:val="28"/>
        </w:rPr>
        <w:t xml:space="preserve"> to the membrane and then add secondary antibody. Incubate while shaking at room temperature for 1 hour, then pour off.</w:t>
      </w:r>
    </w:p>
    <w:p w14:paraId="053653DC" w14:textId="1FC52ECE" w:rsidR="00F67C36" w:rsidRDefault="000C771B" w:rsidP="000C771B">
      <w:pPr>
        <w:pStyle w:val="ListParagraph"/>
        <w:numPr>
          <w:ilvl w:val="1"/>
          <w:numId w:val="19"/>
        </w:numPr>
        <w:ind w:left="1440"/>
        <w:rPr>
          <w:rFonts w:ascii="Times New Roman" w:hAnsi="Times New Roman" w:cs="Times New Roman"/>
          <w:sz w:val="28"/>
          <w:szCs w:val="28"/>
        </w:rPr>
      </w:pPr>
      <w:r w:rsidRPr="00F67C36">
        <w:rPr>
          <w:rFonts w:ascii="Times New Roman" w:hAnsi="Times New Roman" w:cs="Times New Roman"/>
          <w:sz w:val="28"/>
          <w:szCs w:val="28"/>
        </w:rPr>
        <w:t>Anti-ATG8: 2 µl of secondary goat-</w:t>
      </w:r>
      <w:r w:rsidR="00F67C36">
        <w:rPr>
          <w:rFonts w:ascii="Times New Roman" w:hAnsi="Times New Roman" w:cs="Times New Roman"/>
          <w:sz w:val="28"/>
          <w:szCs w:val="28"/>
        </w:rPr>
        <w:t>X</w:t>
      </w:r>
      <w:r w:rsidRPr="00F67C36">
        <w:rPr>
          <w:rFonts w:ascii="Times New Roman" w:hAnsi="Times New Roman" w:cs="Times New Roman"/>
          <w:sz w:val="28"/>
          <w:szCs w:val="28"/>
        </w:rPr>
        <w:t>-</w:t>
      </w:r>
      <w:r w:rsidRPr="00F67C36">
        <w:rPr>
          <w:rFonts w:ascii="Times New Roman" w:hAnsi="Times New Roman" w:cs="Times New Roman"/>
          <w:i/>
          <w:sz w:val="28"/>
          <w:szCs w:val="28"/>
        </w:rPr>
        <w:t>rabbit</w:t>
      </w:r>
      <w:r w:rsidR="00F67C36">
        <w:rPr>
          <w:rFonts w:ascii="Times New Roman" w:hAnsi="Times New Roman" w:cs="Times New Roman"/>
          <w:sz w:val="28"/>
          <w:szCs w:val="28"/>
        </w:rPr>
        <w:t xml:space="preserve"> ab</w:t>
      </w:r>
      <w:r w:rsidRPr="00F67C36">
        <w:rPr>
          <w:rFonts w:ascii="Times New Roman" w:hAnsi="Times New Roman" w:cs="Times New Roman"/>
          <w:sz w:val="28"/>
          <w:szCs w:val="28"/>
        </w:rPr>
        <w:t xml:space="preserve"> for a 1:10000 dilution </w:t>
      </w:r>
    </w:p>
    <w:p w14:paraId="0E3EA698" w14:textId="7E4EAD6A" w:rsidR="000C771B" w:rsidRDefault="000C771B" w:rsidP="000C771B">
      <w:pPr>
        <w:pStyle w:val="ListParagraph"/>
        <w:numPr>
          <w:ilvl w:val="1"/>
          <w:numId w:val="19"/>
        </w:numPr>
        <w:ind w:left="1440"/>
        <w:rPr>
          <w:rFonts w:ascii="Times New Roman" w:hAnsi="Times New Roman" w:cs="Times New Roman"/>
          <w:sz w:val="28"/>
          <w:szCs w:val="28"/>
        </w:rPr>
      </w:pPr>
      <w:r w:rsidRPr="00F67C36">
        <w:rPr>
          <w:rFonts w:ascii="Times New Roman" w:hAnsi="Times New Roman" w:cs="Times New Roman"/>
          <w:sz w:val="28"/>
          <w:szCs w:val="28"/>
        </w:rPr>
        <w:t>Anti-tubulin: 2 µl of secondary goat-</w:t>
      </w:r>
      <w:r w:rsidR="00F67C36">
        <w:rPr>
          <w:rFonts w:ascii="Times New Roman" w:hAnsi="Times New Roman" w:cs="Times New Roman"/>
          <w:sz w:val="28"/>
          <w:szCs w:val="28"/>
        </w:rPr>
        <w:t>X</w:t>
      </w:r>
      <w:r w:rsidRPr="00F67C36">
        <w:rPr>
          <w:rFonts w:ascii="Times New Roman" w:hAnsi="Times New Roman" w:cs="Times New Roman"/>
          <w:sz w:val="28"/>
          <w:szCs w:val="28"/>
        </w:rPr>
        <w:t>-</w:t>
      </w:r>
      <w:r w:rsidRPr="00F67C36">
        <w:rPr>
          <w:rFonts w:ascii="Times New Roman" w:hAnsi="Times New Roman" w:cs="Times New Roman"/>
          <w:i/>
          <w:sz w:val="28"/>
          <w:szCs w:val="28"/>
        </w:rPr>
        <w:t>mouse</w:t>
      </w:r>
      <w:r w:rsidRPr="00F67C36">
        <w:rPr>
          <w:rFonts w:ascii="Times New Roman" w:hAnsi="Times New Roman" w:cs="Times New Roman"/>
          <w:sz w:val="28"/>
          <w:szCs w:val="28"/>
        </w:rPr>
        <w:t xml:space="preserve"> a</w:t>
      </w:r>
      <w:r w:rsidR="00F67C36">
        <w:rPr>
          <w:rFonts w:ascii="Times New Roman" w:hAnsi="Times New Roman" w:cs="Times New Roman"/>
          <w:sz w:val="28"/>
          <w:szCs w:val="28"/>
        </w:rPr>
        <w:t xml:space="preserve">b </w:t>
      </w:r>
      <w:r w:rsidRPr="00F67C36">
        <w:rPr>
          <w:rFonts w:ascii="Times New Roman" w:hAnsi="Times New Roman" w:cs="Times New Roman"/>
          <w:sz w:val="28"/>
          <w:szCs w:val="28"/>
        </w:rPr>
        <w:t>for a 1:10000 dilution</w:t>
      </w:r>
    </w:p>
    <w:p w14:paraId="2B5FA4DC" w14:textId="0F444E63" w:rsidR="00F67C36" w:rsidRPr="00F67C36" w:rsidRDefault="00F67C36" w:rsidP="00F67C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Wash</w:t>
      </w:r>
    </w:p>
    <w:p w14:paraId="6BD053EE" w14:textId="5758F365" w:rsidR="000C771B" w:rsidRDefault="000C771B" w:rsidP="000C771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Wash in 30ml of </w:t>
      </w:r>
      <w:r>
        <w:rPr>
          <w:rFonts w:ascii="Times New Roman" w:hAnsi="Times New Roman" w:cs="Times New Roman"/>
          <w:b/>
          <w:sz w:val="28"/>
          <w:szCs w:val="28"/>
        </w:rPr>
        <w:t>TTBS</w:t>
      </w:r>
      <w:r>
        <w:rPr>
          <w:rFonts w:ascii="Times New Roman" w:hAnsi="Times New Roman" w:cs="Times New Roman"/>
          <w:sz w:val="28"/>
          <w:szCs w:val="28"/>
        </w:rPr>
        <w:t xml:space="preserve"> for 10 minutes under agitation at room temp, then repeat two more times (three washes total).</w:t>
      </w:r>
    </w:p>
    <w:p w14:paraId="2ED024EE" w14:textId="1014AD91" w:rsidR="00F67C36" w:rsidRPr="0004281A" w:rsidRDefault="0004281A" w:rsidP="0004281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Make </w:t>
      </w:r>
      <w:r w:rsidR="00F67C36">
        <w:rPr>
          <w:rFonts w:ascii="Times New Roman" w:hAnsi="Times New Roman" w:cs="Times New Roman"/>
          <w:sz w:val="28"/>
          <w:szCs w:val="28"/>
        </w:rPr>
        <w:t>ECL</w:t>
      </w:r>
      <w:r>
        <w:rPr>
          <w:rFonts w:ascii="Times New Roman" w:hAnsi="Times New Roman" w:cs="Times New Roman"/>
          <w:sz w:val="28"/>
          <w:szCs w:val="28"/>
        </w:rPr>
        <w:t xml:space="preserve"> by adding </w:t>
      </w:r>
      <w:r w:rsidR="000C771B" w:rsidRPr="0004281A">
        <w:rPr>
          <w:rFonts w:ascii="Times New Roman" w:hAnsi="Times New Roman" w:cs="Times New Roman"/>
          <w:sz w:val="28"/>
          <w:szCs w:val="28"/>
        </w:rPr>
        <w:t>equal parts (~2.5 mL each) of each bottle from the ECL substrate reagents to a tube</w:t>
      </w:r>
    </w:p>
    <w:p w14:paraId="10D4F2F7" w14:textId="0D053081" w:rsidR="000C771B" w:rsidRPr="0004281A" w:rsidRDefault="0004281A" w:rsidP="00F67C36">
      <w:pPr>
        <w:pStyle w:val="PlainText"/>
        <w:numPr>
          <w:ilvl w:val="0"/>
          <w:numId w:val="10"/>
        </w:numPr>
        <w:rPr>
          <w:rFonts w:ascii="Times New Roman" w:hAnsi="Times New Roman" w:cs="Times New Roman"/>
          <w:sz w:val="28"/>
          <w:szCs w:val="28"/>
        </w:rPr>
      </w:pPr>
      <w:r>
        <w:rPr>
          <w:rFonts w:ascii="Times New Roman" w:hAnsi="Times New Roman" w:cs="Times New Roman"/>
          <w:sz w:val="28"/>
          <w:szCs w:val="28"/>
        </w:rPr>
        <w:t>ECL Incubation</w:t>
      </w:r>
      <w:bookmarkStart w:id="0" w:name="_GoBack"/>
      <w:bookmarkEnd w:id="0"/>
    </w:p>
    <w:p w14:paraId="31E41C74" w14:textId="77777777" w:rsidR="0004281A" w:rsidRDefault="000C771B" w:rsidP="000C771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Remove membrane and let excess liquid drip off, but do not let it dry. Place in large petri dish (or similar) and incubate with ECL detection solution for 1 min at room temperature. </w:t>
      </w:r>
    </w:p>
    <w:p w14:paraId="5794F229" w14:textId="17246549" w:rsidR="000C771B" w:rsidRPr="0004281A" w:rsidRDefault="000C771B" w:rsidP="0004281A">
      <w:pPr>
        <w:pStyle w:val="ListParagraph"/>
        <w:numPr>
          <w:ilvl w:val="0"/>
          <w:numId w:val="10"/>
        </w:numPr>
        <w:rPr>
          <w:rFonts w:ascii="Times New Roman" w:hAnsi="Times New Roman" w:cs="Times New Roman"/>
          <w:sz w:val="28"/>
          <w:szCs w:val="28"/>
        </w:rPr>
      </w:pPr>
      <w:r w:rsidRPr="0004281A">
        <w:rPr>
          <w:rFonts w:ascii="Times New Roman" w:hAnsi="Times New Roman" w:cs="Times New Roman"/>
          <w:sz w:val="28"/>
          <w:szCs w:val="28"/>
        </w:rPr>
        <w:t>Visualize</w:t>
      </w:r>
    </w:p>
    <w:p w14:paraId="602A1028" w14:textId="1472934D" w:rsidR="000C771B" w:rsidRPr="000C771B" w:rsidRDefault="000C771B" w:rsidP="0004281A">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Remove membrane and let excess liquid drip off. Place in plastic sleeve. Squeeze out excess liquid and seal the bag making sure to get out all the wrinkles and air bubbles. Wash the outside of the bag, dry it off and expose in imaging system.</w:t>
      </w:r>
    </w:p>
    <w:sectPr w:rsidR="000C771B" w:rsidRPr="000C771B" w:rsidSect="00855C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1D07"/>
    <w:multiLevelType w:val="hybridMultilevel"/>
    <w:tmpl w:val="C77A2A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5673BF0"/>
    <w:multiLevelType w:val="hybridMultilevel"/>
    <w:tmpl w:val="54243A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D5AB3"/>
    <w:multiLevelType w:val="hybridMultilevel"/>
    <w:tmpl w:val="0D9A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A714B"/>
    <w:multiLevelType w:val="hybridMultilevel"/>
    <w:tmpl w:val="38846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86108"/>
    <w:multiLevelType w:val="hybridMultilevel"/>
    <w:tmpl w:val="EE46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E52FE"/>
    <w:multiLevelType w:val="hybridMultilevel"/>
    <w:tmpl w:val="63BC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1A7E00"/>
    <w:multiLevelType w:val="hybridMultilevel"/>
    <w:tmpl w:val="46489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71550"/>
    <w:multiLevelType w:val="hybridMultilevel"/>
    <w:tmpl w:val="8A7E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63EEF"/>
    <w:multiLevelType w:val="hybridMultilevel"/>
    <w:tmpl w:val="3FB0A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432C9"/>
    <w:multiLevelType w:val="hybridMultilevel"/>
    <w:tmpl w:val="1B144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B77E5"/>
    <w:multiLevelType w:val="hybridMultilevel"/>
    <w:tmpl w:val="74E6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859FF"/>
    <w:multiLevelType w:val="hybridMultilevel"/>
    <w:tmpl w:val="8C04F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07941F8"/>
    <w:multiLevelType w:val="hybridMultilevel"/>
    <w:tmpl w:val="5AB0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2935AA9"/>
    <w:multiLevelType w:val="hybridMultilevel"/>
    <w:tmpl w:val="C3B80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B3F57"/>
    <w:multiLevelType w:val="hybridMultilevel"/>
    <w:tmpl w:val="65586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B0D9D"/>
    <w:multiLevelType w:val="hybridMultilevel"/>
    <w:tmpl w:val="F8CC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B072D"/>
    <w:multiLevelType w:val="hybridMultilevel"/>
    <w:tmpl w:val="58726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B374C01"/>
    <w:multiLevelType w:val="hybridMultilevel"/>
    <w:tmpl w:val="1D300B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E1542B"/>
    <w:multiLevelType w:val="hybridMultilevel"/>
    <w:tmpl w:val="3A1EE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1"/>
  </w:num>
  <w:num w:numId="4">
    <w:abstractNumId w:val="13"/>
  </w:num>
  <w:num w:numId="5">
    <w:abstractNumId w:val="10"/>
  </w:num>
  <w:num w:numId="6">
    <w:abstractNumId w:val="15"/>
  </w:num>
  <w:num w:numId="7">
    <w:abstractNumId w:val="8"/>
  </w:num>
  <w:num w:numId="8">
    <w:abstractNumId w:val="7"/>
  </w:num>
  <w:num w:numId="9">
    <w:abstractNumId w:val="5"/>
  </w:num>
  <w:num w:numId="10">
    <w:abstractNumId w:val="16"/>
  </w:num>
  <w:num w:numId="11">
    <w:abstractNumId w:val="12"/>
  </w:num>
  <w:num w:numId="12">
    <w:abstractNumId w:val="11"/>
  </w:num>
  <w:num w:numId="13">
    <w:abstractNumId w:val="0"/>
  </w:num>
  <w:num w:numId="14">
    <w:abstractNumId w:val="14"/>
  </w:num>
  <w:num w:numId="15">
    <w:abstractNumId w:val="3"/>
  </w:num>
  <w:num w:numId="16">
    <w:abstractNumId w:val="4"/>
  </w:num>
  <w:num w:numId="17">
    <w:abstractNumId w:val="17"/>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4CA"/>
    <w:rsid w:val="00017197"/>
    <w:rsid w:val="0004281A"/>
    <w:rsid w:val="00082058"/>
    <w:rsid w:val="000B192F"/>
    <w:rsid w:val="000C771B"/>
    <w:rsid w:val="000E3830"/>
    <w:rsid w:val="00162797"/>
    <w:rsid w:val="0025677F"/>
    <w:rsid w:val="00282B4D"/>
    <w:rsid w:val="002A712F"/>
    <w:rsid w:val="002C1309"/>
    <w:rsid w:val="00394BA1"/>
    <w:rsid w:val="003B1635"/>
    <w:rsid w:val="003F74CA"/>
    <w:rsid w:val="004000A2"/>
    <w:rsid w:val="00482B70"/>
    <w:rsid w:val="0051140A"/>
    <w:rsid w:val="00525971"/>
    <w:rsid w:val="00537F52"/>
    <w:rsid w:val="00541045"/>
    <w:rsid w:val="00607712"/>
    <w:rsid w:val="00750736"/>
    <w:rsid w:val="00761AA3"/>
    <w:rsid w:val="007B0115"/>
    <w:rsid w:val="00803F65"/>
    <w:rsid w:val="00855C0C"/>
    <w:rsid w:val="00895444"/>
    <w:rsid w:val="008E3E7F"/>
    <w:rsid w:val="00956537"/>
    <w:rsid w:val="009E0B08"/>
    <w:rsid w:val="00A40DB2"/>
    <w:rsid w:val="00AD0CAF"/>
    <w:rsid w:val="00B458B0"/>
    <w:rsid w:val="00B83326"/>
    <w:rsid w:val="00C80691"/>
    <w:rsid w:val="00CA561E"/>
    <w:rsid w:val="00CA7082"/>
    <w:rsid w:val="00CF5F6C"/>
    <w:rsid w:val="00D37799"/>
    <w:rsid w:val="00D67218"/>
    <w:rsid w:val="00ED7A44"/>
    <w:rsid w:val="00ED7D41"/>
    <w:rsid w:val="00EF353D"/>
    <w:rsid w:val="00F07734"/>
    <w:rsid w:val="00F211B4"/>
    <w:rsid w:val="00F67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BBD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34"/>
    <w:pPr>
      <w:ind w:left="720"/>
      <w:contextualSpacing/>
    </w:pPr>
  </w:style>
  <w:style w:type="character" w:styleId="Hyperlink">
    <w:name w:val="Hyperlink"/>
    <w:basedOn w:val="DefaultParagraphFont"/>
    <w:uiPriority w:val="99"/>
    <w:unhideWhenUsed/>
    <w:rsid w:val="00A40DB2"/>
    <w:rPr>
      <w:color w:val="0000FF" w:themeColor="hyperlink"/>
      <w:u w:val="single"/>
    </w:rPr>
  </w:style>
  <w:style w:type="character" w:styleId="FollowedHyperlink">
    <w:name w:val="FollowedHyperlink"/>
    <w:basedOn w:val="DefaultParagraphFont"/>
    <w:uiPriority w:val="99"/>
    <w:semiHidden/>
    <w:unhideWhenUsed/>
    <w:rsid w:val="00803F65"/>
    <w:rPr>
      <w:color w:val="800080" w:themeColor="followedHyperlink"/>
      <w:u w:val="single"/>
    </w:rPr>
  </w:style>
  <w:style w:type="paragraph" w:styleId="PlainText">
    <w:name w:val="Plain Text"/>
    <w:basedOn w:val="Normal"/>
    <w:link w:val="PlainTextChar"/>
    <w:uiPriority w:val="99"/>
    <w:unhideWhenUsed/>
    <w:rsid w:val="000C771B"/>
    <w:rPr>
      <w:rFonts w:ascii="Consolas" w:eastAsiaTheme="minorHAnsi" w:hAnsi="Consolas"/>
      <w:sz w:val="21"/>
      <w:szCs w:val="21"/>
      <w:lang w:val="en-ZA"/>
    </w:rPr>
  </w:style>
  <w:style w:type="character" w:customStyle="1" w:styleId="PlainTextChar">
    <w:name w:val="Plain Text Char"/>
    <w:basedOn w:val="DefaultParagraphFont"/>
    <w:link w:val="PlainText"/>
    <w:uiPriority w:val="99"/>
    <w:rsid w:val="000C771B"/>
    <w:rPr>
      <w:rFonts w:ascii="Consolas" w:eastAsiaTheme="minorHAnsi" w:hAnsi="Consolas"/>
      <w:sz w:val="21"/>
      <w:szCs w:val="21"/>
      <w:lang w:val="en-ZA"/>
    </w:rPr>
  </w:style>
  <w:style w:type="paragraph" w:customStyle="1" w:styleId="Default">
    <w:name w:val="Default"/>
    <w:rsid w:val="000C771B"/>
    <w:pPr>
      <w:autoSpaceDE w:val="0"/>
      <w:autoSpaceDN w:val="0"/>
      <w:adjustRightInd w:val="0"/>
    </w:pPr>
    <w:rPr>
      <w:rFonts w:ascii="Arial" w:eastAsiaTheme="minorHAnsi" w:hAnsi="Arial" w:cs="Arial"/>
      <w:color w:val="000000"/>
      <w:lang w:val="en-ZA"/>
    </w:rPr>
  </w:style>
  <w:style w:type="table" w:styleId="TableGrid">
    <w:name w:val="Table Grid"/>
    <w:basedOn w:val="TableNormal"/>
    <w:uiPriority w:val="59"/>
    <w:rsid w:val="000C771B"/>
    <w:rPr>
      <w:rFonts w:ascii="Arial" w:eastAsiaTheme="minorHAnsi" w:hAnsi="Arial"/>
      <w:sz w:val="20"/>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A70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23081">
      <w:bodyDiv w:val="1"/>
      <w:marLeft w:val="0"/>
      <w:marRight w:val="0"/>
      <w:marTop w:val="0"/>
      <w:marBottom w:val="0"/>
      <w:divBdr>
        <w:top w:val="none" w:sz="0" w:space="0" w:color="auto"/>
        <w:left w:val="none" w:sz="0" w:space="0" w:color="auto"/>
        <w:bottom w:val="none" w:sz="0" w:space="0" w:color="auto"/>
        <w:right w:val="none" w:sz="0" w:space="0" w:color="auto"/>
      </w:divBdr>
    </w:div>
    <w:div w:id="1604537871">
      <w:bodyDiv w:val="1"/>
      <w:marLeft w:val="0"/>
      <w:marRight w:val="0"/>
      <w:marTop w:val="0"/>
      <w:marBottom w:val="0"/>
      <w:divBdr>
        <w:top w:val="none" w:sz="0" w:space="0" w:color="auto"/>
        <w:left w:val="none" w:sz="0" w:space="0" w:color="auto"/>
        <w:bottom w:val="none" w:sz="0" w:space="0" w:color="auto"/>
        <w:right w:val="none" w:sz="0" w:space="0" w:color="auto"/>
      </w:divBdr>
    </w:div>
    <w:div w:id="1639797903">
      <w:bodyDiv w:val="1"/>
      <w:marLeft w:val="0"/>
      <w:marRight w:val="0"/>
      <w:marTop w:val="0"/>
      <w:marBottom w:val="0"/>
      <w:divBdr>
        <w:top w:val="none" w:sz="0" w:space="0" w:color="auto"/>
        <w:left w:val="none" w:sz="0" w:space="0" w:color="auto"/>
        <w:bottom w:val="none" w:sz="0" w:space="0" w:color="auto"/>
        <w:right w:val="none" w:sz="0" w:space="0" w:color="auto"/>
      </w:divBdr>
      <w:divsChild>
        <w:div w:id="23946913">
          <w:marLeft w:val="0"/>
          <w:marRight w:val="0"/>
          <w:marTop w:val="0"/>
          <w:marBottom w:val="0"/>
          <w:divBdr>
            <w:top w:val="none" w:sz="0" w:space="0" w:color="auto"/>
            <w:left w:val="none" w:sz="0" w:space="0" w:color="auto"/>
            <w:bottom w:val="double" w:sz="4" w:space="1" w:color="auto"/>
            <w:right w:val="none" w:sz="0" w:space="0" w:color="auto"/>
          </w:divBdr>
        </w:div>
        <w:div w:id="1350378062">
          <w:marLeft w:val="0"/>
          <w:marRight w:val="0"/>
          <w:marTop w:val="0"/>
          <w:marBottom w:val="0"/>
          <w:divBdr>
            <w:top w:val="single" w:sz="4" w:space="1" w:color="auto"/>
            <w:left w:val="single" w:sz="4" w:space="4" w:color="auto"/>
            <w:bottom w:val="single" w:sz="4" w:space="1" w:color="auto"/>
            <w:right w:val="single" w:sz="4" w:space="4" w:color="auto"/>
          </w:divBdr>
        </w:div>
        <w:div w:id="1628319553">
          <w:marLeft w:val="0"/>
          <w:marRight w:val="0"/>
          <w:marTop w:val="0"/>
          <w:marBottom w:val="0"/>
          <w:divBdr>
            <w:top w:val="none" w:sz="0" w:space="0" w:color="auto"/>
            <w:left w:val="none" w:sz="0" w:space="0" w:color="auto"/>
            <w:bottom w:val="double" w:sz="4" w:space="1" w:color="auto"/>
            <w:right w:val="none" w:sz="0" w:space="0" w:color="auto"/>
          </w:divBdr>
        </w:div>
        <w:div w:id="1489204372">
          <w:marLeft w:val="0"/>
          <w:marRight w:val="0"/>
          <w:marTop w:val="0"/>
          <w:marBottom w:val="0"/>
          <w:divBdr>
            <w:top w:val="single" w:sz="4" w:space="1" w:color="auto"/>
            <w:left w:val="single" w:sz="4" w:space="4" w:color="auto"/>
            <w:bottom w:val="single" w:sz="4" w:space="1" w:color="auto"/>
            <w:right w:val="single" w:sz="4" w:space="4" w:color="auto"/>
          </w:divBdr>
        </w:div>
        <w:div w:id="2066022575">
          <w:marLeft w:val="0"/>
          <w:marRight w:val="0"/>
          <w:marTop w:val="0"/>
          <w:marBottom w:val="0"/>
          <w:divBdr>
            <w:top w:val="single" w:sz="4" w:space="1" w:color="auto"/>
            <w:left w:val="single" w:sz="4" w:space="4" w:color="auto"/>
            <w:bottom w:val="single" w:sz="4" w:space="1" w:color="auto"/>
            <w:right w:val="single" w:sz="4" w:space="4" w:color="auto"/>
          </w:divBdr>
        </w:div>
        <w:div w:id="1399862377">
          <w:marLeft w:val="0"/>
          <w:marRight w:val="0"/>
          <w:marTop w:val="0"/>
          <w:marBottom w:val="0"/>
          <w:divBdr>
            <w:top w:val="single" w:sz="4" w:space="1" w:color="auto"/>
            <w:left w:val="single" w:sz="4" w:space="4" w:color="auto"/>
            <w:bottom w:val="single" w:sz="4" w:space="1" w:color="auto"/>
            <w:right w:val="single" w:sz="4" w:space="4" w:color="auto"/>
          </w:divBdr>
        </w:div>
        <w:div w:id="793987652">
          <w:marLeft w:val="0"/>
          <w:marRight w:val="0"/>
          <w:marTop w:val="0"/>
          <w:marBottom w:val="0"/>
          <w:divBdr>
            <w:top w:val="single" w:sz="4" w:space="1" w:color="auto"/>
            <w:left w:val="single" w:sz="4" w:space="4" w:color="auto"/>
            <w:bottom w:val="single" w:sz="4" w:space="1" w:color="auto"/>
            <w:right w:val="single" w:sz="4" w:space="4" w:color="auto"/>
          </w:divBdr>
        </w:div>
        <w:div w:id="642272998">
          <w:marLeft w:val="0"/>
          <w:marRight w:val="0"/>
          <w:marTop w:val="0"/>
          <w:marBottom w:val="0"/>
          <w:divBdr>
            <w:top w:val="single" w:sz="4" w:space="1" w:color="auto"/>
            <w:left w:val="single" w:sz="4" w:space="4" w:color="auto"/>
            <w:bottom w:val="single" w:sz="4" w:space="1" w:color="auto"/>
            <w:right w:val="single" w:sz="4" w:space="4" w:color="auto"/>
          </w:divBdr>
        </w:div>
      </w:divsChild>
    </w:div>
    <w:div w:id="1742630770">
      <w:bodyDiv w:val="1"/>
      <w:marLeft w:val="0"/>
      <w:marRight w:val="0"/>
      <w:marTop w:val="0"/>
      <w:marBottom w:val="0"/>
      <w:divBdr>
        <w:top w:val="none" w:sz="0" w:space="0" w:color="auto"/>
        <w:left w:val="none" w:sz="0" w:space="0" w:color="auto"/>
        <w:bottom w:val="none" w:sz="0" w:space="0" w:color="auto"/>
        <w:right w:val="none" w:sz="0" w:space="0" w:color="auto"/>
      </w:divBdr>
    </w:div>
    <w:div w:id="1818522707">
      <w:bodyDiv w:val="1"/>
      <w:marLeft w:val="0"/>
      <w:marRight w:val="0"/>
      <w:marTop w:val="0"/>
      <w:marBottom w:val="0"/>
      <w:divBdr>
        <w:top w:val="none" w:sz="0" w:space="0" w:color="auto"/>
        <w:left w:val="none" w:sz="0" w:space="0" w:color="auto"/>
        <w:bottom w:val="none" w:sz="0" w:space="0" w:color="auto"/>
        <w:right w:val="none" w:sz="0" w:space="0" w:color="auto"/>
      </w:divBdr>
    </w:div>
    <w:div w:id="1825779713">
      <w:bodyDiv w:val="1"/>
      <w:marLeft w:val="0"/>
      <w:marRight w:val="0"/>
      <w:marTop w:val="0"/>
      <w:marBottom w:val="0"/>
      <w:divBdr>
        <w:top w:val="none" w:sz="0" w:space="0" w:color="auto"/>
        <w:left w:val="none" w:sz="0" w:space="0" w:color="auto"/>
        <w:bottom w:val="none" w:sz="0" w:space="0" w:color="auto"/>
        <w:right w:val="none" w:sz="0" w:space="0" w:color="auto"/>
      </w:divBdr>
    </w:div>
    <w:div w:id="1981687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1126</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dc:creator>
  <cp:keywords/>
  <dc:description/>
  <cp:lastModifiedBy>Brown,James T</cp:lastModifiedBy>
  <cp:revision>4</cp:revision>
  <dcterms:created xsi:type="dcterms:W3CDTF">2016-08-02T15:02:00Z</dcterms:created>
  <dcterms:modified xsi:type="dcterms:W3CDTF">2016-09-18T03:05:00Z</dcterms:modified>
</cp:coreProperties>
</file>