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946" w:tblpY="-764"/>
        <w:tblW w:w="10726" w:type="dxa"/>
        <w:tblLook w:val="04A0" w:firstRow="1" w:lastRow="0" w:firstColumn="1" w:lastColumn="0" w:noHBand="0" w:noVBand="1"/>
      </w:tblPr>
      <w:tblGrid>
        <w:gridCol w:w="2681"/>
        <w:gridCol w:w="2681"/>
        <w:gridCol w:w="2682"/>
        <w:gridCol w:w="2682"/>
      </w:tblGrid>
      <w:tr w:rsidR="001B2F5E" w:rsidTr="001B2F5E">
        <w:trPr>
          <w:trHeight w:val="800"/>
        </w:trPr>
        <w:tc>
          <w:tcPr>
            <w:tcW w:w="2681" w:type="dxa"/>
          </w:tcPr>
          <w:p w:rsidR="001B2F5E" w:rsidRPr="001B2F5E" w:rsidRDefault="001B2F5E" w:rsidP="001B2F5E">
            <w:pPr>
              <w:jc w:val="center"/>
              <w:rPr>
                <w:b/>
                <w:sz w:val="32"/>
              </w:rPr>
            </w:pPr>
            <w:r w:rsidRPr="001B2F5E">
              <w:rPr>
                <w:b/>
                <w:sz w:val="32"/>
              </w:rPr>
              <w:t>Sample ID</w:t>
            </w:r>
          </w:p>
        </w:tc>
        <w:tc>
          <w:tcPr>
            <w:tcW w:w="2681" w:type="dxa"/>
          </w:tcPr>
          <w:p w:rsidR="001B2F5E" w:rsidRPr="001B2F5E" w:rsidRDefault="001B2F5E" w:rsidP="001B2F5E">
            <w:pPr>
              <w:jc w:val="center"/>
              <w:rPr>
                <w:b/>
                <w:sz w:val="32"/>
              </w:rPr>
            </w:pPr>
            <w:r w:rsidRPr="001B2F5E">
              <w:rPr>
                <w:b/>
                <w:sz w:val="32"/>
              </w:rPr>
              <w:t>New Plant Material Weight</w:t>
            </w:r>
          </w:p>
        </w:tc>
        <w:tc>
          <w:tcPr>
            <w:tcW w:w="2682" w:type="dxa"/>
          </w:tcPr>
          <w:p w:rsidR="001B2F5E" w:rsidRPr="001B2F5E" w:rsidRDefault="001B2F5E" w:rsidP="001B2F5E">
            <w:pPr>
              <w:jc w:val="center"/>
              <w:rPr>
                <w:b/>
                <w:sz w:val="32"/>
              </w:rPr>
            </w:pPr>
            <w:r w:rsidRPr="001B2F5E">
              <w:rPr>
                <w:b/>
                <w:sz w:val="32"/>
              </w:rPr>
              <w:t>Sample ID</w:t>
            </w:r>
          </w:p>
        </w:tc>
        <w:tc>
          <w:tcPr>
            <w:tcW w:w="2682" w:type="dxa"/>
          </w:tcPr>
          <w:p w:rsidR="001B2F5E" w:rsidRPr="001B2F5E" w:rsidRDefault="001B2F5E" w:rsidP="001B2F5E">
            <w:pPr>
              <w:jc w:val="center"/>
              <w:rPr>
                <w:b/>
                <w:sz w:val="32"/>
              </w:rPr>
            </w:pPr>
            <w:r w:rsidRPr="001B2F5E">
              <w:rPr>
                <w:b/>
                <w:sz w:val="32"/>
              </w:rPr>
              <w:t>New Plant Material Weight</w:t>
            </w:r>
          </w:p>
        </w:tc>
      </w:tr>
      <w:tr w:rsidR="001B2F5E" w:rsidTr="001B2F5E">
        <w:trPr>
          <w:trHeight w:val="536"/>
        </w:trPr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1B2F5E" w:rsidTr="001B2F5E">
        <w:trPr>
          <w:trHeight w:val="567"/>
        </w:trPr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1B2F5E" w:rsidTr="001B2F5E">
        <w:trPr>
          <w:trHeight w:val="536"/>
        </w:trPr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1B2F5E" w:rsidTr="001B2F5E">
        <w:trPr>
          <w:trHeight w:val="567"/>
        </w:trPr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1B2F5E" w:rsidTr="001B2F5E">
        <w:trPr>
          <w:trHeight w:val="536"/>
        </w:trPr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1B2F5E" w:rsidTr="001B2F5E">
        <w:trPr>
          <w:trHeight w:val="567"/>
        </w:trPr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</w:tr>
      <w:tr w:rsidR="001B2F5E" w:rsidTr="001B2F5E">
        <w:trPr>
          <w:trHeight w:val="536"/>
        </w:trPr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1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  <w:tc>
          <w:tcPr>
            <w:tcW w:w="2682" w:type="dxa"/>
          </w:tcPr>
          <w:p w:rsidR="001B2F5E" w:rsidRDefault="001B2F5E" w:rsidP="001B2F5E">
            <w:pPr>
              <w:rPr>
                <w:b/>
              </w:rPr>
            </w:pPr>
          </w:p>
        </w:tc>
      </w:tr>
    </w:tbl>
    <w:p w:rsidR="001B2F5E" w:rsidRDefault="00B93C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2743200</wp:posOffset>
                </wp:positionV>
                <wp:extent cx="6858000" cy="5657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65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8AFBC" id="Rectangle 1" o:spid="_x0000_s1026" style="position:absolute;margin-left:-25.5pt;margin-top:3in;width:540pt;height:4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" filled="f" strokecolor="black [3213]" strokeweight="1pt"/>
            </w:pict>
          </mc:Fallback>
        </mc:AlternateContent>
      </w:r>
    </w:p>
    <w:p w:rsidR="001B2F5E" w:rsidRPr="00B93CAA" w:rsidRDefault="001B2F5E">
      <w:pPr>
        <w:rPr>
          <w:rFonts w:asciiTheme="majorHAnsi" w:hAnsiTheme="majorHAnsi" w:cstheme="majorHAnsi"/>
          <w:b/>
          <w:sz w:val="28"/>
        </w:rPr>
      </w:pPr>
      <w:r w:rsidRPr="00B93CAA">
        <w:rPr>
          <w:rFonts w:asciiTheme="majorHAnsi" w:hAnsiTheme="majorHAnsi" w:cstheme="majorHAnsi"/>
          <w:b/>
          <w:sz w:val="28"/>
        </w:rPr>
        <w:t>STEP 1: Identification</w:t>
      </w:r>
    </w:p>
    <w:p w:rsidR="001B2F5E" w:rsidRPr="00B93CAA" w:rsidRDefault="001B2F5E" w:rsidP="001B2F5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B93CAA">
        <w:rPr>
          <w:rFonts w:asciiTheme="majorHAnsi" w:hAnsiTheme="majorHAnsi" w:cstheme="majorHAnsi"/>
          <w:sz w:val="28"/>
        </w:rPr>
        <w:t>Check each well in rearing tray for fifth instar larvae</w:t>
      </w:r>
    </w:p>
    <w:p w:rsidR="001B2F5E" w:rsidRPr="00B93CAA" w:rsidRDefault="001B2F5E" w:rsidP="001B2F5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B93CAA">
        <w:rPr>
          <w:rFonts w:asciiTheme="majorHAnsi" w:hAnsiTheme="majorHAnsi" w:cstheme="majorHAnsi"/>
          <w:sz w:val="28"/>
        </w:rPr>
        <w:t>Write the date on the well for the fifth instar larvae</w:t>
      </w:r>
    </w:p>
    <w:p w:rsidR="001B2F5E" w:rsidRPr="00B93CAA" w:rsidRDefault="001B2F5E">
      <w:pPr>
        <w:rPr>
          <w:rFonts w:asciiTheme="majorHAnsi" w:hAnsiTheme="majorHAnsi" w:cstheme="majorHAnsi"/>
          <w:b/>
          <w:sz w:val="28"/>
        </w:rPr>
      </w:pPr>
      <w:r w:rsidRPr="00B93CAA">
        <w:rPr>
          <w:rFonts w:asciiTheme="majorHAnsi" w:hAnsiTheme="majorHAnsi" w:cstheme="majorHAnsi"/>
          <w:b/>
          <w:sz w:val="28"/>
        </w:rPr>
        <w:t>STEP 2: Treatment</w:t>
      </w:r>
    </w:p>
    <w:p w:rsidR="001B2F5E" w:rsidRPr="00B93CAA" w:rsidRDefault="001B2F5E" w:rsidP="001B2F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B93CAA">
        <w:rPr>
          <w:rFonts w:asciiTheme="majorHAnsi" w:hAnsiTheme="majorHAnsi" w:cstheme="majorHAnsi"/>
          <w:sz w:val="28"/>
        </w:rPr>
        <w:t>Remove old plant material and filter paper from well</w:t>
      </w:r>
    </w:p>
    <w:p w:rsidR="001B2F5E" w:rsidRPr="00B93CAA" w:rsidRDefault="001B2F5E" w:rsidP="001B2F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B93CAA">
        <w:rPr>
          <w:rFonts w:asciiTheme="majorHAnsi" w:hAnsiTheme="majorHAnsi" w:cstheme="majorHAnsi"/>
          <w:sz w:val="28"/>
        </w:rPr>
        <w:t>Place a new square of filter paper in well</w:t>
      </w:r>
    </w:p>
    <w:p w:rsidR="001B2F5E" w:rsidRPr="00B93CAA" w:rsidRDefault="001B2F5E" w:rsidP="001B2F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B93CAA">
        <w:rPr>
          <w:rFonts w:asciiTheme="majorHAnsi" w:hAnsiTheme="majorHAnsi" w:cstheme="majorHAnsi"/>
          <w:sz w:val="28"/>
        </w:rPr>
        <w:t>Add a few drops of water to filter paper</w:t>
      </w:r>
    </w:p>
    <w:p w:rsidR="001B2F5E" w:rsidRPr="00B93CAA" w:rsidRDefault="001B2F5E" w:rsidP="001B2F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B93CAA">
        <w:rPr>
          <w:rFonts w:asciiTheme="majorHAnsi" w:hAnsiTheme="majorHAnsi" w:cstheme="majorHAnsi"/>
          <w:sz w:val="28"/>
        </w:rPr>
        <w:t>Cut and weigh new plant material</w:t>
      </w:r>
      <w:bookmarkStart w:id="0" w:name="_GoBack"/>
      <w:bookmarkEnd w:id="0"/>
    </w:p>
    <w:p w:rsidR="001B2F5E" w:rsidRPr="00B93CAA" w:rsidRDefault="001B2F5E" w:rsidP="001B2F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B93CAA">
        <w:rPr>
          <w:rFonts w:asciiTheme="majorHAnsi" w:hAnsiTheme="majorHAnsi" w:cstheme="majorHAnsi"/>
          <w:sz w:val="28"/>
        </w:rPr>
        <w:t>Add new plant material to well and seal</w:t>
      </w:r>
    </w:p>
    <w:p w:rsidR="001B2F5E" w:rsidRPr="00B93CAA" w:rsidRDefault="001B2F5E">
      <w:pPr>
        <w:rPr>
          <w:rFonts w:asciiTheme="majorHAnsi" w:hAnsiTheme="majorHAnsi" w:cstheme="majorHAnsi"/>
          <w:b/>
          <w:sz w:val="28"/>
        </w:rPr>
      </w:pPr>
      <w:r w:rsidRPr="00B93CAA">
        <w:rPr>
          <w:rFonts w:asciiTheme="majorHAnsi" w:hAnsiTheme="majorHAnsi" w:cstheme="majorHAnsi"/>
          <w:b/>
          <w:sz w:val="28"/>
        </w:rPr>
        <w:t>STEP 3: Data</w:t>
      </w:r>
    </w:p>
    <w:p w:rsidR="001B2F5E" w:rsidRPr="00B93CAA" w:rsidRDefault="001B2F5E" w:rsidP="001B2F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B93CAA">
        <w:rPr>
          <w:rFonts w:asciiTheme="majorHAnsi" w:hAnsiTheme="majorHAnsi" w:cstheme="majorHAnsi"/>
          <w:sz w:val="28"/>
        </w:rPr>
        <w:t>Create Sample IDs for all fifth instar larvae identified (Refer to data sheet for sample ID notation)</w:t>
      </w:r>
    </w:p>
    <w:p w:rsidR="001B2F5E" w:rsidRPr="00B93CAA" w:rsidRDefault="001B2F5E" w:rsidP="001B2F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B93CAA">
        <w:rPr>
          <w:rFonts w:asciiTheme="majorHAnsi" w:hAnsiTheme="majorHAnsi" w:cstheme="majorHAnsi"/>
          <w:sz w:val="28"/>
        </w:rPr>
        <w:t>Record plant material weight</w:t>
      </w:r>
    </w:p>
    <w:p w:rsidR="001B2F5E" w:rsidRPr="00B93CAA" w:rsidRDefault="001B2F5E">
      <w:pPr>
        <w:rPr>
          <w:rFonts w:asciiTheme="majorHAnsi" w:hAnsiTheme="majorHAnsi" w:cstheme="majorHAnsi"/>
          <w:b/>
          <w:sz w:val="28"/>
        </w:rPr>
      </w:pPr>
      <w:r w:rsidRPr="00B93CAA">
        <w:rPr>
          <w:rFonts w:asciiTheme="majorHAnsi" w:hAnsiTheme="majorHAnsi" w:cstheme="majorHAnsi"/>
          <w:b/>
          <w:sz w:val="28"/>
        </w:rPr>
        <w:t>STEP 4: Removal</w:t>
      </w:r>
    </w:p>
    <w:p w:rsidR="001B2F5E" w:rsidRPr="00B93CAA" w:rsidRDefault="001B2F5E" w:rsidP="001B2F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B93CAA">
        <w:rPr>
          <w:rFonts w:asciiTheme="majorHAnsi" w:hAnsiTheme="majorHAnsi" w:cstheme="majorHAnsi"/>
          <w:sz w:val="28"/>
        </w:rPr>
        <w:t>At the end of its ultimate instar, move the larvae from well to microtube for extraction</w:t>
      </w:r>
    </w:p>
    <w:p w:rsidR="001B2F5E" w:rsidRPr="00B93CAA" w:rsidRDefault="001B2F5E" w:rsidP="001B2F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B93CAA">
        <w:rPr>
          <w:rFonts w:asciiTheme="majorHAnsi" w:hAnsiTheme="majorHAnsi" w:cstheme="majorHAnsi"/>
          <w:sz w:val="28"/>
        </w:rPr>
        <w:t>Remove and weigh plant material</w:t>
      </w:r>
    </w:p>
    <w:p w:rsidR="001B2F5E" w:rsidRPr="00B93CAA" w:rsidRDefault="001B2F5E" w:rsidP="001B2F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B93CAA">
        <w:rPr>
          <w:rFonts w:asciiTheme="majorHAnsi" w:hAnsiTheme="majorHAnsi" w:cstheme="majorHAnsi"/>
          <w:sz w:val="28"/>
        </w:rPr>
        <w:t xml:space="preserve">Collect </w:t>
      </w:r>
      <w:proofErr w:type="spellStart"/>
      <w:r w:rsidRPr="00B93CAA">
        <w:rPr>
          <w:rFonts w:asciiTheme="majorHAnsi" w:hAnsiTheme="majorHAnsi" w:cstheme="majorHAnsi"/>
          <w:sz w:val="28"/>
        </w:rPr>
        <w:t>frass</w:t>
      </w:r>
      <w:proofErr w:type="spellEnd"/>
      <w:r w:rsidRPr="00B93CAA">
        <w:rPr>
          <w:rFonts w:asciiTheme="majorHAnsi" w:hAnsiTheme="majorHAnsi" w:cstheme="majorHAnsi"/>
          <w:sz w:val="28"/>
        </w:rPr>
        <w:t xml:space="preserve"> and weigh</w:t>
      </w:r>
    </w:p>
    <w:sectPr w:rsidR="001B2F5E" w:rsidRPr="00B9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52CB"/>
    <w:multiLevelType w:val="hybridMultilevel"/>
    <w:tmpl w:val="183E409E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D22B1"/>
    <w:multiLevelType w:val="hybridMultilevel"/>
    <w:tmpl w:val="409877BC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65B01"/>
    <w:multiLevelType w:val="hybridMultilevel"/>
    <w:tmpl w:val="E47ACD48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E1F28"/>
    <w:multiLevelType w:val="hybridMultilevel"/>
    <w:tmpl w:val="EAD800BE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5E"/>
    <w:rsid w:val="001B2F5E"/>
    <w:rsid w:val="00B9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C43E"/>
  <w15:chartTrackingRefBased/>
  <w15:docId w15:val="{DCED3083-0E38-424F-B963-5423B082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5E"/>
    <w:pPr>
      <w:ind w:left="720"/>
      <w:contextualSpacing/>
    </w:pPr>
  </w:style>
  <w:style w:type="table" w:styleId="TableGrid">
    <w:name w:val="Table Grid"/>
    <w:basedOn w:val="TableNormal"/>
    <w:uiPriority w:val="39"/>
    <w:rsid w:val="001B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3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C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1</cp:revision>
  <cp:lastPrinted>2018-07-18T16:58:00Z</cp:lastPrinted>
  <dcterms:created xsi:type="dcterms:W3CDTF">2018-07-18T16:47:00Z</dcterms:created>
  <dcterms:modified xsi:type="dcterms:W3CDTF">2018-07-18T16:59:00Z</dcterms:modified>
</cp:coreProperties>
</file>