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D70" w:rsidRDefault="00375D70" w:rsidP="00375D70">
      <w:pPr>
        <w:ind w:left="720" w:hanging="360"/>
        <w:jc w:val="center"/>
      </w:pPr>
      <w:bookmarkStart w:id="0" w:name="_GoBack"/>
      <w:bookmarkEnd w:id="0"/>
      <w:r>
        <w:t xml:space="preserve">SPME/GC System </w:t>
      </w:r>
    </w:p>
    <w:p w:rsidR="00375D70" w:rsidRDefault="00375D70" w:rsidP="00005EB0">
      <w:pPr>
        <w:ind w:left="720" w:hanging="360"/>
      </w:pPr>
    </w:p>
    <w:p w:rsidR="004A256A" w:rsidRDefault="00005EB0" w:rsidP="00005EB0">
      <w:pPr>
        <w:pStyle w:val="ListParagraph"/>
        <w:numPr>
          <w:ilvl w:val="0"/>
          <w:numId w:val="1"/>
        </w:numPr>
      </w:pPr>
      <w:r>
        <w:t>Remove desired treatment jar from the incubator. Once under the hood, carefully remove the lid and start the 10 second timer. After 10 seconds, replace the lid. Then immediately start the 10-minute timer.</w:t>
      </w:r>
    </w:p>
    <w:p w:rsidR="00375D70" w:rsidRDefault="00375D70" w:rsidP="00375D70">
      <w:r>
        <w:t>*wear appropriate personal protective equipment when handling the treatment jar under the hood</w:t>
      </w:r>
    </w:p>
    <w:p w:rsidR="00005EB0" w:rsidRDefault="00005EB0" w:rsidP="00005EB0">
      <w:pPr>
        <w:pStyle w:val="ListParagraph"/>
        <w:numPr>
          <w:ilvl w:val="0"/>
          <w:numId w:val="1"/>
        </w:numPr>
      </w:pPr>
      <w:r>
        <w:t xml:space="preserve">Place the treatment jar in the incubator for the remainder of the 10 minutes. </w:t>
      </w:r>
    </w:p>
    <w:p w:rsidR="00005EB0" w:rsidRDefault="0048051F" w:rsidP="00005EB0">
      <w:pPr>
        <w:pStyle w:val="ListParagraph"/>
        <w:numPr>
          <w:ilvl w:val="0"/>
          <w:numId w:val="1"/>
        </w:numPr>
      </w:pPr>
      <w:r>
        <w:t xml:space="preserve">After 10 minutes, </w:t>
      </w:r>
      <w:r w:rsidR="00375D70">
        <w:t xml:space="preserve">carefully insert the SPME through the small hole in the lid of the jar, leaving the jar in the incubator. Then start the 5-minute timer. </w:t>
      </w:r>
    </w:p>
    <w:p w:rsidR="00375D70" w:rsidRDefault="00375D70" w:rsidP="00005EB0">
      <w:pPr>
        <w:pStyle w:val="ListParagraph"/>
        <w:numPr>
          <w:ilvl w:val="0"/>
          <w:numId w:val="1"/>
        </w:numPr>
      </w:pPr>
      <w:r>
        <w:t xml:space="preserve">While the timer is running, set-up the run on Mass-Hunter. </w:t>
      </w:r>
    </w:p>
    <w:p w:rsidR="00375D70" w:rsidRDefault="00375D70" w:rsidP="00005EB0">
      <w:pPr>
        <w:pStyle w:val="ListParagraph"/>
        <w:numPr>
          <w:ilvl w:val="0"/>
          <w:numId w:val="1"/>
        </w:numPr>
      </w:pPr>
      <w:r>
        <w:t xml:space="preserve">After 5 minutes, remove the SPME from the treatment jar and insert directly into the GC system &amp; begin the run. Start the timer for 6 minutes. </w:t>
      </w:r>
    </w:p>
    <w:p w:rsidR="00375D70" w:rsidRDefault="00375D70" w:rsidP="00005EB0">
      <w:pPr>
        <w:pStyle w:val="ListParagraph"/>
        <w:numPr>
          <w:ilvl w:val="0"/>
          <w:numId w:val="1"/>
        </w:numPr>
      </w:pPr>
      <w:r>
        <w:t xml:space="preserve">After 6 minutes, remove the SPME from the GC system and allow the run to continue. Repeat the above steps for each treatment jar.  </w:t>
      </w:r>
    </w:p>
    <w:sectPr w:rsidR="00375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31272"/>
    <w:multiLevelType w:val="hybridMultilevel"/>
    <w:tmpl w:val="B9A6C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B0"/>
    <w:rsid w:val="00005EB0"/>
    <w:rsid w:val="00375D70"/>
    <w:rsid w:val="0048051F"/>
    <w:rsid w:val="004A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3EE4"/>
  <w15:chartTrackingRefBased/>
  <w15:docId w15:val="{98F55C95-36AE-4C8A-943C-B524E7A3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Chemistry Group Computer</dc:creator>
  <cp:keywords/>
  <dc:description/>
  <cp:lastModifiedBy>Chemistry Group Computer</cp:lastModifiedBy>
  <cp:revision>1</cp:revision>
  <dcterms:created xsi:type="dcterms:W3CDTF">2019-06-26T15:54:00Z</dcterms:created>
  <dcterms:modified xsi:type="dcterms:W3CDTF">2019-06-26T16:39:00Z</dcterms:modified>
</cp:coreProperties>
</file>