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286A1" w14:textId="77777777" w:rsidR="00B463FB" w:rsidRDefault="006743DD" w:rsidP="000E1E51">
      <w:pPr>
        <w:spacing w:line="480" w:lineRule="auto"/>
        <w:ind w:firstLine="720"/>
      </w:pPr>
      <w:bookmarkStart w:id="0" w:name="_GoBack"/>
      <w:bookmarkEnd w:id="0"/>
      <w:r>
        <w:t>The first step will pertain strictly to preliminary trial information gathering. I will use this time to flush out problems with equipment and protocols. I will look for alternative ways to complete experiments and find and use all of that to inform the experimental aspects of my project.</w:t>
      </w:r>
    </w:p>
    <w:p w14:paraId="3AD37FDE" w14:textId="77777777" w:rsidR="00214426" w:rsidRDefault="006743DD" w:rsidP="000E16D2">
      <w:pPr>
        <w:pStyle w:val="ListParagraph"/>
        <w:numPr>
          <w:ilvl w:val="0"/>
          <w:numId w:val="1"/>
        </w:numPr>
        <w:spacing w:line="480" w:lineRule="auto"/>
      </w:pPr>
      <w:r>
        <w:t xml:space="preserve">The European corn borer is </w:t>
      </w:r>
      <w:r w:rsidR="00B463FB">
        <w:t>another</w:t>
      </w:r>
      <w:r>
        <w:t xml:space="preserve"> a dull brown colored moth</w:t>
      </w:r>
      <w:r w:rsidR="00B463FB">
        <w:t xml:space="preserve"> but</w:t>
      </w:r>
      <w:r>
        <w:t xml:space="preserve"> with big consequences. This species of lepidopteran is responsible for a large amount of damage to </w:t>
      </w:r>
      <w:proofErr w:type="gramStart"/>
      <w:r>
        <w:t>a number of</w:t>
      </w:r>
      <w:proofErr w:type="gramEnd"/>
      <w:r>
        <w:t xml:space="preserve"> agricultural crops and to no small amount corn plants. Once mated, the females of this species will lay their eggs and fix them to the substrate (in this case a host plant), and after the eggs mature, they will hatch and neonate larvae will </w:t>
      </w:r>
      <w:proofErr w:type="spellStart"/>
      <w:r>
        <w:t>eclose</w:t>
      </w:r>
      <w:proofErr w:type="spellEnd"/>
      <w:r>
        <w:t xml:space="preserve"> from the egg and begin feeding on the host plant. They bore a hole into the stem of their host plant and over the course of its life these larvae will consume almost their body weight in food. </w:t>
      </w:r>
      <w:r w:rsidR="001104D5">
        <w:t>During this time these larvae are sensing the environment around them and integrating that information as they develop to make important developmental decisions</w:t>
      </w:r>
      <w:r w:rsidR="00D9726E">
        <w:t xml:space="preserve">. Light timing plays an important role in how these creatures progress through their life cycle. More specifically, the number of hours of light these insects are exposed to every 24 hours can mean the difference between continuous development from larva to pupa to adult or discontinuous development, where the time between larva and pupa are separated by months. </w:t>
      </w:r>
      <w:r w:rsidR="00CA39C7">
        <w:t xml:space="preserve">Making these decisions as </w:t>
      </w:r>
      <w:proofErr w:type="gramStart"/>
      <w:r w:rsidR="00CA39C7">
        <w:t>a larvae</w:t>
      </w:r>
      <w:proofErr w:type="gramEnd"/>
      <w:r w:rsidR="00CA39C7">
        <w:t xml:space="preserve"> are critical life events. Imagin</w:t>
      </w:r>
      <w:r w:rsidR="006C625E">
        <w:t xml:space="preserve">e making the wrong decision and </w:t>
      </w:r>
      <w:proofErr w:type="spellStart"/>
      <w:r w:rsidR="006C625E">
        <w:t>diapausing</w:t>
      </w:r>
      <w:proofErr w:type="spellEnd"/>
      <w:r w:rsidR="006C625E">
        <w:t xml:space="preserve"> </w:t>
      </w:r>
      <w:r w:rsidR="004B2C6B">
        <w:t xml:space="preserve">in the middle of winter. </w:t>
      </w:r>
    </w:p>
    <w:p w14:paraId="5EDD3606" w14:textId="77777777" w:rsidR="00214426" w:rsidRDefault="001767A1" w:rsidP="000E16D2">
      <w:pPr>
        <w:pStyle w:val="ListParagraph"/>
        <w:numPr>
          <w:ilvl w:val="0"/>
          <w:numId w:val="1"/>
        </w:numPr>
        <w:spacing w:line="480" w:lineRule="auto"/>
      </w:pPr>
      <w:r>
        <w:lastRenderedPageBreak/>
        <w:t xml:space="preserve">The decision to diapause modulates </w:t>
      </w:r>
      <w:r w:rsidR="008528CE">
        <w:t>different processes that we can use as indirect indicators of diapause. Two of these processes in</w:t>
      </w:r>
      <w:r w:rsidR="0003099C">
        <w:t xml:space="preserve">clude the upregulation of lipid and protein production by the fat body. These metabolites do some amazing things when </w:t>
      </w:r>
      <w:r w:rsidR="006B26B5">
        <w:t xml:space="preserve">given the chance to shine. </w:t>
      </w:r>
    </w:p>
    <w:p w14:paraId="676E5DDE" w14:textId="77777777" w:rsidR="006743DD" w:rsidRDefault="006743DD" w:rsidP="000E16D2">
      <w:pPr>
        <w:spacing w:line="480" w:lineRule="auto"/>
      </w:pPr>
    </w:p>
    <w:p w14:paraId="1013F7C0" w14:textId="77777777" w:rsidR="006743DD" w:rsidRDefault="006743DD" w:rsidP="000E16D2">
      <w:pPr>
        <w:spacing w:line="480" w:lineRule="auto"/>
      </w:pPr>
      <w:r>
        <w:t xml:space="preserve">The next step I will be taking is to create an experimental design that will assist me in characterizing the </w:t>
      </w:r>
    </w:p>
    <w:p w14:paraId="5D550DD4" w14:textId="77777777" w:rsidR="009B4321" w:rsidRDefault="009B4321" w:rsidP="000E16D2">
      <w:pPr>
        <w:spacing w:line="480" w:lineRule="auto"/>
      </w:pPr>
    </w:p>
    <w:p w14:paraId="30AF5C38" w14:textId="78D0047E" w:rsidR="00E0660E" w:rsidRDefault="00831298" w:rsidP="000E16D2">
      <w:pPr>
        <w:spacing w:line="480" w:lineRule="auto"/>
      </w:pPr>
      <w:r>
        <w:t>Seasons</w:t>
      </w:r>
    </w:p>
    <w:p w14:paraId="5F493DC6" w14:textId="2F91057B" w:rsidR="00831298" w:rsidRDefault="00831298" w:rsidP="000E16D2">
      <w:pPr>
        <w:spacing w:line="480" w:lineRule="auto"/>
      </w:pPr>
      <w:r>
        <w:t>Diapause</w:t>
      </w:r>
    </w:p>
    <w:p w14:paraId="17D3B344" w14:textId="3C1B599D" w:rsidR="00831298" w:rsidRDefault="00831298" w:rsidP="000E16D2">
      <w:pPr>
        <w:spacing w:line="480" w:lineRule="auto"/>
      </w:pPr>
      <w:r>
        <w:t>Diapause induction</w:t>
      </w:r>
    </w:p>
    <w:p w14:paraId="698C07FD" w14:textId="5B0CA95B" w:rsidR="00831298" w:rsidRDefault="00831298" w:rsidP="000E16D2">
      <w:pPr>
        <w:spacing w:line="480" w:lineRule="auto"/>
      </w:pPr>
      <w:r>
        <w:t xml:space="preserve">Biology of </w:t>
      </w:r>
    </w:p>
    <w:p w14:paraId="2868E457" w14:textId="77777777" w:rsidR="00831298" w:rsidRDefault="00831298" w:rsidP="000E16D2">
      <w:pPr>
        <w:spacing w:line="480" w:lineRule="auto"/>
      </w:pPr>
    </w:p>
    <w:p w14:paraId="763D9F52" w14:textId="3515F70A" w:rsidR="00BF20F6" w:rsidRPr="00BF20F6" w:rsidRDefault="00BF20F6" w:rsidP="000E16D2">
      <w:pPr>
        <w:spacing w:line="480" w:lineRule="auto"/>
        <w:rPr>
          <w:b/>
        </w:rPr>
      </w:pPr>
      <w:r w:rsidRPr="00BF20F6">
        <w:rPr>
          <w:b/>
        </w:rPr>
        <w:t>Introduction</w:t>
      </w:r>
    </w:p>
    <w:p w14:paraId="1BA5CC8D" w14:textId="2539238E" w:rsidR="003E2281" w:rsidRDefault="003E2281" w:rsidP="000E16D2">
      <w:pPr>
        <w:spacing w:line="480" w:lineRule="auto"/>
      </w:pPr>
      <w:r>
        <w:t>Climate and organisms</w:t>
      </w:r>
    </w:p>
    <w:p w14:paraId="39EC6A92" w14:textId="4F76448C" w:rsidR="003E2281" w:rsidRDefault="003E2281" w:rsidP="000E16D2">
      <w:pPr>
        <w:pStyle w:val="ListParagraph"/>
        <w:numPr>
          <w:ilvl w:val="0"/>
          <w:numId w:val="4"/>
        </w:numPr>
        <w:spacing w:line="480" w:lineRule="auto"/>
      </w:pPr>
      <w:r>
        <w:t xml:space="preserve">What is climate </w:t>
      </w:r>
      <w:proofErr w:type="spellStart"/>
      <w:r>
        <w:t>genrally</w:t>
      </w:r>
      <w:proofErr w:type="spellEnd"/>
      <w:r>
        <w:t xml:space="preserve"> and how does its regularity or irregularity effect ecosystems and the organisms in those ecosystems</w:t>
      </w:r>
    </w:p>
    <w:p w14:paraId="41673F4A" w14:textId="6CB16632" w:rsidR="003E2281" w:rsidRDefault="00BF20F6" w:rsidP="000E16D2">
      <w:pPr>
        <w:pStyle w:val="ListParagraph"/>
        <w:numPr>
          <w:ilvl w:val="1"/>
          <w:numId w:val="4"/>
        </w:numPr>
        <w:spacing w:line="480" w:lineRule="auto"/>
      </w:pPr>
      <w:r>
        <w:t>Talk about seasons and insect dependency on the regularity of those seasons as important parts of their life history.</w:t>
      </w:r>
    </w:p>
    <w:p w14:paraId="7B4F9963" w14:textId="5453520A" w:rsidR="003E2281" w:rsidRDefault="00BF20F6" w:rsidP="000E16D2">
      <w:pPr>
        <w:pStyle w:val="ListParagraph"/>
        <w:numPr>
          <w:ilvl w:val="1"/>
          <w:numId w:val="4"/>
        </w:numPr>
        <w:spacing w:line="480" w:lineRule="auto"/>
      </w:pPr>
      <w:proofErr w:type="gramStart"/>
      <w:r>
        <w:t>Basically</w:t>
      </w:r>
      <w:proofErr w:type="gramEnd"/>
      <w:r>
        <w:t xml:space="preserve"> set the stage to discuss diapause</w:t>
      </w:r>
    </w:p>
    <w:p w14:paraId="1B7F2BDE" w14:textId="5CED0FA1" w:rsidR="00BF20F6" w:rsidRDefault="00BF20F6" w:rsidP="000E16D2">
      <w:pPr>
        <w:spacing w:line="480" w:lineRule="auto"/>
      </w:pPr>
      <w:r>
        <w:t>Diapause</w:t>
      </w:r>
    </w:p>
    <w:p w14:paraId="78C29C24" w14:textId="0EFF99F1" w:rsidR="00BF20F6" w:rsidRDefault="00BF20F6" w:rsidP="000E16D2">
      <w:pPr>
        <w:pStyle w:val="ListParagraph"/>
        <w:numPr>
          <w:ilvl w:val="0"/>
          <w:numId w:val="4"/>
        </w:numPr>
        <w:spacing w:line="480" w:lineRule="auto"/>
      </w:pPr>
      <w:r>
        <w:t xml:space="preserve">General </w:t>
      </w:r>
      <w:r w:rsidR="00251167">
        <w:t xml:space="preserve">stages of diapause </w:t>
      </w:r>
    </w:p>
    <w:p w14:paraId="187756FD" w14:textId="7A12835B" w:rsidR="00BF20F6" w:rsidRDefault="00251167" w:rsidP="000E16D2">
      <w:pPr>
        <w:pStyle w:val="ListParagraph"/>
        <w:numPr>
          <w:ilvl w:val="0"/>
          <w:numId w:val="4"/>
        </w:numPr>
        <w:spacing w:line="480" w:lineRule="auto"/>
      </w:pPr>
      <w:r>
        <w:t xml:space="preserve">What does diapause look like in my </w:t>
      </w:r>
      <w:proofErr w:type="gramStart"/>
      <w:r w:rsidR="005D6061">
        <w:t>model</w:t>
      </w:r>
      <w:proofErr w:type="gramEnd"/>
    </w:p>
    <w:p w14:paraId="46054E43" w14:textId="15CA1A1F" w:rsidR="00251167" w:rsidRDefault="008A61DA" w:rsidP="000E16D2">
      <w:pPr>
        <w:pStyle w:val="ListParagraph"/>
        <w:numPr>
          <w:ilvl w:val="1"/>
          <w:numId w:val="4"/>
        </w:numPr>
        <w:spacing w:line="480" w:lineRule="auto"/>
      </w:pPr>
      <w:r>
        <w:t>Cue that induce diapause</w:t>
      </w:r>
    </w:p>
    <w:p w14:paraId="58FF77D4" w14:textId="432C69EF" w:rsidR="008A61DA" w:rsidRDefault="008A61DA" w:rsidP="000E16D2">
      <w:pPr>
        <w:pStyle w:val="ListParagraph"/>
        <w:numPr>
          <w:ilvl w:val="1"/>
          <w:numId w:val="4"/>
        </w:numPr>
        <w:spacing w:line="480" w:lineRule="auto"/>
      </w:pPr>
      <w:r>
        <w:t>Life stage that diapause is signaled</w:t>
      </w:r>
    </w:p>
    <w:p w14:paraId="19E8D7C2" w14:textId="28A5339A" w:rsidR="008A61DA" w:rsidRDefault="008A61DA" w:rsidP="000E16D2">
      <w:pPr>
        <w:pStyle w:val="ListParagraph"/>
        <w:numPr>
          <w:ilvl w:val="1"/>
          <w:numId w:val="4"/>
        </w:numPr>
        <w:spacing w:line="480" w:lineRule="auto"/>
      </w:pPr>
      <w:r>
        <w:t xml:space="preserve">Physiology of my system at diapause induction </w:t>
      </w:r>
    </w:p>
    <w:p w14:paraId="64B9632D" w14:textId="2AFD6F63" w:rsidR="008A61DA" w:rsidRDefault="008A61DA" w:rsidP="000E16D2">
      <w:pPr>
        <w:pStyle w:val="ListParagraph"/>
        <w:numPr>
          <w:ilvl w:val="0"/>
          <w:numId w:val="4"/>
        </w:numPr>
        <w:spacing w:line="480" w:lineRule="auto"/>
      </w:pPr>
      <w:r>
        <w:t>Finally end on a discussion about the proliferation of fat and proteins</w:t>
      </w:r>
    </w:p>
    <w:p w14:paraId="371E9315" w14:textId="6BA1FF19" w:rsidR="008A61DA" w:rsidRDefault="008A61DA" w:rsidP="000E16D2">
      <w:pPr>
        <w:spacing w:line="480" w:lineRule="auto"/>
      </w:pPr>
      <w:r>
        <w:t>Fat Body</w:t>
      </w:r>
    </w:p>
    <w:p w14:paraId="54D0DC58" w14:textId="677F9895" w:rsidR="008A61DA" w:rsidRDefault="008A61DA" w:rsidP="000E16D2">
      <w:pPr>
        <w:pStyle w:val="ListParagraph"/>
        <w:numPr>
          <w:ilvl w:val="0"/>
          <w:numId w:val="5"/>
        </w:numPr>
        <w:spacing w:line="480" w:lineRule="auto"/>
      </w:pPr>
      <w:r>
        <w:t xml:space="preserve">What is the biology of the fat </w:t>
      </w:r>
      <w:proofErr w:type="gramStart"/>
      <w:r>
        <w:t>body</w:t>
      </w:r>
      <w:proofErr w:type="gramEnd"/>
    </w:p>
    <w:p w14:paraId="76F6D587" w14:textId="009FAC96" w:rsidR="009448A0" w:rsidRDefault="009448A0" w:rsidP="000E16D2">
      <w:pPr>
        <w:pStyle w:val="ListParagraph"/>
        <w:numPr>
          <w:ilvl w:val="0"/>
          <w:numId w:val="5"/>
        </w:numPr>
        <w:spacing w:line="480" w:lineRule="auto"/>
      </w:pPr>
      <w:r>
        <w:t xml:space="preserve">Explain the labile nature of fat and how that in the insect </w:t>
      </w:r>
      <w:r w:rsidR="00BA5ED9">
        <w:t>senses its environment</w:t>
      </w:r>
    </w:p>
    <w:p w14:paraId="3CB33DB3" w14:textId="742FBC75" w:rsidR="00225A34" w:rsidRDefault="00225A34" w:rsidP="000E16D2">
      <w:pPr>
        <w:pStyle w:val="ListParagraph"/>
        <w:numPr>
          <w:ilvl w:val="0"/>
          <w:numId w:val="5"/>
        </w:numPr>
        <w:spacing w:line="480" w:lineRule="auto"/>
      </w:pPr>
      <w:r>
        <w:t>The role of the fat body leading up to diapause</w:t>
      </w:r>
    </w:p>
    <w:p w14:paraId="0BD52DF1" w14:textId="3D549CA5" w:rsidR="00C9761A" w:rsidRDefault="00C9761A" w:rsidP="000E16D2">
      <w:pPr>
        <w:pStyle w:val="ListParagraph"/>
        <w:numPr>
          <w:ilvl w:val="1"/>
          <w:numId w:val="5"/>
        </w:numPr>
        <w:spacing w:line="480" w:lineRule="auto"/>
      </w:pPr>
      <w:r>
        <w:t>Signal of environment and reaction of the fat body</w:t>
      </w:r>
    </w:p>
    <w:p w14:paraId="07B1714F" w14:textId="77777777" w:rsidR="00C9761A" w:rsidRDefault="00C9761A" w:rsidP="000E16D2">
      <w:pPr>
        <w:spacing w:line="480" w:lineRule="auto"/>
      </w:pPr>
    </w:p>
    <w:p w14:paraId="69CEC752" w14:textId="5E55EE32" w:rsidR="00C9761A" w:rsidRDefault="008D4D29" w:rsidP="000E16D2">
      <w:pPr>
        <w:spacing w:line="480" w:lineRule="auto"/>
      </w:pPr>
      <w:r>
        <w:t xml:space="preserve">The European corn borer </w:t>
      </w:r>
      <w:r w:rsidR="008B145F">
        <w:t xml:space="preserve">lends its self to </w:t>
      </w:r>
      <w:r w:rsidR="002628B4">
        <w:t>characterizing</w:t>
      </w:r>
      <w:r w:rsidR="008B145F">
        <w:t xml:space="preserve"> the</w:t>
      </w:r>
      <w:r w:rsidR="002628B4">
        <w:t xml:space="preserve"> role of the</w:t>
      </w:r>
      <w:r w:rsidR="008B145F">
        <w:t xml:space="preserve"> fat body</w:t>
      </w:r>
      <w:r w:rsidR="002628B4">
        <w:t xml:space="preserve"> in inducing diapause. </w:t>
      </w:r>
    </w:p>
    <w:p w14:paraId="2D37B6F1" w14:textId="77777777" w:rsidR="0094238A" w:rsidRDefault="0094238A" w:rsidP="000E16D2">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ascii="Times New Roman" w:hAnsi="Times New Roman" w:cs="Times New Roman"/>
          <w:sz w:val="28"/>
          <w:szCs w:val="28"/>
        </w:rPr>
      </w:pPr>
      <w:r>
        <w:rPr>
          <w:rFonts w:ascii="Times New Roman" w:hAnsi="Times New Roman" w:cs="Times New Roman"/>
          <w:sz w:val="28"/>
          <w:szCs w:val="28"/>
        </w:rPr>
        <w:t>The overall goal of my project</w:t>
      </w:r>
    </w:p>
    <w:p w14:paraId="4D71F5C5" w14:textId="77777777" w:rsidR="0094238A" w:rsidRDefault="0094238A" w:rsidP="000E16D2">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ascii="Times New Roman" w:hAnsi="Times New Roman" w:cs="Times New Roman"/>
          <w:kern w:val="1"/>
          <w:sz w:val="28"/>
          <w:szCs w:val="28"/>
        </w:rPr>
      </w:pPr>
      <w:r>
        <w:rPr>
          <w:rFonts w:ascii="Times New Roman" w:hAnsi="Times New Roman" w:cs="Times New Roman"/>
          <w:sz w:val="28"/>
          <w:szCs w:val="28"/>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Pr>
          <w:rFonts w:ascii="Times New Roman" w:hAnsi="Times New Roman" w:cs="Times New Roman"/>
          <w:sz w:val="28"/>
          <w:szCs w:val="28"/>
        </w:rPr>
        <w:t>prediapause</w:t>
      </w:r>
      <w:proofErr w:type="spellEnd"/>
      <w:r>
        <w:rPr>
          <w:rFonts w:ascii="Times New Roman" w:hAnsi="Times New Roman" w:cs="Times New Roman"/>
          <w:sz w:val="28"/>
          <w:szCs w:val="28"/>
        </w:rPr>
        <w:t xml:space="preserve"> reserve accumulation. The ultimate goal in this area is to under- stand the underlying neurological and endocrine signaling mechanisms that regulate diapause-associated shifts in feeding patterns and intermediary metabolism</w:t>
      </w:r>
      <w:proofErr w:type="gramStart"/>
      <w:r>
        <w:rPr>
          <w:rFonts w:ascii="Times New Roman" w:hAnsi="Times New Roman" w:cs="Times New Roman"/>
          <w:sz w:val="28"/>
          <w:szCs w:val="28"/>
        </w:rPr>
        <w:t xml:space="preserve">. </w:t>
      </w:r>
      <w:r>
        <w:rPr>
          <w:rFonts w:ascii="Times New Roman" w:hAnsi="Times New Roman" w:cs="Times New Roman"/>
          <w:kern w:val="1"/>
          <w:sz w:val="28"/>
          <w:szCs w:val="28"/>
        </w:rPr>
        <w:t>”</w:t>
      </w:r>
      <w:proofErr w:type="gramEnd"/>
    </w:p>
    <w:p w14:paraId="6C2A65BC" w14:textId="0F9663A4" w:rsidR="00450AB9" w:rsidRDefault="00450AB9" w:rsidP="000E16D2">
      <w:pPr>
        <w:spacing w:line="480" w:lineRule="auto"/>
      </w:pPr>
      <w:r w:rsidRPr="00450AB9">
        <w:rPr>
          <w:b/>
        </w:rPr>
        <w:t>Objectiv</w:t>
      </w:r>
      <w:r>
        <w:rPr>
          <w:b/>
        </w:rPr>
        <w:t>e</w:t>
      </w:r>
    </w:p>
    <w:p w14:paraId="4223750F" w14:textId="5B9DD723" w:rsidR="000E1E51" w:rsidRDefault="00450AB9" w:rsidP="000E1E51">
      <w:pPr>
        <w:spacing w:line="480" w:lineRule="auto"/>
        <w:ind w:firstLine="720"/>
      </w:pPr>
      <w:r>
        <w:t xml:space="preserve">The objective of this study is to characterize the extent to which the production of TGs and SPs differ across the 4 phenotypes. </w:t>
      </w:r>
      <w:r w:rsidR="00BC126F">
        <w:t xml:space="preserve">I hypothesize </w:t>
      </w:r>
      <w:r w:rsidR="001C2C30">
        <w:t>that there is a direct relationship between the production of triglycerides and storage prot</w:t>
      </w:r>
      <w:r w:rsidR="00BC126F">
        <w:t>e</w:t>
      </w:r>
      <w:r w:rsidR="001C2C30">
        <w:t xml:space="preserve">ins such that in the strain that spends a longer </w:t>
      </w:r>
      <w:proofErr w:type="gramStart"/>
      <w:r w:rsidR="001C2C30">
        <w:t>period of time</w:t>
      </w:r>
      <w:proofErr w:type="gramEnd"/>
      <w:r w:rsidR="001C2C30">
        <w:t xml:space="preserve"> </w:t>
      </w:r>
      <w:proofErr w:type="spellStart"/>
      <w:r w:rsidR="001C2C30">
        <w:t>diapausing</w:t>
      </w:r>
      <w:proofErr w:type="spellEnd"/>
      <w:r w:rsidR="001C2C30">
        <w:t xml:space="preserve"> will produce more </w:t>
      </w:r>
      <w:r>
        <w:t>TG</w:t>
      </w:r>
      <w:r w:rsidR="001C2C30">
        <w:t xml:space="preserve"> and</w:t>
      </w:r>
      <w:r w:rsidR="00CC43E0">
        <w:t xml:space="preserve"> proteins. To chase this </w:t>
      </w:r>
      <w:proofErr w:type="gramStart"/>
      <w:r>
        <w:t>hypothesis</w:t>
      </w:r>
      <w:proofErr w:type="gramEnd"/>
      <w:r>
        <w:t xml:space="preserve"> I intend to characterize the production of TGs and SPs at the point in the ECB life history where TG and protein production is ultimate. </w:t>
      </w:r>
      <w:r w:rsidR="00BC126F">
        <w:t xml:space="preserve">produces that directly </w:t>
      </w:r>
      <w:proofErr w:type="spellStart"/>
      <w:r w:rsidR="00BC126F">
        <w:t>coorelates</w:t>
      </w:r>
      <w:proofErr w:type="spellEnd"/>
      <w:r w:rsidR="00BC126F">
        <w:t xml:space="preserve"> with </w:t>
      </w:r>
      <w:proofErr w:type="gramStart"/>
      <w:r w:rsidR="00BC126F">
        <w:t>the each</w:t>
      </w:r>
      <w:proofErr w:type="gramEnd"/>
      <w:r w:rsidR="00BC126F">
        <w:t xml:space="preserve"> strains </w:t>
      </w:r>
      <w:proofErr w:type="spellStart"/>
      <w:r w:rsidR="00BC126F">
        <w:t>differning</w:t>
      </w:r>
      <w:proofErr w:type="spellEnd"/>
      <w:r w:rsidR="00BC126F">
        <w:t xml:space="preserve"> length of diapause. </w:t>
      </w:r>
      <w:r w:rsidR="001C2C30">
        <w:t xml:space="preserve">Thus, the </w:t>
      </w:r>
      <w:proofErr w:type="spellStart"/>
      <w:r w:rsidR="001C2C30">
        <w:t>univoltine</w:t>
      </w:r>
      <w:proofErr w:type="spellEnd"/>
      <w:r w:rsidR="001C2C30">
        <w:t xml:space="preserve"> strain UZ spends a longer amount of time </w:t>
      </w:r>
      <w:proofErr w:type="spellStart"/>
      <w:r w:rsidR="001C2C30">
        <w:t>diapausing</w:t>
      </w:r>
      <w:proofErr w:type="spellEnd"/>
      <w:r w:rsidR="001C2C30">
        <w:t xml:space="preserve"> and th</w:t>
      </w:r>
      <w:r>
        <w:t>us needs a larger supply of fat.</w:t>
      </w:r>
      <w:r w:rsidR="000E1E51">
        <w:t xml:space="preserve"> </w:t>
      </w:r>
    </w:p>
    <w:p w14:paraId="51533BB8" w14:textId="5F2DB80C" w:rsidR="000E1E51" w:rsidRPr="00833734" w:rsidRDefault="000E1E51" w:rsidP="000E1E51">
      <w:pPr>
        <w:spacing w:line="480" w:lineRule="auto"/>
        <w:ind w:firstLine="720"/>
      </w:pPr>
      <w:r>
        <w:t xml:space="preserve">The evidence produced in this study will have two effects. First it will </w:t>
      </w:r>
      <w:r w:rsidR="003A2F04">
        <w:t xml:space="preserve">to the body science relating to the physiological requirements </w:t>
      </w:r>
      <w:r w:rsidR="004B46F3">
        <w:t>leading up to diapause in related taxa. Second, characterizing</w:t>
      </w:r>
      <w:r w:rsidR="00AA25BD">
        <w:t xml:space="preserve"> TG and protein production and </w:t>
      </w:r>
      <w:r w:rsidR="00833734">
        <w:t xml:space="preserve">how that production </w:t>
      </w:r>
      <w:proofErr w:type="spellStart"/>
      <w:r w:rsidR="00833734">
        <w:t>differes</w:t>
      </w:r>
      <w:proofErr w:type="spellEnd"/>
      <w:r w:rsidR="00833734">
        <w:t xml:space="preserve"> between the different phenotypes is something that has yet to be capitulated in </w:t>
      </w:r>
      <w:r w:rsidR="00833734">
        <w:rPr>
          <w:i/>
        </w:rPr>
        <w:t>Ostrinia nubilalis</w:t>
      </w:r>
      <w:r w:rsidR="00833734">
        <w:t>.</w:t>
      </w:r>
      <w:r w:rsidR="00342E01">
        <w:t xml:space="preserve"> Further, having a clearer understanding of the </w:t>
      </w:r>
      <w:r w:rsidR="009651F5">
        <w:t xml:space="preserve">physiological requirements of this fragile </w:t>
      </w:r>
    </w:p>
    <w:sectPr w:rsidR="000E1E51" w:rsidRPr="00833734" w:rsidSect="001A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3099C"/>
    <w:rsid w:val="000B139C"/>
    <w:rsid w:val="000E16D2"/>
    <w:rsid w:val="000E1E51"/>
    <w:rsid w:val="001104D5"/>
    <w:rsid w:val="001767A1"/>
    <w:rsid w:val="001A66F2"/>
    <w:rsid w:val="001C2C30"/>
    <w:rsid w:val="00214426"/>
    <w:rsid w:val="00225A34"/>
    <w:rsid w:val="00251167"/>
    <w:rsid w:val="002628B4"/>
    <w:rsid w:val="00342E01"/>
    <w:rsid w:val="003A2F04"/>
    <w:rsid w:val="003E2281"/>
    <w:rsid w:val="00450AB9"/>
    <w:rsid w:val="004B2C6B"/>
    <w:rsid w:val="004B46F3"/>
    <w:rsid w:val="005D6061"/>
    <w:rsid w:val="006743DD"/>
    <w:rsid w:val="006B26B5"/>
    <w:rsid w:val="006C625E"/>
    <w:rsid w:val="00831298"/>
    <w:rsid w:val="00833734"/>
    <w:rsid w:val="008528CE"/>
    <w:rsid w:val="008974ED"/>
    <w:rsid w:val="008A61DA"/>
    <w:rsid w:val="008B145F"/>
    <w:rsid w:val="008D4D29"/>
    <w:rsid w:val="0094238A"/>
    <w:rsid w:val="009448A0"/>
    <w:rsid w:val="009651F5"/>
    <w:rsid w:val="00986A81"/>
    <w:rsid w:val="009904BE"/>
    <w:rsid w:val="009B4321"/>
    <w:rsid w:val="009D73E3"/>
    <w:rsid w:val="00A1187A"/>
    <w:rsid w:val="00AA25BD"/>
    <w:rsid w:val="00AA7A60"/>
    <w:rsid w:val="00B463FB"/>
    <w:rsid w:val="00BA5ED9"/>
    <w:rsid w:val="00BC126F"/>
    <w:rsid w:val="00BF20F6"/>
    <w:rsid w:val="00C9761A"/>
    <w:rsid w:val="00CA39C7"/>
    <w:rsid w:val="00CC43E0"/>
    <w:rsid w:val="00D9726E"/>
    <w:rsid w:val="00E0660E"/>
    <w:rsid w:val="00E57A43"/>
    <w:rsid w:val="00EB5A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683</Words>
  <Characters>3896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2017-01-23T03:19:00Z</dcterms:created>
  <dcterms:modified xsi:type="dcterms:W3CDTF">2017-01-23T03:19:00Z</dcterms:modified>
</cp:coreProperties>
</file>