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7C1D72BD" w:rsidR="00C72BE1" w:rsidRPr="00A11C4C" w:rsidRDefault="00C72BE1" w:rsidP="00C96869">
      <w:pPr>
        <w:spacing w:line="480" w:lineRule="auto"/>
        <w:ind w:firstLine="720"/>
        <w:jc w:val="center"/>
        <w:rPr>
          <w:rFonts w:ascii="Calibri" w:hAnsi="Calibri" w:cs="Times New Roman"/>
          <w:b/>
          <w:sz w:val="48"/>
          <w:szCs w:val="48"/>
        </w:rPr>
      </w:pPr>
      <w:r w:rsidRPr="00A11C4C">
        <w:rPr>
          <w:rFonts w:ascii="Calibri" w:hAnsi="Calibri" w:cs="Times New Roman"/>
          <w:b/>
          <w:sz w:val="48"/>
          <w:szCs w:val="48"/>
        </w:rPr>
        <w:t>Triglyceride and Storage Pro</w:t>
      </w:r>
      <w:r w:rsidR="00340E8E" w:rsidRPr="00A11C4C">
        <w:rPr>
          <w:rFonts w:ascii="Calibri" w:hAnsi="Calibri" w:cs="Times New Roman"/>
          <w:b/>
          <w:sz w:val="48"/>
          <w:szCs w:val="48"/>
        </w:rPr>
        <w:t>tein Production as an Indicator</w:t>
      </w:r>
      <w:r w:rsidR="005772F7" w:rsidRPr="00A11C4C">
        <w:rPr>
          <w:rFonts w:ascii="Calibri" w:hAnsi="Calibri" w:cs="Times New Roman"/>
          <w:b/>
          <w:sz w:val="48"/>
          <w:szCs w:val="48"/>
        </w:rPr>
        <w:t xml:space="preserve"> of Time Spent in Diapause</w:t>
      </w:r>
    </w:p>
    <w:p w14:paraId="1D2FA52B" w14:textId="77777777" w:rsidR="00C72BE1" w:rsidRPr="00A11C4C" w:rsidRDefault="00C72BE1" w:rsidP="00C96869">
      <w:pPr>
        <w:spacing w:line="480" w:lineRule="auto"/>
        <w:ind w:firstLine="720"/>
        <w:jc w:val="center"/>
        <w:rPr>
          <w:rFonts w:ascii="Calibri" w:hAnsi="Calibri" w:cs="Times New Roman"/>
        </w:rPr>
      </w:pPr>
    </w:p>
    <w:p w14:paraId="47E0350B" w14:textId="77777777" w:rsidR="00C72BE1" w:rsidRPr="00A11C4C" w:rsidRDefault="00C72BE1" w:rsidP="00C96869">
      <w:pPr>
        <w:spacing w:line="480" w:lineRule="auto"/>
        <w:ind w:firstLine="720"/>
        <w:jc w:val="center"/>
        <w:rPr>
          <w:rFonts w:ascii="Calibri" w:hAnsi="Calibri" w:cs="Times New Roman"/>
        </w:rPr>
      </w:pPr>
    </w:p>
    <w:p w14:paraId="7F5FB957" w14:textId="77777777" w:rsidR="00C72BE1" w:rsidRPr="00A11C4C" w:rsidRDefault="00C72BE1" w:rsidP="00C96869">
      <w:pPr>
        <w:spacing w:line="480" w:lineRule="auto"/>
        <w:ind w:firstLine="720"/>
        <w:jc w:val="center"/>
        <w:rPr>
          <w:rFonts w:ascii="Calibri" w:hAnsi="Calibri" w:cs="Times New Roman"/>
        </w:rPr>
      </w:pPr>
    </w:p>
    <w:p w14:paraId="16563059" w14:textId="77777777" w:rsidR="00C72BE1" w:rsidRPr="00A11C4C" w:rsidRDefault="00C72BE1" w:rsidP="00C96869">
      <w:pPr>
        <w:spacing w:line="480" w:lineRule="auto"/>
        <w:ind w:firstLine="720"/>
        <w:jc w:val="center"/>
        <w:rPr>
          <w:rFonts w:ascii="Calibri" w:hAnsi="Calibri" w:cs="Times New Roman"/>
        </w:rPr>
      </w:pPr>
    </w:p>
    <w:p w14:paraId="038995FC" w14:textId="77777777" w:rsidR="00C72BE1" w:rsidRPr="00A11C4C" w:rsidRDefault="00C72BE1" w:rsidP="00C96869">
      <w:pPr>
        <w:spacing w:line="480" w:lineRule="auto"/>
        <w:ind w:firstLine="720"/>
        <w:jc w:val="center"/>
        <w:rPr>
          <w:rFonts w:ascii="Calibri" w:hAnsi="Calibri" w:cs="Times New Roman"/>
        </w:rPr>
      </w:pPr>
    </w:p>
    <w:p w14:paraId="504B9B3E" w14:textId="0B14FF96" w:rsidR="00C72BE1" w:rsidRPr="00A11C4C" w:rsidRDefault="00C72BE1" w:rsidP="00C96869">
      <w:pPr>
        <w:spacing w:line="480" w:lineRule="auto"/>
        <w:ind w:firstLine="720"/>
        <w:jc w:val="center"/>
        <w:rPr>
          <w:rFonts w:ascii="Calibri" w:hAnsi="Calibri" w:cs="Times New Roman"/>
          <w:b/>
          <w:sz w:val="32"/>
          <w:szCs w:val="32"/>
        </w:rPr>
      </w:pPr>
      <w:r w:rsidRPr="00A11C4C">
        <w:rPr>
          <w:rFonts w:ascii="Calibri" w:hAnsi="Calibri" w:cs="Times New Roman"/>
          <w:b/>
          <w:sz w:val="32"/>
          <w:szCs w:val="32"/>
        </w:rPr>
        <w:t>James T. Brown</w:t>
      </w:r>
    </w:p>
    <w:p w14:paraId="67177CA0" w14:textId="3D9CFB44" w:rsidR="00C72BE1" w:rsidRPr="00A11C4C" w:rsidRDefault="00C72BE1" w:rsidP="00C96869">
      <w:pPr>
        <w:spacing w:line="480" w:lineRule="auto"/>
        <w:ind w:firstLine="720"/>
        <w:jc w:val="center"/>
        <w:rPr>
          <w:rFonts w:ascii="Calibri" w:hAnsi="Calibri" w:cs="Times New Roman"/>
          <w:b/>
          <w:sz w:val="32"/>
          <w:szCs w:val="32"/>
        </w:rPr>
      </w:pPr>
      <w:r w:rsidRPr="00A11C4C">
        <w:rPr>
          <w:rFonts w:ascii="Calibri" w:hAnsi="Calibri" w:cs="Times New Roman"/>
          <w:b/>
          <w:sz w:val="32"/>
          <w:szCs w:val="32"/>
        </w:rPr>
        <w:t>MS Thesis Proposal</w:t>
      </w:r>
    </w:p>
    <w:p w14:paraId="21FE8E12" w14:textId="68613D1B" w:rsidR="00C72BE1" w:rsidRPr="00A11C4C" w:rsidRDefault="00C72BE1" w:rsidP="00C96869">
      <w:pPr>
        <w:spacing w:line="480" w:lineRule="auto"/>
        <w:ind w:firstLine="720"/>
        <w:jc w:val="center"/>
        <w:rPr>
          <w:rFonts w:ascii="Calibri" w:hAnsi="Calibri" w:cs="Times New Roman"/>
          <w:b/>
          <w:sz w:val="32"/>
          <w:szCs w:val="32"/>
        </w:rPr>
      </w:pPr>
      <w:r w:rsidRPr="00A11C4C">
        <w:rPr>
          <w:rFonts w:ascii="Calibri" w:hAnsi="Calibri" w:cs="Times New Roman"/>
          <w:b/>
          <w:sz w:val="32"/>
          <w:szCs w:val="32"/>
        </w:rPr>
        <w:t>Advisor: Dr. Dan Hahn</w:t>
      </w:r>
    </w:p>
    <w:p w14:paraId="4A60386B" w14:textId="757225A6" w:rsidR="00C72BE1" w:rsidRPr="00A11C4C" w:rsidRDefault="00C72BE1" w:rsidP="00C96869">
      <w:pPr>
        <w:spacing w:line="480" w:lineRule="auto"/>
        <w:ind w:firstLine="720"/>
        <w:jc w:val="center"/>
        <w:rPr>
          <w:rFonts w:ascii="Calibri" w:hAnsi="Calibri" w:cs="Times New Roman"/>
        </w:rPr>
      </w:pPr>
      <w:r w:rsidRPr="00A11C4C">
        <w:rPr>
          <w:rFonts w:ascii="Calibri" w:hAnsi="Calibri" w:cs="Times New Roman"/>
          <w:b/>
          <w:sz w:val="32"/>
          <w:szCs w:val="32"/>
        </w:rPr>
        <w:t>Committee Member: Dr. John Beck</w:t>
      </w:r>
    </w:p>
    <w:p w14:paraId="7F8F8A49" w14:textId="77777777" w:rsidR="00C72BE1" w:rsidRPr="00A11C4C" w:rsidRDefault="00C72BE1" w:rsidP="00C96869">
      <w:pPr>
        <w:spacing w:line="480" w:lineRule="auto"/>
        <w:ind w:firstLine="720"/>
        <w:rPr>
          <w:rFonts w:ascii="Calibri" w:hAnsi="Calibri" w:cs="Times New Roman"/>
        </w:rPr>
      </w:pPr>
    </w:p>
    <w:p w14:paraId="40B920E2" w14:textId="77777777" w:rsidR="00C72BE1" w:rsidRPr="00A11C4C" w:rsidRDefault="00C72BE1" w:rsidP="00C96869">
      <w:pPr>
        <w:spacing w:line="480" w:lineRule="auto"/>
        <w:ind w:firstLine="720"/>
        <w:rPr>
          <w:rFonts w:ascii="Calibri" w:hAnsi="Calibri" w:cs="Times New Roman"/>
        </w:rPr>
      </w:pPr>
    </w:p>
    <w:p w14:paraId="192F5C70" w14:textId="77777777" w:rsidR="00C72BE1" w:rsidRPr="00A11C4C" w:rsidRDefault="00C72BE1" w:rsidP="00C96869">
      <w:pPr>
        <w:spacing w:line="480" w:lineRule="auto"/>
        <w:ind w:firstLine="720"/>
        <w:rPr>
          <w:rFonts w:ascii="Calibri" w:hAnsi="Calibri" w:cs="Times New Roman"/>
        </w:rPr>
      </w:pPr>
    </w:p>
    <w:p w14:paraId="48FA0276" w14:textId="77777777" w:rsidR="00C72BE1" w:rsidRPr="00A11C4C" w:rsidRDefault="00C72BE1" w:rsidP="00C96869">
      <w:pPr>
        <w:spacing w:line="480" w:lineRule="auto"/>
        <w:ind w:firstLine="720"/>
        <w:rPr>
          <w:rFonts w:ascii="Calibri" w:hAnsi="Calibri" w:cs="Times New Roman"/>
        </w:rPr>
      </w:pPr>
    </w:p>
    <w:p w14:paraId="3A3D5789" w14:textId="77777777" w:rsidR="00C72BE1" w:rsidRPr="00A11C4C" w:rsidRDefault="00C72BE1" w:rsidP="00C96869">
      <w:pPr>
        <w:spacing w:line="480" w:lineRule="auto"/>
        <w:ind w:firstLine="720"/>
        <w:rPr>
          <w:rFonts w:ascii="Calibri" w:hAnsi="Calibri" w:cs="Times New Roman"/>
        </w:rPr>
      </w:pPr>
    </w:p>
    <w:p w14:paraId="2868E457" w14:textId="77777777" w:rsidR="00831298" w:rsidRPr="00A11C4C" w:rsidRDefault="00831298" w:rsidP="00C96869">
      <w:pPr>
        <w:spacing w:line="480" w:lineRule="auto"/>
        <w:rPr>
          <w:rFonts w:ascii="Calibri" w:hAnsi="Calibri" w:cs="Times New Roman"/>
        </w:rPr>
      </w:pPr>
    </w:p>
    <w:p w14:paraId="1896D8C5" w14:textId="586C8887" w:rsidR="00015C85" w:rsidRPr="00A11C4C" w:rsidRDefault="00015C85" w:rsidP="00C96869">
      <w:pPr>
        <w:spacing w:line="480" w:lineRule="auto"/>
        <w:rPr>
          <w:rFonts w:cs="Times New Roman"/>
        </w:rPr>
      </w:pPr>
      <w:r w:rsidRPr="00A11C4C">
        <w:rPr>
          <w:rFonts w:cs="Times New Roman"/>
          <w:b/>
        </w:rPr>
        <w:lastRenderedPageBreak/>
        <w:t>INTRODUCTION</w:t>
      </w:r>
    </w:p>
    <w:p w14:paraId="57AE53E9" w14:textId="062D05E8" w:rsidR="005772F7" w:rsidRPr="00A11C4C" w:rsidRDefault="00015C85" w:rsidP="00C96869">
      <w:pPr>
        <w:spacing w:line="480" w:lineRule="auto"/>
        <w:rPr>
          <w:rFonts w:cs="Times New Roman"/>
          <w:b/>
        </w:rPr>
      </w:pPr>
      <w:r w:rsidRPr="00A11C4C">
        <w:rPr>
          <w:rFonts w:cs="Times New Roman"/>
          <w:b/>
        </w:rPr>
        <w:t>Ecological Seasonality:</w:t>
      </w:r>
    </w:p>
    <w:p w14:paraId="55D5F30D"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What are seasons generally and how does its regularity or irregularity effect ecosystems and the organisms in those ecosystems</w:t>
      </w:r>
    </w:p>
    <w:p w14:paraId="0BDA18A9"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Talk about how phytophagous insects depend on timing their life cycles on food availability</w:t>
      </w:r>
    </w:p>
    <w:p w14:paraId="48F0C431"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Talk about the confluence of life history timing and seasonality and resource availability</w:t>
      </w:r>
    </w:p>
    <w:p w14:paraId="57A35980"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Why are seasons so important for insects to detect?</w:t>
      </w:r>
    </w:p>
    <w:p w14:paraId="30AD6B34"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How can insects detect changes in their </w:t>
      </w:r>
      <w:proofErr w:type="gramStart"/>
      <w:r w:rsidRPr="00A11C4C">
        <w:rPr>
          <w:rFonts w:cs="Times New Roman"/>
        </w:rPr>
        <w:t>environment?...</w:t>
      </w:r>
      <w:proofErr w:type="gramEnd"/>
      <w:r w:rsidRPr="00A11C4C">
        <w:rPr>
          <w:rFonts w:cs="Times New Roman"/>
        </w:rPr>
        <w:t>hormones</w:t>
      </w:r>
    </w:p>
    <w:p w14:paraId="07F66C5B"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What effect does sensing these environmental changes have on the insect </w:t>
      </w:r>
    </w:p>
    <w:p w14:paraId="2F897318" w14:textId="7A5E65AE" w:rsidR="00F9017C" w:rsidRPr="00A11C4C" w:rsidRDefault="00F9017C" w:rsidP="00F9017C">
      <w:pPr>
        <w:pStyle w:val="ListParagraph"/>
        <w:numPr>
          <w:ilvl w:val="2"/>
          <w:numId w:val="4"/>
        </w:numPr>
        <w:spacing w:line="480" w:lineRule="auto"/>
        <w:rPr>
          <w:rFonts w:cs="Times New Roman"/>
        </w:rPr>
      </w:pPr>
      <w:r w:rsidRPr="00A11C4C">
        <w:rPr>
          <w:rFonts w:cs="Times New Roman"/>
        </w:rPr>
        <w:t>Migration or diapause or both</w:t>
      </w:r>
    </w:p>
    <w:p w14:paraId="47113656" w14:textId="6A6DB2C0" w:rsidR="00F9017C" w:rsidRPr="00A11C4C" w:rsidRDefault="005912C4" w:rsidP="005912C4">
      <w:pPr>
        <w:pStyle w:val="ListParagraph"/>
        <w:numPr>
          <w:ilvl w:val="3"/>
          <w:numId w:val="4"/>
        </w:numPr>
        <w:spacing w:line="480" w:lineRule="auto"/>
        <w:rPr>
          <w:rFonts w:cs="Times New Roman"/>
        </w:rPr>
      </w:pPr>
      <w:r w:rsidRPr="00A11C4C">
        <w:rPr>
          <w:rFonts w:cs="Times New Roman"/>
        </w:rPr>
        <w:t xml:space="preserve">Migration: </w:t>
      </w:r>
      <w:proofErr w:type="spellStart"/>
      <w:r w:rsidR="00F9017C" w:rsidRPr="00A11C4C">
        <w:rPr>
          <w:rFonts w:cs="Times New Roman"/>
        </w:rPr>
        <w:t>Danaus</w:t>
      </w:r>
      <w:proofErr w:type="spellEnd"/>
      <w:r w:rsidR="00F9017C" w:rsidRPr="00A11C4C">
        <w:rPr>
          <w:rFonts w:cs="Times New Roman"/>
        </w:rPr>
        <w:t xml:space="preserve"> </w:t>
      </w:r>
      <w:proofErr w:type="spellStart"/>
      <w:r w:rsidR="00F9017C" w:rsidRPr="00A11C4C">
        <w:rPr>
          <w:rFonts w:cs="Times New Roman"/>
        </w:rPr>
        <w:t>plexippus</w:t>
      </w:r>
      <w:proofErr w:type="spellEnd"/>
      <w:r w:rsidR="00F9017C" w:rsidRPr="00A11C4C">
        <w:rPr>
          <w:rFonts w:cs="Times New Roman"/>
        </w:rPr>
        <w:t xml:space="preserve"> is an example where both </w:t>
      </w:r>
      <w:r w:rsidR="00F56CAC" w:rsidRPr="00A11C4C">
        <w:rPr>
          <w:rFonts w:cs="Times New Roman"/>
        </w:rPr>
        <w:t xml:space="preserve">migration and a type of dormancy occurs. During </w:t>
      </w:r>
      <w:proofErr w:type="gramStart"/>
      <w:r w:rsidR="00F56CAC" w:rsidRPr="00A11C4C">
        <w:rPr>
          <w:rFonts w:cs="Times New Roman"/>
        </w:rPr>
        <w:t>autumn</w:t>
      </w:r>
      <w:proofErr w:type="gramEnd"/>
      <w:r w:rsidR="00F56CAC" w:rsidRPr="00A11C4C">
        <w:rPr>
          <w:rFonts w:cs="Times New Roman"/>
        </w:rPr>
        <w:t xml:space="preserve"> these animals</w:t>
      </w:r>
      <w:r w:rsidR="00882323" w:rsidRPr="00A11C4C">
        <w:rPr>
          <w:rFonts w:cs="Times New Roman"/>
        </w:rPr>
        <w:t xml:space="preserve"> mitigate the effects of their harsh environments </w:t>
      </w:r>
      <w:r w:rsidR="006255A2" w:rsidRPr="00A11C4C">
        <w:rPr>
          <w:rFonts w:cs="Times New Roman"/>
        </w:rPr>
        <w:t xml:space="preserve">through migration. To accomplish this migration, Monarchs migrate in a state of diapause, characterized by </w:t>
      </w:r>
      <w:r w:rsidR="00C87EA1" w:rsidRPr="00A11C4C">
        <w:rPr>
          <w:rFonts w:cs="Times New Roman"/>
        </w:rPr>
        <w:t xml:space="preserve">reduced responsiveness to reproductive and vegetative stimuli and increased lipid storage. </w:t>
      </w:r>
    </w:p>
    <w:p w14:paraId="0D6F6444" w14:textId="0566497E" w:rsidR="005912C4" w:rsidRPr="00A11C4C" w:rsidRDefault="005912C4" w:rsidP="005912C4">
      <w:pPr>
        <w:pStyle w:val="ListParagraph"/>
        <w:numPr>
          <w:ilvl w:val="3"/>
          <w:numId w:val="4"/>
        </w:numPr>
        <w:spacing w:line="480" w:lineRule="auto"/>
        <w:rPr>
          <w:rFonts w:cs="Times New Roman"/>
        </w:rPr>
      </w:pPr>
      <w:r w:rsidRPr="00A11C4C">
        <w:rPr>
          <w:rFonts w:cs="Times New Roman"/>
        </w:rPr>
        <w:t xml:space="preserve">Diapause: </w:t>
      </w:r>
    </w:p>
    <w:p w14:paraId="13A796F5" w14:textId="77777777" w:rsidR="005772F7" w:rsidRPr="00A11C4C" w:rsidRDefault="005772F7" w:rsidP="00C96869">
      <w:pPr>
        <w:pStyle w:val="ListParagraph"/>
        <w:numPr>
          <w:ilvl w:val="2"/>
          <w:numId w:val="4"/>
        </w:numPr>
        <w:spacing w:line="480" w:lineRule="auto"/>
        <w:rPr>
          <w:rFonts w:cs="Times New Roman"/>
        </w:rPr>
      </w:pPr>
      <w:r w:rsidRPr="00A11C4C">
        <w:rPr>
          <w:rFonts w:cs="Times New Roman"/>
        </w:rPr>
        <w:t>Finally discuss diapause as one of those choices</w:t>
      </w:r>
    </w:p>
    <w:p w14:paraId="1F56FBD0" w14:textId="56BE7C22" w:rsidR="005772F7" w:rsidRPr="00A11C4C" w:rsidRDefault="005772F7" w:rsidP="00C96869">
      <w:pPr>
        <w:spacing w:line="480" w:lineRule="auto"/>
        <w:rPr>
          <w:rFonts w:cs="Times New Roman"/>
          <w:b/>
        </w:rPr>
      </w:pPr>
      <w:r w:rsidRPr="00A11C4C">
        <w:rPr>
          <w:rFonts w:cs="Times New Roman"/>
          <w:b/>
        </w:rPr>
        <w:t>Diapause</w:t>
      </w:r>
      <w:r w:rsidR="00015C85" w:rsidRPr="00A11C4C">
        <w:rPr>
          <w:rFonts w:cs="Times New Roman"/>
          <w:b/>
        </w:rPr>
        <w:t>:</w:t>
      </w:r>
    </w:p>
    <w:p w14:paraId="670726FD"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In general, what is diapause</w:t>
      </w:r>
    </w:p>
    <w:p w14:paraId="186F9C3E"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Programmed dormancy brought on by: temperature, light, or a combination of the two</w:t>
      </w:r>
    </w:p>
    <w:p w14:paraId="0CC9B252"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Occurrence of diapause in across taxa</w:t>
      </w:r>
    </w:p>
    <w:p w14:paraId="02D122A7" w14:textId="098105D6" w:rsidR="00574353" w:rsidRPr="00A11C4C" w:rsidRDefault="00574353" w:rsidP="00574353">
      <w:pPr>
        <w:pStyle w:val="ListParagraph"/>
        <w:numPr>
          <w:ilvl w:val="2"/>
          <w:numId w:val="4"/>
        </w:numPr>
        <w:spacing w:line="480" w:lineRule="auto"/>
        <w:rPr>
          <w:rFonts w:cs="Times New Roman"/>
        </w:rPr>
      </w:pPr>
      <w:r w:rsidRPr="00A11C4C">
        <w:rPr>
          <w:rFonts w:cs="Times New Roman"/>
        </w:rPr>
        <w:t xml:space="preserve">In </w:t>
      </w:r>
      <w:proofErr w:type="spellStart"/>
      <w:r w:rsidRPr="00A11C4C">
        <w:rPr>
          <w:rFonts w:cs="Times New Roman"/>
        </w:rPr>
        <w:t>Danaus</w:t>
      </w:r>
      <w:proofErr w:type="spellEnd"/>
      <w:r w:rsidRPr="00A11C4C">
        <w:rPr>
          <w:rFonts w:cs="Times New Roman"/>
        </w:rPr>
        <w:t xml:space="preserve"> </w:t>
      </w:r>
      <w:proofErr w:type="spellStart"/>
      <w:r w:rsidRPr="00A11C4C">
        <w:rPr>
          <w:rFonts w:cs="Times New Roman"/>
        </w:rPr>
        <w:t>plexippus</w:t>
      </w:r>
      <w:proofErr w:type="spellEnd"/>
      <w:r w:rsidRPr="00A11C4C">
        <w:rPr>
          <w:rFonts w:cs="Times New Roman"/>
        </w:rPr>
        <w:t xml:space="preserve"> migrating monarchs are </w:t>
      </w:r>
      <w:proofErr w:type="gramStart"/>
      <w:r w:rsidRPr="00A11C4C">
        <w:rPr>
          <w:rFonts w:cs="Times New Roman"/>
        </w:rPr>
        <w:t>in  a</w:t>
      </w:r>
      <w:proofErr w:type="gramEnd"/>
      <w:r w:rsidRPr="00A11C4C">
        <w:rPr>
          <w:rFonts w:cs="Times New Roman"/>
        </w:rPr>
        <w:t xml:space="preserve"> state of reproductive diapause where </w:t>
      </w:r>
    </w:p>
    <w:p w14:paraId="30CAA551"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Protective state for when resources are low/ environment is </w:t>
      </w:r>
      <w:proofErr w:type="spellStart"/>
      <w:r w:rsidRPr="00A11C4C">
        <w:rPr>
          <w:rFonts w:cs="Times New Roman"/>
        </w:rPr>
        <w:t>inhospitiable</w:t>
      </w:r>
      <w:proofErr w:type="spellEnd"/>
    </w:p>
    <w:p w14:paraId="6934F0BC" w14:textId="638AB781"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Hallmarks include </w:t>
      </w:r>
      <w:r w:rsidR="00D06ECF" w:rsidRPr="00A11C4C">
        <w:rPr>
          <w:rFonts w:cs="Times New Roman"/>
        </w:rPr>
        <w:t>reduced metabolism/respiration</w:t>
      </w:r>
    </w:p>
    <w:p w14:paraId="2F04541C"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Can be obligatory or facultative</w:t>
      </w:r>
    </w:p>
    <w:p w14:paraId="541B7AA8"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 xml:space="preserve">What does diapause look like in my </w:t>
      </w:r>
      <w:proofErr w:type="gramStart"/>
      <w:r w:rsidRPr="00A11C4C">
        <w:rPr>
          <w:rFonts w:cs="Times New Roman"/>
        </w:rPr>
        <w:t>model</w:t>
      </w:r>
      <w:proofErr w:type="gramEnd"/>
    </w:p>
    <w:p w14:paraId="3D3D599F" w14:textId="77777777" w:rsidR="005772F7" w:rsidRPr="00A11C4C" w:rsidRDefault="005772F7" w:rsidP="00C96869">
      <w:pPr>
        <w:pStyle w:val="ListParagraph"/>
        <w:numPr>
          <w:ilvl w:val="1"/>
          <w:numId w:val="4"/>
        </w:numPr>
        <w:spacing w:line="480" w:lineRule="auto"/>
        <w:rPr>
          <w:rFonts w:cs="Times New Roman"/>
        </w:rPr>
      </w:pPr>
      <w:proofErr w:type="gramStart"/>
      <w:r w:rsidRPr="00A11C4C">
        <w:rPr>
          <w:rFonts w:cs="Times New Roman"/>
        </w:rPr>
        <w:t>Generally</w:t>
      </w:r>
      <w:proofErr w:type="gramEnd"/>
      <w:r w:rsidRPr="00A11C4C">
        <w:rPr>
          <w:rFonts w:cs="Times New Roman"/>
        </w:rPr>
        <w:t xml:space="preserve"> what do ECB face leading up to diapause</w:t>
      </w:r>
    </w:p>
    <w:p w14:paraId="75A3F363"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Cue that induce diapause</w:t>
      </w:r>
    </w:p>
    <w:p w14:paraId="2DBD19DF"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Life stage that diapause is signaled</w:t>
      </w:r>
    </w:p>
    <w:p w14:paraId="4A96520F"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Life stage that diapause is induced</w:t>
      </w:r>
    </w:p>
    <w:p w14:paraId="03D6DF52"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Physiology of my system at diapause induction. Feeding, metabolism, respiration</w:t>
      </w:r>
    </w:p>
    <w:p w14:paraId="65420668"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End on a discussion about the proliferation of fat and proteins</w:t>
      </w:r>
    </w:p>
    <w:p w14:paraId="30FCB7C6" w14:textId="64ACFD11" w:rsidR="005772F7" w:rsidRPr="00A11C4C" w:rsidRDefault="005772F7" w:rsidP="00C96869">
      <w:pPr>
        <w:spacing w:line="480" w:lineRule="auto"/>
        <w:rPr>
          <w:rFonts w:cs="Times New Roman"/>
          <w:b/>
        </w:rPr>
      </w:pPr>
      <w:r w:rsidRPr="00A11C4C">
        <w:rPr>
          <w:rFonts w:cs="Times New Roman"/>
          <w:b/>
        </w:rPr>
        <w:t>Fat Body</w:t>
      </w:r>
      <w:r w:rsidR="00015C85" w:rsidRPr="00A11C4C">
        <w:rPr>
          <w:rFonts w:cs="Times New Roman"/>
          <w:b/>
        </w:rPr>
        <w:t>:</w:t>
      </w:r>
    </w:p>
    <w:p w14:paraId="7138BCD1" w14:textId="6F6CB511" w:rsidR="00800803" w:rsidRPr="00800803" w:rsidRDefault="00800803" w:rsidP="00800803">
      <w:pPr>
        <w:pStyle w:val="ListParagraph"/>
        <w:numPr>
          <w:ilvl w:val="0"/>
          <w:numId w:val="5"/>
        </w:numPr>
        <w:spacing w:line="480" w:lineRule="auto"/>
        <w:rPr>
          <w:rFonts w:cs="Times New Roman"/>
        </w:rPr>
      </w:pPr>
      <w:r>
        <w:rPr>
          <w:rFonts w:cs="Times New Roman"/>
        </w:rPr>
        <w:t>How resource affect life histories of insects</w:t>
      </w:r>
    </w:p>
    <w:p w14:paraId="43F667E4" w14:textId="7FF30AEC" w:rsidR="00187DEA" w:rsidRDefault="00800803" w:rsidP="00800803">
      <w:pPr>
        <w:pStyle w:val="ListParagraph"/>
        <w:numPr>
          <w:ilvl w:val="1"/>
          <w:numId w:val="5"/>
        </w:numPr>
        <w:spacing w:line="480" w:lineRule="auto"/>
        <w:rPr>
          <w:rFonts w:cs="Times New Roman"/>
        </w:rPr>
      </w:pPr>
      <w:r>
        <w:rPr>
          <w:rFonts w:cs="Times New Roman"/>
        </w:rPr>
        <w:t>CL Boggs:</w:t>
      </w:r>
      <w:r w:rsidR="00187DEA">
        <w:rPr>
          <w:rFonts w:cs="Times New Roman"/>
        </w:rPr>
        <w:t xml:space="preserve"> The schematic below is a resource allocation framework provided by CL </w:t>
      </w:r>
      <w:proofErr w:type="spellStart"/>
      <w:r w:rsidR="00187DEA">
        <w:rPr>
          <w:rFonts w:cs="Times New Roman"/>
        </w:rPr>
        <w:t>boggs</w:t>
      </w:r>
      <w:proofErr w:type="spellEnd"/>
      <w:r w:rsidR="00187DEA">
        <w:rPr>
          <w:rFonts w:cs="Times New Roman"/>
        </w:rPr>
        <w:t xml:space="preserve"> that does well to summarize the priorities of feeding stages of insects. </w:t>
      </w:r>
    </w:p>
    <w:p w14:paraId="31E1871E" w14:textId="5EFC688C" w:rsidR="00800803" w:rsidRPr="00187DEA" w:rsidRDefault="00187DEA" w:rsidP="00187DEA">
      <w:pPr>
        <w:spacing w:line="480" w:lineRule="auto"/>
        <w:jc w:val="center"/>
        <w:rPr>
          <w:rFonts w:cs="Times New Roman"/>
        </w:rPr>
      </w:pPr>
      <w:r>
        <w:rPr>
          <w:noProof/>
        </w:rPr>
        <w:drawing>
          <wp:inline distT="0" distB="0" distL="0" distR="0" wp14:anchorId="6EA5957C" wp14:editId="121D064A">
            <wp:extent cx="3442335" cy="1968444"/>
            <wp:effectExtent l="0" t="0" r="0" b="0"/>
            <wp:docPr id="9" name="Picture 9" descr="../../../../Desktop/Screen%20Shot%202017-02-02%20at%2010.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20Shot%202017-02-02%20at%2010.14.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9782" cy="2012731"/>
                    </a:xfrm>
                    <a:prstGeom prst="rect">
                      <a:avLst/>
                    </a:prstGeom>
                    <a:noFill/>
                    <a:ln>
                      <a:noFill/>
                    </a:ln>
                  </pic:spPr>
                </pic:pic>
              </a:graphicData>
            </a:graphic>
          </wp:inline>
        </w:drawing>
      </w:r>
    </w:p>
    <w:p w14:paraId="572A0D8E" w14:textId="386B47AF" w:rsidR="005772F7" w:rsidRPr="00A11C4C" w:rsidRDefault="005772F7" w:rsidP="00C96869">
      <w:pPr>
        <w:pStyle w:val="ListParagraph"/>
        <w:numPr>
          <w:ilvl w:val="0"/>
          <w:numId w:val="5"/>
        </w:numPr>
        <w:spacing w:line="480" w:lineRule="auto"/>
        <w:rPr>
          <w:rFonts w:cs="Times New Roman"/>
        </w:rPr>
      </w:pPr>
      <w:r w:rsidRPr="00A11C4C">
        <w:rPr>
          <w:rFonts w:cs="Times New Roman"/>
        </w:rPr>
        <w:t xml:space="preserve">What is the biology of the fat </w:t>
      </w:r>
      <w:proofErr w:type="gramStart"/>
      <w:r w:rsidRPr="00A11C4C">
        <w:rPr>
          <w:rFonts w:cs="Times New Roman"/>
        </w:rPr>
        <w:t>body</w:t>
      </w:r>
      <w:proofErr w:type="gramEnd"/>
    </w:p>
    <w:p w14:paraId="0356DE7A" w14:textId="77777777" w:rsidR="005772F7" w:rsidRPr="00A11C4C" w:rsidRDefault="005772F7" w:rsidP="00C96869">
      <w:pPr>
        <w:pStyle w:val="ListParagraph"/>
        <w:numPr>
          <w:ilvl w:val="0"/>
          <w:numId w:val="5"/>
        </w:numPr>
        <w:spacing w:line="480" w:lineRule="auto"/>
        <w:rPr>
          <w:rFonts w:cs="Times New Roman"/>
        </w:rPr>
      </w:pPr>
      <w:r w:rsidRPr="00A11C4C">
        <w:rPr>
          <w:rFonts w:cs="Times New Roman"/>
        </w:rPr>
        <w:t>The role of the fat body leading up to diapause</w:t>
      </w:r>
    </w:p>
    <w:p w14:paraId="36A19249" w14:textId="77777777" w:rsidR="005772F7" w:rsidRPr="00A11C4C" w:rsidRDefault="005772F7" w:rsidP="00C96869">
      <w:pPr>
        <w:pStyle w:val="ListParagraph"/>
        <w:numPr>
          <w:ilvl w:val="1"/>
          <w:numId w:val="5"/>
        </w:numPr>
        <w:spacing w:line="480" w:lineRule="auto"/>
        <w:rPr>
          <w:rFonts w:cs="Times New Roman"/>
        </w:rPr>
      </w:pPr>
      <w:r w:rsidRPr="00A11C4C">
        <w:rPr>
          <w:rFonts w:cs="Times New Roman"/>
        </w:rPr>
        <w:t>Lipid and protein production</w:t>
      </w:r>
    </w:p>
    <w:p w14:paraId="6F75DB8D" w14:textId="77777777" w:rsidR="005772F7" w:rsidRPr="00A11C4C" w:rsidRDefault="005772F7" w:rsidP="00C96869">
      <w:pPr>
        <w:widowControl w:val="0"/>
        <w:numPr>
          <w:ilvl w:val="0"/>
          <w:numId w:val="6"/>
        </w:numPr>
        <w:tabs>
          <w:tab w:val="left" w:pos="220"/>
          <w:tab w:val="left" w:pos="720"/>
          <w:tab w:val="left" w:pos="1440"/>
          <w:tab w:val="left" w:pos="2160"/>
          <w:tab w:val="left" w:pos="2880"/>
          <w:tab w:val="left" w:pos="3600"/>
          <w:tab w:val="left" w:pos="4320"/>
        </w:tabs>
        <w:autoSpaceDE w:val="0"/>
        <w:autoSpaceDN w:val="0"/>
        <w:adjustRightInd w:val="0"/>
        <w:spacing w:line="480" w:lineRule="auto"/>
        <w:ind w:hanging="720"/>
        <w:rPr>
          <w:rFonts w:cs="Times New Roman"/>
        </w:rPr>
      </w:pPr>
      <w:r w:rsidRPr="00A11C4C">
        <w:rPr>
          <w:rFonts w:cs="Times New Roman"/>
        </w:rPr>
        <w:t>The overall goal of my project</w:t>
      </w:r>
    </w:p>
    <w:p w14:paraId="177492AE" w14:textId="77777777" w:rsidR="005772F7" w:rsidRPr="00A11C4C" w:rsidRDefault="005772F7" w:rsidP="00C96869">
      <w:pPr>
        <w:spacing w:line="480" w:lineRule="auto"/>
        <w:ind w:firstLine="720"/>
        <w:rPr>
          <w:rFonts w:cs="Times New Roman"/>
        </w:rPr>
      </w:pPr>
      <w:r w:rsidRPr="00A11C4C">
        <w:rPr>
          <w:rFonts w:cs="Times New Roman"/>
        </w:rPr>
        <w:t>The European corn borer lends its self to characterizing the role of the fat body in inducing diapause.</w:t>
      </w:r>
    </w:p>
    <w:p w14:paraId="5B755169" w14:textId="147F58C6" w:rsidR="00015C85" w:rsidRPr="00A11C4C" w:rsidRDefault="00015C85" w:rsidP="00C96869">
      <w:pPr>
        <w:spacing w:line="480" w:lineRule="auto"/>
        <w:rPr>
          <w:rFonts w:cs="Times New Roman"/>
        </w:rPr>
      </w:pPr>
      <w:r w:rsidRPr="00A11C4C">
        <w:rPr>
          <w:rFonts w:cs="Times New Roman"/>
          <w:b/>
        </w:rPr>
        <w:t xml:space="preserve">European corn borer: </w:t>
      </w:r>
      <w:r w:rsidRPr="00A11C4C">
        <w:rPr>
          <w:rFonts w:cs="Times New Roman"/>
        </w:rPr>
        <w:t xml:space="preserve">The life </w:t>
      </w:r>
      <w:proofErr w:type="spellStart"/>
      <w:r w:rsidRPr="00A11C4C">
        <w:rPr>
          <w:rFonts w:cs="Times New Roman"/>
        </w:rPr>
        <w:t>stragety</w:t>
      </w:r>
      <w:proofErr w:type="spellEnd"/>
      <w:r w:rsidRPr="00A11C4C">
        <w:rPr>
          <w:rFonts w:cs="Times New Roman"/>
        </w:rPr>
        <w:t xml:space="preserve"> of the European corn borer (ECB), </w:t>
      </w:r>
      <w:proofErr w:type="spellStart"/>
      <w:r w:rsidRPr="00A11C4C">
        <w:rPr>
          <w:rFonts w:cs="Times New Roman"/>
        </w:rPr>
        <w:t>ois</w:t>
      </w:r>
      <w:proofErr w:type="spellEnd"/>
      <w:r w:rsidRPr="00A11C4C">
        <w:rPr>
          <w:rFonts w:cs="Times New Roman"/>
        </w:rPr>
        <w:t xml:space="preserve"> to </w:t>
      </w:r>
      <w:proofErr w:type="spellStart"/>
      <w:r w:rsidRPr="00A11C4C">
        <w:rPr>
          <w:rFonts w:cs="Times New Roman"/>
        </w:rPr>
        <w:t>facultatively</w:t>
      </w:r>
      <w:proofErr w:type="spellEnd"/>
      <w:r w:rsidRPr="00A11C4C">
        <w:rPr>
          <w:rFonts w:cs="Times New Roman"/>
        </w:rPr>
        <w:t xml:space="preserve"> </w:t>
      </w:r>
    </w:p>
    <w:p w14:paraId="6E2BEAC2" w14:textId="77777777" w:rsidR="005772F7" w:rsidRDefault="005772F7" w:rsidP="00C96869">
      <w:pPr>
        <w:spacing w:line="480" w:lineRule="auto"/>
        <w:rPr>
          <w:rFonts w:cs="Times New Roman"/>
          <w:b/>
        </w:rPr>
      </w:pPr>
      <w:r w:rsidRPr="00A11C4C">
        <w:rPr>
          <w:rFonts w:cs="Times New Roman"/>
          <w:b/>
        </w:rPr>
        <w:t>Thesis Objective</w:t>
      </w:r>
    </w:p>
    <w:p w14:paraId="6ED9BE33" w14:textId="32629F0B" w:rsidR="00E66B13" w:rsidRPr="00A11C4C" w:rsidRDefault="00E66B13" w:rsidP="00C96869">
      <w:pPr>
        <w:spacing w:line="480" w:lineRule="auto"/>
        <w:rPr>
          <w:rFonts w:cs="Times New Roman"/>
          <w:b/>
        </w:rPr>
      </w:pPr>
      <w:r w:rsidRPr="00A11C4C">
        <w:rPr>
          <w:rFonts w:cs="Times New Roman"/>
          <w:b/>
        </w:rPr>
        <w:t xml:space="preserve">Hypothesis: </w:t>
      </w:r>
      <w:r w:rsidRPr="00A11C4C">
        <w:rPr>
          <w:rFonts w:cs="Times New Roman"/>
        </w:rPr>
        <w:t>Given the understanding that UZ and BE strains of ECB are genetically different in how they regulate the length of diapause If triglyceride and storage protein levels play an important role in supporting the life history step after the larval wandering stage and given the additional metabolic demands of diapause. Could it be the case that these levels directly affect the length of diapause, such that larvae preparing to enter diapause and larvae preparing to molt into pupa will differentially express these products. Specifically, do UZ larvae preparing for their long diapause will produce more TG and SP to compensate for their longer diapause, while BE larvae preparing for their shorter diapause, produce less TG and SP.</w:t>
      </w:r>
    </w:p>
    <w:p w14:paraId="25DA149B" w14:textId="375C2809" w:rsidR="005772F7" w:rsidRPr="00A11C4C" w:rsidRDefault="005772F7" w:rsidP="00A11C4C">
      <w:pPr>
        <w:spacing w:line="480" w:lineRule="auto"/>
        <w:ind w:firstLine="720"/>
        <w:rPr>
          <w:rFonts w:cs="Times New Roman"/>
          <w:b/>
        </w:rPr>
      </w:pPr>
      <w:r w:rsidRPr="00A11C4C">
        <w:rPr>
          <w:rFonts w:cs="Times New Roman"/>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sidRPr="00A11C4C">
        <w:rPr>
          <w:rFonts w:cs="Times New Roman"/>
        </w:rPr>
        <w:t>prediapause</w:t>
      </w:r>
      <w:proofErr w:type="spellEnd"/>
      <w:r w:rsidRPr="00A11C4C">
        <w:rPr>
          <w:rFonts w:cs="Times New Roman"/>
        </w:rPr>
        <w:t xml:space="preserve"> reserve accumulation. The ultimate goal in this area is to under- stand the underlying neurological and endocrine signaling mechanisms that regulate diapause-associated shifts in feeding patterns and intermediary metabolism</w:t>
      </w:r>
      <w:proofErr w:type="gramStart"/>
      <w:r w:rsidRPr="00A11C4C">
        <w:rPr>
          <w:rFonts w:cs="Times New Roman"/>
        </w:rPr>
        <w:t xml:space="preserve">. </w:t>
      </w:r>
      <w:r w:rsidRPr="00A11C4C">
        <w:rPr>
          <w:rFonts w:cs="Times New Roman"/>
          <w:kern w:val="1"/>
        </w:rPr>
        <w:t>”</w:t>
      </w:r>
      <w:proofErr w:type="gramEnd"/>
    </w:p>
    <w:p w14:paraId="2AE8B2EE" w14:textId="77777777" w:rsidR="00284C4D" w:rsidRDefault="005772F7" w:rsidP="00C96869">
      <w:pPr>
        <w:spacing w:line="480" w:lineRule="auto"/>
        <w:ind w:firstLine="720"/>
        <w:rPr>
          <w:rFonts w:cs="Times New Roman"/>
        </w:rPr>
      </w:pPr>
      <w:r w:rsidRPr="00A11C4C">
        <w:rPr>
          <w:rFonts w:cs="Times New Roman"/>
        </w:rPr>
        <w:t>The objective of this study is to characterize the extent to which</w:t>
      </w:r>
      <w:r w:rsidR="00DA55CA">
        <w:rPr>
          <w:rFonts w:cs="Times New Roman"/>
        </w:rPr>
        <w:t xml:space="preserve"> stored energy, more specifically the production of triglycerides and storage proteins, correlate with the incidence of diapause </w:t>
      </w:r>
      <w:r w:rsidRPr="00A11C4C">
        <w:rPr>
          <w:rFonts w:cs="Times New Roman"/>
        </w:rPr>
        <w:t>across the 4 phenotypes of European corn borer.</w:t>
      </w:r>
      <w:r w:rsidR="00DA55CA">
        <w:rPr>
          <w:rFonts w:cs="Times New Roman"/>
        </w:rPr>
        <w:t xml:space="preserve"> Currently, more evidence is needed to better understand the energetic requirements of diapause incidence</w:t>
      </w:r>
      <w:r w:rsidR="00EA6C2A">
        <w:rPr>
          <w:rFonts w:cs="Times New Roman"/>
        </w:rPr>
        <w:t xml:space="preserve"> across taxa. While intuitively it may be logical to acquire more energy reserves in preparation for the energetic demands of diapause, this is not always the case</w:t>
      </w:r>
      <w:r w:rsidR="00C43E55">
        <w:rPr>
          <w:rFonts w:cs="Times New Roman"/>
        </w:rPr>
        <w:t xml:space="preserve"> (Hahn and </w:t>
      </w:r>
      <w:proofErr w:type="spellStart"/>
      <w:r w:rsidR="00C43E55">
        <w:rPr>
          <w:rFonts w:cs="Times New Roman"/>
        </w:rPr>
        <w:t>Denlinger</w:t>
      </w:r>
      <w:proofErr w:type="spellEnd"/>
      <w:r w:rsidR="00C43E55">
        <w:rPr>
          <w:rFonts w:cs="Times New Roman"/>
        </w:rPr>
        <w:t xml:space="preserve"> 2011). Thus, the </w:t>
      </w:r>
      <w:r w:rsidR="00815F54">
        <w:rPr>
          <w:rFonts w:cs="Times New Roman"/>
        </w:rPr>
        <w:t xml:space="preserve">univoltine-Z and bivoltine-E strains of </w:t>
      </w:r>
      <w:r w:rsidR="00C43E55">
        <w:rPr>
          <w:rFonts w:cs="Times New Roman"/>
        </w:rPr>
        <w:t>European corn borer provides an excellent case study into how</w:t>
      </w:r>
      <w:r w:rsidR="00815F54">
        <w:rPr>
          <w:rFonts w:cs="Times New Roman"/>
        </w:rPr>
        <w:t xml:space="preserve"> facultative</w:t>
      </w:r>
      <w:r w:rsidR="00C43E55">
        <w:rPr>
          <w:rFonts w:cs="Times New Roman"/>
        </w:rPr>
        <w:t xml:space="preserve"> diapause preparation is accomplished. So far information about the</w:t>
      </w:r>
      <w:r w:rsidR="00815F54">
        <w:rPr>
          <w:rFonts w:cs="Times New Roman"/>
        </w:rPr>
        <w:t xml:space="preserve"> energetic requirements of diapause induction in ECB is limited to</w:t>
      </w:r>
      <w:r w:rsidR="00C43E55">
        <w:rPr>
          <w:rFonts w:cs="Times New Roman"/>
        </w:rPr>
        <w:t xml:space="preserve"> </w:t>
      </w:r>
      <w:r w:rsidR="00C43E55" w:rsidRPr="00815F54">
        <w:rPr>
          <w:rFonts w:cs="Times New Roman"/>
          <w:highlight w:val="yellow"/>
        </w:rPr>
        <w:t>(…current knowledge about the ECB diapause</w:t>
      </w:r>
      <w:r w:rsidR="00815F54" w:rsidRPr="00815F54">
        <w:rPr>
          <w:rFonts w:cs="Times New Roman"/>
          <w:highlight w:val="yellow"/>
        </w:rPr>
        <w:t xml:space="preserve"> preparation</w:t>
      </w:r>
      <w:r w:rsidR="00C43E55" w:rsidRPr="00815F54">
        <w:rPr>
          <w:rFonts w:cs="Times New Roman"/>
          <w:highlight w:val="yellow"/>
        </w:rPr>
        <w:t xml:space="preserve"> energetics…</w:t>
      </w:r>
      <w:r w:rsidR="00C43E55">
        <w:rPr>
          <w:rFonts w:cs="Times New Roman"/>
        </w:rPr>
        <w:t>)</w:t>
      </w:r>
      <w:r w:rsidR="00815F54">
        <w:rPr>
          <w:rFonts w:cs="Times New Roman"/>
        </w:rPr>
        <w:t>.</w:t>
      </w:r>
      <w:r w:rsidR="00C43E55">
        <w:rPr>
          <w:rFonts w:cs="Times New Roman"/>
        </w:rPr>
        <w:t xml:space="preserve"> </w:t>
      </w:r>
      <w:r w:rsidR="00815F54">
        <w:rPr>
          <w:rFonts w:cs="Times New Roman"/>
        </w:rPr>
        <w:t xml:space="preserve">While less is known about the link between phenotypic variation in triglyceride and storage protein production and the genotypic variation between the 2 strains. </w:t>
      </w:r>
      <w:r w:rsidRPr="00A11C4C">
        <w:rPr>
          <w:rFonts w:cs="Times New Roman"/>
        </w:rPr>
        <w:t>Specifically, q</w:t>
      </w:r>
      <w:r w:rsidR="00815F54">
        <w:rPr>
          <w:rFonts w:cs="Times New Roman"/>
        </w:rPr>
        <w:t>uantifying the production of triglycerides and storage proteins</w:t>
      </w:r>
      <w:r w:rsidRPr="00A11C4C">
        <w:rPr>
          <w:rFonts w:cs="Times New Roman"/>
        </w:rPr>
        <w:t xml:space="preserve"> produced by the fat body across the </w:t>
      </w:r>
      <w:r w:rsidR="00815F54">
        <w:rPr>
          <w:rFonts w:cs="Times New Roman"/>
        </w:rPr>
        <w:t>2 strains</w:t>
      </w:r>
      <w:r w:rsidRPr="00A11C4C">
        <w:rPr>
          <w:rFonts w:cs="Times New Roman"/>
        </w:rPr>
        <w:t xml:space="preserve"> of ECB is intended to approximate </w:t>
      </w:r>
      <w:r w:rsidR="00815F54">
        <w:rPr>
          <w:rFonts w:cs="Times New Roman"/>
        </w:rPr>
        <w:t xml:space="preserve">the amount of energy reserved for diapause as a function of length of diapause. Further </w:t>
      </w:r>
      <w:r w:rsidR="00270CB4">
        <w:rPr>
          <w:rFonts w:cs="Times New Roman"/>
        </w:rPr>
        <w:t>quantifying the production of these reserves between diapause destined and directly developing larvae is intended to approximate the energy storage differential between diapause destined larvae and directly developing larvae.</w:t>
      </w:r>
      <w:r w:rsidRPr="00A11C4C">
        <w:rPr>
          <w:rFonts w:cs="Times New Roman"/>
        </w:rPr>
        <w:t xml:space="preserve"> </w:t>
      </w:r>
    </w:p>
    <w:p w14:paraId="3A55492A" w14:textId="7DB4EEC0" w:rsidR="005772F7" w:rsidRDefault="005772F7" w:rsidP="00C96869">
      <w:pPr>
        <w:spacing w:line="480" w:lineRule="auto"/>
        <w:ind w:firstLine="720"/>
        <w:rPr>
          <w:rFonts w:cs="Times New Roman"/>
        </w:rPr>
      </w:pPr>
      <w:r w:rsidRPr="00A11C4C">
        <w:rPr>
          <w:rFonts w:cs="Times New Roman"/>
        </w:rPr>
        <w:t>I hypothesize that there is a direct relationship between</w:t>
      </w:r>
      <w:r w:rsidR="00270CB4">
        <w:rPr>
          <w:rFonts w:cs="Times New Roman"/>
        </w:rPr>
        <w:t xml:space="preserve"> the accumulated amounts of</w:t>
      </w:r>
      <w:r w:rsidRPr="00A11C4C">
        <w:rPr>
          <w:rFonts w:cs="Times New Roman"/>
        </w:rPr>
        <w:t xml:space="preserve"> triglyceride and storage protein</w:t>
      </w:r>
      <w:r w:rsidR="00270CB4">
        <w:rPr>
          <w:rFonts w:cs="Times New Roman"/>
        </w:rPr>
        <w:t xml:space="preserve"> during the later portion 5</w:t>
      </w:r>
      <w:r w:rsidR="00270CB4" w:rsidRPr="00270CB4">
        <w:rPr>
          <w:rFonts w:cs="Times New Roman"/>
          <w:vertAlign w:val="superscript"/>
        </w:rPr>
        <w:t>th</w:t>
      </w:r>
      <w:r w:rsidR="00270CB4">
        <w:rPr>
          <w:rFonts w:cs="Times New Roman"/>
        </w:rPr>
        <w:t xml:space="preserve"> instar</w:t>
      </w:r>
      <w:r w:rsidRPr="00A11C4C">
        <w:rPr>
          <w:rFonts w:cs="Times New Roman"/>
        </w:rPr>
        <w:t xml:space="preserve"> </w:t>
      </w:r>
      <w:r w:rsidR="00270CB4">
        <w:rPr>
          <w:rFonts w:cs="Times New Roman"/>
        </w:rPr>
        <w:t>and larvae destined for diapause or direct development.</w:t>
      </w:r>
      <w:r w:rsidRPr="00A11C4C">
        <w:rPr>
          <w:rFonts w:cs="Times New Roman"/>
        </w:rPr>
        <w:t xml:space="preserve"> </w:t>
      </w:r>
      <w:r w:rsidR="00270CB4">
        <w:rPr>
          <w:rFonts w:cs="Times New Roman"/>
        </w:rPr>
        <w:t>S</w:t>
      </w:r>
      <w:r w:rsidRPr="00A11C4C">
        <w:rPr>
          <w:rFonts w:cs="Times New Roman"/>
        </w:rPr>
        <w:t>uch that in the strain that</w:t>
      </w:r>
      <w:r w:rsidR="00270CB4">
        <w:rPr>
          <w:rFonts w:cs="Times New Roman"/>
        </w:rPr>
        <w:t xml:space="preserve"> larvae destined for a longer period of diapause will reserve more energy than those destined for a shorter diapause. Further, those larvae that are diapause destined will differentially reserve more energy than those larvae that are destined for direct development.</w:t>
      </w:r>
      <w:r w:rsidRPr="00A11C4C">
        <w:rPr>
          <w:rFonts w:cs="Times New Roman"/>
        </w:rPr>
        <w:t xml:space="preserve"> </w:t>
      </w:r>
      <w:r w:rsidR="00270CB4">
        <w:rPr>
          <w:rFonts w:cs="Times New Roman"/>
        </w:rPr>
        <w:t xml:space="preserve">To evaluate this hypothesis, </w:t>
      </w:r>
      <w:r w:rsidRPr="00A11C4C">
        <w:rPr>
          <w:rFonts w:cs="Times New Roman"/>
        </w:rPr>
        <w:t xml:space="preserve">I intend to </w:t>
      </w:r>
      <w:r w:rsidR="00270CB4">
        <w:rPr>
          <w:rFonts w:cs="Times New Roman"/>
        </w:rPr>
        <w:t>quantify and qualify</w:t>
      </w:r>
      <w:r w:rsidRPr="00A11C4C">
        <w:rPr>
          <w:rFonts w:cs="Times New Roman"/>
        </w:rPr>
        <w:t xml:space="preserve"> the production of </w:t>
      </w:r>
      <w:r w:rsidR="00270CB4">
        <w:rPr>
          <w:rFonts w:cs="Times New Roman"/>
        </w:rPr>
        <w:t>triglycerides</w:t>
      </w:r>
      <w:r w:rsidRPr="00A11C4C">
        <w:rPr>
          <w:rFonts w:cs="Times New Roman"/>
        </w:rPr>
        <w:t xml:space="preserve"> and </w:t>
      </w:r>
      <w:r w:rsidR="00270CB4">
        <w:rPr>
          <w:rFonts w:cs="Times New Roman"/>
        </w:rPr>
        <w:t>storage proteins</w:t>
      </w:r>
      <w:r w:rsidRPr="00A11C4C">
        <w:rPr>
          <w:rFonts w:cs="Times New Roman"/>
        </w:rPr>
        <w:t xml:space="preserve"> at the point in the ECB life history where </w:t>
      </w:r>
      <w:r w:rsidR="00270CB4">
        <w:rPr>
          <w:rFonts w:cs="Times New Roman"/>
        </w:rPr>
        <w:t>triglyceride</w:t>
      </w:r>
      <w:r w:rsidRPr="00A11C4C">
        <w:rPr>
          <w:rFonts w:cs="Times New Roman"/>
        </w:rPr>
        <w:t xml:space="preserve"> and </w:t>
      </w:r>
      <w:r w:rsidR="00270CB4">
        <w:rPr>
          <w:rFonts w:cs="Times New Roman"/>
        </w:rPr>
        <w:t xml:space="preserve">storage </w:t>
      </w:r>
      <w:r w:rsidRPr="00A11C4C">
        <w:rPr>
          <w:rFonts w:cs="Times New Roman"/>
        </w:rPr>
        <w:t xml:space="preserve">protein production is </w:t>
      </w:r>
      <w:r w:rsidR="00270CB4">
        <w:rPr>
          <w:rFonts w:cs="Times New Roman"/>
        </w:rPr>
        <w:t>at its peak</w:t>
      </w:r>
      <w:r w:rsidR="00284C4D">
        <w:rPr>
          <w:rFonts w:cs="Times New Roman"/>
        </w:rPr>
        <w:t>.</w:t>
      </w:r>
    </w:p>
    <w:p w14:paraId="30B07CEA" w14:textId="4DF9E521" w:rsidR="00284C4D" w:rsidRPr="00A11C4C" w:rsidRDefault="00284C4D" w:rsidP="00C96869">
      <w:pPr>
        <w:spacing w:line="480" w:lineRule="auto"/>
        <w:ind w:firstLine="720"/>
        <w:rPr>
          <w:rFonts w:cs="Times New Roman"/>
        </w:rPr>
      </w:pPr>
      <w:r>
        <w:rPr>
          <w:rFonts w:cs="Times New Roman"/>
        </w:rPr>
        <w:t xml:space="preserve">European corn borer was chosen as the model for these experiments due to their facultative diapause life history strategy, differing genotypes and physiologies, and their different phenotypes. </w:t>
      </w:r>
      <w:r w:rsidR="00E66B13">
        <w:rPr>
          <w:rFonts w:cs="Times New Roman"/>
        </w:rPr>
        <w:t>When either strain is exposed to the same photoperiodic and thermal cues in the laboratory, their specific response can be reproducibly observed but the physiological link between genotype and phenotype has not yet been described.</w:t>
      </w:r>
    </w:p>
    <w:p w14:paraId="74E49557" w14:textId="3FA441AD" w:rsidR="005772F7" w:rsidRPr="00A11C4C" w:rsidRDefault="00E66B13" w:rsidP="00C96869">
      <w:pPr>
        <w:spacing w:line="480" w:lineRule="auto"/>
        <w:ind w:firstLine="720"/>
        <w:rPr>
          <w:rFonts w:cs="Times New Roman"/>
        </w:rPr>
      </w:pPr>
      <w:r>
        <w:rPr>
          <w:rFonts w:cs="Times New Roman"/>
        </w:rPr>
        <w:t>The evidence produced from</w:t>
      </w:r>
      <w:r w:rsidR="005772F7" w:rsidRPr="00A11C4C">
        <w:rPr>
          <w:rFonts w:cs="Times New Roman"/>
        </w:rPr>
        <w:t xml:space="preserve"> this study will have two effects. First, it will add to the body science relating to the physiological requirements leading up to diapause in related</w:t>
      </w:r>
      <w:r>
        <w:rPr>
          <w:rFonts w:cs="Times New Roman"/>
        </w:rPr>
        <w:t xml:space="preserve"> taxa. Second, characterizing the production of triglycerides</w:t>
      </w:r>
      <w:r w:rsidR="005772F7" w:rsidRPr="00A11C4C">
        <w:rPr>
          <w:rFonts w:cs="Times New Roman"/>
        </w:rPr>
        <w:t xml:space="preserve"> and </w:t>
      </w:r>
      <w:r>
        <w:rPr>
          <w:rFonts w:cs="Times New Roman"/>
        </w:rPr>
        <w:t xml:space="preserve">storage </w:t>
      </w:r>
      <w:r w:rsidR="005772F7" w:rsidRPr="00A11C4C">
        <w:rPr>
          <w:rFonts w:cs="Times New Roman"/>
        </w:rPr>
        <w:t>protein</w:t>
      </w:r>
      <w:r>
        <w:rPr>
          <w:rFonts w:cs="Times New Roman"/>
        </w:rPr>
        <w:t>s</w:t>
      </w:r>
      <w:r w:rsidR="005772F7" w:rsidRPr="00A11C4C">
        <w:rPr>
          <w:rFonts w:cs="Times New Roman"/>
        </w:rPr>
        <w:t xml:space="preserve"> and how that production differs between the different phenotypes is something that has yet to be capitulated in </w:t>
      </w:r>
      <w:r w:rsidR="005772F7" w:rsidRPr="00A11C4C">
        <w:rPr>
          <w:rFonts w:cs="Times New Roman"/>
          <w:i/>
        </w:rPr>
        <w:t>Ostrinia nubilalis</w:t>
      </w:r>
      <w:r w:rsidR="005772F7" w:rsidRPr="00A11C4C">
        <w:rPr>
          <w:rFonts w:cs="Times New Roman"/>
        </w:rPr>
        <w:t>. Further, having a clearer understanding of the physiologica</w:t>
      </w:r>
      <w:r>
        <w:rPr>
          <w:rFonts w:cs="Times New Roman"/>
        </w:rPr>
        <w:t xml:space="preserve">l requirements of this tenuous life history decision could have reaching effects on how we manage them as pests. </w:t>
      </w:r>
    </w:p>
    <w:p w14:paraId="7D02DBBC" w14:textId="7C449A20" w:rsidR="00541867" w:rsidRPr="00A11C4C" w:rsidRDefault="005772F7" w:rsidP="00E66B13">
      <w:pPr>
        <w:spacing w:line="480" w:lineRule="auto"/>
        <w:ind w:firstLine="720"/>
        <w:rPr>
          <w:rFonts w:cs="Times New Roman"/>
        </w:rPr>
      </w:pPr>
      <w:r w:rsidRPr="00A11C4C">
        <w:rPr>
          <w:rFonts w:cs="Times New Roman"/>
        </w:rPr>
        <w:t>The first step will pertain strictly to preliminary trial information gathering. I will use this time to flush out problems with equipment and protocols. I will look for alternative ways to complete experiments and find and use all of that to inform the experimental aspects of my project.</w:t>
      </w:r>
    </w:p>
    <w:p w14:paraId="738AEFE7" w14:textId="0A044485" w:rsidR="001F05D0" w:rsidRPr="00A11C4C" w:rsidRDefault="00006A6B" w:rsidP="00C96869">
      <w:pPr>
        <w:spacing w:line="480" w:lineRule="auto"/>
        <w:rPr>
          <w:rFonts w:cs="Times New Roman"/>
          <w:b/>
        </w:rPr>
      </w:pPr>
      <w:r w:rsidRPr="00A11C4C">
        <w:rPr>
          <w:rFonts w:cs="Times New Roman"/>
          <w:b/>
        </w:rPr>
        <w:t>PROPOSED METHODOLOGY</w:t>
      </w:r>
    </w:p>
    <w:p w14:paraId="093C51F8" w14:textId="18FF2247" w:rsidR="00340E8E" w:rsidRPr="00A11C4C" w:rsidRDefault="001B64C9" w:rsidP="00C96869">
      <w:pPr>
        <w:spacing w:line="480" w:lineRule="auto"/>
        <w:rPr>
          <w:rFonts w:cs="Times New Roman"/>
        </w:rPr>
      </w:pPr>
      <w:r w:rsidRPr="00A11C4C">
        <w:rPr>
          <w:rFonts w:cs="Times New Roman"/>
          <w:b/>
        </w:rPr>
        <w:t>Origin and Husbandry of European Corn C</w:t>
      </w:r>
      <w:r w:rsidR="00006A6B" w:rsidRPr="00A11C4C">
        <w:rPr>
          <w:rFonts w:cs="Times New Roman"/>
          <w:b/>
        </w:rPr>
        <w:t xml:space="preserve">orer. </w:t>
      </w:r>
      <w:r w:rsidR="00006A6B" w:rsidRPr="00A11C4C">
        <w:rPr>
          <w:rFonts w:cs="Times New Roman"/>
        </w:rPr>
        <w:t xml:space="preserve">The univoltine and bivoltine strains of European corn borer we provided courtesy of (____). The laboratory reared colonies were established in the year (__) as larvae. These larvae </w:t>
      </w:r>
      <w:r w:rsidR="00EB0778" w:rsidRPr="00A11C4C">
        <w:rPr>
          <w:rFonts w:cs="Times New Roman"/>
        </w:rPr>
        <w:t xml:space="preserve">have been sibling mated to over the course of (__) and throughout </w:t>
      </w:r>
      <w:r w:rsidR="00515214" w:rsidRPr="00A11C4C">
        <w:rPr>
          <w:rFonts w:cs="Times New Roman"/>
        </w:rPr>
        <w:t>the course of these experiments. Three environmental regimens implemented to accommodate the different requirements of each of the phenotypes. T</w:t>
      </w:r>
      <w:r w:rsidR="00D110A9" w:rsidRPr="00A11C4C">
        <w:rPr>
          <w:rFonts w:cs="Times New Roman"/>
        </w:rPr>
        <w:t xml:space="preserve">he cohort of individuals, </w:t>
      </w:r>
      <w:r w:rsidR="00515214" w:rsidRPr="00A11C4C">
        <w:rPr>
          <w:rFonts w:cs="Times New Roman"/>
        </w:rPr>
        <w:t>from both strains</w:t>
      </w:r>
      <w:r w:rsidR="00D110A9" w:rsidRPr="00A11C4C">
        <w:rPr>
          <w:rFonts w:cs="Times New Roman"/>
        </w:rPr>
        <w:t>,</w:t>
      </w:r>
      <w:r w:rsidR="00515214" w:rsidRPr="00A11C4C">
        <w:rPr>
          <w:rFonts w:cs="Times New Roman"/>
        </w:rPr>
        <w:t xml:space="preserve"> </w:t>
      </w:r>
      <w:r w:rsidR="00D110A9" w:rsidRPr="00A11C4C">
        <w:rPr>
          <w:rFonts w:cs="Times New Roman"/>
        </w:rPr>
        <w:t>used to</w:t>
      </w:r>
      <w:r w:rsidR="00515214" w:rsidRPr="00A11C4C">
        <w:rPr>
          <w:rFonts w:cs="Times New Roman"/>
        </w:rPr>
        <w:t xml:space="preserve"> perpetuate the colony </w:t>
      </w:r>
      <w:r w:rsidR="00D110A9" w:rsidRPr="00A11C4C">
        <w:rPr>
          <w:rFonts w:cs="Times New Roman"/>
        </w:rPr>
        <w:t xml:space="preserve">were reared using </w:t>
      </w:r>
      <w:r w:rsidR="00515214" w:rsidRPr="00A11C4C">
        <w:rPr>
          <w:rFonts w:cs="Times New Roman"/>
        </w:rPr>
        <w:t>16 hour</w:t>
      </w:r>
      <w:r w:rsidR="00D110A9" w:rsidRPr="00A11C4C">
        <w:rPr>
          <w:rFonts w:cs="Times New Roman"/>
        </w:rPr>
        <w:t>s of light and 8 hours of dark</w:t>
      </w:r>
      <w:r w:rsidR="00515214" w:rsidRPr="00A11C4C">
        <w:rPr>
          <w:rFonts w:cs="Times New Roman"/>
        </w:rPr>
        <w:t xml:space="preserve"> at </w:t>
      </w:r>
      <w:r w:rsidR="00D110A9" w:rsidRPr="00A11C4C">
        <w:rPr>
          <w:rFonts w:cs="Times New Roman"/>
        </w:rPr>
        <w:t xml:space="preserve">a temperature of </w:t>
      </w:r>
      <w:r w:rsidR="00515214" w:rsidRPr="00A11C4C">
        <w:rPr>
          <w:rFonts w:cs="Times New Roman"/>
        </w:rPr>
        <w:t>26</w:t>
      </w:r>
      <w:r w:rsidR="00D110A9" w:rsidRPr="00A11C4C">
        <w:rPr>
          <w:rFonts w:cs="Times New Roman"/>
        </w:rPr>
        <w:t xml:space="preserve">° C. Those that are to be used as sampling </w:t>
      </w:r>
      <w:proofErr w:type="gramStart"/>
      <w:r w:rsidR="00515214" w:rsidRPr="00A11C4C">
        <w:rPr>
          <w:rFonts w:cs="Times New Roman"/>
        </w:rPr>
        <w:t>For</w:t>
      </w:r>
      <w:proofErr w:type="gramEnd"/>
      <w:r w:rsidR="00515214" w:rsidRPr="00A11C4C">
        <w:rPr>
          <w:rFonts w:cs="Times New Roman"/>
        </w:rPr>
        <w:t xml:space="preserve"> the duration of these experiments, these colonies were maintained under stable hour light, temperature, and humidity regimens</w:t>
      </w:r>
    </w:p>
    <w:p w14:paraId="04EA572C" w14:textId="77777777" w:rsidR="00F11186" w:rsidRPr="00A11C4C" w:rsidRDefault="00F11186" w:rsidP="00C96869">
      <w:pPr>
        <w:spacing w:line="480" w:lineRule="auto"/>
        <w:rPr>
          <w:rFonts w:cs="Times New Roman"/>
        </w:rPr>
      </w:pPr>
    </w:p>
    <w:p w14:paraId="59B77820" w14:textId="77777777" w:rsidR="00F07C61" w:rsidRPr="00A11C4C" w:rsidRDefault="00F07C61" w:rsidP="00C96869">
      <w:pPr>
        <w:spacing w:line="480" w:lineRule="auto"/>
        <w:rPr>
          <w:rFonts w:cs="Times New Roman"/>
        </w:rPr>
      </w:pPr>
      <w:r w:rsidRPr="00A11C4C">
        <w:rPr>
          <w:rFonts w:cs="Times New Roman"/>
          <w:b/>
        </w:rPr>
        <w:t>Preparing</w:t>
      </w:r>
      <w:r w:rsidR="001B64C9" w:rsidRPr="00A11C4C">
        <w:rPr>
          <w:rFonts w:cs="Times New Roman"/>
          <w:b/>
        </w:rPr>
        <w:t xml:space="preserve"> Wandering Larvae. </w:t>
      </w:r>
      <w:r w:rsidR="001B64C9" w:rsidRPr="00A11C4C">
        <w:rPr>
          <w:rFonts w:cs="Times New Roman"/>
        </w:rPr>
        <w:t xml:space="preserve">Sampling larvae </w:t>
      </w:r>
      <w:r w:rsidR="006434C0" w:rsidRPr="00A11C4C">
        <w:rPr>
          <w:rFonts w:cs="Times New Roman"/>
        </w:rPr>
        <w:t xml:space="preserve">when they have produced the ultimate amounts of both triglycerides and proteins </w:t>
      </w:r>
      <w:r w:rsidR="001B64C9" w:rsidRPr="00A11C4C">
        <w:rPr>
          <w:rFonts w:cs="Times New Roman"/>
        </w:rPr>
        <w:t xml:space="preserve">will be crucial to accurately characterizing the differences in life history choice. </w:t>
      </w:r>
      <w:r w:rsidR="006434C0" w:rsidRPr="00A11C4C">
        <w:rPr>
          <w:rFonts w:cs="Times New Roman"/>
        </w:rPr>
        <w:t xml:space="preserve">For the purposes of these experiments that ultimate developmental period, the “wandering” stage, will be the point at which samples will be taken from the cohort of larvae. Because there are no other diagnostic characters that indicate a larva will be considered in the “wandering” when all the contents of the gut are cleared. Samples will be selected on day 15 </w:t>
      </w:r>
      <w:r w:rsidRPr="00A11C4C">
        <w:rPr>
          <w:rFonts w:cs="Times New Roman"/>
        </w:rPr>
        <w:t>that appear to be in the 5</w:t>
      </w:r>
      <w:r w:rsidRPr="00A11C4C">
        <w:rPr>
          <w:rFonts w:cs="Times New Roman"/>
          <w:vertAlign w:val="superscript"/>
        </w:rPr>
        <w:t>th</w:t>
      </w:r>
      <w:r w:rsidRPr="00A11C4C">
        <w:rPr>
          <w:rFonts w:cs="Times New Roman"/>
        </w:rPr>
        <w:t xml:space="preserve"> instar, those larvae will be separated into individual arenas where they will continue to grow and feed for the following 4 days. Upon reaching day 4 the individual arenas will either be cleaned or the larva will be moved into a cleaned arena to continue developing until such point that it does not </w:t>
      </w:r>
      <w:proofErr w:type="spellStart"/>
      <w:r w:rsidRPr="00A11C4C">
        <w:rPr>
          <w:rFonts w:cs="Times New Roman"/>
        </w:rPr>
        <w:t>expell</w:t>
      </w:r>
      <w:proofErr w:type="spellEnd"/>
      <w:r w:rsidRPr="00A11C4C">
        <w:rPr>
          <w:rFonts w:cs="Times New Roman"/>
        </w:rPr>
        <w:t xml:space="preserve"> </w:t>
      </w:r>
      <w:proofErr w:type="spellStart"/>
      <w:r w:rsidRPr="00A11C4C">
        <w:rPr>
          <w:rFonts w:cs="Times New Roman"/>
        </w:rPr>
        <w:t>frass</w:t>
      </w:r>
      <w:proofErr w:type="spellEnd"/>
      <w:r w:rsidRPr="00A11C4C">
        <w:rPr>
          <w:rFonts w:cs="Times New Roman"/>
        </w:rPr>
        <w:t xml:space="preserve"> over the course of 8 to 12 hours, and thus is in the wandering stage. </w:t>
      </w:r>
    </w:p>
    <w:p w14:paraId="4F6BD55D" w14:textId="6EB29ABE" w:rsidR="00C97CAE" w:rsidRPr="00A11C4C" w:rsidRDefault="00F07C61" w:rsidP="00C96869">
      <w:pPr>
        <w:spacing w:line="480" w:lineRule="auto"/>
        <w:ind w:firstLine="720"/>
        <w:rPr>
          <w:rFonts w:cs="Times New Roman"/>
        </w:rPr>
      </w:pPr>
      <w:r w:rsidRPr="00A11C4C">
        <w:rPr>
          <w:rFonts w:cs="Times New Roman"/>
        </w:rPr>
        <w:t xml:space="preserve">Wandering larvae will be divided into two groups for triglyceride or protein analysis. </w:t>
      </w:r>
      <w:r w:rsidR="00C97CAE" w:rsidRPr="00A11C4C">
        <w:rPr>
          <w:rFonts w:cs="Times New Roman"/>
        </w:rPr>
        <w:t>Those larvae destined for protein analysis will be bled through a small incision where a</w:t>
      </w:r>
      <w:r w:rsidRPr="00A11C4C">
        <w:rPr>
          <w:rFonts w:cs="Times New Roman"/>
        </w:rPr>
        <w:t>pproximately 10-12µL</w:t>
      </w:r>
      <w:r w:rsidR="00C97CAE" w:rsidRPr="00A11C4C">
        <w:rPr>
          <w:rFonts w:cs="Times New Roman"/>
        </w:rPr>
        <w:t xml:space="preserve"> of hemolymph will be extracted and </w:t>
      </w:r>
      <w:r w:rsidR="004102B9" w:rsidRPr="00A11C4C">
        <w:rPr>
          <w:rFonts w:cs="Times New Roman"/>
        </w:rPr>
        <w:t>used</w:t>
      </w:r>
      <w:r w:rsidR="00C97CAE" w:rsidRPr="00A11C4C">
        <w:rPr>
          <w:rFonts w:cs="Times New Roman"/>
        </w:rPr>
        <w:t xml:space="preserve"> for protein analysis. Those larvae destined for triglyceride analysis will be lyophilized for approximately 48 hours and stored for triglyceride analysis.</w:t>
      </w:r>
    </w:p>
    <w:p w14:paraId="2D1EF346" w14:textId="77777777" w:rsidR="00F11186" w:rsidRPr="00A11C4C" w:rsidRDefault="00F11186" w:rsidP="00C96869">
      <w:pPr>
        <w:spacing w:line="480" w:lineRule="auto"/>
        <w:rPr>
          <w:rFonts w:cs="Times New Roman"/>
        </w:rPr>
      </w:pPr>
    </w:p>
    <w:p w14:paraId="0ED2AB6D" w14:textId="634D057B" w:rsidR="001B64C9" w:rsidRPr="00A11C4C" w:rsidRDefault="00F07C61" w:rsidP="00C96869">
      <w:pPr>
        <w:spacing w:line="480" w:lineRule="auto"/>
        <w:rPr>
          <w:rFonts w:cs="Times New Roman"/>
        </w:rPr>
      </w:pPr>
      <w:r w:rsidRPr="00A11C4C">
        <w:rPr>
          <w:rFonts w:cs="Times New Roman"/>
          <w:b/>
        </w:rPr>
        <w:t>Triglyceride</w:t>
      </w:r>
      <w:r w:rsidR="001B64C9" w:rsidRPr="00A11C4C">
        <w:rPr>
          <w:rFonts w:cs="Times New Roman"/>
          <w:b/>
        </w:rPr>
        <w:t xml:space="preserve"> Extraction</w:t>
      </w:r>
      <w:r w:rsidR="00385187" w:rsidRPr="00A11C4C">
        <w:rPr>
          <w:rFonts w:cs="Times New Roman"/>
          <w:b/>
        </w:rPr>
        <w:t xml:space="preserve"> and Derivatization</w:t>
      </w:r>
      <w:r w:rsidR="001B64C9" w:rsidRPr="00A11C4C">
        <w:rPr>
          <w:rFonts w:cs="Times New Roman"/>
          <w:b/>
        </w:rPr>
        <w:t>.</w:t>
      </w:r>
      <w:r w:rsidR="004102B9" w:rsidRPr="00A11C4C">
        <w:rPr>
          <w:rFonts w:cs="Times New Roman"/>
          <w:b/>
        </w:rPr>
        <w:t xml:space="preserve"> </w:t>
      </w:r>
      <w:r w:rsidR="006102CE" w:rsidRPr="00A11C4C">
        <w:rPr>
          <w:rFonts w:cs="Times New Roman"/>
        </w:rPr>
        <w:t xml:space="preserve">The larvae in the triglyceride group will be extracted in sets of 16. </w:t>
      </w:r>
      <w:r w:rsidR="00476DE9" w:rsidRPr="00A11C4C">
        <w:rPr>
          <w:rFonts w:cs="Times New Roman"/>
        </w:rPr>
        <w:t>Two l</w:t>
      </w:r>
      <w:r w:rsidR="006102CE" w:rsidRPr="00A11C4C">
        <w:rPr>
          <w:rFonts w:cs="Times New Roman"/>
        </w:rPr>
        <w:t>arvae</w:t>
      </w:r>
      <w:r w:rsidR="00476DE9" w:rsidRPr="00A11C4C">
        <w:rPr>
          <w:rFonts w:cs="Times New Roman"/>
        </w:rPr>
        <w:t xml:space="preserve"> from each treatment group,</w:t>
      </w:r>
      <w:r w:rsidR="006102CE" w:rsidRPr="00A11C4C">
        <w:rPr>
          <w:rFonts w:cs="Times New Roman"/>
        </w:rPr>
        <w:t xml:space="preserve"> UZ16, BE16, UZ12, and BE12</w:t>
      </w:r>
      <w:r w:rsidR="00476DE9" w:rsidRPr="00A11C4C">
        <w:rPr>
          <w:rFonts w:cs="Times New Roman"/>
        </w:rPr>
        <w:t>,</w:t>
      </w:r>
      <w:r w:rsidR="006102CE" w:rsidRPr="00A11C4C">
        <w:rPr>
          <w:rFonts w:cs="Times New Roman"/>
        </w:rPr>
        <w:t xml:space="preserve"> wil</w:t>
      </w:r>
      <w:r w:rsidR="00476DE9" w:rsidRPr="00A11C4C">
        <w:rPr>
          <w:rFonts w:cs="Times New Roman"/>
        </w:rPr>
        <w:t>l be paired with an “empty” tube that does not have a larva but is treated in the same way as the tubes with larvae</w:t>
      </w:r>
      <w:r w:rsidR="006102CE" w:rsidRPr="00A11C4C">
        <w:rPr>
          <w:rFonts w:cs="Times New Roman"/>
        </w:rPr>
        <w:t>. Th</w:t>
      </w:r>
      <w:r w:rsidR="00476DE9" w:rsidRPr="00A11C4C">
        <w:rPr>
          <w:rFonts w:cs="Times New Roman"/>
        </w:rPr>
        <w:t>ese “empty” tubes will function</w:t>
      </w:r>
      <w:r w:rsidR="006102CE" w:rsidRPr="00A11C4C">
        <w:rPr>
          <w:rFonts w:cs="Times New Roman"/>
        </w:rPr>
        <w:t xml:space="preserve"> to describe the background effect of the extraction method.</w:t>
      </w:r>
      <w:r w:rsidR="00476DE9" w:rsidRPr="00A11C4C">
        <w:rPr>
          <w:rFonts w:cs="Times New Roman"/>
        </w:rPr>
        <w:t xml:space="preserve"> To monitor the efficiency of the extraction methodology, </w:t>
      </w:r>
      <w:proofErr w:type="spellStart"/>
      <w:r w:rsidR="00476DE9" w:rsidRPr="00A11C4C">
        <w:rPr>
          <w:rFonts w:cs="Times New Roman"/>
        </w:rPr>
        <w:t>undecanoic</w:t>
      </w:r>
      <w:proofErr w:type="spellEnd"/>
      <w:r w:rsidR="00476DE9" w:rsidRPr="00A11C4C">
        <w:rPr>
          <w:rFonts w:cs="Times New Roman"/>
        </w:rPr>
        <w:t xml:space="preserve"> acid will serve the function of a spike lipid. One larvae and its “empty” counterpart will receive the spike, while the other larvae and its counterpart will not.</w:t>
      </w:r>
      <w:r w:rsidR="006102CE" w:rsidRPr="00A11C4C">
        <w:rPr>
          <w:rFonts w:cs="Times New Roman"/>
        </w:rPr>
        <w:t xml:space="preserve"> </w:t>
      </w:r>
      <w:r w:rsidR="00476DE9" w:rsidRPr="00A11C4C">
        <w:rPr>
          <w:rFonts w:cs="Times New Roman"/>
        </w:rPr>
        <w:t>Each larva will be weighed</w:t>
      </w:r>
      <w:r w:rsidR="00F218D7" w:rsidRPr="00A11C4C">
        <w:rPr>
          <w:rFonts w:cs="Times New Roman"/>
        </w:rPr>
        <w:t xml:space="preserve"> after </w:t>
      </w:r>
      <w:proofErr w:type="spellStart"/>
      <w:r w:rsidR="00F218D7" w:rsidRPr="00A11C4C">
        <w:rPr>
          <w:rFonts w:cs="Times New Roman"/>
        </w:rPr>
        <w:t>lyophilization</w:t>
      </w:r>
      <w:proofErr w:type="spellEnd"/>
      <w:r w:rsidR="00B92477" w:rsidRPr="00A11C4C">
        <w:rPr>
          <w:rFonts w:cs="Times New Roman"/>
        </w:rPr>
        <w:t xml:space="preserve"> to obtain a dry weight. A modified version of the </w:t>
      </w:r>
      <w:proofErr w:type="spellStart"/>
      <w:r w:rsidR="00B92477" w:rsidRPr="00A11C4C">
        <w:rPr>
          <w:rFonts w:cs="Times New Roman"/>
        </w:rPr>
        <w:t>Folch</w:t>
      </w:r>
      <w:proofErr w:type="spellEnd"/>
      <w:r w:rsidR="00B92477" w:rsidRPr="00A11C4C">
        <w:rPr>
          <w:rFonts w:cs="Times New Roman"/>
        </w:rPr>
        <w:t xml:space="preserve"> method to extract the total lipid content from each sample. To reduce the effects of oxidation, the remainder of the experiment will be performed on ice to reduce oxidation and</w:t>
      </w:r>
      <w:r w:rsidR="00AC6A26" w:rsidRPr="00A11C4C">
        <w:rPr>
          <w:rFonts w:cs="Times New Roman"/>
        </w:rPr>
        <w:t xml:space="preserve"> 0.5mg/ml of</w:t>
      </w:r>
      <w:r w:rsidR="00444B62" w:rsidRPr="00A11C4C">
        <w:rPr>
          <w:rFonts w:cs="Times New Roman"/>
        </w:rPr>
        <w:t xml:space="preserve"> BHT</w:t>
      </w:r>
      <w:r w:rsidR="00B92477" w:rsidRPr="00A11C4C">
        <w:rPr>
          <w:rFonts w:cs="Times New Roman"/>
        </w:rPr>
        <w:t xml:space="preserve"> </w:t>
      </w:r>
      <w:r w:rsidR="00444B62" w:rsidRPr="00A11C4C">
        <w:rPr>
          <w:rFonts w:cs="Times New Roman"/>
        </w:rPr>
        <w:t>(</w:t>
      </w:r>
      <w:r w:rsidR="00B92477" w:rsidRPr="00A11C4C">
        <w:rPr>
          <w:rFonts w:cs="Times New Roman"/>
        </w:rPr>
        <w:t>butylated hydroxytoluene</w:t>
      </w:r>
      <w:r w:rsidR="00444B62" w:rsidRPr="00A11C4C">
        <w:rPr>
          <w:rFonts w:cs="Times New Roman"/>
        </w:rPr>
        <w:t>)</w:t>
      </w:r>
      <w:r w:rsidR="00B92477" w:rsidRPr="00A11C4C">
        <w:rPr>
          <w:rFonts w:cs="Times New Roman"/>
        </w:rPr>
        <w:t xml:space="preserve"> will be added to methanol. Grinding beads (1.1-1.4mm Zirmil.2) will be added to each tube, mechanically homogenized for 30 seconds using a (___), BHT in methanol will be added to the tubes, again homogenized for 30 seconds, then hexane will be added to the tubes and the tubes will be homogenized for a third and final time for 30 seconds.</w:t>
      </w:r>
      <w:r w:rsidR="00A7054E" w:rsidRPr="00A11C4C">
        <w:rPr>
          <w:rFonts w:cs="Times New Roman"/>
        </w:rPr>
        <w:t xml:space="preserve"> After grinding the sample,</w:t>
      </w:r>
      <w:r w:rsidR="004951A4" w:rsidRPr="00A11C4C">
        <w:rPr>
          <w:rFonts w:cs="Times New Roman"/>
        </w:rPr>
        <w:t xml:space="preserve"> the next step will be to separate the </w:t>
      </w:r>
      <w:r w:rsidR="00A355F5" w:rsidRPr="00A11C4C">
        <w:rPr>
          <w:rFonts w:cs="Times New Roman"/>
        </w:rPr>
        <w:t>lipid containing fraction from t</w:t>
      </w:r>
      <w:r w:rsidR="002A4485" w:rsidRPr="00A11C4C">
        <w:rPr>
          <w:rFonts w:cs="Times New Roman"/>
        </w:rPr>
        <w:t xml:space="preserve">he rest of the insect matrix. Separating the phases requires the sample </w:t>
      </w:r>
      <w:r w:rsidR="00A7054E" w:rsidRPr="00A11C4C">
        <w:rPr>
          <w:rFonts w:cs="Times New Roman"/>
        </w:rPr>
        <w:t xml:space="preserve">be centrifuged at 4°C for 5 minutes, the organic </w:t>
      </w:r>
      <w:r w:rsidR="004951A4" w:rsidRPr="00A11C4C">
        <w:rPr>
          <w:rFonts w:cs="Times New Roman"/>
        </w:rPr>
        <w:t>fraction</w:t>
      </w:r>
      <w:r w:rsidR="00A7054E" w:rsidRPr="00A11C4C">
        <w:rPr>
          <w:rFonts w:cs="Times New Roman"/>
        </w:rPr>
        <w:t xml:space="preserve"> containing lipids </w:t>
      </w:r>
      <w:r w:rsidR="002A4485" w:rsidRPr="00A11C4C">
        <w:rPr>
          <w:rFonts w:cs="Times New Roman"/>
        </w:rPr>
        <w:t xml:space="preserve">is </w:t>
      </w:r>
      <w:r w:rsidR="004951A4" w:rsidRPr="00A11C4C">
        <w:rPr>
          <w:rFonts w:cs="Times New Roman"/>
        </w:rPr>
        <w:t>collected</w:t>
      </w:r>
      <w:r w:rsidR="00A7054E" w:rsidRPr="00A11C4C">
        <w:rPr>
          <w:rFonts w:cs="Times New Roman"/>
        </w:rPr>
        <w:t>, the samples will then be</w:t>
      </w:r>
      <w:r w:rsidR="002A4485" w:rsidRPr="00A11C4C">
        <w:rPr>
          <w:rFonts w:cs="Times New Roman"/>
        </w:rPr>
        <w:t xml:space="preserve"> re-suspended in organic solvent and</w:t>
      </w:r>
      <w:r w:rsidR="00A7054E" w:rsidRPr="00A11C4C">
        <w:rPr>
          <w:rFonts w:cs="Times New Roman"/>
        </w:rPr>
        <w:t xml:space="preserve"> placed on a table shaker for 15 minutes</w:t>
      </w:r>
      <w:r w:rsidR="002A4485" w:rsidRPr="00A11C4C">
        <w:rPr>
          <w:rFonts w:cs="Times New Roman"/>
        </w:rPr>
        <w:t>. The process of centrifugation and table shaking will be repeated three times. After the organic layers have all been pooled, the pooled fractions will then be dried using a 0.9% solution of NaCl and that aqueous layer will be removed and the dry pooled fractions will be dried under a stream of N</w:t>
      </w:r>
      <w:r w:rsidR="002A4485" w:rsidRPr="00A11C4C">
        <w:rPr>
          <w:rFonts w:cs="Times New Roman"/>
          <w:vertAlign w:val="subscript"/>
        </w:rPr>
        <w:t>2</w:t>
      </w:r>
      <w:r w:rsidR="002A4485" w:rsidRPr="00A11C4C">
        <w:rPr>
          <w:rFonts w:cs="Times New Roman"/>
        </w:rPr>
        <w:t xml:space="preserve"> to remove the organic solvent from the lipids. Those “dry” lipids will be weighed. The pooled fraction of lipids extracted represents the total lipid content from the insect. To remove some of these additional classes of lipids the pooled, dried lipid fractions will be re-suspended in 4mL of organic solvent and passed through a SPE (solid phase extraction) cartridge. This cartridge </w:t>
      </w:r>
      <w:r w:rsidR="0060794F" w:rsidRPr="00A11C4C">
        <w:rPr>
          <w:rFonts w:cs="Times New Roman"/>
        </w:rPr>
        <w:t xml:space="preserve">will capture the </w:t>
      </w:r>
      <w:r w:rsidR="00AA3CBB" w:rsidRPr="00A11C4C">
        <w:rPr>
          <w:rFonts w:cs="Times New Roman"/>
        </w:rPr>
        <w:t xml:space="preserve">non-target </w:t>
      </w:r>
      <w:r w:rsidR="0060794F" w:rsidRPr="00A11C4C">
        <w:rPr>
          <w:rFonts w:cs="Times New Roman"/>
        </w:rPr>
        <w:t>lipids</w:t>
      </w:r>
      <w:r w:rsidR="002A4485" w:rsidRPr="00A11C4C">
        <w:rPr>
          <w:rFonts w:cs="Times New Roman"/>
        </w:rPr>
        <w:t xml:space="preserve"> </w:t>
      </w:r>
      <w:r w:rsidR="004951A4" w:rsidRPr="00A11C4C">
        <w:rPr>
          <w:rFonts w:cs="Times New Roman"/>
        </w:rPr>
        <w:t>and</w:t>
      </w:r>
      <w:r w:rsidR="000B7168" w:rsidRPr="00A11C4C">
        <w:rPr>
          <w:rFonts w:cs="Times New Roman"/>
        </w:rPr>
        <w:t xml:space="preserve"> allowing </w:t>
      </w:r>
      <w:r w:rsidR="0060794F" w:rsidRPr="00A11C4C">
        <w:rPr>
          <w:rFonts w:cs="Times New Roman"/>
        </w:rPr>
        <w:t xml:space="preserve">triglycerides to pass through the matrix and be collected. </w:t>
      </w:r>
      <w:r w:rsidR="00385187" w:rsidRPr="00A11C4C">
        <w:rPr>
          <w:rFonts w:cs="Times New Roman"/>
        </w:rPr>
        <w:t>Once non-target lipids have been removed from the solution dried under N</w:t>
      </w:r>
      <w:r w:rsidR="00385187" w:rsidRPr="00A11C4C">
        <w:rPr>
          <w:rFonts w:cs="Times New Roman"/>
          <w:vertAlign w:val="subscript"/>
        </w:rPr>
        <w:t>2</w:t>
      </w:r>
      <w:r w:rsidR="00385187" w:rsidRPr="00A11C4C">
        <w:rPr>
          <w:rFonts w:cs="Times New Roman"/>
        </w:rPr>
        <w:t xml:space="preserve"> and weighed, the triglycerides will be converted into a FAME (fatty acid methyl ester). To accomplish this conversion, the clean lipid solution needs to </w:t>
      </w:r>
    </w:p>
    <w:p w14:paraId="7EA9A23A" w14:textId="77777777" w:rsidR="00385187" w:rsidRPr="00A11C4C" w:rsidRDefault="00385187" w:rsidP="00C96869">
      <w:pPr>
        <w:spacing w:line="480" w:lineRule="auto"/>
        <w:rPr>
          <w:rFonts w:cs="Times New Roman"/>
          <w:b/>
        </w:rPr>
      </w:pPr>
    </w:p>
    <w:p w14:paraId="43073FD3" w14:textId="7FB9C54A" w:rsidR="001B64C9" w:rsidRPr="00A11C4C" w:rsidRDefault="004102B9" w:rsidP="00C96869">
      <w:pPr>
        <w:spacing w:line="480" w:lineRule="auto"/>
        <w:rPr>
          <w:rFonts w:cs="Times New Roman"/>
          <w:b/>
        </w:rPr>
      </w:pPr>
      <w:r w:rsidRPr="00A11C4C">
        <w:rPr>
          <w:rFonts w:cs="Times New Roman"/>
          <w:b/>
        </w:rPr>
        <w:t>Triglyceride</w:t>
      </w:r>
      <w:r w:rsidR="001B64C9" w:rsidRPr="00A11C4C">
        <w:rPr>
          <w:rFonts w:cs="Times New Roman"/>
          <w:b/>
        </w:rPr>
        <w:t xml:space="preserve"> Analysis.</w:t>
      </w:r>
    </w:p>
    <w:p w14:paraId="7C4F58D3" w14:textId="77777777" w:rsidR="00F11186" w:rsidRPr="00A11C4C" w:rsidRDefault="00F11186" w:rsidP="00C96869">
      <w:pPr>
        <w:spacing w:line="480" w:lineRule="auto"/>
        <w:rPr>
          <w:rFonts w:cs="Times New Roman"/>
          <w:b/>
        </w:rPr>
      </w:pPr>
    </w:p>
    <w:p w14:paraId="4CE1ABE4" w14:textId="6E4C346D" w:rsidR="00785BA0" w:rsidRPr="00A11C4C" w:rsidRDefault="00E434FF" w:rsidP="00C96869">
      <w:pPr>
        <w:spacing w:line="480" w:lineRule="auto"/>
        <w:rPr>
          <w:rFonts w:cs="Times New Roman"/>
        </w:rPr>
      </w:pPr>
      <w:r w:rsidRPr="00A11C4C">
        <w:rPr>
          <w:rFonts w:cs="Times New Roman"/>
          <w:b/>
        </w:rPr>
        <w:t>Protein Extraction</w:t>
      </w:r>
      <w:r w:rsidR="00C96869" w:rsidRPr="00A11C4C">
        <w:rPr>
          <w:rFonts w:cs="Times New Roman"/>
          <w:b/>
        </w:rPr>
        <w:t xml:space="preserve"> and Quantification</w:t>
      </w:r>
      <w:r w:rsidRPr="00A11C4C">
        <w:rPr>
          <w:rFonts w:cs="Times New Roman"/>
          <w:b/>
        </w:rPr>
        <w:t xml:space="preserve">: </w:t>
      </w:r>
      <w:r w:rsidRPr="00A11C4C">
        <w:rPr>
          <w:rFonts w:cs="Times New Roman"/>
        </w:rPr>
        <w:t xml:space="preserve">The larvae in the proteins group will be </w:t>
      </w:r>
      <w:r w:rsidR="0062284D" w:rsidRPr="00A11C4C">
        <w:rPr>
          <w:rFonts w:cs="Times New Roman"/>
        </w:rPr>
        <w:t xml:space="preserve">extracted in groups of 7. </w:t>
      </w:r>
      <w:r w:rsidR="00D615E3" w:rsidRPr="00A11C4C">
        <w:rPr>
          <w:rFonts w:cs="Times New Roman"/>
        </w:rPr>
        <w:t xml:space="preserve">Collecting the lymph fluid will be done through a small incision </w:t>
      </w:r>
      <w:r w:rsidR="00785BA0" w:rsidRPr="00A11C4C">
        <w:rPr>
          <w:rFonts w:cs="Times New Roman"/>
        </w:rPr>
        <w:t>into</w:t>
      </w:r>
      <w:r w:rsidR="00D615E3" w:rsidRPr="00A11C4C">
        <w:rPr>
          <w:rFonts w:cs="Times New Roman"/>
        </w:rPr>
        <w:t xml:space="preserve"> the</w:t>
      </w:r>
      <w:r w:rsidR="001D203B" w:rsidRPr="00A11C4C">
        <w:rPr>
          <w:rFonts w:cs="Times New Roman"/>
        </w:rPr>
        <w:t xml:space="preserve"> cuticle</w:t>
      </w:r>
      <w:r w:rsidR="00785BA0" w:rsidRPr="00A11C4C">
        <w:rPr>
          <w:rFonts w:cs="Times New Roman"/>
        </w:rPr>
        <w:t xml:space="preserve"> at the tip pf the </w:t>
      </w:r>
      <w:proofErr w:type="spellStart"/>
      <w:r w:rsidR="001D203B" w:rsidRPr="00A11C4C">
        <w:rPr>
          <w:rFonts w:cs="Times New Roman"/>
        </w:rPr>
        <w:t>prolegs</w:t>
      </w:r>
      <w:proofErr w:type="spellEnd"/>
      <w:r w:rsidR="00785BA0" w:rsidRPr="00A11C4C">
        <w:rPr>
          <w:rFonts w:cs="Times New Roman"/>
        </w:rPr>
        <w:t xml:space="preserve">. Lymph fluid will be dotted onto stretched </w:t>
      </w:r>
      <w:proofErr w:type="spellStart"/>
      <w:r w:rsidR="00B50171" w:rsidRPr="00A11C4C">
        <w:rPr>
          <w:rFonts w:cs="Times New Roman"/>
        </w:rPr>
        <w:t>Parafilm</w:t>
      </w:r>
      <w:proofErr w:type="spellEnd"/>
      <w:r w:rsidR="00B50171" w:rsidRPr="00A11C4C">
        <w:rPr>
          <w:rFonts w:cs="Times New Roman"/>
        </w:rPr>
        <w:t xml:space="preserve"> wax where</w:t>
      </w:r>
      <w:r w:rsidR="008C20D0" w:rsidRPr="00A11C4C">
        <w:rPr>
          <w:rFonts w:cs="Times New Roman"/>
        </w:rPr>
        <w:t xml:space="preserve"> it is collected using a pipette</w:t>
      </w:r>
      <w:r w:rsidR="002A5A9D" w:rsidRPr="00A11C4C">
        <w:rPr>
          <w:rFonts w:cs="Times New Roman"/>
        </w:rPr>
        <w:t xml:space="preserve"> </w:t>
      </w:r>
      <w:r w:rsidR="00CD2A82" w:rsidRPr="00A11C4C">
        <w:rPr>
          <w:rFonts w:cs="Times New Roman"/>
        </w:rPr>
        <w:t>tip.</w:t>
      </w:r>
      <w:r w:rsidR="001D203B" w:rsidRPr="00A11C4C">
        <w:rPr>
          <w:rFonts w:cs="Times New Roman"/>
        </w:rPr>
        <w:t xml:space="preserve"> </w:t>
      </w:r>
      <w:r w:rsidR="005A0CCB" w:rsidRPr="00A11C4C">
        <w:rPr>
          <w:rFonts w:cs="Times New Roman"/>
        </w:rPr>
        <w:t xml:space="preserve">Lymph will be collected </w:t>
      </w:r>
      <w:r w:rsidR="001D203B" w:rsidRPr="00A11C4C">
        <w:rPr>
          <w:rFonts w:cs="Times New Roman"/>
        </w:rPr>
        <w:t>into</w:t>
      </w:r>
      <w:r w:rsidR="00D46872" w:rsidRPr="00A11C4C">
        <w:rPr>
          <w:rFonts w:cs="Times New Roman"/>
        </w:rPr>
        <w:t xml:space="preserve"> a </w:t>
      </w:r>
      <w:proofErr w:type="spellStart"/>
      <w:r w:rsidR="00D46872" w:rsidRPr="00A11C4C">
        <w:rPr>
          <w:rFonts w:cs="Times New Roman"/>
        </w:rPr>
        <w:t>microcentrifuge</w:t>
      </w:r>
      <w:proofErr w:type="spellEnd"/>
      <w:r w:rsidR="00D46872" w:rsidRPr="00A11C4C">
        <w:rPr>
          <w:rFonts w:cs="Times New Roman"/>
        </w:rPr>
        <w:t xml:space="preserve"> tube</w:t>
      </w:r>
      <w:r w:rsidR="005A0CCB" w:rsidRPr="00A11C4C">
        <w:rPr>
          <w:rFonts w:cs="Times New Roman"/>
        </w:rPr>
        <w:t>s</w:t>
      </w:r>
      <w:r w:rsidR="00D46872" w:rsidRPr="00A11C4C">
        <w:rPr>
          <w:rFonts w:cs="Times New Roman"/>
        </w:rPr>
        <w:t xml:space="preserve"> held on ice to </w:t>
      </w:r>
      <w:r w:rsidR="00414B6B" w:rsidRPr="00A11C4C">
        <w:rPr>
          <w:rFonts w:cs="Times New Roman"/>
        </w:rPr>
        <w:t>reduce oxidation of the lymph</w:t>
      </w:r>
      <w:r w:rsidR="00D46872" w:rsidRPr="00A11C4C">
        <w:rPr>
          <w:rFonts w:cs="Times New Roman"/>
        </w:rPr>
        <w:t>. Each tube will contain</w:t>
      </w:r>
      <w:r w:rsidR="001D203B" w:rsidRPr="00A11C4C">
        <w:rPr>
          <w:rFonts w:cs="Times New Roman"/>
        </w:rPr>
        <w:t xml:space="preserve"> 200µl of</w:t>
      </w:r>
      <w:r w:rsidR="005A0CCB" w:rsidRPr="00A11C4C">
        <w:rPr>
          <w:rFonts w:cs="Times New Roman"/>
        </w:rPr>
        <w:t xml:space="preserve"> 1x</w:t>
      </w:r>
      <w:r w:rsidR="001D203B" w:rsidRPr="00A11C4C">
        <w:rPr>
          <w:rFonts w:cs="Times New Roman"/>
        </w:rPr>
        <w:t xml:space="preserve"> PBS</w:t>
      </w:r>
      <w:r w:rsidR="00414B6B" w:rsidRPr="00A11C4C">
        <w:rPr>
          <w:rFonts w:cs="Times New Roman"/>
        </w:rPr>
        <w:t xml:space="preserve"> </w:t>
      </w:r>
      <w:r w:rsidR="005A0CCB" w:rsidRPr="00A11C4C">
        <w:rPr>
          <w:rFonts w:cs="Times New Roman"/>
        </w:rPr>
        <w:t xml:space="preserve">to simulate biological conditions and </w:t>
      </w:r>
      <w:r w:rsidR="001D203B" w:rsidRPr="00A11C4C">
        <w:rPr>
          <w:rFonts w:cs="Times New Roman"/>
        </w:rPr>
        <w:t xml:space="preserve">3µL of </w:t>
      </w:r>
      <w:r w:rsidR="00D46872" w:rsidRPr="00A11C4C">
        <w:rPr>
          <w:rFonts w:cs="Times New Roman"/>
        </w:rPr>
        <w:t>Halt™ Protease and Phosphatase Inhibitor Cocktail</w:t>
      </w:r>
      <w:r w:rsidR="00414B6B" w:rsidRPr="00A11C4C">
        <w:rPr>
          <w:rFonts w:cs="Times New Roman"/>
        </w:rPr>
        <w:t xml:space="preserve"> </w:t>
      </w:r>
      <w:r w:rsidR="00D46872" w:rsidRPr="00A11C4C">
        <w:rPr>
          <w:rFonts w:cs="Times New Roman"/>
        </w:rPr>
        <w:t xml:space="preserve">to </w:t>
      </w:r>
      <w:r w:rsidR="00E22C63" w:rsidRPr="00A11C4C">
        <w:rPr>
          <w:rFonts w:cs="Times New Roman"/>
        </w:rPr>
        <w:t xml:space="preserve">inhibit </w:t>
      </w:r>
      <w:r w:rsidR="005A0CCB" w:rsidRPr="00A11C4C">
        <w:rPr>
          <w:rFonts w:cs="Times New Roman"/>
        </w:rPr>
        <w:t>proteol</w:t>
      </w:r>
      <w:r w:rsidR="004C0F59" w:rsidRPr="00A11C4C">
        <w:rPr>
          <w:rFonts w:cs="Times New Roman"/>
        </w:rPr>
        <w:t>ytic enzymes</w:t>
      </w:r>
      <w:r w:rsidR="00E22C63" w:rsidRPr="00A11C4C">
        <w:rPr>
          <w:rFonts w:cs="Times New Roman"/>
        </w:rPr>
        <w:t xml:space="preserve">. </w:t>
      </w:r>
      <w:r w:rsidR="004C0F59" w:rsidRPr="00A11C4C">
        <w:rPr>
          <w:rFonts w:cs="Times New Roman"/>
        </w:rPr>
        <w:t xml:space="preserve">Protein quantification will </w:t>
      </w:r>
      <w:r w:rsidR="00E22C63" w:rsidRPr="00A11C4C">
        <w:rPr>
          <w:rFonts w:cs="Times New Roman"/>
        </w:rPr>
        <w:t>be accomplished using the Bradford protein assay.</w:t>
      </w:r>
      <w:r w:rsidR="004C0F59" w:rsidRPr="00A11C4C">
        <w:rPr>
          <w:rFonts w:cs="Times New Roman"/>
        </w:rPr>
        <w:t xml:space="preserve"> Dilutions from each sample will be made into 1:1, 1:2, and 1:10 solutions</w:t>
      </w:r>
      <w:r w:rsidR="00E22C63" w:rsidRPr="00A11C4C">
        <w:rPr>
          <w:rFonts w:cs="Times New Roman"/>
        </w:rPr>
        <w:t xml:space="preserve"> </w:t>
      </w:r>
      <w:r w:rsidR="00B247EF" w:rsidRPr="00A11C4C">
        <w:rPr>
          <w:rFonts w:cs="Times New Roman"/>
        </w:rPr>
        <w:t xml:space="preserve">This </w:t>
      </w:r>
      <w:r w:rsidR="00DE7536" w:rsidRPr="00A11C4C">
        <w:rPr>
          <w:rFonts w:cs="Times New Roman"/>
        </w:rPr>
        <w:t>colorimetric as</w:t>
      </w:r>
      <w:r w:rsidR="006C6292" w:rsidRPr="00A11C4C">
        <w:rPr>
          <w:rFonts w:cs="Times New Roman"/>
        </w:rPr>
        <w:t>say is based upon mechanics of the protein in solution binding to the dye. As the dye and protein interact, there is a shift in the color of the dye from its unbound color of reddish brown, to blue, a color which deepens as more protein interacts with the dye.</w:t>
      </w:r>
    </w:p>
    <w:p w14:paraId="43565B2E" w14:textId="402EBB0E" w:rsidR="001B64C9" w:rsidRPr="00A11C4C" w:rsidRDefault="00C96869" w:rsidP="00C96869">
      <w:pPr>
        <w:spacing w:line="480" w:lineRule="auto"/>
        <w:rPr>
          <w:rFonts w:cs="Times New Roman"/>
        </w:rPr>
      </w:pPr>
      <w:r w:rsidRPr="00A11C4C">
        <w:rPr>
          <w:rFonts w:cs="Times New Roman"/>
          <w:b/>
        </w:rPr>
        <w:t>Protein Separation and Identification:</w:t>
      </w:r>
      <w:r w:rsidRPr="00A11C4C">
        <w:rPr>
          <w:rFonts w:cs="Times New Roman"/>
        </w:rPr>
        <w:t xml:space="preserve"> </w:t>
      </w:r>
    </w:p>
    <w:p w14:paraId="6C77CB34" w14:textId="77777777" w:rsidR="00F11186" w:rsidRPr="00A11C4C" w:rsidRDefault="00F11186" w:rsidP="00C96869">
      <w:pPr>
        <w:spacing w:line="480" w:lineRule="auto"/>
        <w:rPr>
          <w:rFonts w:cs="Times New Roman"/>
          <w:b/>
        </w:rPr>
      </w:pPr>
    </w:p>
    <w:p w14:paraId="66A65310" w14:textId="05FE8E4A" w:rsidR="001B64C9" w:rsidRPr="00A11C4C" w:rsidRDefault="001B64C9" w:rsidP="00C96869">
      <w:pPr>
        <w:spacing w:line="480" w:lineRule="auto"/>
        <w:rPr>
          <w:rFonts w:cs="Times New Roman"/>
          <w:b/>
        </w:rPr>
      </w:pPr>
      <w:r w:rsidRPr="00A11C4C">
        <w:rPr>
          <w:rFonts w:cs="Times New Roman"/>
          <w:b/>
        </w:rPr>
        <w:t>Data Analysis.</w:t>
      </w:r>
    </w:p>
    <w:p w14:paraId="342254A6" w14:textId="5D525A32" w:rsidR="001F05D0" w:rsidRPr="00A11C4C" w:rsidRDefault="002A001E" w:rsidP="00C96869">
      <w:pPr>
        <w:spacing w:line="480" w:lineRule="auto"/>
        <w:rPr>
          <w:rFonts w:cs="Times New Roman"/>
        </w:rPr>
      </w:pPr>
      <w:proofErr w:type="spellStart"/>
      <w:r w:rsidRPr="00A11C4C">
        <w:rPr>
          <w:rFonts w:cs="Times New Roman"/>
        </w:rPr>
        <w:t>Lyophi</w:t>
      </w:r>
      <w:r w:rsidR="00E23D38" w:rsidRPr="00A11C4C">
        <w:rPr>
          <w:rFonts w:cs="Times New Roman"/>
        </w:rPr>
        <w:t>lization</w:t>
      </w:r>
      <w:proofErr w:type="spellEnd"/>
      <w:r w:rsidR="00E23D38" w:rsidRPr="00A11C4C">
        <w:rPr>
          <w:rFonts w:cs="Times New Roman"/>
        </w:rPr>
        <w:t xml:space="preserve"> of larvae:</w:t>
      </w:r>
    </w:p>
    <w:p w14:paraId="04B37DA7" w14:textId="52384AF3" w:rsidR="00E23D38" w:rsidRPr="00A11C4C" w:rsidRDefault="00E23D38" w:rsidP="00C96869">
      <w:pPr>
        <w:spacing w:line="480" w:lineRule="auto"/>
        <w:rPr>
          <w:rFonts w:cs="Times New Roman"/>
        </w:rPr>
      </w:pPr>
      <w:r w:rsidRPr="00A11C4C">
        <w:rPr>
          <w:rFonts w:cs="Times New Roman"/>
          <w:noProof/>
        </w:rPr>
        <w:drawing>
          <wp:inline distT="0" distB="0" distL="0" distR="0" wp14:anchorId="54A03DB8" wp14:editId="6BC78657">
            <wp:extent cx="5486400" cy="3128010"/>
            <wp:effectExtent l="0" t="0" r="0"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B7BDCD" w14:textId="77777777" w:rsidR="002A001E" w:rsidRPr="00A11C4C" w:rsidRDefault="002A001E" w:rsidP="00C96869">
      <w:pPr>
        <w:spacing w:line="480" w:lineRule="auto"/>
        <w:rPr>
          <w:rFonts w:cs="Times New Roman"/>
        </w:rPr>
      </w:pPr>
    </w:p>
    <w:p w14:paraId="46F95FE0" w14:textId="173AE934" w:rsidR="002A001E" w:rsidRPr="00A11C4C" w:rsidRDefault="002A001E" w:rsidP="00C96869">
      <w:pPr>
        <w:spacing w:line="480" w:lineRule="auto"/>
        <w:rPr>
          <w:rFonts w:cs="Times New Roman"/>
        </w:rPr>
      </w:pPr>
      <w:r w:rsidRPr="00A11C4C">
        <w:rPr>
          <w:rFonts w:cs="Times New Roman"/>
          <w:noProof/>
        </w:rPr>
        <w:drawing>
          <wp:inline distT="0" distB="0" distL="0" distR="0" wp14:anchorId="4A113101" wp14:editId="3E0548D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60B9B6" w14:textId="5B30775A" w:rsidR="00F8223F" w:rsidRPr="00A11C4C" w:rsidRDefault="00F8223F" w:rsidP="00C96869">
      <w:pPr>
        <w:spacing w:line="480" w:lineRule="auto"/>
        <w:rPr>
          <w:rFonts w:cs="Times New Roman"/>
        </w:rPr>
      </w:pPr>
      <w:bookmarkStart w:id="0" w:name="_GoBack"/>
      <w:r w:rsidRPr="00A11C4C">
        <w:rPr>
          <w:rFonts w:cs="Times New Roman"/>
          <w:noProof/>
        </w:rPr>
        <w:drawing>
          <wp:inline distT="0" distB="0" distL="0" distR="0" wp14:anchorId="6D5FA251" wp14:editId="66C98C31">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0"/>
    </w:p>
    <w:p w14:paraId="18A6A4B6" w14:textId="644C036B" w:rsidR="007D6D96" w:rsidRPr="00A11C4C" w:rsidRDefault="00686BC0" w:rsidP="00C96869">
      <w:pPr>
        <w:spacing w:line="480" w:lineRule="auto"/>
        <w:rPr>
          <w:rFonts w:cs="Times New Roman"/>
        </w:rPr>
      </w:pPr>
      <w:r w:rsidRPr="00A11C4C">
        <w:rPr>
          <w:rFonts w:cs="Times New Roman"/>
          <w:noProof/>
        </w:rPr>
        <w:drawing>
          <wp:inline distT="0" distB="0" distL="0" distR="0" wp14:anchorId="532C1DAD" wp14:editId="0BC488D6">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A480EE3" w14:textId="77777777" w:rsidR="00340E8E" w:rsidRPr="00A11C4C" w:rsidRDefault="00340E8E" w:rsidP="00C96869">
      <w:pPr>
        <w:spacing w:line="480" w:lineRule="auto"/>
        <w:rPr>
          <w:rFonts w:cs="Times New Roman"/>
        </w:rPr>
      </w:pPr>
    </w:p>
    <w:p w14:paraId="296FF3B5" w14:textId="4BBF696D" w:rsidR="00340E8E" w:rsidRPr="00A11C4C" w:rsidRDefault="00340E8E" w:rsidP="00C96869">
      <w:pPr>
        <w:spacing w:line="480" w:lineRule="auto"/>
        <w:rPr>
          <w:rFonts w:cs="Times New Roman"/>
          <w:b/>
        </w:rPr>
      </w:pPr>
      <w:proofErr w:type="spellStart"/>
      <w:r w:rsidRPr="00A11C4C">
        <w:rPr>
          <w:rFonts w:cs="Times New Roman"/>
          <w:b/>
        </w:rPr>
        <w:t>Refercences</w:t>
      </w:r>
      <w:proofErr w:type="spellEnd"/>
    </w:p>
    <w:p w14:paraId="46E5270B" w14:textId="77777777" w:rsidR="00340E8E" w:rsidRPr="00A11C4C" w:rsidRDefault="00340E8E" w:rsidP="00C96869">
      <w:pPr>
        <w:spacing w:line="480" w:lineRule="auto"/>
        <w:rPr>
          <w:rFonts w:cs="Times New Roman"/>
          <w:b/>
        </w:rPr>
      </w:pPr>
    </w:p>
    <w:sectPr w:rsidR="00340E8E" w:rsidRPr="00A11C4C" w:rsidSect="00C72BE1">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687FD" w14:textId="77777777" w:rsidR="00AC2A0B" w:rsidRDefault="00AC2A0B" w:rsidP="00C72BE1">
      <w:r>
        <w:separator/>
      </w:r>
    </w:p>
  </w:endnote>
  <w:endnote w:type="continuationSeparator" w:id="0">
    <w:p w14:paraId="26006A35" w14:textId="77777777" w:rsidR="00AC2A0B" w:rsidRDefault="00AC2A0B"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35AD2">
      <w:rPr>
        <w:rStyle w:val="PageNumber"/>
        <w:noProof/>
      </w:rPr>
      <w:t>11</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B0879" w14:textId="77777777" w:rsidR="00AC2A0B" w:rsidRDefault="00AC2A0B" w:rsidP="00C72BE1">
      <w:r>
        <w:separator/>
      </w:r>
    </w:p>
  </w:footnote>
  <w:footnote w:type="continuationSeparator" w:id="0">
    <w:p w14:paraId="31815C39" w14:textId="77777777" w:rsidR="00AC2A0B" w:rsidRDefault="00AC2A0B"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DD"/>
    <w:rsid w:val="00001F4E"/>
    <w:rsid w:val="00006A6B"/>
    <w:rsid w:val="000158D2"/>
    <w:rsid w:val="00015C85"/>
    <w:rsid w:val="00026E84"/>
    <w:rsid w:val="0003099C"/>
    <w:rsid w:val="000843E2"/>
    <w:rsid w:val="000906AC"/>
    <w:rsid w:val="00092A75"/>
    <w:rsid w:val="000B139C"/>
    <w:rsid w:val="000B7168"/>
    <w:rsid w:val="000D03A5"/>
    <w:rsid w:val="000D44D5"/>
    <w:rsid w:val="000E16D2"/>
    <w:rsid w:val="000E1E51"/>
    <w:rsid w:val="00101399"/>
    <w:rsid w:val="00101D9A"/>
    <w:rsid w:val="00106749"/>
    <w:rsid w:val="001104D5"/>
    <w:rsid w:val="00121A4C"/>
    <w:rsid w:val="001726E3"/>
    <w:rsid w:val="001767A1"/>
    <w:rsid w:val="00187DEA"/>
    <w:rsid w:val="001A54EB"/>
    <w:rsid w:val="001A66F2"/>
    <w:rsid w:val="001B64C9"/>
    <w:rsid w:val="001C2C30"/>
    <w:rsid w:val="001D203B"/>
    <w:rsid w:val="001F05D0"/>
    <w:rsid w:val="00214426"/>
    <w:rsid w:val="00225A34"/>
    <w:rsid w:val="00234648"/>
    <w:rsid w:val="00251167"/>
    <w:rsid w:val="00252624"/>
    <w:rsid w:val="002628B4"/>
    <w:rsid w:val="00270CB4"/>
    <w:rsid w:val="00284C4D"/>
    <w:rsid w:val="002A001E"/>
    <w:rsid w:val="002A3FBE"/>
    <w:rsid w:val="002A4485"/>
    <w:rsid w:val="002A57AD"/>
    <w:rsid w:val="002A5A9D"/>
    <w:rsid w:val="002B612C"/>
    <w:rsid w:val="002B6AAA"/>
    <w:rsid w:val="002B76DC"/>
    <w:rsid w:val="002C2E34"/>
    <w:rsid w:val="002E2274"/>
    <w:rsid w:val="002E59AA"/>
    <w:rsid w:val="00336F84"/>
    <w:rsid w:val="00340E8E"/>
    <w:rsid w:val="00342E01"/>
    <w:rsid w:val="0034373F"/>
    <w:rsid w:val="00350FD8"/>
    <w:rsid w:val="00385187"/>
    <w:rsid w:val="0038643A"/>
    <w:rsid w:val="0039077B"/>
    <w:rsid w:val="003A2F04"/>
    <w:rsid w:val="003E2281"/>
    <w:rsid w:val="004009E9"/>
    <w:rsid w:val="004102B9"/>
    <w:rsid w:val="00414B6B"/>
    <w:rsid w:val="00444B62"/>
    <w:rsid w:val="00446EEC"/>
    <w:rsid w:val="00450AB9"/>
    <w:rsid w:val="0046568B"/>
    <w:rsid w:val="00476DE9"/>
    <w:rsid w:val="004951A4"/>
    <w:rsid w:val="004B2432"/>
    <w:rsid w:val="004B2C6B"/>
    <w:rsid w:val="004B46F3"/>
    <w:rsid w:val="004C0F59"/>
    <w:rsid w:val="004D3CA4"/>
    <w:rsid w:val="004D3F65"/>
    <w:rsid w:val="004E116C"/>
    <w:rsid w:val="00515214"/>
    <w:rsid w:val="00540F4C"/>
    <w:rsid w:val="00541867"/>
    <w:rsid w:val="00574353"/>
    <w:rsid w:val="005772F7"/>
    <w:rsid w:val="005912C4"/>
    <w:rsid w:val="00593B89"/>
    <w:rsid w:val="005A0CCB"/>
    <w:rsid w:val="005A6979"/>
    <w:rsid w:val="005D6061"/>
    <w:rsid w:val="005F1F61"/>
    <w:rsid w:val="0060794F"/>
    <w:rsid w:val="006102CE"/>
    <w:rsid w:val="0061368C"/>
    <w:rsid w:val="0062284D"/>
    <w:rsid w:val="006255A2"/>
    <w:rsid w:val="006370DC"/>
    <w:rsid w:val="006434C0"/>
    <w:rsid w:val="006743DD"/>
    <w:rsid w:val="00680552"/>
    <w:rsid w:val="00680838"/>
    <w:rsid w:val="00686BC0"/>
    <w:rsid w:val="006903D9"/>
    <w:rsid w:val="0069042E"/>
    <w:rsid w:val="006B26B5"/>
    <w:rsid w:val="006C625E"/>
    <w:rsid w:val="006C6292"/>
    <w:rsid w:val="006C6FAF"/>
    <w:rsid w:val="007324A4"/>
    <w:rsid w:val="00785BA0"/>
    <w:rsid w:val="007B0484"/>
    <w:rsid w:val="007D6D96"/>
    <w:rsid w:val="00800803"/>
    <w:rsid w:val="00815F54"/>
    <w:rsid w:val="00831298"/>
    <w:rsid w:val="00833734"/>
    <w:rsid w:val="00835AD2"/>
    <w:rsid w:val="008528CE"/>
    <w:rsid w:val="00872612"/>
    <w:rsid w:val="00882323"/>
    <w:rsid w:val="0089085D"/>
    <w:rsid w:val="008974ED"/>
    <w:rsid w:val="008A61DA"/>
    <w:rsid w:val="008B145F"/>
    <w:rsid w:val="008B5300"/>
    <w:rsid w:val="008C20D0"/>
    <w:rsid w:val="008D4D29"/>
    <w:rsid w:val="0094238A"/>
    <w:rsid w:val="009448A0"/>
    <w:rsid w:val="009651F5"/>
    <w:rsid w:val="00986A81"/>
    <w:rsid w:val="009904BE"/>
    <w:rsid w:val="009B42B3"/>
    <w:rsid w:val="009B4321"/>
    <w:rsid w:val="009D73E3"/>
    <w:rsid w:val="00A03158"/>
    <w:rsid w:val="00A1187A"/>
    <w:rsid w:val="00A11C4C"/>
    <w:rsid w:val="00A26F72"/>
    <w:rsid w:val="00A355F5"/>
    <w:rsid w:val="00A65005"/>
    <w:rsid w:val="00A7054E"/>
    <w:rsid w:val="00AA25BD"/>
    <w:rsid w:val="00AA3CBB"/>
    <w:rsid w:val="00AA7A60"/>
    <w:rsid w:val="00AC2A0B"/>
    <w:rsid w:val="00AC6A26"/>
    <w:rsid w:val="00AF2E80"/>
    <w:rsid w:val="00B247EF"/>
    <w:rsid w:val="00B463FB"/>
    <w:rsid w:val="00B50171"/>
    <w:rsid w:val="00B81B07"/>
    <w:rsid w:val="00B92477"/>
    <w:rsid w:val="00BA5ED9"/>
    <w:rsid w:val="00BC126F"/>
    <w:rsid w:val="00BE7D8E"/>
    <w:rsid w:val="00BF20F6"/>
    <w:rsid w:val="00C3690C"/>
    <w:rsid w:val="00C43E55"/>
    <w:rsid w:val="00C5797F"/>
    <w:rsid w:val="00C72BE1"/>
    <w:rsid w:val="00C74AE7"/>
    <w:rsid w:val="00C87EA1"/>
    <w:rsid w:val="00C96869"/>
    <w:rsid w:val="00C9761A"/>
    <w:rsid w:val="00C97CAE"/>
    <w:rsid w:val="00CA39C7"/>
    <w:rsid w:val="00CC43E0"/>
    <w:rsid w:val="00CD2A82"/>
    <w:rsid w:val="00CE56EF"/>
    <w:rsid w:val="00D04ADC"/>
    <w:rsid w:val="00D06ECF"/>
    <w:rsid w:val="00D110A9"/>
    <w:rsid w:val="00D46872"/>
    <w:rsid w:val="00D615E3"/>
    <w:rsid w:val="00D7044C"/>
    <w:rsid w:val="00D820CA"/>
    <w:rsid w:val="00D9726E"/>
    <w:rsid w:val="00DA55CA"/>
    <w:rsid w:val="00DE7536"/>
    <w:rsid w:val="00E0660E"/>
    <w:rsid w:val="00E22C63"/>
    <w:rsid w:val="00E23D38"/>
    <w:rsid w:val="00E434FF"/>
    <w:rsid w:val="00E47345"/>
    <w:rsid w:val="00E57A43"/>
    <w:rsid w:val="00E66638"/>
    <w:rsid w:val="00E66B13"/>
    <w:rsid w:val="00E90755"/>
    <w:rsid w:val="00EA6C2A"/>
    <w:rsid w:val="00EB0778"/>
    <w:rsid w:val="00EB5A6F"/>
    <w:rsid w:val="00ED12B7"/>
    <w:rsid w:val="00F07BEC"/>
    <w:rsid w:val="00F07C61"/>
    <w:rsid w:val="00F11186"/>
    <w:rsid w:val="00F218D7"/>
    <w:rsid w:val="00F21D56"/>
    <w:rsid w:val="00F354F9"/>
    <w:rsid w:val="00F56CAC"/>
    <w:rsid w:val="00F75A43"/>
    <w:rsid w:val="00F818B3"/>
    <w:rsid w:val="00F8223F"/>
    <w:rsid w:val="00F9017C"/>
    <w:rsid w:val="00FC34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956666">
      <w:bodyDiv w:val="1"/>
      <w:marLeft w:val="0"/>
      <w:marRight w:val="0"/>
      <w:marTop w:val="0"/>
      <w:marBottom w:val="0"/>
      <w:divBdr>
        <w:top w:val="none" w:sz="0" w:space="0" w:color="auto"/>
        <w:left w:val="none" w:sz="0" w:space="0" w:color="auto"/>
        <w:bottom w:val="none" w:sz="0" w:space="0" w:color="auto"/>
        <w:right w:val="none" w:sz="0" w:space="0" w:color="auto"/>
      </w:divBdr>
    </w:div>
    <w:div w:id="1353067719">
      <w:bodyDiv w:val="1"/>
      <w:marLeft w:val="0"/>
      <w:marRight w:val="0"/>
      <w:marTop w:val="0"/>
      <w:marBottom w:val="0"/>
      <w:divBdr>
        <w:top w:val="none" w:sz="0" w:space="0" w:color="auto"/>
        <w:left w:val="none" w:sz="0" w:space="0" w:color="auto"/>
        <w:bottom w:val="none" w:sz="0" w:space="0" w:color="auto"/>
        <w:right w:val="none" w:sz="0" w:space="0" w:color="auto"/>
      </w:divBdr>
      <w:divsChild>
        <w:div w:id="941299362">
          <w:marLeft w:val="0"/>
          <w:marRight w:val="0"/>
          <w:marTop w:val="0"/>
          <w:marBottom w:val="0"/>
          <w:divBdr>
            <w:top w:val="none" w:sz="0" w:space="0" w:color="auto"/>
            <w:left w:val="none" w:sz="0" w:space="0" w:color="auto"/>
            <w:bottom w:val="none" w:sz="0" w:space="0" w:color="auto"/>
            <w:right w:val="none" w:sz="0" w:space="0" w:color="auto"/>
          </w:divBdr>
        </w:div>
        <w:div w:id="16699408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Lyophilization</a:t>
            </a:r>
            <a:r>
              <a:rPr lang="en-US" baseline="0"/>
              <a:t> of Cohort 0117 Larvae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0117-UZ</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3.273372491434168</c:v>
                </c:pt>
                <c:pt idx="2">
                  <c:v>3.2856093979442</c:v>
                </c:pt>
              </c:numCache>
            </c:numRef>
          </c:val>
          <c:smooth val="0"/>
        </c:ser>
        <c:ser>
          <c:idx val="1"/>
          <c:order val="1"/>
          <c:tx>
            <c:strRef>
              <c:f>Sheet1!$C$1</c:f>
              <c:strCache>
                <c:ptCount val="1"/>
                <c:pt idx="0">
                  <c:v>0117-18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3.377422331590274</c:v>
                </c:pt>
                <c:pt idx="2">
                  <c:v>3.395878191325732</c:v>
                </c:pt>
              </c:numCache>
            </c:numRef>
          </c:val>
          <c:smooth val="0"/>
        </c:ser>
        <c:ser>
          <c:idx val="2"/>
          <c:order val="2"/>
          <c:tx>
            <c:strRef>
              <c:f>Sheet1!$D$1</c:f>
              <c:strCache>
                <c:ptCount val="1"/>
                <c:pt idx="0">
                  <c:v>0117-29</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2.35692346267159</c:v>
                </c:pt>
                <c:pt idx="2">
                  <c:v>2.375728703065258</c:v>
                </c:pt>
              </c:numCache>
            </c:numRef>
          </c:val>
          <c:smooth val="0"/>
        </c:ser>
        <c:ser>
          <c:idx val="3"/>
          <c:order val="3"/>
          <c:tx>
            <c:strRef>
              <c:f>Sheet1!$E$1</c:f>
              <c:strCache>
                <c:ptCount val="1"/>
                <c:pt idx="0">
                  <c:v>0117-33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4.336059658407509</c:v>
                </c:pt>
                <c:pt idx="2">
                  <c:v>4.354101515515981</c:v>
                </c:pt>
              </c:numCache>
            </c:numRef>
          </c:val>
          <c:smooth val="0"/>
        </c:ser>
        <c:ser>
          <c:idx val="4"/>
          <c:order val="4"/>
          <c:tx>
            <c:strRef>
              <c:f>Sheet1!$F$1</c:f>
              <c:strCache>
                <c:ptCount val="1"/>
                <c:pt idx="0">
                  <c:v>0117-40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3.622124326970155</c:v>
                </c:pt>
                <c:pt idx="2">
                  <c:v>3.646598139990218</c:v>
                </c:pt>
              </c:numCache>
            </c:numRef>
          </c:val>
          <c:smooth val="0"/>
        </c:ser>
        <c:ser>
          <c:idx val="5"/>
          <c:order val="5"/>
          <c:tx>
            <c:strRef>
              <c:f>Sheet1!$G$1</c:f>
              <c:strCache>
                <c:ptCount val="1"/>
                <c:pt idx="0">
                  <c:v>0117-41</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3.347102417689229</c:v>
                </c:pt>
                <c:pt idx="2">
                  <c:v>3.377475397886043</c:v>
                </c:pt>
              </c:numCache>
            </c:numRef>
          </c:val>
          <c:smooth val="0"/>
        </c:ser>
        <c:ser>
          <c:idx val="6"/>
          <c:order val="6"/>
          <c:tx>
            <c:strRef>
              <c:f>Sheet1!$H$1</c:f>
              <c:strCache>
                <c:ptCount val="1"/>
                <c:pt idx="0">
                  <c:v>0117-48</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4.642942727054889</c:v>
                </c:pt>
                <c:pt idx="2">
                  <c:v>4.660915408578952</c:v>
                </c:pt>
              </c:numCache>
            </c:numRef>
          </c:val>
          <c:smooth val="0"/>
        </c:ser>
        <c:ser>
          <c:idx val="7"/>
          <c:order val="7"/>
          <c:tx>
            <c:strRef>
              <c:f>Sheet1!$I$1</c:f>
              <c:strCache>
                <c:ptCount val="1"/>
                <c:pt idx="0">
                  <c:v>0117-60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4.990139245801705</c:v>
                </c:pt>
                <c:pt idx="2">
                  <c:v>5.002091675132981</c:v>
                </c:pt>
              </c:numCache>
            </c:numRef>
          </c:val>
          <c:smooth val="0"/>
        </c:ser>
        <c:ser>
          <c:idx val="8"/>
          <c:order val="8"/>
          <c:tx>
            <c:strRef>
              <c:f>Sheet1!$J$1</c:f>
              <c:strCache>
                <c:ptCount val="1"/>
                <c:pt idx="0">
                  <c:v>0117-67</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4.014888034657385</c:v>
                </c:pt>
                <c:pt idx="2">
                  <c:v>4.02709134175362</c:v>
                </c:pt>
              </c:numCache>
            </c:numRef>
          </c:val>
          <c:smooth val="0"/>
        </c:ser>
        <c:ser>
          <c:idx val="9"/>
          <c:order val="9"/>
          <c:tx>
            <c:strRef>
              <c:f>Sheet1!$K$1</c:f>
              <c:strCache>
                <c:ptCount val="1"/>
                <c:pt idx="0">
                  <c:v>0117-71</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3.121344579203345</c:v>
                </c:pt>
                <c:pt idx="2">
                  <c:v>3.145970571938694</c:v>
                </c:pt>
              </c:numCache>
            </c:numRef>
          </c:val>
          <c:smooth val="0"/>
        </c:ser>
        <c:dLbls>
          <c:showLegendKey val="0"/>
          <c:showVal val="0"/>
          <c:showCatName val="0"/>
          <c:showSerName val="0"/>
          <c:showPercent val="0"/>
          <c:showBubbleSize val="0"/>
        </c:dLbls>
        <c:marker val="1"/>
        <c:smooth val="0"/>
        <c:axId val="-233264352"/>
        <c:axId val="-255240016"/>
      </c:lineChart>
      <c:catAx>
        <c:axId val="-233264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240016"/>
        <c:crosses val="autoZero"/>
        <c:auto val="1"/>
        <c:lblAlgn val="ctr"/>
        <c:lblOffset val="100"/>
        <c:noMultiLvlLbl val="0"/>
      </c:catAx>
      <c:valAx>
        <c:axId val="-255240016"/>
        <c:scaling>
          <c:orientation val="minMax"/>
          <c:max val="5.5"/>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264352"/>
        <c:crosses val="autoZero"/>
        <c:crossBetween val="between"/>
        <c:majorUnit val="0.5"/>
        <c:minorUnit val="0.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0118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0118-5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4.415911681766371</c:v>
                </c:pt>
                <c:pt idx="2">
                  <c:v>4.457910841783164</c:v>
                </c:pt>
              </c:numCache>
            </c:numRef>
          </c:val>
          <c:smooth val="0"/>
        </c:ser>
        <c:ser>
          <c:idx val="1"/>
          <c:order val="1"/>
          <c:tx>
            <c:strRef>
              <c:f>Sheet1!$C$1</c:f>
              <c:strCache>
                <c:ptCount val="1"/>
                <c:pt idx="0">
                  <c:v>0118-11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3.848955803788236</c:v>
                </c:pt>
                <c:pt idx="2">
                  <c:v>3.86109762020399</c:v>
                </c:pt>
              </c:numCache>
            </c:numRef>
          </c:val>
          <c:smooth val="0"/>
        </c:ser>
        <c:ser>
          <c:idx val="2"/>
          <c:order val="2"/>
          <c:tx>
            <c:strRef>
              <c:f>Sheet1!$D$1</c:f>
              <c:strCache>
                <c:ptCount val="1"/>
                <c:pt idx="0">
                  <c:v>0118-13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3.862269994534519</c:v>
                </c:pt>
                <c:pt idx="2">
                  <c:v>3.880488249225733</c:v>
                </c:pt>
              </c:numCache>
            </c:numRef>
          </c:val>
          <c:smooth val="0"/>
        </c:ser>
        <c:ser>
          <c:idx val="3"/>
          <c:order val="3"/>
          <c:tx>
            <c:strRef>
              <c:f>Sheet1!$E$1</c:f>
              <c:strCache>
                <c:ptCount val="1"/>
                <c:pt idx="0">
                  <c:v>0118-21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3.584905660377357</c:v>
                </c:pt>
                <c:pt idx="2">
                  <c:v>3.609251369446131</c:v>
                </c:pt>
              </c:numCache>
            </c:numRef>
          </c:val>
          <c:smooth val="0"/>
        </c:ser>
        <c:ser>
          <c:idx val="4"/>
          <c:order val="4"/>
          <c:tx>
            <c:strRef>
              <c:f>Sheet1!$F$1</c:f>
              <c:strCache>
                <c:ptCount val="1"/>
                <c:pt idx="0">
                  <c:v>0118-24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3.200048762647811</c:v>
                </c:pt>
                <c:pt idx="2">
                  <c:v>3.224430086553709</c:v>
                </c:pt>
              </c:numCache>
            </c:numRef>
          </c:val>
          <c:smooth val="0"/>
        </c:ser>
        <c:ser>
          <c:idx val="5"/>
          <c:order val="5"/>
          <c:tx>
            <c:strRef>
              <c:f>Sheet1!$G$1</c:f>
              <c:strCache>
                <c:ptCount val="1"/>
                <c:pt idx="0">
                  <c:v>0118-33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4.358527946208787</c:v>
                </c:pt>
                <c:pt idx="2">
                  <c:v>4.370534910247936</c:v>
                </c:pt>
              </c:numCache>
            </c:numRef>
          </c:val>
          <c:smooth val="0"/>
        </c:ser>
        <c:ser>
          <c:idx val="6"/>
          <c:order val="6"/>
          <c:tx>
            <c:strRef>
              <c:f>Sheet1!$H$1</c:f>
              <c:strCache>
                <c:ptCount val="1"/>
                <c:pt idx="0">
                  <c:v>0118-35</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4.03334559274242</c:v>
                </c:pt>
                <c:pt idx="2">
                  <c:v>4.03334559274242</c:v>
                </c:pt>
              </c:numCache>
            </c:numRef>
          </c:val>
          <c:smooth val="0"/>
        </c:ser>
        <c:ser>
          <c:idx val="7"/>
          <c:order val="7"/>
          <c:tx>
            <c:strRef>
              <c:f>Sheet1!$I$1</c:f>
              <c:strCache>
                <c:ptCount val="1"/>
                <c:pt idx="0">
                  <c:v>0118-42</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4.130714154580506</c:v>
                </c:pt>
                <c:pt idx="2">
                  <c:v>4.130714154580506</c:v>
                </c:pt>
              </c:numCache>
            </c:numRef>
          </c:val>
          <c:smooth val="0"/>
        </c:ser>
        <c:ser>
          <c:idx val="8"/>
          <c:order val="8"/>
          <c:tx>
            <c:strRef>
              <c:f>Sheet1!$J$1</c:f>
              <c:strCache>
                <c:ptCount val="1"/>
                <c:pt idx="0">
                  <c:v>0118-58</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3.096583927254859</c:v>
                </c:pt>
                <c:pt idx="2">
                  <c:v>3.108871958712211</c:v>
                </c:pt>
              </c:numCache>
            </c:numRef>
          </c:val>
          <c:smooth val="0"/>
        </c:ser>
        <c:ser>
          <c:idx val="9"/>
          <c:order val="9"/>
          <c:tx>
            <c:strRef>
              <c:f>Sheet1!$K$1</c:f>
              <c:strCache>
                <c:ptCount val="1"/>
                <c:pt idx="0">
                  <c:v>0118-66</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3.685010641532382</c:v>
                </c:pt>
                <c:pt idx="2">
                  <c:v>3.697172392824566</c:v>
                </c:pt>
              </c:numCache>
            </c:numRef>
          </c:val>
          <c:smooth val="0"/>
        </c:ser>
        <c:dLbls>
          <c:showLegendKey val="0"/>
          <c:showVal val="0"/>
          <c:showCatName val="0"/>
          <c:showSerName val="0"/>
          <c:showPercent val="0"/>
          <c:showBubbleSize val="0"/>
        </c:dLbls>
        <c:marker val="1"/>
        <c:smooth val="0"/>
        <c:axId val="-302717008"/>
        <c:axId val="-232992352"/>
      </c:lineChart>
      <c:catAx>
        <c:axId val="-302717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992352"/>
        <c:crosses val="autoZero"/>
        <c:auto val="1"/>
        <c:lblAlgn val="ctr"/>
        <c:lblOffset val="100"/>
        <c:noMultiLvlLbl val="0"/>
      </c:catAx>
      <c:valAx>
        <c:axId val="-232992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Weight Loss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717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0119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0119-1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3.537763989977327</c:v>
                </c:pt>
                <c:pt idx="2">
                  <c:v>3.5496957403651</c:v>
                </c:pt>
              </c:numCache>
            </c:numRef>
          </c:val>
          <c:smooth val="0"/>
        </c:ser>
        <c:ser>
          <c:idx val="1"/>
          <c:order val="1"/>
          <c:tx>
            <c:strRef>
              <c:f>Sheet1!$C$1</c:f>
              <c:strCache>
                <c:ptCount val="1"/>
                <c:pt idx="0">
                  <c:v>0119-5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2.418372319688097</c:v>
                </c:pt>
                <c:pt idx="2">
                  <c:v>2.424463937621835</c:v>
                </c:pt>
              </c:numCache>
            </c:numRef>
          </c:val>
          <c:smooth val="0"/>
        </c:ser>
        <c:ser>
          <c:idx val="2"/>
          <c:order val="2"/>
          <c:tx>
            <c:strRef>
              <c:f>Sheet1!$D$1</c:f>
              <c:strCache>
                <c:ptCount val="1"/>
                <c:pt idx="0">
                  <c:v>0119-7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3.692656445743592</c:v>
                </c:pt>
                <c:pt idx="2">
                  <c:v>3.704587484340505</c:v>
                </c:pt>
              </c:numCache>
            </c:numRef>
          </c:val>
          <c:smooth val="0"/>
        </c:ser>
        <c:ser>
          <c:idx val="3"/>
          <c:order val="3"/>
          <c:tx>
            <c:strRef>
              <c:f>Sheet1!$E$1</c:f>
              <c:strCache>
                <c:ptCount val="1"/>
                <c:pt idx="0">
                  <c:v>0119-18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2.173779551734733</c:v>
                </c:pt>
                <c:pt idx="2">
                  <c:v>2.179920171937366</c:v>
                </c:pt>
              </c:numCache>
            </c:numRef>
          </c:val>
          <c:smooth val="0"/>
        </c:ser>
        <c:ser>
          <c:idx val="4"/>
          <c:order val="4"/>
          <c:tx>
            <c:strRef>
              <c:f>Sheet1!$F$1</c:f>
              <c:strCache>
                <c:ptCount val="1"/>
                <c:pt idx="0">
                  <c:v>0119-22</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1.902630106323444</c:v>
                </c:pt>
                <c:pt idx="2">
                  <c:v>1.915065597214459</c:v>
                </c:pt>
              </c:numCache>
            </c:numRef>
          </c:val>
          <c:smooth val="0"/>
        </c:ser>
        <c:ser>
          <c:idx val="5"/>
          <c:order val="5"/>
          <c:tx>
            <c:strRef>
              <c:f>Sheet1!$G$1</c:f>
              <c:strCache>
                <c:ptCount val="1"/>
                <c:pt idx="0">
                  <c:v>0119-25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2.694155567718781</c:v>
                </c:pt>
                <c:pt idx="2">
                  <c:v>2.712400413549845</c:v>
                </c:pt>
              </c:numCache>
            </c:numRef>
          </c:val>
          <c:smooth val="0"/>
        </c:ser>
        <c:ser>
          <c:idx val="6"/>
          <c:order val="6"/>
          <c:tx>
            <c:strRef>
              <c:f>Sheet1!$H$1</c:f>
              <c:strCache>
                <c:ptCount val="1"/>
                <c:pt idx="0">
                  <c:v>0119-32</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3.638228550742128</c:v>
                </c:pt>
                <c:pt idx="2">
                  <c:v>3.644262097260775</c:v>
                </c:pt>
              </c:numCache>
            </c:numRef>
          </c:val>
          <c:smooth val="0"/>
        </c:ser>
        <c:ser>
          <c:idx val="7"/>
          <c:order val="7"/>
          <c:tx>
            <c:strRef>
              <c:f>Sheet1!$I$1</c:f>
              <c:strCache>
                <c:ptCount val="1"/>
                <c:pt idx="0">
                  <c:v>0119-34</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3.941623302829111</c:v>
                </c:pt>
                <c:pt idx="2">
                  <c:v>3.953585740773968</c:v>
                </c:pt>
              </c:numCache>
            </c:numRef>
          </c:val>
          <c:smooth val="0"/>
        </c:ser>
        <c:ser>
          <c:idx val="8"/>
          <c:order val="8"/>
          <c:tx>
            <c:strRef>
              <c:f>Sheet1!$J$1</c:f>
              <c:strCache>
                <c:ptCount val="1"/>
                <c:pt idx="0">
                  <c:v>0119-39</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2.859431811178903</c:v>
                </c:pt>
                <c:pt idx="2">
                  <c:v>2.859431811178903</c:v>
                </c:pt>
              </c:numCache>
            </c:numRef>
          </c:val>
          <c:smooth val="0"/>
        </c:ser>
        <c:ser>
          <c:idx val="9"/>
          <c:order val="9"/>
          <c:tx>
            <c:strRef>
              <c:f>Sheet1!$K$1</c:f>
              <c:strCache>
                <c:ptCount val="1"/>
                <c:pt idx="0">
                  <c:v>11942</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3.502637713164036</c:v>
                </c:pt>
                <c:pt idx="2">
                  <c:v>3.508771929824572</c:v>
                </c:pt>
              </c:numCache>
            </c:numRef>
          </c:val>
          <c:smooth val="0"/>
        </c:ser>
        <c:dLbls>
          <c:showLegendKey val="0"/>
          <c:showVal val="0"/>
          <c:showCatName val="0"/>
          <c:showSerName val="0"/>
          <c:showPercent val="0"/>
          <c:showBubbleSize val="0"/>
        </c:dLbls>
        <c:marker val="1"/>
        <c:smooth val="0"/>
        <c:axId val="-228631984"/>
        <c:axId val="-228621328"/>
      </c:lineChart>
      <c:catAx>
        <c:axId val="-228631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621328"/>
        <c:crosses val="autoZero"/>
        <c:auto val="1"/>
        <c:lblAlgn val="ctr"/>
        <c:lblOffset val="100"/>
        <c:noMultiLvlLbl val="0"/>
      </c:catAx>
      <c:valAx>
        <c:axId val="-2286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63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0120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0120-1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2.751956947162426</c:v>
                </c:pt>
                <c:pt idx="2">
                  <c:v>2.7641878669276</c:v>
                </c:pt>
              </c:numCache>
            </c:numRef>
          </c:val>
          <c:smooth val="0"/>
        </c:ser>
        <c:ser>
          <c:idx val="1"/>
          <c:order val="1"/>
          <c:tx>
            <c:strRef>
              <c:f>Sheet1!$C$1</c:f>
              <c:strCache>
                <c:ptCount val="1"/>
                <c:pt idx="0">
                  <c:v>0120-2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3.703245749613593</c:v>
                </c:pt>
                <c:pt idx="2">
                  <c:v>3.715610510046374</c:v>
                </c:pt>
              </c:numCache>
            </c:numRef>
          </c:val>
          <c:smooth val="0"/>
        </c:ser>
        <c:ser>
          <c:idx val="2"/>
          <c:order val="2"/>
          <c:tx>
            <c:strRef>
              <c:f>Sheet1!$D$1</c:f>
              <c:strCache>
                <c:ptCount val="1"/>
                <c:pt idx="0">
                  <c:v>0120-5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3.065978342986652</c:v>
                </c:pt>
                <c:pt idx="2">
                  <c:v>2.895995970788212</c:v>
                </c:pt>
              </c:numCache>
            </c:numRef>
          </c:val>
          <c:smooth val="0"/>
        </c:ser>
        <c:ser>
          <c:idx val="3"/>
          <c:order val="3"/>
          <c:tx>
            <c:strRef>
              <c:f>Sheet1!$E$1</c:f>
              <c:strCache>
                <c:ptCount val="1"/>
                <c:pt idx="0">
                  <c:v>0120-6</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3.639376457591747</c:v>
                </c:pt>
                <c:pt idx="2">
                  <c:v>3.639376457591747</c:v>
                </c:pt>
              </c:numCache>
            </c:numRef>
          </c:val>
          <c:smooth val="0"/>
        </c:ser>
        <c:ser>
          <c:idx val="4"/>
          <c:order val="4"/>
          <c:tx>
            <c:strRef>
              <c:f>Sheet1!$F$1</c:f>
              <c:strCache>
                <c:ptCount val="1"/>
                <c:pt idx="0">
                  <c:v>0120-10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2.798919715197645</c:v>
                </c:pt>
                <c:pt idx="2">
                  <c:v>2.805057697029222</c:v>
                </c:pt>
              </c:numCache>
            </c:numRef>
          </c:val>
          <c:smooth val="0"/>
        </c:ser>
        <c:ser>
          <c:idx val="5"/>
          <c:order val="5"/>
          <c:tx>
            <c:strRef>
              <c:f>Sheet1!$G$1</c:f>
              <c:strCache>
                <c:ptCount val="1"/>
                <c:pt idx="0">
                  <c:v>0120-13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3.980553023397138</c:v>
                </c:pt>
                <c:pt idx="2">
                  <c:v>3.986630203585528</c:v>
                </c:pt>
              </c:numCache>
            </c:numRef>
          </c:val>
          <c:smooth val="0"/>
        </c:ser>
        <c:ser>
          <c:idx val="6"/>
          <c:order val="6"/>
          <c:tx>
            <c:strRef>
              <c:f>Sheet1!$H$1</c:f>
              <c:strCache>
                <c:ptCount val="1"/>
                <c:pt idx="0">
                  <c:v>0120-19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3.619575253924279</c:v>
                </c:pt>
                <c:pt idx="2">
                  <c:v>3.625730994152043</c:v>
                </c:pt>
              </c:numCache>
            </c:numRef>
          </c:val>
          <c:smooth val="0"/>
        </c:ser>
        <c:ser>
          <c:idx val="7"/>
          <c:order val="7"/>
          <c:tx>
            <c:strRef>
              <c:f>Sheet1!$I$1</c:f>
              <c:strCache>
                <c:ptCount val="1"/>
                <c:pt idx="0">
                  <c:v>0120-20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3.583384996900185</c:v>
                </c:pt>
                <c:pt idx="2">
                  <c:v>3.589584624922504</c:v>
                </c:pt>
              </c:numCache>
            </c:numRef>
          </c:val>
          <c:smooth val="0"/>
        </c:ser>
        <c:ser>
          <c:idx val="8"/>
          <c:order val="8"/>
          <c:tx>
            <c:strRef>
              <c:f>Sheet1!$J$1</c:f>
              <c:strCache>
                <c:ptCount val="1"/>
                <c:pt idx="0">
                  <c:v>0120-21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4.289415025001498</c:v>
                </c:pt>
                <c:pt idx="2">
                  <c:v>4.307488402915838</c:v>
                </c:pt>
              </c:numCache>
            </c:numRef>
          </c:val>
          <c:smooth val="0"/>
        </c:ser>
        <c:ser>
          <c:idx val="9"/>
          <c:order val="9"/>
          <c:tx>
            <c:strRef>
              <c:f>Sheet1!$K$1</c:f>
              <c:strCache>
                <c:ptCount val="1"/>
                <c:pt idx="0">
                  <c:v>0120-25</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3.374984687002336</c:v>
                </c:pt>
                <c:pt idx="2">
                  <c:v>3.387235085140272</c:v>
                </c:pt>
              </c:numCache>
            </c:numRef>
          </c:val>
          <c:smooth val="0"/>
        </c:ser>
        <c:dLbls>
          <c:showLegendKey val="0"/>
          <c:showVal val="0"/>
          <c:showCatName val="0"/>
          <c:showSerName val="0"/>
          <c:showPercent val="0"/>
          <c:showBubbleSize val="0"/>
        </c:dLbls>
        <c:marker val="1"/>
        <c:smooth val="0"/>
        <c:axId val="-300808096"/>
        <c:axId val="-233768640"/>
      </c:lineChart>
      <c:catAx>
        <c:axId val="-300808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768640"/>
        <c:crosses val="autoZero"/>
        <c:auto val="1"/>
        <c:lblAlgn val="ctr"/>
        <c:lblOffset val="100"/>
        <c:noMultiLvlLbl val="0"/>
      </c:catAx>
      <c:valAx>
        <c:axId val="-233768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808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55EFE2-59E9-2149-8844-E96DBC7AB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1965</Words>
  <Characters>11203</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2017-02-03T22:41:00Z</dcterms:created>
  <dcterms:modified xsi:type="dcterms:W3CDTF">2017-02-03T22:41:00Z</dcterms:modified>
</cp:coreProperties>
</file>