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EEA27" w14:textId="77777777" w:rsidR="00BB3071" w:rsidRDefault="00BB3071" w:rsidP="00BB3071"/>
    <w:p w14:paraId="7449ADB6" w14:textId="77777777" w:rsidR="00BB3071" w:rsidRDefault="00BB3071" w:rsidP="0033643D">
      <w:pPr>
        <w:pStyle w:val="ListParagraph"/>
        <w:numPr>
          <w:ilvl w:val="0"/>
          <w:numId w:val="1"/>
        </w:numPr>
      </w:pPr>
      <w:r>
        <w:t>Introduction</w:t>
      </w:r>
    </w:p>
    <w:p w14:paraId="499A0D43" w14:textId="77777777" w:rsidR="00563D7D" w:rsidRDefault="008D4A27" w:rsidP="00BB3071">
      <w:pPr>
        <w:pStyle w:val="ListParagraph"/>
        <w:numPr>
          <w:ilvl w:val="1"/>
          <w:numId w:val="1"/>
        </w:numPr>
      </w:pPr>
      <w:r>
        <w:t>Environments can be favorable or</w:t>
      </w:r>
      <w:r w:rsidR="00563D7D">
        <w:t xml:space="preserve"> unfavorable</w:t>
      </w:r>
      <w:r>
        <w:t xml:space="preserve"> from moment to moment and from season to season</w:t>
      </w:r>
      <w:bookmarkStart w:id="0" w:name="_GoBack"/>
      <w:bookmarkEnd w:id="0"/>
    </w:p>
    <w:p w14:paraId="35FB9DC7" w14:textId="77777777" w:rsidR="00563D7D" w:rsidRDefault="00563D7D" w:rsidP="00BB3071">
      <w:pPr>
        <w:pStyle w:val="ListParagraph"/>
        <w:numPr>
          <w:ilvl w:val="1"/>
          <w:numId w:val="1"/>
        </w:numPr>
      </w:pPr>
      <w:r>
        <w:t xml:space="preserve">Animals must respond </w:t>
      </w:r>
      <w:r w:rsidR="00570B16">
        <w:t>to environmental variation appropriately</w:t>
      </w:r>
    </w:p>
    <w:p w14:paraId="10E0BE5A" w14:textId="77777777" w:rsidR="00563D7D" w:rsidRDefault="0015093D" w:rsidP="00BB3071">
      <w:pPr>
        <w:pStyle w:val="ListParagraph"/>
        <w:numPr>
          <w:ilvl w:val="1"/>
          <w:numId w:val="1"/>
        </w:numPr>
      </w:pPr>
      <w:r>
        <w:t>Seasonal dormancy (diapause)</w:t>
      </w:r>
      <w:r w:rsidR="00563D7D">
        <w:t xml:space="preserve"> is </w:t>
      </w:r>
      <w:r>
        <w:t>how some</w:t>
      </w:r>
      <w:r w:rsidR="00563D7D">
        <w:t xml:space="preserve"> </w:t>
      </w:r>
      <w:r>
        <w:t>insects</w:t>
      </w:r>
      <w:r w:rsidR="00563D7D">
        <w:t xml:space="preserve"> respond to unfavorable winter stress</w:t>
      </w:r>
    </w:p>
    <w:p w14:paraId="18F33B1E" w14:textId="77777777" w:rsidR="00563D7D" w:rsidRDefault="00563D7D" w:rsidP="00BB3071">
      <w:pPr>
        <w:pStyle w:val="ListParagraph"/>
        <w:numPr>
          <w:ilvl w:val="1"/>
          <w:numId w:val="1"/>
        </w:numPr>
      </w:pPr>
      <w:r>
        <w:t>Diapause protects animals from winter stress</w:t>
      </w:r>
      <w:r w:rsidR="0033643D">
        <w:t xml:space="preserve"> by dramatically changing their physiology</w:t>
      </w:r>
    </w:p>
    <w:p w14:paraId="462FBF1F" w14:textId="77777777" w:rsidR="000D5BA2" w:rsidRDefault="000D5BA2" w:rsidP="000D5BA2">
      <w:pPr>
        <w:pStyle w:val="ListParagraph"/>
        <w:numPr>
          <w:ilvl w:val="1"/>
          <w:numId w:val="1"/>
        </w:numPr>
      </w:pPr>
      <w:r>
        <w:t>There is variation in diapause physiology between species and even between genotypes of a single species</w:t>
      </w:r>
    </w:p>
    <w:p w14:paraId="30C3DE35" w14:textId="77777777" w:rsidR="009E4AF6" w:rsidRDefault="008D4A27" w:rsidP="00BB3071">
      <w:pPr>
        <w:pStyle w:val="ListParagraph"/>
        <w:numPr>
          <w:ilvl w:val="1"/>
          <w:numId w:val="1"/>
        </w:numPr>
      </w:pPr>
      <w:r>
        <w:t xml:space="preserve">We think </w:t>
      </w:r>
      <w:r w:rsidR="000D5BA2">
        <w:t xml:space="preserve">genotypic </w:t>
      </w:r>
      <w:r>
        <w:t>variation is what drives the evolution of diapause</w:t>
      </w:r>
    </w:p>
    <w:p w14:paraId="653057D7" w14:textId="77777777" w:rsidR="00BB3071" w:rsidRDefault="009E4AF6" w:rsidP="00F26944">
      <w:pPr>
        <w:pStyle w:val="ListParagraph"/>
        <w:numPr>
          <w:ilvl w:val="1"/>
          <w:numId w:val="1"/>
        </w:numPr>
      </w:pPr>
      <w:r>
        <w:t xml:space="preserve">As we begin to experience the effects of climate change, understanding how </w:t>
      </w:r>
      <w:r w:rsidR="00F877BB">
        <w:t>diapause genotypes respond</w:t>
      </w:r>
      <w:r>
        <w:t xml:space="preserve"> to climate change</w:t>
      </w:r>
      <w:r w:rsidR="000D5BA2">
        <w:t xml:space="preserve"> will affect how insects respond to their environment and how we manage</w:t>
      </w:r>
      <w:r w:rsidR="000B4BFB">
        <w:t xml:space="preserve"> insect</w:t>
      </w:r>
      <w:r w:rsidR="000D5BA2">
        <w:t xml:space="preserve"> pests.</w:t>
      </w:r>
    </w:p>
    <w:p w14:paraId="0AA6C2FA" w14:textId="77777777" w:rsidR="00F26944" w:rsidRDefault="00F26944" w:rsidP="00F26944">
      <w:pPr>
        <w:pStyle w:val="ListParagraph"/>
        <w:numPr>
          <w:ilvl w:val="0"/>
          <w:numId w:val="1"/>
        </w:numPr>
      </w:pPr>
      <w:r>
        <w:t>Specific goal</w:t>
      </w:r>
    </w:p>
    <w:p w14:paraId="3A92AB91" w14:textId="77777777" w:rsidR="000B4BFB" w:rsidRDefault="000B4BFB" w:rsidP="000B4BFB">
      <w:pPr>
        <w:pStyle w:val="ListParagraph"/>
        <w:numPr>
          <w:ilvl w:val="1"/>
          <w:numId w:val="1"/>
        </w:numPr>
      </w:pPr>
      <w:r>
        <w:t xml:space="preserve">During diapause, many animals do not feed however surviving diapause takes energy </w:t>
      </w:r>
    </w:p>
    <w:p w14:paraId="27CC9CBD" w14:textId="77777777" w:rsidR="000B4BFB" w:rsidRDefault="000B4BFB" w:rsidP="000B4BFB">
      <w:pPr>
        <w:pStyle w:val="ListParagraph"/>
        <w:numPr>
          <w:ilvl w:val="1"/>
          <w:numId w:val="1"/>
        </w:numPr>
      </w:pPr>
      <w:r>
        <w:t>One strategy used by insects to meet the energetic demands of diapause is to increase nutrition stores. But so many more exist.</w:t>
      </w:r>
    </w:p>
    <w:p w14:paraId="6FA5C7F0" w14:textId="77777777" w:rsidR="000B4BFB" w:rsidRDefault="000B4BFB" w:rsidP="000B4BFB">
      <w:pPr>
        <w:pStyle w:val="ListParagraph"/>
        <w:numPr>
          <w:ilvl w:val="1"/>
          <w:numId w:val="1"/>
        </w:numPr>
      </w:pPr>
      <w:r>
        <w:t xml:space="preserve">ECB has a larval diapause and after diapause ends, development resumes with two rounds of metamorphosis, they mate, and eventually reproduce using only the nutrition they stored </w:t>
      </w:r>
      <w:r>
        <w:t>at the start of diapause.</w:t>
      </w:r>
    </w:p>
    <w:p w14:paraId="45F434C1" w14:textId="77777777" w:rsidR="009E4AF6" w:rsidRDefault="008B7F23" w:rsidP="00BB3071">
      <w:pPr>
        <w:pStyle w:val="ListParagraph"/>
        <w:numPr>
          <w:ilvl w:val="1"/>
          <w:numId w:val="1"/>
        </w:numPr>
      </w:pPr>
      <w:r>
        <w:t>My research is focused on</w:t>
      </w:r>
      <w:r w:rsidR="009E4AF6">
        <w:t xml:space="preserve"> understand</w:t>
      </w:r>
      <w:r>
        <w:t xml:space="preserve">ing </w:t>
      </w:r>
      <w:r w:rsidR="009E4AF6">
        <w:t>variation in diapause genotype</w:t>
      </w:r>
      <w:r>
        <w:t>s</w:t>
      </w:r>
      <w:r w:rsidR="009E4AF6">
        <w:t xml:space="preserve"> by testing the nutrition storage response using ECB</w:t>
      </w:r>
      <w:r w:rsidR="00A66605">
        <w:t xml:space="preserve">. </w:t>
      </w:r>
    </w:p>
    <w:p w14:paraId="44989F9D" w14:textId="77777777" w:rsidR="000D5BA2" w:rsidRDefault="000D5BA2" w:rsidP="000D5BA2">
      <w:pPr>
        <w:pStyle w:val="ListParagraph"/>
        <w:numPr>
          <w:ilvl w:val="0"/>
          <w:numId w:val="1"/>
        </w:numPr>
      </w:pPr>
      <w:r>
        <w:t>Predictions</w:t>
      </w:r>
    </w:p>
    <w:p w14:paraId="2E301929" w14:textId="77777777" w:rsidR="008B7F23" w:rsidRDefault="008B7F23" w:rsidP="00BB3071">
      <w:pPr>
        <w:pStyle w:val="ListParagraph"/>
        <w:numPr>
          <w:ilvl w:val="1"/>
          <w:numId w:val="1"/>
        </w:numPr>
      </w:pPr>
      <w:r>
        <w:t>ECB has at least two genotypes for diapause; long and short</w:t>
      </w:r>
    </w:p>
    <w:p w14:paraId="06420C8B" w14:textId="77777777" w:rsidR="008B7F23" w:rsidRDefault="000D5BA2" w:rsidP="00BB3071">
      <w:pPr>
        <w:pStyle w:val="ListParagraph"/>
        <w:numPr>
          <w:ilvl w:val="1"/>
          <w:numId w:val="1"/>
        </w:numPr>
      </w:pPr>
      <w:r>
        <w:t xml:space="preserve">I predict that each </w:t>
      </w:r>
      <w:r w:rsidR="008B7F23">
        <w:t xml:space="preserve">ECB strain </w:t>
      </w:r>
      <w:r>
        <w:t xml:space="preserve">will accumulate energy in relation to the length of time it spends in diapause. The </w:t>
      </w:r>
      <w:r w:rsidR="008B7F23">
        <w:t xml:space="preserve">genotype </w:t>
      </w:r>
      <w:r>
        <w:t xml:space="preserve">for a longer diapause will accumulate relatively more nutrients than the </w:t>
      </w:r>
      <w:r w:rsidR="008B7F23">
        <w:t xml:space="preserve">genotype </w:t>
      </w:r>
      <w:r>
        <w:t xml:space="preserve">for a shorter diapause </w:t>
      </w:r>
      <w:r w:rsidR="008B7F23">
        <w:t>period.</w:t>
      </w:r>
    </w:p>
    <w:p w14:paraId="2EE7F163" w14:textId="77777777" w:rsidR="000D5BA2" w:rsidRDefault="000D5BA2" w:rsidP="000D5BA2">
      <w:pPr>
        <w:pStyle w:val="ListParagraph"/>
        <w:numPr>
          <w:ilvl w:val="0"/>
          <w:numId w:val="1"/>
        </w:numPr>
      </w:pPr>
      <w:r>
        <w:t xml:space="preserve">Setup </w:t>
      </w:r>
    </w:p>
    <w:p w14:paraId="132421FC" w14:textId="77777777" w:rsidR="00EE5A81" w:rsidRDefault="00985559" w:rsidP="00EE5A81">
      <w:pPr>
        <w:pStyle w:val="ListParagraph"/>
        <w:numPr>
          <w:ilvl w:val="1"/>
          <w:numId w:val="1"/>
        </w:numPr>
      </w:pPr>
      <w:r>
        <w:t xml:space="preserve">Before we can understand </w:t>
      </w:r>
      <w:r w:rsidR="008B0A70">
        <w:t xml:space="preserve">the variation between </w:t>
      </w:r>
      <w:r>
        <w:t xml:space="preserve">these two </w:t>
      </w:r>
      <w:r w:rsidR="008B0A70">
        <w:t xml:space="preserve">diapause </w:t>
      </w:r>
      <w:r>
        <w:t xml:space="preserve">genotypes we needed </w:t>
      </w:r>
      <w:r w:rsidR="00F31663">
        <w:t xml:space="preserve">be sure we compared </w:t>
      </w:r>
      <w:r w:rsidR="00CE3571">
        <w:t>developmentally similar</w:t>
      </w:r>
      <w:r w:rsidR="00F31663">
        <w:t xml:space="preserve"> insects</w:t>
      </w:r>
      <w:r w:rsidR="00CE3571">
        <w:t>.</w:t>
      </w:r>
      <w:r w:rsidR="00F31663">
        <w:t xml:space="preserve"> We needed </w:t>
      </w:r>
      <w:r w:rsidR="004E0721">
        <w:t>a way to diagnose the onset of diapause in animals programmed to enter diapause.</w:t>
      </w:r>
      <w:r w:rsidR="00F31663">
        <w:t xml:space="preserve"> </w:t>
      </w:r>
    </w:p>
    <w:p w14:paraId="6C386ACE" w14:textId="77777777" w:rsidR="00BB7128" w:rsidRDefault="00BB7128" w:rsidP="00BB7128">
      <w:pPr>
        <w:pStyle w:val="ListParagraph"/>
        <w:numPr>
          <w:ilvl w:val="2"/>
          <w:numId w:val="1"/>
        </w:numPr>
      </w:pPr>
      <w:r>
        <w:t xml:space="preserve">ECB is known to be receptive to diapause cues during the </w:t>
      </w:r>
      <w:r>
        <w:t>ultimate</w:t>
      </w:r>
      <w:r>
        <w:t xml:space="preserve"> instar</w:t>
      </w:r>
      <w:r>
        <w:t xml:space="preserve">, so </w:t>
      </w:r>
      <w:proofErr w:type="spellStart"/>
      <w:r>
        <w:t>eclosion</w:t>
      </w:r>
      <w:proofErr w:type="spellEnd"/>
      <w:r>
        <w:t xml:space="preserve"> into the ultimate instar was our starting point</w:t>
      </w:r>
    </w:p>
    <w:p w14:paraId="4B664BC2" w14:textId="77777777" w:rsidR="00EE5A81" w:rsidRDefault="00CE3571" w:rsidP="00EE5A81">
      <w:pPr>
        <w:pStyle w:val="ListParagraph"/>
        <w:numPr>
          <w:ilvl w:val="2"/>
          <w:numId w:val="1"/>
        </w:numPr>
      </w:pPr>
      <w:r>
        <w:t xml:space="preserve">ECB begins diapause at the end of the ultimate larval instar </w:t>
      </w:r>
      <w:r>
        <w:t>and one of the tena</w:t>
      </w:r>
      <w:r w:rsidR="005A55AF">
        <w:t>nts of diapause</w:t>
      </w:r>
      <w:r>
        <w:t xml:space="preserve"> is metabolic suppression. So, w</w:t>
      </w:r>
      <w:r w:rsidR="005A55AF">
        <w:t xml:space="preserve">e first tried to </w:t>
      </w:r>
      <w:r>
        <w:t>diagnose diapause by rate of metabolism</w:t>
      </w:r>
    </w:p>
    <w:p w14:paraId="2E75331C" w14:textId="77777777" w:rsidR="00CE3571" w:rsidRDefault="00CE3571" w:rsidP="005A55AF">
      <w:pPr>
        <w:pStyle w:val="ListParagraph"/>
        <w:numPr>
          <w:ilvl w:val="3"/>
          <w:numId w:val="1"/>
        </w:numPr>
      </w:pPr>
      <w:r>
        <w:t>Explain process</w:t>
      </w:r>
    </w:p>
    <w:p w14:paraId="613686A5" w14:textId="77777777" w:rsidR="00CE3571" w:rsidRDefault="00CE3571" w:rsidP="005A55AF">
      <w:pPr>
        <w:pStyle w:val="ListParagraph"/>
        <w:numPr>
          <w:ilvl w:val="3"/>
          <w:numId w:val="1"/>
        </w:numPr>
      </w:pPr>
      <w:r>
        <w:t>Show pictures</w:t>
      </w:r>
    </w:p>
    <w:p w14:paraId="03D8611B" w14:textId="77777777" w:rsidR="005A55AF" w:rsidRDefault="005A55AF" w:rsidP="005A55AF">
      <w:pPr>
        <w:pStyle w:val="ListParagraph"/>
        <w:numPr>
          <w:ilvl w:val="3"/>
          <w:numId w:val="1"/>
        </w:numPr>
      </w:pPr>
      <w:r>
        <w:t>Show results</w:t>
      </w:r>
    </w:p>
    <w:p w14:paraId="1F11F146" w14:textId="77777777" w:rsidR="00385F6F" w:rsidRDefault="00CE3571" w:rsidP="00385F6F">
      <w:pPr>
        <w:pStyle w:val="ListParagraph"/>
        <w:numPr>
          <w:ilvl w:val="2"/>
          <w:numId w:val="1"/>
        </w:numPr>
      </w:pPr>
      <w:r>
        <w:lastRenderedPageBreak/>
        <w:t>Metabolic activity didn’t exactly pan out so we went back to the</w:t>
      </w:r>
      <w:r w:rsidR="005A55AF">
        <w:t xml:space="preserve"> </w:t>
      </w:r>
      <w:r>
        <w:t xml:space="preserve">next hallmark of diapause; developmental arrest and in ECB feeding is terminated. </w:t>
      </w:r>
    </w:p>
    <w:p w14:paraId="0E61C135" w14:textId="77777777" w:rsidR="004E0721" w:rsidRDefault="00385F6F" w:rsidP="00385F6F">
      <w:pPr>
        <w:pStyle w:val="ListParagraph"/>
        <w:numPr>
          <w:ilvl w:val="2"/>
          <w:numId w:val="1"/>
        </w:numPr>
      </w:pPr>
      <w:r>
        <w:t>For continuously developing ECB, before</w:t>
      </w:r>
      <w:r w:rsidR="005D0C48">
        <w:t xml:space="preserve"> pupation larvae pass through a wandering </w:t>
      </w:r>
      <w:r>
        <w:t>period</w:t>
      </w:r>
      <w:r w:rsidR="005D0C48">
        <w:t>. During this stage, ECB do not feed and do not produce frass</w:t>
      </w:r>
      <w:r w:rsidR="00BB7128">
        <w:t>.</w:t>
      </w:r>
      <w:r>
        <w:t xml:space="preserve"> We tracked feeding and pupation during the final instar and in diapause programmed animals and asked</w:t>
      </w:r>
      <w:r w:rsidR="00B144D0">
        <w:t>,</w:t>
      </w:r>
      <w:r>
        <w:t xml:space="preserve"> “When does the wandering period occur in diapausing larvae?” and “Are all the larvae in the wandering stage?”. </w:t>
      </w:r>
    </w:p>
    <w:p w14:paraId="573DB943" w14:textId="77777777" w:rsidR="00CE3571" w:rsidRDefault="00CE3571" w:rsidP="009B0033">
      <w:pPr>
        <w:pStyle w:val="ListParagraph"/>
        <w:numPr>
          <w:ilvl w:val="3"/>
          <w:numId w:val="1"/>
        </w:numPr>
      </w:pPr>
      <w:r>
        <w:t>Explain process</w:t>
      </w:r>
    </w:p>
    <w:p w14:paraId="75F92337" w14:textId="77777777" w:rsidR="00CE3571" w:rsidRDefault="00CE3571" w:rsidP="005D0C48">
      <w:pPr>
        <w:pStyle w:val="ListParagraph"/>
        <w:numPr>
          <w:ilvl w:val="3"/>
          <w:numId w:val="1"/>
        </w:numPr>
      </w:pPr>
      <w:r>
        <w:t>Show pictures</w:t>
      </w:r>
    </w:p>
    <w:p w14:paraId="71C8FA0D" w14:textId="77777777" w:rsidR="004C276B" w:rsidRDefault="00CE3571" w:rsidP="004E0721">
      <w:pPr>
        <w:pStyle w:val="ListParagraph"/>
        <w:numPr>
          <w:ilvl w:val="3"/>
          <w:numId w:val="1"/>
        </w:numPr>
      </w:pPr>
      <w:r>
        <w:t>Show results</w:t>
      </w:r>
      <w:r w:rsidR="004C276B">
        <w:t xml:space="preserve"> (pupation and wandering)</w:t>
      </w:r>
    </w:p>
    <w:p w14:paraId="462DB557" w14:textId="77777777" w:rsidR="00B144D0" w:rsidRDefault="00B144D0" w:rsidP="00B144D0">
      <w:pPr>
        <w:pStyle w:val="ListParagraph"/>
        <w:numPr>
          <w:ilvl w:val="0"/>
          <w:numId w:val="1"/>
        </w:numPr>
      </w:pPr>
      <w:r>
        <w:t>Results</w:t>
      </w:r>
    </w:p>
    <w:p w14:paraId="6292A4BE" w14:textId="77777777" w:rsidR="00B144D0" w:rsidRDefault="00B144D0" w:rsidP="00B144D0">
      <w:pPr>
        <w:pStyle w:val="ListParagraph"/>
        <w:numPr>
          <w:ilvl w:val="1"/>
          <w:numId w:val="1"/>
        </w:numPr>
      </w:pPr>
    </w:p>
    <w:sectPr w:rsidR="00B144D0" w:rsidSect="001A6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C1681"/>
    <w:multiLevelType w:val="hybridMultilevel"/>
    <w:tmpl w:val="FDFE8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7D"/>
    <w:rsid w:val="00003E12"/>
    <w:rsid w:val="00003E4B"/>
    <w:rsid w:val="00005E3F"/>
    <w:rsid w:val="0004026D"/>
    <w:rsid w:val="00040456"/>
    <w:rsid w:val="00052219"/>
    <w:rsid w:val="0006350D"/>
    <w:rsid w:val="00071246"/>
    <w:rsid w:val="0007730E"/>
    <w:rsid w:val="00077B44"/>
    <w:rsid w:val="00084CBD"/>
    <w:rsid w:val="00087710"/>
    <w:rsid w:val="00096064"/>
    <w:rsid w:val="00097D6A"/>
    <w:rsid w:val="000A59FE"/>
    <w:rsid w:val="000B4BFB"/>
    <w:rsid w:val="000C79BE"/>
    <w:rsid w:val="000D44FE"/>
    <w:rsid w:val="000D4C0E"/>
    <w:rsid w:val="000D5BA2"/>
    <w:rsid w:val="000D74A4"/>
    <w:rsid w:val="000E1732"/>
    <w:rsid w:val="00111A95"/>
    <w:rsid w:val="001170D2"/>
    <w:rsid w:val="00120831"/>
    <w:rsid w:val="00125C41"/>
    <w:rsid w:val="0015093D"/>
    <w:rsid w:val="00152520"/>
    <w:rsid w:val="00165B18"/>
    <w:rsid w:val="00171971"/>
    <w:rsid w:val="00184E6A"/>
    <w:rsid w:val="001A5390"/>
    <w:rsid w:val="001A66F2"/>
    <w:rsid w:val="001B3836"/>
    <w:rsid w:val="001B4C2B"/>
    <w:rsid w:val="001C5F93"/>
    <w:rsid w:val="001D0FB7"/>
    <w:rsid w:val="001D1D90"/>
    <w:rsid w:val="001E3843"/>
    <w:rsid w:val="001E6F94"/>
    <w:rsid w:val="001E7E7F"/>
    <w:rsid w:val="001F24E0"/>
    <w:rsid w:val="00200468"/>
    <w:rsid w:val="00201D2F"/>
    <w:rsid w:val="0020341F"/>
    <w:rsid w:val="0020587C"/>
    <w:rsid w:val="00210FE8"/>
    <w:rsid w:val="002259C1"/>
    <w:rsid w:val="0023063D"/>
    <w:rsid w:val="002367E6"/>
    <w:rsid w:val="0023689F"/>
    <w:rsid w:val="0025390A"/>
    <w:rsid w:val="0026617D"/>
    <w:rsid w:val="002668CC"/>
    <w:rsid w:val="0026706E"/>
    <w:rsid w:val="00273764"/>
    <w:rsid w:val="002811EC"/>
    <w:rsid w:val="00285BEB"/>
    <w:rsid w:val="00293E72"/>
    <w:rsid w:val="00293F63"/>
    <w:rsid w:val="0029710D"/>
    <w:rsid w:val="002A3057"/>
    <w:rsid w:val="002B014D"/>
    <w:rsid w:val="002B506C"/>
    <w:rsid w:val="002D3366"/>
    <w:rsid w:val="002D62DE"/>
    <w:rsid w:val="002E2128"/>
    <w:rsid w:val="00305690"/>
    <w:rsid w:val="0032128F"/>
    <w:rsid w:val="0032677B"/>
    <w:rsid w:val="0033643D"/>
    <w:rsid w:val="00351535"/>
    <w:rsid w:val="00357B1E"/>
    <w:rsid w:val="00372716"/>
    <w:rsid w:val="00383B2E"/>
    <w:rsid w:val="00385F6F"/>
    <w:rsid w:val="003B4915"/>
    <w:rsid w:val="003C74EA"/>
    <w:rsid w:val="003E532D"/>
    <w:rsid w:val="003F5F54"/>
    <w:rsid w:val="00413057"/>
    <w:rsid w:val="00425182"/>
    <w:rsid w:val="004452DF"/>
    <w:rsid w:val="0044609B"/>
    <w:rsid w:val="00467721"/>
    <w:rsid w:val="0047593C"/>
    <w:rsid w:val="00477F10"/>
    <w:rsid w:val="00480235"/>
    <w:rsid w:val="004803FF"/>
    <w:rsid w:val="00480C15"/>
    <w:rsid w:val="004B5183"/>
    <w:rsid w:val="004C276B"/>
    <w:rsid w:val="004C5826"/>
    <w:rsid w:val="004D1B2B"/>
    <w:rsid w:val="004E0721"/>
    <w:rsid w:val="00516FFE"/>
    <w:rsid w:val="00523137"/>
    <w:rsid w:val="00544C01"/>
    <w:rsid w:val="0054696C"/>
    <w:rsid w:val="005519A9"/>
    <w:rsid w:val="0055589F"/>
    <w:rsid w:val="00563D7D"/>
    <w:rsid w:val="00570B16"/>
    <w:rsid w:val="005846E7"/>
    <w:rsid w:val="0058592E"/>
    <w:rsid w:val="005A55AF"/>
    <w:rsid w:val="005C34D3"/>
    <w:rsid w:val="005C530D"/>
    <w:rsid w:val="005C539E"/>
    <w:rsid w:val="005D0AF1"/>
    <w:rsid w:val="005D0C48"/>
    <w:rsid w:val="005D6A8F"/>
    <w:rsid w:val="005D6E39"/>
    <w:rsid w:val="005F2969"/>
    <w:rsid w:val="005F4179"/>
    <w:rsid w:val="006030DA"/>
    <w:rsid w:val="006121C5"/>
    <w:rsid w:val="00613C8A"/>
    <w:rsid w:val="006232CA"/>
    <w:rsid w:val="006352B5"/>
    <w:rsid w:val="00635A16"/>
    <w:rsid w:val="006460AA"/>
    <w:rsid w:val="00656FB6"/>
    <w:rsid w:val="00665110"/>
    <w:rsid w:val="00677CF8"/>
    <w:rsid w:val="006838F4"/>
    <w:rsid w:val="006872C9"/>
    <w:rsid w:val="00693ABB"/>
    <w:rsid w:val="006A57F0"/>
    <w:rsid w:val="006B3A5D"/>
    <w:rsid w:val="006B785D"/>
    <w:rsid w:val="006B7AB3"/>
    <w:rsid w:val="006C7860"/>
    <w:rsid w:val="006D7726"/>
    <w:rsid w:val="006E2CA7"/>
    <w:rsid w:val="006F37B3"/>
    <w:rsid w:val="00706ACD"/>
    <w:rsid w:val="00732A36"/>
    <w:rsid w:val="00733CAA"/>
    <w:rsid w:val="007541D2"/>
    <w:rsid w:val="00761F42"/>
    <w:rsid w:val="00764C09"/>
    <w:rsid w:val="007A422B"/>
    <w:rsid w:val="007A550B"/>
    <w:rsid w:val="007B0C46"/>
    <w:rsid w:val="007B223C"/>
    <w:rsid w:val="00805741"/>
    <w:rsid w:val="00816D47"/>
    <w:rsid w:val="00840E25"/>
    <w:rsid w:val="00851070"/>
    <w:rsid w:val="00861264"/>
    <w:rsid w:val="008974ED"/>
    <w:rsid w:val="008B0A70"/>
    <w:rsid w:val="008B7687"/>
    <w:rsid w:val="008B7B46"/>
    <w:rsid w:val="008B7F23"/>
    <w:rsid w:val="008C05B8"/>
    <w:rsid w:val="008D4A27"/>
    <w:rsid w:val="008F4017"/>
    <w:rsid w:val="008F5AEA"/>
    <w:rsid w:val="00901A16"/>
    <w:rsid w:val="00914D25"/>
    <w:rsid w:val="009212E4"/>
    <w:rsid w:val="009273CB"/>
    <w:rsid w:val="00933147"/>
    <w:rsid w:val="00941F11"/>
    <w:rsid w:val="00945DEB"/>
    <w:rsid w:val="00947436"/>
    <w:rsid w:val="009556BD"/>
    <w:rsid w:val="00961975"/>
    <w:rsid w:val="00985559"/>
    <w:rsid w:val="00987E03"/>
    <w:rsid w:val="009904BE"/>
    <w:rsid w:val="009A187A"/>
    <w:rsid w:val="009A228B"/>
    <w:rsid w:val="009B21A9"/>
    <w:rsid w:val="009B4DA2"/>
    <w:rsid w:val="009B63B0"/>
    <w:rsid w:val="009C4494"/>
    <w:rsid w:val="009E4AF6"/>
    <w:rsid w:val="00A00C6A"/>
    <w:rsid w:val="00A018FB"/>
    <w:rsid w:val="00A07AC4"/>
    <w:rsid w:val="00A110FA"/>
    <w:rsid w:val="00A277DF"/>
    <w:rsid w:val="00A323DB"/>
    <w:rsid w:val="00A3620B"/>
    <w:rsid w:val="00A4718D"/>
    <w:rsid w:val="00A61985"/>
    <w:rsid w:val="00A66605"/>
    <w:rsid w:val="00A67DCB"/>
    <w:rsid w:val="00A831EE"/>
    <w:rsid w:val="00AB5A2F"/>
    <w:rsid w:val="00AD1808"/>
    <w:rsid w:val="00AE790B"/>
    <w:rsid w:val="00AF51B1"/>
    <w:rsid w:val="00B144D0"/>
    <w:rsid w:val="00B46733"/>
    <w:rsid w:val="00B70221"/>
    <w:rsid w:val="00B739CC"/>
    <w:rsid w:val="00B7731D"/>
    <w:rsid w:val="00BA1EE6"/>
    <w:rsid w:val="00BA777A"/>
    <w:rsid w:val="00BB3071"/>
    <w:rsid w:val="00BB7128"/>
    <w:rsid w:val="00BC190D"/>
    <w:rsid w:val="00BD237B"/>
    <w:rsid w:val="00BD2BFA"/>
    <w:rsid w:val="00BD644A"/>
    <w:rsid w:val="00BE0387"/>
    <w:rsid w:val="00C07821"/>
    <w:rsid w:val="00C1451A"/>
    <w:rsid w:val="00C17B37"/>
    <w:rsid w:val="00C221D6"/>
    <w:rsid w:val="00C23B37"/>
    <w:rsid w:val="00C26D32"/>
    <w:rsid w:val="00C6789B"/>
    <w:rsid w:val="00C83C5C"/>
    <w:rsid w:val="00CA681E"/>
    <w:rsid w:val="00CB0D32"/>
    <w:rsid w:val="00CC592F"/>
    <w:rsid w:val="00CD0E12"/>
    <w:rsid w:val="00CD165D"/>
    <w:rsid w:val="00CE3571"/>
    <w:rsid w:val="00CF1F65"/>
    <w:rsid w:val="00D206D6"/>
    <w:rsid w:val="00D25106"/>
    <w:rsid w:val="00D72D7E"/>
    <w:rsid w:val="00D77648"/>
    <w:rsid w:val="00D848C1"/>
    <w:rsid w:val="00DB0AEC"/>
    <w:rsid w:val="00DB5701"/>
    <w:rsid w:val="00DF73AB"/>
    <w:rsid w:val="00E01011"/>
    <w:rsid w:val="00E06E31"/>
    <w:rsid w:val="00E07678"/>
    <w:rsid w:val="00E20633"/>
    <w:rsid w:val="00E37CD5"/>
    <w:rsid w:val="00E53A58"/>
    <w:rsid w:val="00E56B65"/>
    <w:rsid w:val="00E94051"/>
    <w:rsid w:val="00EA3669"/>
    <w:rsid w:val="00EA4D06"/>
    <w:rsid w:val="00EB64C9"/>
    <w:rsid w:val="00ED0A2F"/>
    <w:rsid w:val="00ED593E"/>
    <w:rsid w:val="00EE45CA"/>
    <w:rsid w:val="00EE5A81"/>
    <w:rsid w:val="00F10A84"/>
    <w:rsid w:val="00F2269E"/>
    <w:rsid w:val="00F23AB6"/>
    <w:rsid w:val="00F25671"/>
    <w:rsid w:val="00F26944"/>
    <w:rsid w:val="00F31663"/>
    <w:rsid w:val="00F45741"/>
    <w:rsid w:val="00F51C25"/>
    <w:rsid w:val="00F53E08"/>
    <w:rsid w:val="00F63199"/>
    <w:rsid w:val="00F70CF1"/>
    <w:rsid w:val="00F841C4"/>
    <w:rsid w:val="00F84A2F"/>
    <w:rsid w:val="00F877BB"/>
    <w:rsid w:val="00FC2E93"/>
    <w:rsid w:val="00FC6820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924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414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1</cp:revision>
  <dcterms:created xsi:type="dcterms:W3CDTF">2018-09-29T18:07:00Z</dcterms:created>
  <dcterms:modified xsi:type="dcterms:W3CDTF">2018-10-01T04:34:00Z</dcterms:modified>
</cp:coreProperties>
</file>