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3.1 Background</w:t>
      </w:r>
    </w:p>
    <w:p w14:paraId="3CA28764" w14:textId="627846CC" w:rsidR="00BA7712" w:rsidRPr="0066780D" w:rsidRDefault="00036C82" w:rsidP="00BD316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2100. [25, 26, 27]. As seasonal temperature</w:t>
      </w:r>
      <w:r w:rsidR="005E7908" w:rsidRPr="0066780D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increase warm summers will expand, cool winters will contract, and temperatures during the spring and fall will become less predictable [28, 29].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Animals monitor variation in environmental factors like temperature and photoperiod (daylight hours) because seasonal variation in these factors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can affect the availability of nutrition, mates, and habitat.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Seasonality predictably cycles between conditions that are favorable for insect activity and conditions that are stressful and unfavorable.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Many temperate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dwelling insects protect themselves from the unfavorable season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al variation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by entering diapause before the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onset of unfavorable conditions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[1]. </w:t>
      </w:r>
    </w:p>
    <w:p w14:paraId="0FFDDD29" w14:textId="3B40FD17" w:rsidR="00BD316B" w:rsidRPr="0066780D" w:rsidRDefault="00036C82" w:rsidP="0084162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in diapause can survive for months exposed to harsh conditions and typically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do so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prepare for diapause by accumulating and storing nutrients in the form of lipids, proteins, and carbohydrates [1].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>Increase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d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protein storage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been reported in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Colorado potato beetles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L.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decemlineata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Kort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>Koopmanschap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1994) and southwestern corn borers (D.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(Brown and Chippendale 1978)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increased lipid storage has been reported for the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pink bollworm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gossypiella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Adkisson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et al. 1963) and</w:t>
      </w:r>
      <w:r w:rsidR="00BD316B" w:rsidRPr="0066780D">
        <w:rPr>
          <w:rFonts w:ascii="Times New Roman" w:hAnsi="Times New Roman" w:cs="Times New Roman"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ulex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pipens</w:t>
      </w:r>
      <w:proofErr w:type="spellEnd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mosquitoes (Mitchell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Briegel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1989)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2FF0EF" w14:textId="52C21D3A" w:rsidR="005A57F8" w:rsidRPr="0066780D" w:rsidRDefault="00B76C97" w:rsidP="00D74AE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he thermal conditions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insects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experience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prior to diapause and during diapause affect their performance and may affect their ability to survive diapause. Climate change is producing warmer and more variable temperatures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and these changes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decrease the amount of nutrition insects accumulate or drain nutrient stores prematurely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[31, 32, 33, 4].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Insects e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xperiencing temperature variations with greater warm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periods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at the beginning of diapause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have been shown to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store less resources and deplete those resources faster than insects in thermally stable environments before the onset of winter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[42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A7F4E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43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]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that experience warmer temperatures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during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>diapause could also deplete their resources prematur</w:t>
      </w:r>
      <w:r w:rsidR="00BD7E5C">
        <w:rPr>
          <w:rFonts w:ascii="Times New Roman" w:eastAsia="Times New Roman" w:hAnsi="Times New Roman" w:cs="Times New Roman"/>
          <w:sz w:val="28"/>
          <w:szCs w:val="28"/>
        </w:rPr>
        <w:t>e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ly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as demonstrated by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>Thompson and Davis (1981)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in the moth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Diatrea</w:t>
      </w:r>
      <w:proofErr w:type="spellEnd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grandiosella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Dyar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. When these insects were exposed to warmer temperatures during diapause the result was a significant depletion in lipid stores at the end of diapause.</w:t>
      </w:r>
    </w:p>
    <w:p w14:paraId="19688F7E" w14:textId="325A6664" w:rsidR="00BD316B" w:rsidRPr="008F7D17" w:rsidRDefault="00036C82" w:rsidP="008F7D1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 addition to surviving diapause, after diapause ends insects must have enough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nutritional resources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and other metabolic substrates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remaining to meet the anabolic requirements for development, metamorphosis, repair, and post-diapause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activities like reproduction [3, 4].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>A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study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Calliphora</w:t>
      </w:r>
      <w:proofErr w:type="spellEnd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vicina</w:t>
      </w:r>
      <w:proofErr w:type="spellEnd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Robineau-Desvoidy</w:t>
      </w:r>
      <w:proofErr w:type="spellEnd"/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as a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lastRenderedPageBreak/>
        <w:t>model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explor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ed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 xml:space="preserve">role of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nutrition storage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in determining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duration of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the duration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of diapause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>. L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BD7E5C">
        <w:rPr>
          <w:rFonts w:ascii="Times New Roman" w:eastAsia="Times New Roman" w:hAnsi="Times New Roman" w:cs="Times New Roman"/>
          <w:sz w:val="28"/>
          <w:szCs w:val="28"/>
        </w:rPr>
        <w:t xml:space="preserve">were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provided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either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restricted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access to nutrition or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unrestricted access to nutrition during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diapause preparation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and the time spent in pupal diapause was compared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31ACD">
        <w:rPr>
          <w:rFonts w:ascii="Times New Roman" w:eastAsia="Times New Roman" w:hAnsi="Times New Roman" w:cs="Times New Roman"/>
          <w:sz w:val="28"/>
          <w:szCs w:val="28"/>
        </w:rPr>
        <w:t>The result was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restricted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access to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diet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entered diapause with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less mass and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remained is diapause for a shorter period than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an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 unrestricted diet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[</w:t>
      </w:r>
      <w:r w:rsidR="009A7F4E" w:rsidRPr="008F7D17">
        <w:rPr>
          <w:rFonts w:ascii="Times New Roman" w:eastAsia="Times New Roman" w:hAnsi="Times New Roman" w:cs="Times New Roman"/>
          <w:sz w:val="28"/>
          <w:szCs w:val="28"/>
        </w:rPr>
        <w:t>44]</w:t>
      </w:r>
      <w:r w:rsidR="00BD316B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Nutrition storage prior to the onset of diapause </w:t>
      </w:r>
      <w:r w:rsidR="00100125" w:rsidRPr="008F7D17">
        <w:rPr>
          <w:rFonts w:ascii="Times New Roman" w:eastAsia="Times New Roman" w:hAnsi="Times New Roman" w:cs="Times New Roman"/>
          <w:sz w:val="28"/>
          <w:szCs w:val="28"/>
        </w:rPr>
        <w:t>for many insects is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pivotal step in diapause preparation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[40,41].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W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armer temperatures 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>during diapause preparation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 increase metabolic rates redirecting resources away from nutrient storage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>and limit an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ability to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>build up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enough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energy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 xml:space="preserve"> before the onset of diapause in the winter.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Similarly, warmer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winter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temperatures during diapause could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deplete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stored energy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before environment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>al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conditions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become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favorable. For insects that manage to survive diapause with reduced resources could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in the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spring without sufficient reserves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to become functional adults possibly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limiting their ability to disperse, mate, and reproduce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A933E9" w14:textId="301543CB" w:rsidR="00B31ACD" w:rsidRPr="00072F84" w:rsidRDefault="00036C82" w:rsidP="00072F8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i/>
          <w:sz w:val="28"/>
          <w:szCs w:val="28"/>
        </w:rPr>
        <w:t>Ostrinia nubilalis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(European corn borer)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is an excellent model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to understand how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climate change and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warmer winter temperatures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might affect nutrition storage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. European corn borer exists as at least two naturally segregating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 genetically distinct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strains with unique diapause genotypes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each genotype expresses different diapause lengths. The "long-diapause" strain experiences a longer warmer diapause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as it enters diapause earlier in the fall and exits diapause later in the spring. The opposite is true for the "short-diapause" strain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enters diapause later in the fall and exits diapause earlier in the spring.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Comparing nutrition storage strategies between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the two strains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help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explain how insects might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 xml:space="preserve">prepare for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winter temperatures. </w:t>
      </w:r>
    </w:p>
    <w:p w14:paraId="2A2CA54F" w14:textId="77777777" w:rsidR="00B23EC3" w:rsidRDefault="00036C82" w:rsidP="00454E2C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If long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European corn borers are to survive </w:t>
      </w:r>
      <w:r w:rsidR="00390AF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warmer longer diapause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 would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 predict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these to store more nutrition during diapause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preparation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compared to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short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>larvae</w:t>
      </w:r>
      <w:r w:rsidR="00724193">
        <w:rPr>
          <w:rFonts w:ascii="Times New Roman" w:eastAsia="Times New Roman" w:hAnsi="Times New Roman" w:cs="Times New Roman"/>
          <w:sz w:val="28"/>
          <w:szCs w:val="28"/>
        </w:rPr>
        <w:t>. Comparing nutrition depletion between the two strains I predict the rate of depletion be similar between larvae regardless of diapause genotypes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1895">
        <w:rPr>
          <w:rFonts w:ascii="Times New Roman" w:eastAsia="Times New Roman" w:hAnsi="Times New Roman" w:cs="Times New Roman"/>
          <w:sz w:val="28"/>
          <w:szCs w:val="28"/>
        </w:rPr>
        <w:t>Lipid</w:t>
      </w:r>
      <w:r w:rsidR="00724193">
        <w:rPr>
          <w:rFonts w:ascii="Times New Roman" w:eastAsia="Times New Roman" w:hAnsi="Times New Roman" w:cs="Times New Roman"/>
          <w:sz w:val="28"/>
          <w:szCs w:val="28"/>
        </w:rPr>
        <w:t xml:space="preserve"> stores at the start of diapause and during diapause were measured and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larvae with the long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genotype were found to be larger and 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 xml:space="preserve">to contain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greater fat reserves compared to larvae with the short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diapause genotype.</w:t>
      </w:r>
      <w:r w:rsidR="00454E2C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F51264" w14:textId="3ACF4472" w:rsidR="005875A3" w:rsidRPr="0066780D" w:rsidRDefault="008F013B" w:rsidP="005875A3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field, </w:t>
      </w:r>
      <w:r w:rsidR="00B23EC3">
        <w:rPr>
          <w:rFonts w:ascii="Times New Roman" w:eastAsia="Times New Roman" w:hAnsi="Times New Roman" w:cs="Times New Roman"/>
          <w:sz w:val="28"/>
          <w:szCs w:val="28"/>
        </w:rPr>
        <w:t>climate change could favor long-diapause genotype larvae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larger nutrition stores that can off-set the energy depletion effect of warmer temperatures and higher metabolic rates. While short-diapause larvae may be negatively impacted by climate change, their long-diapause counterparts could be positively impacted by warmer temperatures and European corn borers</w:t>
      </w:r>
      <w:r w:rsidR="00F932D7">
        <w:rPr>
          <w:rFonts w:ascii="Times New Roman" w:eastAsia="Times New Roman" w:hAnsi="Times New Roman" w:cs="Times New Roman"/>
          <w:sz w:val="28"/>
          <w:szCs w:val="28"/>
        </w:rPr>
        <w:t xml:space="preserve"> thrive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F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t>As temperatures continue to rise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4E2C" w:rsidRPr="0066780D">
        <w:rPr>
          <w:rFonts w:ascii="Times New Roman" w:eastAsia="Times New Roman" w:hAnsi="Times New Roman" w:cs="Times New Roman"/>
          <w:sz w:val="28"/>
          <w:szCs w:val="28"/>
        </w:rPr>
        <w:t>the way</w:t>
      </w:r>
      <w:r w:rsidR="00DF17AF"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manage nutrition storage ahead of diapause and during diapause could determine which insects will win or lose. </w:t>
      </w:r>
      <w:bookmarkStart w:id="0" w:name="_GoBack"/>
      <w:bookmarkEnd w:id="0"/>
    </w:p>
    <w:sectPr w:rsidR="005875A3" w:rsidRPr="0066780D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03E12"/>
    <w:rsid w:val="00005E3F"/>
    <w:rsid w:val="000306FE"/>
    <w:rsid w:val="00036C82"/>
    <w:rsid w:val="0004026D"/>
    <w:rsid w:val="00040456"/>
    <w:rsid w:val="00052219"/>
    <w:rsid w:val="0006350D"/>
    <w:rsid w:val="00071246"/>
    <w:rsid w:val="00072F84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00125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3B26"/>
    <w:rsid w:val="0026617D"/>
    <w:rsid w:val="002668CC"/>
    <w:rsid w:val="0026706E"/>
    <w:rsid w:val="00273764"/>
    <w:rsid w:val="002811EC"/>
    <w:rsid w:val="00285BEB"/>
    <w:rsid w:val="00293E72"/>
    <w:rsid w:val="00293F63"/>
    <w:rsid w:val="00296FB3"/>
    <w:rsid w:val="0029710D"/>
    <w:rsid w:val="002A3057"/>
    <w:rsid w:val="002B014D"/>
    <w:rsid w:val="002B506C"/>
    <w:rsid w:val="002D3366"/>
    <w:rsid w:val="002D62DE"/>
    <w:rsid w:val="002E2128"/>
    <w:rsid w:val="00300F5B"/>
    <w:rsid w:val="003053A5"/>
    <w:rsid w:val="00305690"/>
    <w:rsid w:val="0032128F"/>
    <w:rsid w:val="0032677B"/>
    <w:rsid w:val="00351535"/>
    <w:rsid w:val="00357B1E"/>
    <w:rsid w:val="00372716"/>
    <w:rsid w:val="00383B2E"/>
    <w:rsid w:val="00390AFD"/>
    <w:rsid w:val="003A2A95"/>
    <w:rsid w:val="003B4915"/>
    <w:rsid w:val="003C4675"/>
    <w:rsid w:val="003C74EA"/>
    <w:rsid w:val="003E532D"/>
    <w:rsid w:val="003F5F54"/>
    <w:rsid w:val="00413057"/>
    <w:rsid w:val="004452DF"/>
    <w:rsid w:val="00454E2C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4D51BC"/>
    <w:rsid w:val="00516FFE"/>
    <w:rsid w:val="00523137"/>
    <w:rsid w:val="00526251"/>
    <w:rsid w:val="00530747"/>
    <w:rsid w:val="00544C01"/>
    <w:rsid w:val="005519A9"/>
    <w:rsid w:val="0055589F"/>
    <w:rsid w:val="00565043"/>
    <w:rsid w:val="005846E7"/>
    <w:rsid w:val="0058592E"/>
    <w:rsid w:val="005875A3"/>
    <w:rsid w:val="005A48BC"/>
    <w:rsid w:val="005A57F8"/>
    <w:rsid w:val="005C34D3"/>
    <w:rsid w:val="005C530D"/>
    <w:rsid w:val="005D0AF1"/>
    <w:rsid w:val="005D6A8F"/>
    <w:rsid w:val="005D6E39"/>
    <w:rsid w:val="005E7908"/>
    <w:rsid w:val="005F2969"/>
    <w:rsid w:val="005F4179"/>
    <w:rsid w:val="006030DA"/>
    <w:rsid w:val="006121C5"/>
    <w:rsid w:val="00613C8A"/>
    <w:rsid w:val="006232CA"/>
    <w:rsid w:val="00626A16"/>
    <w:rsid w:val="006352B5"/>
    <w:rsid w:val="00635A16"/>
    <w:rsid w:val="006450D1"/>
    <w:rsid w:val="006460AA"/>
    <w:rsid w:val="00656FB6"/>
    <w:rsid w:val="00665110"/>
    <w:rsid w:val="0066780D"/>
    <w:rsid w:val="00677CF8"/>
    <w:rsid w:val="006838F4"/>
    <w:rsid w:val="00686418"/>
    <w:rsid w:val="006872C9"/>
    <w:rsid w:val="00693ABB"/>
    <w:rsid w:val="006A57F0"/>
    <w:rsid w:val="006B3A5D"/>
    <w:rsid w:val="006B7AB3"/>
    <w:rsid w:val="006C7860"/>
    <w:rsid w:val="006D7726"/>
    <w:rsid w:val="006E2CA7"/>
    <w:rsid w:val="006E3923"/>
    <w:rsid w:val="006F37B3"/>
    <w:rsid w:val="00706ACD"/>
    <w:rsid w:val="00724193"/>
    <w:rsid w:val="00732A36"/>
    <w:rsid w:val="00733CAA"/>
    <w:rsid w:val="007541D2"/>
    <w:rsid w:val="00761F42"/>
    <w:rsid w:val="00764C09"/>
    <w:rsid w:val="00765A4F"/>
    <w:rsid w:val="007943DB"/>
    <w:rsid w:val="007A422B"/>
    <w:rsid w:val="007A550B"/>
    <w:rsid w:val="007B0C46"/>
    <w:rsid w:val="007B223C"/>
    <w:rsid w:val="007F1342"/>
    <w:rsid w:val="007F3C6A"/>
    <w:rsid w:val="00805741"/>
    <w:rsid w:val="00816D47"/>
    <w:rsid w:val="00840E25"/>
    <w:rsid w:val="00841624"/>
    <w:rsid w:val="00851070"/>
    <w:rsid w:val="00861264"/>
    <w:rsid w:val="00864DCB"/>
    <w:rsid w:val="008823FA"/>
    <w:rsid w:val="008974ED"/>
    <w:rsid w:val="008A1A23"/>
    <w:rsid w:val="008B7687"/>
    <w:rsid w:val="008B7B46"/>
    <w:rsid w:val="008C05B8"/>
    <w:rsid w:val="008C6B31"/>
    <w:rsid w:val="008D2A07"/>
    <w:rsid w:val="008F013B"/>
    <w:rsid w:val="008F1895"/>
    <w:rsid w:val="008F4017"/>
    <w:rsid w:val="008F5AEA"/>
    <w:rsid w:val="008F7D17"/>
    <w:rsid w:val="00901A16"/>
    <w:rsid w:val="00901C7C"/>
    <w:rsid w:val="00914D25"/>
    <w:rsid w:val="009212E4"/>
    <w:rsid w:val="009273CB"/>
    <w:rsid w:val="00933147"/>
    <w:rsid w:val="00933AE3"/>
    <w:rsid w:val="00941F11"/>
    <w:rsid w:val="00945DEB"/>
    <w:rsid w:val="00947436"/>
    <w:rsid w:val="00954670"/>
    <w:rsid w:val="009556BD"/>
    <w:rsid w:val="00961975"/>
    <w:rsid w:val="00987E03"/>
    <w:rsid w:val="009904BE"/>
    <w:rsid w:val="009A187A"/>
    <w:rsid w:val="009A228B"/>
    <w:rsid w:val="009A7F4E"/>
    <w:rsid w:val="009B21A9"/>
    <w:rsid w:val="009B4DA2"/>
    <w:rsid w:val="009B63B0"/>
    <w:rsid w:val="009C4494"/>
    <w:rsid w:val="009D458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502C5"/>
    <w:rsid w:val="00A67DCB"/>
    <w:rsid w:val="00A80576"/>
    <w:rsid w:val="00A831EE"/>
    <w:rsid w:val="00AB5A2F"/>
    <w:rsid w:val="00AE790B"/>
    <w:rsid w:val="00AF51B1"/>
    <w:rsid w:val="00AF60FC"/>
    <w:rsid w:val="00B02021"/>
    <w:rsid w:val="00B037F4"/>
    <w:rsid w:val="00B23EC3"/>
    <w:rsid w:val="00B31ACD"/>
    <w:rsid w:val="00B46733"/>
    <w:rsid w:val="00B632BC"/>
    <w:rsid w:val="00B70221"/>
    <w:rsid w:val="00B739CC"/>
    <w:rsid w:val="00B76C97"/>
    <w:rsid w:val="00B7731D"/>
    <w:rsid w:val="00BA1EE6"/>
    <w:rsid w:val="00BA7712"/>
    <w:rsid w:val="00BA777A"/>
    <w:rsid w:val="00BB5E2B"/>
    <w:rsid w:val="00BC190D"/>
    <w:rsid w:val="00BC3897"/>
    <w:rsid w:val="00BD237B"/>
    <w:rsid w:val="00BD2BFA"/>
    <w:rsid w:val="00BD316B"/>
    <w:rsid w:val="00BD644A"/>
    <w:rsid w:val="00BD7E5C"/>
    <w:rsid w:val="00BE6EEE"/>
    <w:rsid w:val="00C07821"/>
    <w:rsid w:val="00C1451A"/>
    <w:rsid w:val="00C17B37"/>
    <w:rsid w:val="00C221D6"/>
    <w:rsid w:val="00C23B37"/>
    <w:rsid w:val="00C26D32"/>
    <w:rsid w:val="00C559EE"/>
    <w:rsid w:val="00C6789B"/>
    <w:rsid w:val="00C83C5C"/>
    <w:rsid w:val="00C95F18"/>
    <w:rsid w:val="00CA681E"/>
    <w:rsid w:val="00CB0D32"/>
    <w:rsid w:val="00CC592F"/>
    <w:rsid w:val="00CD0E12"/>
    <w:rsid w:val="00CD165D"/>
    <w:rsid w:val="00CD2AA5"/>
    <w:rsid w:val="00CF1F65"/>
    <w:rsid w:val="00D206D6"/>
    <w:rsid w:val="00D25106"/>
    <w:rsid w:val="00D72D7E"/>
    <w:rsid w:val="00D74AE7"/>
    <w:rsid w:val="00D77648"/>
    <w:rsid w:val="00D82A45"/>
    <w:rsid w:val="00D848C1"/>
    <w:rsid w:val="00DB0AEC"/>
    <w:rsid w:val="00DB3439"/>
    <w:rsid w:val="00DB5701"/>
    <w:rsid w:val="00DE6204"/>
    <w:rsid w:val="00DF17AF"/>
    <w:rsid w:val="00DF73AB"/>
    <w:rsid w:val="00E01011"/>
    <w:rsid w:val="00E06E31"/>
    <w:rsid w:val="00E07678"/>
    <w:rsid w:val="00E20633"/>
    <w:rsid w:val="00E27DD0"/>
    <w:rsid w:val="00E37CD5"/>
    <w:rsid w:val="00E41D80"/>
    <w:rsid w:val="00E442FB"/>
    <w:rsid w:val="00E44983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37BFC"/>
    <w:rsid w:val="00F45741"/>
    <w:rsid w:val="00F51C25"/>
    <w:rsid w:val="00F53E08"/>
    <w:rsid w:val="00F63199"/>
    <w:rsid w:val="00F70CF1"/>
    <w:rsid w:val="00F81271"/>
    <w:rsid w:val="00F841C4"/>
    <w:rsid w:val="00F84A2F"/>
    <w:rsid w:val="00F932D7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AF6F4D-2931-F049-982F-E8A26EBA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2019-01-16T17:03:00Z</dcterms:created>
  <dcterms:modified xsi:type="dcterms:W3CDTF">2019-01-16T17:03:00Z</dcterms:modified>
</cp:coreProperties>
</file>