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76A43" w14:textId="77777777" w:rsidR="006F58EA" w:rsidRPr="004F09C9" w:rsidRDefault="00F1002A" w:rsidP="00FB53D1">
      <w:pPr>
        <w:spacing w:line="259" w:lineRule="auto"/>
        <w:ind w:left="-5"/>
        <w:jc w:val="center"/>
        <w:rPr>
          <w:color w:val="000000" w:themeColor="text1"/>
        </w:rPr>
      </w:pPr>
      <w:r>
        <w:rPr>
          <w:color w:val="000000" w:themeColor="text1"/>
        </w:rPr>
        <w:t>GETTING FATTER TO LIVE LONGER</w:t>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w:t>
      </w:r>
      <w:commentRangeStart w:id="0"/>
      <w:commentRangeStart w:id="1"/>
      <w:r w:rsidR="00D27C9E" w:rsidRPr="004F09C9">
        <w:rPr>
          <w:i/>
          <w:color w:val="000000" w:themeColor="text1"/>
        </w:rPr>
        <w:t xml:space="preserve">nubilalis </w:t>
      </w:r>
      <w:r w:rsidR="00D27C9E" w:rsidRPr="004F09C9">
        <w:rPr>
          <w:color w:val="000000" w:themeColor="text1"/>
        </w:rPr>
        <w:t>(LEPIDOPTERA: CRAMBIDAE)</w:t>
      </w:r>
      <w:commentRangeEnd w:id="0"/>
      <w:r w:rsidR="006F5AD1">
        <w:rPr>
          <w:rStyle w:val="CommentReference"/>
        </w:rPr>
        <w:commentReference w:id="0"/>
      </w:r>
      <w:commentRangeEnd w:id="1"/>
      <w:r w:rsidR="00236194">
        <w:rPr>
          <w:rStyle w:val="CommentReference"/>
        </w:rPr>
        <w:commentReference w:id="1"/>
      </w:r>
    </w:p>
    <w:p w14:paraId="7FB440C9" w14:textId="77777777" w:rsidR="00754F0B" w:rsidRDefault="00754F0B">
      <w:pPr>
        <w:spacing w:after="162" w:line="263" w:lineRule="auto"/>
        <w:jc w:val="center"/>
        <w:rPr>
          <w:color w:val="000000" w:themeColor="text1"/>
        </w:rPr>
      </w:pPr>
    </w:p>
    <w:p w14:paraId="412664EB" w14:textId="77777777" w:rsidR="0041772E" w:rsidRDefault="0041772E">
      <w:pPr>
        <w:spacing w:after="162" w:line="263" w:lineRule="auto"/>
        <w:jc w:val="center"/>
        <w:rPr>
          <w:color w:val="000000" w:themeColor="text1"/>
        </w:rPr>
      </w:pPr>
    </w:p>
    <w:p w14:paraId="78FA559F" w14:textId="77777777" w:rsidR="00F1002A" w:rsidRDefault="00F1002A">
      <w:pPr>
        <w:spacing w:after="162" w:line="263" w:lineRule="auto"/>
        <w:jc w:val="center"/>
        <w:rPr>
          <w:color w:val="000000" w:themeColor="text1"/>
        </w:rPr>
      </w:pPr>
    </w:p>
    <w:p w14:paraId="36B3B531" w14:textId="77777777" w:rsidR="00754F0B" w:rsidRDefault="00754F0B">
      <w:pPr>
        <w:spacing w:after="162" w:line="263" w:lineRule="auto"/>
        <w:jc w:val="center"/>
        <w:rPr>
          <w:color w:val="000000" w:themeColor="text1"/>
        </w:rPr>
      </w:pPr>
    </w:p>
    <w:p w14:paraId="273AD92B" w14:textId="77777777" w:rsidR="00754F0B" w:rsidRDefault="00754F0B">
      <w:pPr>
        <w:spacing w:after="162" w:line="263" w:lineRule="auto"/>
        <w:jc w:val="center"/>
        <w:rPr>
          <w:color w:val="000000" w:themeColor="text1"/>
        </w:rPr>
      </w:pPr>
    </w:p>
    <w:p w14:paraId="17A9FB39" w14:textId="77777777" w:rsidR="00754F0B" w:rsidRDefault="00754F0B">
      <w:pPr>
        <w:spacing w:after="162" w:line="263" w:lineRule="auto"/>
        <w:jc w:val="center"/>
        <w:rPr>
          <w:color w:val="000000" w:themeColor="text1"/>
        </w:rPr>
      </w:pPr>
    </w:p>
    <w:p w14:paraId="6F1780D0" w14:textId="77777777" w:rsidR="00754F0B" w:rsidRDefault="00754F0B">
      <w:pPr>
        <w:spacing w:after="162" w:line="263" w:lineRule="auto"/>
        <w:jc w:val="center"/>
        <w:rPr>
          <w:color w:val="000000" w:themeColor="text1"/>
        </w:rPr>
      </w:pPr>
    </w:p>
    <w:p w14:paraId="73B593DC" w14:textId="77777777" w:rsidR="009B7A17" w:rsidRDefault="009B7A17" w:rsidP="001600C3">
      <w:pPr>
        <w:spacing w:after="162" w:line="263" w:lineRule="auto"/>
        <w:ind w:left="0" w:firstLine="0"/>
        <w:rPr>
          <w:color w:val="000000" w:themeColor="text1"/>
        </w:rPr>
      </w:pPr>
    </w:p>
    <w:p w14:paraId="17F65922" w14:textId="77777777" w:rsidR="006F58EA" w:rsidRPr="004F09C9" w:rsidRDefault="00D27C9E">
      <w:pPr>
        <w:spacing w:after="162" w:line="263" w:lineRule="auto"/>
        <w:jc w:val="center"/>
        <w:rPr>
          <w:color w:val="000000" w:themeColor="text1"/>
        </w:rPr>
      </w:pPr>
      <w:r w:rsidRPr="004F09C9">
        <w:rPr>
          <w:color w:val="000000" w:themeColor="text1"/>
        </w:rPr>
        <w:t>By</w:t>
      </w:r>
    </w:p>
    <w:p w14:paraId="60C62AB7"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2D61A59E" w14:textId="77777777" w:rsidR="006D2398" w:rsidRDefault="006D2398">
      <w:pPr>
        <w:spacing w:after="0" w:line="263" w:lineRule="auto"/>
        <w:jc w:val="center"/>
        <w:rPr>
          <w:color w:val="000000" w:themeColor="text1"/>
        </w:rPr>
      </w:pPr>
    </w:p>
    <w:p w14:paraId="161B70E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35C6DA82"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28B9747C"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6DB688EB"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0EAF9157"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006774BA" w14:textId="77777777" w:rsidR="00D27C9E" w:rsidRPr="004F09C9" w:rsidRDefault="00D27C9E" w:rsidP="00D27C9E">
      <w:pPr>
        <w:spacing w:after="162" w:line="263" w:lineRule="auto"/>
        <w:jc w:val="center"/>
        <w:rPr>
          <w:color w:val="000000" w:themeColor="text1"/>
        </w:rPr>
      </w:pPr>
    </w:p>
    <w:p w14:paraId="1BF5A6F0" w14:textId="77777777" w:rsidR="00D27C9E" w:rsidRPr="004F09C9" w:rsidRDefault="00D27C9E" w:rsidP="00D27C9E">
      <w:pPr>
        <w:spacing w:after="162" w:line="263" w:lineRule="auto"/>
        <w:jc w:val="center"/>
        <w:rPr>
          <w:color w:val="000000" w:themeColor="text1"/>
        </w:rPr>
      </w:pPr>
    </w:p>
    <w:p w14:paraId="3A1214D7" w14:textId="77777777" w:rsidR="00D27C9E" w:rsidRPr="004F09C9" w:rsidRDefault="00D27C9E" w:rsidP="00D27C9E">
      <w:pPr>
        <w:spacing w:after="162" w:line="263" w:lineRule="auto"/>
        <w:jc w:val="center"/>
        <w:rPr>
          <w:color w:val="000000" w:themeColor="text1"/>
        </w:rPr>
      </w:pPr>
    </w:p>
    <w:p w14:paraId="62B64130" w14:textId="77777777" w:rsidR="00D27C9E" w:rsidRPr="004F09C9" w:rsidRDefault="00D27C9E" w:rsidP="00D27C9E">
      <w:pPr>
        <w:spacing w:after="162" w:line="263" w:lineRule="auto"/>
        <w:jc w:val="center"/>
        <w:rPr>
          <w:color w:val="000000" w:themeColor="text1"/>
        </w:rPr>
      </w:pPr>
    </w:p>
    <w:p w14:paraId="04EFBA6A" w14:textId="77777777" w:rsidR="00D27C9E" w:rsidRPr="004F09C9" w:rsidRDefault="00D27C9E" w:rsidP="00D27C9E">
      <w:pPr>
        <w:spacing w:after="162" w:line="263" w:lineRule="auto"/>
        <w:jc w:val="center"/>
        <w:rPr>
          <w:color w:val="000000" w:themeColor="text1"/>
        </w:rPr>
      </w:pPr>
    </w:p>
    <w:p w14:paraId="7BCF1E2A" w14:textId="77777777" w:rsidR="00D27C9E" w:rsidRPr="004F09C9" w:rsidRDefault="00D27C9E" w:rsidP="00D27C9E">
      <w:pPr>
        <w:spacing w:after="162" w:line="263" w:lineRule="auto"/>
        <w:jc w:val="center"/>
        <w:rPr>
          <w:color w:val="000000" w:themeColor="text1"/>
        </w:rPr>
      </w:pPr>
    </w:p>
    <w:p w14:paraId="53C53129" w14:textId="77777777" w:rsidR="00D27C9E" w:rsidRPr="004F09C9" w:rsidRDefault="00D27C9E" w:rsidP="00D27C9E">
      <w:pPr>
        <w:spacing w:after="162" w:line="263" w:lineRule="auto"/>
        <w:jc w:val="center"/>
        <w:rPr>
          <w:color w:val="000000" w:themeColor="text1"/>
        </w:rPr>
      </w:pPr>
    </w:p>
    <w:p w14:paraId="4EFBCE21" w14:textId="77777777" w:rsidR="00D27C9E" w:rsidRPr="004F09C9" w:rsidRDefault="00D27C9E" w:rsidP="00D27C9E">
      <w:pPr>
        <w:spacing w:after="162" w:line="263" w:lineRule="auto"/>
        <w:jc w:val="center"/>
        <w:rPr>
          <w:color w:val="000000" w:themeColor="text1"/>
        </w:rPr>
      </w:pPr>
    </w:p>
    <w:p w14:paraId="2D1FB8D5" w14:textId="77777777" w:rsidR="00D27C9E" w:rsidRPr="004F09C9" w:rsidRDefault="00D27C9E" w:rsidP="00D27C9E">
      <w:pPr>
        <w:spacing w:after="162" w:line="263" w:lineRule="auto"/>
        <w:jc w:val="center"/>
        <w:rPr>
          <w:color w:val="000000" w:themeColor="text1"/>
        </w:rPr>
      </w:pPr>
    </w:p>
    <w:p w14:paraId="35028BFC" w14:textId="77777777" w:rsidR="00D27C9E" w:rsidRPr="004F09C9" w:rsidRDefault="00D27C9E" w:rsidP="00D27C9E">
      <w:pPr>
        <w:spacing w:after="162" w:line="263" w:lineRule="auto"/>
        <w:jc w:val="center"/>
        <w:rPr>
          <w:color w:val="000000" w:themeColor="text1"/>
        </w:rPr>
      </w:pPr>
    </w:p>
    <w:p w14:paraId="3DC11CC3" w14:textId="77777777" w:rsidR="00D27C9E" w:rsidRPr="004F09C9" w:rsidRDefault="00D27C9E" w:rsidP="00D27C9E">
      <w:pPr>
        <w:spacing w:after="162" w:line="263" w:lineRule="auto"/>
        <w:jc w:val="center"/>
        <w:rPr>
          <w:color w:val="000000" w:themeColor="text1"/>
        </w:rPr>
      </w:pPr>
    </w:p>
    <w:p w14:paraId="347932FE" w14:textId="77777777" w:rsidR="00D27C9E" w:rsidRPr="004F09C9" w:rsidRDefault="00D27C9E" w:rsidP="00D27C9E">
      <w:pPr>
        <w:spacing w:after="162" w:line="263" w:lineRule="auto"/>
        <w:jc w:val="center"/>
        <w:rPr>
          <w:color w:val="000000" w:themeColor="text1"/>
        </w:rPr>
      </w:pPr>
    </w:p>
    <w:p w14:paraId="28A5FF0F" w14:textId="77777777" w:rsidR="00D27C9E" w:rsidRPr="004F09C9" w:rsidRDefault="00D27C9E" w:rsidP="00D27C9E">
      <w:pPr>
        <w:spacing w:after="162" w:line="263" w:lineRule="auto"/>
        <w:jc w:val="center"/>
        <w:rPr>
          <w:color w:val="000000" w:themeColor="text1"/>
        </w:rPr>
      </w:pPr>
    </w:p>
    <w:p w14:paraId="0336B28D"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6AAFF8F8" wp14:editId="7BEF27C5">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646C855D" w14:textId="77777777" w:rsidR="00D27C9E" w:rsidRPr="004F09C9" w:rsidRDefault="00D27C9E">
      <w:pPr>
        <w:spacing w:line="259" w:lineRule="auto"/>
        <w:ind w:left="3226" w:right="90"/>
        <w:rPr>
          <w:color w:val="000000" w:themeColor="text1"/>
        </w:rPr>
      </w:pPr>
    </w:p>
    <w:p w14:paraId="32453F31" w14:textId="77777777" w:rsidR="00D27C9E" w:rsidRPr="004F09C9" w:rsidRDefault="00D27C9E">
      <w:pPr>
        <w:spacing w:line="259" w:lineRule="auto"/>
        <w:ind w:left="3226" w:right="90"/>
        <w:rPr>
          <w:color w:val="000000" w:themeColor="text1"/>
        </w:rPr>
      </w:pPr>
    </w:p>
    <w:p w14:paraId="259615B1" w14:textId="77777777" w:rsidR="00D27C9E" w:rsidRPr="004F09C9" w:rsidRDefault="00D27C9E">
      <w:pPr>
        <w:spacing w:line="259" w:lineRule="auto"/>
        <w:ind w:left="3226" w:right="90"/>
        <w:rPr>
          <w:color w:val="000000" w:themeColor="text1"/>
        </w:rPr>
      </w:pPr>
    </w:p>
    <w:p w14:paraId="09CAE771" w14:textId="77777777" w:rsidR="00D27C9E" w:rsidRPr="004F09C9" w:rsidRDefault="00D27C9E">
      <w:pPr>
        <w:spacing w:line="259" w:lineRule="auto"/>
        <w:ind w:left="3226" w:right="90"/>
        <w:rPr>
          <w:color w:val="000000" w:themeColor="text1"/>
        </w:rPr>
      </w:pPr>
    </w:p>
    <w:p w14:paraId="481DA01C" w14:textId="77777777" w:rsidR="00D27C9E" w:rsidRPr="004F09C9" w:rsidRDefault="00D27C9E">
      <w:pPr>
        <w:spacing w:line="259" w:lineRule="auto"/>
        <w:ind w:left="3226" w:right="90"/>
        <w:rPr>
          <w:color w:val="000000" w:themeColor="text1"/>
        </w:rPr>
      </w:pPr>
    </w:p>
    <w:p w14:paraId="339425A5" w14:textId="77777777" w:rsidR="00D27C9E" w:rsidRPr="004F09C9" w:rsidRDefault="00D27C9E">
      <w:pPr>
        <w:spacing w:line="259" w:lineRule="auto"/>
        <w:ind w:left="3226" w:right="90"/>
        <w:rPr>
          <w:color w:val="000000" w:themeColor="text1"/>
        </w:rPr>
      </w:pPr>
    </w:p>
    <w:p w14:paraId="5574EBC1" w14:textId="77777777" w:rsidR="00D27C9E" w:rsidRPr="004F09C9" w:rsidRDefault="00D27C9E">
      <w:pPr>
        <w:spacing w:line="259" w:lineRule="auto"/>
        <w:ind w:left="3226" w:right="90"/>
        <w:rPr>
          <w:color w:val="000000" w:themeColor="text1"/>
        </w:rPr>
      </w:pPr>
    </w:p>
    <w:p w14:paraId="01852987" w14:textId="77777777" w:rsidR="00D27C9E" w:rsidRPr="004F09C9" w:rsidRDefault="00D27C9E">
      <w:pPr>
        <w:spacing w:line="259" w:lineRule="auto"/>
        <w:ind w:left="3226" w:right="90"/>
        <w:rPr>
          <w:color w:val="000000" w:themeColor="text1"/>
        </w:rPr>
      </w:pPr>
    </w:p>
    <w:p w14:paraId="6C96CE6C" w14:textId="77777777" w:rsidR="00D27C9E" w:rsidRPr="004F09C9" w:rsidRDefault="00D27C9E">
      <w:pPr>
        <w:spacing w:line="259" w:lineRule="auto"/>
        <w:ind w:left="3226" w:right="90"/>
        <w:rPr>
          <w:color w:val="000000" w:themeColor="text1"/>
        </w:rPr>
      </w:pPr>
    </w:p>
    <w:p w14:paraId="7079EFC8" w14:textId="77777777" w:rsidR="00D27C9E" w:rsidRPr="004F09C9" w:rsidRDefault="00D27C9E">
      <w:pPr>
        <w:spacing w:line="259" w:lineRule="auto"/>
        <w:ind w:left="3226" w:right="90"/>
        <w:rPr>
          <w:color w:val="000000" w:themeColor="text1"/>
        </w:rPr>
      </w:pPr>
    </w:p>
    <w:p w14:paraId="10F0BC47" w14:textId="77777777" w:rsidR="00D27C9E" w:rsidRPr="004F09C9" w:rsidRDefault="00D27C9E">
      <w:pPr>
        <w:spacing w:line="259" w:lineRule="auto"/>
        <w:ind w:left="3226" w:right="90"/>
        <w:rPr>
          <w:color w:val="000000" w:themeColor="text1"/>
        </w:rPr>
      </w:pPr>
    </w:p>
    <w:p w14:paraId="7E73A391" w14:textId="77777777" w:rsidR="00D27C9E" w:rsidRPr="004F09C9" w:rsidRDefault="00D27C9E">
      <w:pPr>
        <w:spacing w:line="259" w:lineRule="auto"/>
        <w:ind w:left="3226" w:right="90"/>
        <w:rPr>
          <w:color w:val="000000" w:themeColor="text1"/>
        </w:rPr>
      </w:pPr>
    </w:p>
    <w:p w14:paraId="3556DF39" w14:textId="77777777" w:rsidR="00D27C9E" w:rsidRPr="004F09C9" w:rsidRDefault="00D27C9E">
      <w:pPr>
        <w:spacing w:line="259" w:lineRule="auto"/>
        <w:ind w:left="3226" w:right="90"/>
        <w:rPr>
          <w:color w:val="000000" w:themeColor="text1"/>
        </w:rPr>
      </w:pPr>
    </w:p>
    <w:p w14:paraId="60BE56C3" w14:textId="77777777" w:rsidR="00D27C9E" w:rsidRPr="004F09C9" w:rsidRDefault="00D27C9E">
      <w:pPr>
        <w:spacing w:line="259" w:lineRule="auto"/>
        <w:ind w:left="3226" w:right="90"/>
        <w:rPr>
          <w:color w:val="000000" w:themeColor="text1"/>
        </w:rPr>
      </w:pPr>
    </w:p>
    <w:p w14:paraId="01135481" w14:textId="77777777" w:rsidR="00D27C9E" w:rsidRPr="004F09C9" w:rsidRDefault="00D27C9E">
      <w:pPr>
        <w:spacing w:line="259" w:lineRule="auto"/>
        <w:ind w:left="3226" w:right="90"/>
        <w:rPr>
          <w:color w:val="000000" w:themeColor="text1"/>
        </w:rPr>
      </w:pPr>
    </w:p>
    <w:p w14:paraId="5D9D8E49" w14:textId="77777777" w:rsidR="00D27C9E" w:rsidRPr="004F09C9" w:rsidRDefault="00D27C9E">
      <w:pPr>
        <w:spacing w:line="259" w:lineRule="auto"/>
        <w:ind w:left="3226" w:right="90"/>
        <w:rPr>
          <w:color w:val="000000" w:themeColor="text1"/>
        </w:rPr>
      </w:pPr>
    </w:p>
    <w:p w14:paraId="006873EC" w14:textId="77777777" w:rsidR="00D27C9E" w:rsidRPr="004F09C9" w:rsidRDefault="00D27C9E">
      <w:pPr>
        <w:spacing w:line="259" w:lineRule="auto"/>
        <w:ind w:left="3226" w:right="90"/>
        <w:rPr>
          <w:color w:val="000000" w:themeColor="text1"/>
        </w:rPr>
      </w:pPr>
    </w:p>
    <w:p w14:paraId="4233C4CE" w14:textId="77777777" w:rsidR="00D27C9E" w:rsidRPr="004F09C9" w:rsidRDefault="00D27C9E">
      <w:pPr>
        <w:spacing w:line="259" w:lineRule="auto"/>
        <w:ind w:left="3226" w:right="90"/>
        <w:rPr>
          <w:color w:val="000000" w:themeColor="text1"/>
        </w:rPr>
      </w:pPr>
    </w:p>
    <w:p w14:paraId="5711E2C9" w14:textId="77777777" w:rsidR="00D27C9E" w:rsidRPr="004F09C9" w:rsidRDefault="00D27C9E">
      <w:pPr>
        <w:spacing w:line="259" w:lineRule="auto"/>
        <w:ind w:left="3226" w:right="90"/>
        <w:rPr>
          <w:color w:val="000000" w:themeColor="text1"/>
        </w:rPr>
      </w:pPr>
    </w:p>
    <w:p w14:paraId="643619FA" w14:textId="77777777" w:rsidR="00D27C9E" w:rsidRPr="004F09C9" w:rsidRDefault="00D27C9E">
      <w:pPr>
        <w:spacing w:line="259" w:lineRule="auto"/>
        <w:ind w:left="3226" w:right="90"/>
        <w:rPr>
          <w:color w:val="000000" w:themeColor="text1"/>
        </w:rPr>
      </w:pPr>
    </w:p>
    <w:p w14:paraId="0A8F6750" w14:textId="77777777" w:rsidR="00D27C9E" w:rsidRPr="004F09C9" w:rsidRDefault="00D27C9E">
      <w:pPr>
        <w:spacing w:line="259" w:lineRule="auto"/>
        <w:ind w:left="3226" w:right="90"/>
        <w:rPr>
          <w:color w:val="000000" w:themeColor="text1"/>
        </w:rPr>
      </w:pPr>
    </w:p>
    <w:p w14:paraId="3A7B1339" w14:textId="77777777" w:rsidR="00D27C9E" w:rsidRPr="004F09C9" w:rsidRDefault="00D27C9E">
      <w:pPr>
        <w:spacing w:line="259" w:lineRule="auto"/>
        <w:ind w:left="3226" w:right="90"/>
        <w:rPr>
          <w:color w:val="000000" w:themeColor="text1"/>
        </w:rPr>
      </w:pPr>
    </w:p>
    <w:p w14:paraId="1E9D3D2A" w14:textId="77777777" w:rsidR="00D27C9E" w:rsidRPr="004F09C9" w:rsidRDefault="00D27C9E">
      <w:pPr>
        <w:spacing w:line="259" w:lineRule="auto"/>
        <w:ind w:left="3226" w:right="90"/>
        <w:rPr>
          <w:color w:val="000000" w:themeColor="text1"/>
        </w:rPr>
      </w:pPr>
    </w:p>
    <w:p w14:paraId="1140245D" w14:textId="77777777" w:rsidR="00D27C9E" w:rsidRPr="004F09C9" w:rsidRDefault="00D27C9E">
      <w:pPr>
        <w:spacing w:line="259" w:lineRule="auto"/>
        <w:ind w:left="3226" w:right="90"/>
        <w:rPr>
          <w:color w:val="000000" w:themeColor="text1"/>
        </w:rPr>
      </w:pPr>
    </w:p>
    <w:p w14:paraId="64BFCEC9" w14:textId="77777777" w:rsidR="00D27C9E" w:rsidRPr="004F09C9" w:rsidRDefault="00D27C9E">
      <w:pPr>
        <w:spacing w:line="259" w:lineRule="auto"/>
        <w:ind w:left="3226" w:right="90"/>
        <w:rPr>
          <w:color w:val="000000" w:themeColor="text1"/>
        </w:rPr>
      </w:pPr>
    </w:p>
    <w:p w14:paraId="2D6CEE68" w14:textId="77777777" w:rsidR="00D27C9E" w:rsidRPr="004F09C9" w:rsidRDefault="00D27C9E">
      <w:pPr>
        <w:spacing w:line="259" w:lineRule="auto"/>
        <w:ind w:left="3226" w:right="90"/>
        <w:rPr>
          <w:color w:val="000000" w:themeColor="text1"/>
        </w:rPr>
      </w:pPr>
    </w:p>
    <w:p w14:paraId="4702C926" w14:textId="77777777" w:rsidR="00D27C9E" w:rsidRPr="004F09C9" w:rsidRDefault="00D27C9E">
      <w:pPr>
        <w:spacing w:line="259" w:lineRule="auto"/>
        <w:ind w:left="3226" w:right="90"/>
        <w:rPr>
          <w:color w:val="000000" w:themeColor="text1"/>
        </w:rPr>
      </w:pPr>
    </w:p>
    <w:p w14:paraId="50EB8794" w14:textId="77777777" w:rsidR="00D27C9E" w:rsidRPr="004F09C9" w:rsidRDefault="00D27C9E">
      <w:pPr>
        <w:spacing w:line="259" w:lineRule="auto"/>
        <w:ind w:left="3226" w:right="90"/>
        <w:rPr>
          <w:color w:val="000000" w:themeColor="text1"/>
        </w:rPr>
      </w:pPr>
    </w:p>
    <w:p w14:paraId="76BD0B42" w14:textId="77777777" w:rsidR="00D27C9E" w:rsidRPr="004F09C9" w:rsidRDefault="00D27C9E">
      <w:pPr>
        <w:spacing w:line="259" w:lineRule="auto"/>
        <w:ind w:left="3226" w:right="90"/>
        <w:rPr>
          <w:color w:val="000000" w:themeColor="text1"/>
        </w:rPr>
      </w:pPr>
    </w:p>
    <w:p w14:paraId="4D65E2A7" w14:textId="77777777" w:rsidR="00D27C9E" w:rsidRPr="004F09C9" w:rsidRDefault="00D27C9E">
      <w:pPr>
        <w:spacing w:line="259" w:lineRule="auto"/>
        <w:ind w:left="3226" w:right="90"/>
        <w:rPr>
          <w:color w:val="000000" w:themeColor="text1"/>
        </w:rPr>
      </w:pPr>
    </w:p>
    <w:p w14:paraId="58B50E49" w14:textId="77777777" w:rsidR="00D27C9E" w:rsidRPr="004F09C9" w:rsidRDefault="00D27C9E">
      <w:pPr>
        <w:spacing w:line="259" w:lineRule="auto"/>
        <w:ind w:left="3226" w:right="90"/>
        <w:rPr>
          <w:color w:val="000000" w:themeColor="text1"/>
        </w:rPr>
      </w:pPr>
    </w:p>
    <w:p w14:paraId="34F1FCC2" w14:textId="77777777" w:rsidR="00D27C9E" w:rsidRPr="004F09C9" w:rsidRDefault="00D27C9E">
      <w:pPr>
        <w:spacing w:line="259" w:lineRule="auto"/>
        <w:ind w:left="3226" w:right="90"/>
        <w:rPr>
          <w:color w:val="000000" w:themeColor="text1"/>
        </w:rPr>
      </w:pPr>
    </w:p>
    <w:p w14:paraId="427A6A14" w14:textId="77777777" w:rsidR="00D27C9E" w:rsidRPr="004F09C9" w:rsidRDefault="00D27C9E">
      <w:pPr>
        <w:spacing w:line="259" w:lineRule="auto"/>
        <w:ind w:left="3226" w:right="90"/>
        <w:rPr>
          <w:color w:val="000000" w:themeColor="text1"/>
        </w:rPr>
      </w:pPr>
    </w:p>
    <w:p w14:paraId="6D4465AB" w14:textId="77777777" w:rsidR="00D27C9E" w:rsidRPr="004F09C9" w:rsidRDefault="00D27C9E">
      <w:pPr>
        <w:spacing w:line="259" w:lineRule="auto"/>
        <w:ind w:left="3226" w:right="90"/>
        <w:rPr>
          <w:color w:val="000000" w:themeColor="text1"/>
        </w:rPr>
      </w:pPr>
    </w:p>
    <w:p w14:paraId="73FD3A3E" w14:textId="77777777" w:rsidR="00D27C9E" w:rsidRPr="004F09C9" w:rsidRDefault="00D27C9E">
      <w:pPr>
        <w:spacing w:line="259" w:lineRule="auto"/>
        <w:ind w:left="3226" w:right="90"/>
        <w:rPr>
          <w:color w:val="000000" w:themeColor="text1"/>
        </w:rPr>
      </w:pPr>
    </w:p>
    <w:p w14:paraId="54B056BB"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0BFC27AB"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638A7587"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51CBB4E7"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0EE7DB3C" w14:textId="77777777" w:rsidR="006F58EA" w:rsidRPr="004F09C9" w:rsidRDefault="00D27C9E">
      <w:pPr>
        <w:spacing w:after="163" w:line="259" w:lineRule="auto"/>
        <w:ind w:left="-5" w:right="90"/>
        <w:rPr>
          <w:color w:val="000000" w:themeColor="text1"/>
        </w:rPr>
      </w:pPr>
      <w:r w:rsidRPr="004F09C9">
        <w:rPr>
          <w:color w:val="000000" w:themeColor="text1"/>
        </w:rPr>
        <w:t xml:space="preserve">Chen, </w:t>
      </w:r>
      <w:proofErr w:type="spellStart"/>
      <w:r w:rsidRPr="004F09C9">
        <w:rPr>
          <w:color w:val="000000" w:themeColor="text1"/>
        </w:rPr>
        <w:t>Nausheena</w:t>
      </w:r>
      <w:proofErr w:type="spellEnd"/>
      <w:r w:rsidRPr="004F09C9">
        <w:rPr>
          <w:color w:val="000000" w:themeColor="text1"/>
        </w:rPr>
        <w:t xml:space="preserve"> </w:t>
      </w:r>
      <w:proofErr w:type="spellStart"/>
      <w:r w:rsidRPr="004F09C9">
        <w:rPr>
          <w:color w:val="000000" w:themeColor="text1"/>
        </w:rPr>
        <w:t>Baig</w:t>
      </w:r>
      <w:proofErr w:type="spellEnd"/>
      <w:r w:rsidRPr="004F09C9">
        <w:rPr>
          <w:color w:val="000000" w:themeColor="text1"/>
        </w:rPr>
        <w:t xml:space="preserve">, and Dr. Caitlin </w:t>
      </w:r>
      <w:proofErr w:type="spellStart"/>
      <w:r w:rsidRPr="004F09C9">
        <w:rPr>
          <w:color w:val="000000" w:themeColor="text1"/>
        </w:rPr>
        <w:t>Rering</w:t>
      </w:r>
      <w:proofErr w:type="spellEnd"/>
      <w:r w:rsidRPr="004F09C9">
        <w:rPr>
          <w:color w:val="000000" w:themeColor="text1"/>
        </w:rPr>
        <w:t xml:space="preserve"> for their assistance with experimental design,</w:t>
      </w:r>
    </w:p>
    <w:p w14:paraId="6FD2540D" w14:textId="77777777" w:rsidR="006F58EA" w:rsidRPr="004F09C9" w:rsidRDefault="00D27C9E">
      <w:pPr>
        <w:ind w:left="-5" w:right="90"/>
        <w:rPr>
          <w:color w:val="000000" w:themeColor="text1"/>
        </w:rPr>
      </w:pPr>
      <w:r w:rsidRPr="004F09C9">
        <w:rPr>
          <w:color w:val="000000" w:themeColor="text1"/>
        </w:rPr>
        <w:t xml:space="preserve">Dr. Andrew Nguyen for his assistance with data analysis, and Dr. Charles </w:t>
      </w:r>
      <w:proofErr w:type="spellStart"/>
      <w:r w:rsidRPr="004F09C9">
        <w:rPr>
          <w:color w:val="000000" w:themeColor="text1"/>
        </w:rPr>
        <w:t>Stuhl</w:t>
      </w:r>
      <w:proofErr w:type="spellEnd"/>
      <w:r w:rsidRPr="004F09C9">
        <w:rPr>
          <w:color w:val="000000" w:themeColor="text1"/>
        </w:rPr>
        <w:t>, Dr. Leigh Boardman, Clancy Short, and Dylan Tussey for stimulating my intellect and inspiring ideas. I also thank the Entomology and Nematology Department of the University of Florida and the</w:t>
      </w:r>
    </w:p>
    <w:p w14:paraId="72EF6CF5"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6633E51E"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6FE9A250" w14:textId="77777777" w:rsidR="006F58EA" w:rsidRPr="004F09C9" w:rsidRDefault="00D27C9E">
      <w:pPr>
        <w:spacing w:after="559" w:line="263" w:lineRule="auto"/>
        <w:jc w:val="center"/>
        <w:rPr>
          <w:color w:val="000000" w:themeColor="text1"/>
        </w:rPr>
      </w:pPr>
      <w:commentRangeStart w:id="2"/>
      <w:r w:rsidRPr="004F09C9">
        <w:rPr>
          <w:color w:val="000000" w:themeColor="text1"/>
        </w:rPr>
        <w:lastRenderedPageBreak/>
        <w:t>TABLE OF CONTENTS</w:t>
      </w:r>
      <w:commentRangeEnd w:id="2"/>
      <w:r w:rsidR="005D0A52">
        <w:rPr>
          <w:rStyle w:val="CommentReference"/>
        </w:rPr>
        <w:commentReference w:id="2"/>
      </w:r>
    </w:p>
    <w:p w14:paraId="7104BEE9"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5E1CE78E"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15EC169E"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D2C71AF"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4D120896"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47E03D4E"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009CB8E0"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176D0D32"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4D9FE3E6"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09F6BE65"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9F2DD97"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52BCCD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C5E0590"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E08144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66FF56D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6CB25408"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104EBB62"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7775779"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7863919F"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1ED68AB5"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279404AB"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7483CF76"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7FBADCAC" w14:textId="77777777" w:rsidR="007F6A28" w:rsidRPr="004F09C9" w:rsidRDefault="007F6A28">
      <w:pPr>
        <w:spacing w:after="60" w:line="263" w:lineRule="auto"/>
        <w:jc w:val="center"/>
        <w:rPr>
          <w:color w:val="000000" w:themeColor="text1"/>
        </w:rPr>
      </w:pPr>
    </w:p>
    <w:p w14:paraId="3EB0A799" w14:textId="77777777" w:rsidR="006F58EA" w:rsidRPr="004F09C9" w:rsidRDefault="00D27C9E">
      <w:pPr>
        <w:spacing w:after="60" w:line="263" w:lineRule="auto"/>
        <w:jc w:val="center"/>
        <w:rPr>
          <w:color w:val="000000" w:themeColor="text1"/>
        </w:rPr>
      </w:pPr>
      <w:commentRangeStart w:id="3"/>
      <w:r w:rsidRPr="004F09C9">
        <w:rPr>
          <w:color w:val="000000" w:themeColor="text1"/>
        </w:rPr>
        <w:lastRenderedPageBreak/>
        <w:t>LIST OF TABLES</w:t>
      </w:r>
      <w:commentRangeEnd w:id="3"/>
      <w:r w:rsidR="001E7880">
        <w:rPr>
          <w:rStyle w:val="CommentReference"/>
        </w:rPr>
        <w:commentReference w:id="3"/>
      </w:r>
    </w:p>
    <w:p w14:paraId="1A1A6ED4" w14:textId="77777777" w:rsidR="006F58EA" w:rsidRPr="004F09C9" w:rsidRDefault="00D27C9E">
      <w:pPr>
        <w:pStyle w:val="Heading1"/>
        <w:ind w:left="-5"/>
        <w:rPr>
          <w:color w:val="000000" w:themeColor="text1"/>
        </w:rPr>
      </w:pPr>
      <w:r w:rsidRPr="004F09C9">
        <w:rPr>
          <w:color w:val="000000" w:themeColor="text1"/>
        </w:rPr>
        <w:t>Table</w:t>
      </w:r>
    </w:p>
    <w:p w14:paraId="031A711E"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287244EC"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2CACDF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94CE228"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58D1FC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6208E9E3"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0B018614"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54817439"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554891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171B53A1"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E64040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2DFB77C1"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232E0094"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36D902F6"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3E535F00"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1F704F5B" w14:textId="77777777" w:rsidR="007F6A28" w:rsidRPr="004F09C9" w:rsidRDefault="007F6A28">
      <w:pPr>
        <w:spacing w:after="60" w:line="263" w:lineRule="auto"/>
        <w:jc w:val="center"/>
        <w:rPr>
          <w:color w:val="000000" w:themeColor="text1"/>
        </w:rPr>
      </w:pPr>
    </w:p>
    <w:p w14:paraId="32A10D0F" w14:textId="77777777" w:rsidR="007F6A28" w:rsidRPr="004F09C9" w:rsidRDefault="007F6A28">
      <w:pPr>
        <w:spacing w:after="60" w:line="263" w:lineRule="auto"/>
        <w:jc w:val="center"/>
        <w:rPr>
          <w:color w:val="000000" w:themeColor="text1"/>
        </w:rPr>
      </w:pPr>
    </w:p>
    <w:p w14:paraId="677EB85C" w14:textId="77777777" w:rsidR="007F6A28" w:rsidRPr="004F09C9" w:rsidRDefault="007F6A28">
      <w:pPr>
        <w:spacing w:after="60" w:line="263" w:lineRule="auto"/>
        <w:jc w:val="center"/>
        <w:rPr>
          <w:color w:val="000000" w:themeColor="text1"/>
        </w:rPr>
      </w:pPr>
    </w:p>
    <w:p w14:paraId="03739F4E" w14:textId="77777777" w:rsidR="007F6A28" w:rsidRPr="004F09C9" w:rsidRDefault="007F6A28">
      <w:pPr>
        <w:spacing w:after="60" w:line="263" w:lineRule="auto"/>
        <w:jc w:val="center"/>
        <w:rPr>
          <w:color w:val="000000" w:themeColor="text1"/>
        </w:rPr>
      </w:pPr>
    </w:p>
    <w:p w14:paraId="05B32CCF" w14:textId="77777777" w:rsidR="007F6A28" w:rsidRPr="004F09C9" w:rsidRDefault="007F6A28">
      <w:pPr>
        <w:spacing w:after="60" w:line="263" w:lineRule="auto"/>
        <w:jc w:val="center"/>
        <w:rPr>
          <w:color w:val="000000" w:themeColor="text1"/>
        </w:rPr>
      </w:pPr>
    </w:p>
    <w:p w14:paraId="45CAC0E3" w14:textId="77777777" w:rsidR="007F6A28" w:rsidRPr="004F09C9" w:rsidRDefault="007F6A28">
      <w:pPr>
        <w:spacing w:after="60" w:line="263" w:lineRule="auto"/>
        <w:jc w:val="center"/>
        <w:rPr>
          <w:color w:val="000000" w:themeColor="text1"/>
        </w:rPr>
      </w:pPr>
    </w:p>
    <w:p w14:paraId="0E56AD71" w14:textId="77777777" w:rsidR="007F6A28" w:rsidRPr="004F09C9" w:rsidRDefault="007F6A28">
      <w:pPr>
        <w:spacing w:after="60" w:line="263" w:lineRule="auto"/>
        <w:jc w:val="center"/>
        <w:rPr>
          <w:color w:val="000000" w:themeColor="text1"/>
        </w:rPr>
      </w:pPr>
    </w:p>
    <w:p w14:paraId="2E488DE3" w14:textId="77777777" w:rsidR="007F6A28" w:rsidRPr="004F09C9" w:rsidRDefault="007F6A28">
      <w:pPr>
        <w:spacing w:after="60" w:line="263" w:lineRule="auto"/>
        <w:jc w:val="center"/>
        <w:rPr>
          <w:color w:val="000000" w:themeColor="text1"/>
        </w:rPr>
      </w:pPr>
    </w:p>
    <w:p w14:paraId="3077FC08" w14:textId="77777777" w:rsidR="007F6A28" w:rsidRPr="004F09C9" w:rsidRDefault="007F6A28">
      <w:pPr>
        <w:spacing w:after="60" w:line="263" w:lineRule="auto"/>
        <w:jc w:val="center"/>
        <w:rPr>
          <w:color w:val="000000" w:themeColor="text1"/>
        </w:rPr>
      </w:pPr>
    </w:p>
    <w:p w14:paraId="060C8C16" w14:textId="77777777" w:rsidR="007F6A28" w:rsidRPr="004F09C9" w:rsidRDefault="007F6A28">
      <w:pPr>
        <w:spacing w:after="60" w:line="263" w:lineRule="auto"/>
        <w:jc w:val="center"/>
        <w:rPr>
          <w:color w:val="000000" w:themeColor="text1"/>
        </w:rPr>
      </w:pPr>
    </w:p>
    <w:p w14:paraId="2A66DEEB" w14:textId="77777777" w:rsidR="007F6A28" w:rsidRPr="004F09C9" w:rsidRDefault="007F6A28">
      <w:pPr>
        <w:spacing w:after="60" w:line="263" w:lineRule="auto"/>
        <w:jc w:val="center"/>
        <w:rPr>
          <w:color w:val="000000" w:themeColor="text1"/>
        </w:rPr>
      </w:pPr>
    </w:p>
    <w:p w14:paraId="47829651" w14:textId="77777777" w:rsidR="007F6A28" w:rsidRPr="004F09C9" w:rsidRDefault="007F6A28">
      <w:pPr>
        <w:spacing w:after="60" w:line="263" w:lineRule="auto"/>
        <w:jc w:val="center"/>
        <w:rPr>
          <w:color w:val="000000" w:themeColor="text1"/>
        </w:rPr>
      </w:pPr>
    </w:p>
    <w:p w14:paraId="77CD7D0F" w14:textId="77777777" w:rsidR="007F6A28" w:rsidRPr="004F09C9" w:rsidRDefault="007F6A28">
      <w:pPr>
        <w:spacing w:after="60" w:line="263" w:lineRule="auto"/>
        <w:jc w:val="center"/>
        <w:rPr>
          <w:color w:val="000000" w:themeColor="text1"/>
        </w:rPr>
      </w:pPr>
    </w:p>
    <w:p w14:paraId="2143AE4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3C8176CA"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0983E91F" w14:textId="77777777">
        <w:trPr>
          <w:trHeight w:val="349"/>
        </w:trPr>
        <w:tc>
          <w:tcPr>
            <w:tcW w:w="9126" w:type="dxa"/>
            <w:tcBorders>
              <w:top w:val="nil"/>
              <w:left w:val="nil"/>
              <w:bottom w:val="nil"/>
              <w:right w:val="nil"/>
            </w:tcBorders>
          </w:tcPr>
          <w:p w14:paraId="4DB70889"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01CF51DB"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7F3BD1F7" w14:textId="77777777">
        <w:trPr>
          <w:trHeight w:val="478"/>
        </w:trPr>
        <w:tc>
          <w:tcPr>
            <w:tcW w:w="9126" w:type="dxa"/>
            <w:tcBorders>
              <w:top w:val="nil"/>
              <w:left w:val="nil"/>
              <w:bottom w:val="nil"/>
              <w:right w:val="nil"/>
            </w:tcBorders>
            <w:vAlign w:val="center"/>
          </w:tcPr>
          <w:p w14:paraId="24930456"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371A18F2"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1C0552D2" w14:textId="77777777">
        <w:trPr>
          <w:trHeight w:val="478"/>
        </w:trPr>
        <w:tc>
          <w:tcPr>
            <w:tcW w:w="9126" w:type="dxa"/>
            <w:tcBorders>
              <w:top w:val="nil"/>
              <w:left w:val="nil"/>
              <w:bottom w:val="nil"/>
              <w:right w:val="nil"/>
            </w:tcBorders>
            <w:vAlign w:val="center"/>
          </w:tcPr>
          <w:p w14:paraId="34F2F55B"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67BB6B03"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7979A07B" w14:textId="77777777">
        <w:trPr>
          <w:trHeight w:val="478"/>
        </w:trPr>
        <w:tc>
          <w:tcPr>
            <w:tcW w:w="9126" w:type="dxa"/>
            <w:tcBorders>
              <w:top w:val="nil"/>
              <w:left w:val="nil"/>
              <w:bottom w:val="nil"/>
              <w:right w:val="nil"/>
            </w:tcBorders>
            <w:vAlign w:val="center"/>
          </w:tcPr>
          <w:p w14:paraId="1346F804"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24A56DFF"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5D3FA0CD" w14:textId="77777777">
        <w:trPr>
          <w:trHeight w:val="862"/>
        </w:trPr>
        <w:tc>
          <w:tcPr>
            <w:tcW w:w="9126" w:type="dxa"/>
            <w:tcBorders>
              <w:top w:val="nil"/>
              <w:left w:val="nil"/>
              <w:bottom w:val="nil"/>
              <w:right w:val="nil"/>
            </w:tcBorders>
          </w:tcPr>
          <w:p w14:paraId="4A0E8E83"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2B7E0CEF"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1DC30265"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3697F298" w14:textId="77777777">
        <w:trPr>
          <w:trHeight w:val="775"/>
        </w:trPr>
        <w:tc>
          <w:tcPr>
            <w:tcW w:w="9126" w:type="dxa"/>
            <w:tcBorders>
              <w:top w:val="nil"/>
              <w:left w:val="nil"/>
              <w:bottom w:val="nil"/>
              <w:right w:val="nil"/>
            </w:tcBorders>
          </w:tcPr>
          <w:p w14:paraId="6D08B695"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0251515E"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04AB3188"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6C545DE0" w14:textId="77777777">
        <w:trPr>
          <w:trHeight w:val="767"/>
        </w:trPr>
        <w:tc>
          <w:tcPr>
            <w:tcW w:w="9126" w:type="dxa"/>
            <w:tcBorders>
              <w:top w:val="nil"/>
              <w:left w:val="nil"/>
              <w:bottom w:val="nil"/>
              <w:right w:val="nil"/>
            </w:tcBorders>
          </w:tcPr>
          <w:p w14:paraId="7E4286ED"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593F1B39"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65042D8D"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5B96DEDC" w14:textId="77777777">
        <w:trPr>
          <w:trHeight w:val="767"/>
        </w:trPr>
        <w:tc>
          <w:tcPr>
            <w:tcW w:w="9126" w:type="dxa"/>
            <w:tcBorders>
              <w:top w:val="nil"/>
              <w:left w:val="nil"/>
              <w:bottom w:val="nil"/>
              <w:right w:val="nil"/>
            </w:tcBorders>
          </w:tcPr>
          <w:p w14:paraId="7BA24A8A"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1C128D31"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EBF4A6D"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1A95BD11" w14:textId="77777777">
        <w:trPr>
          <w:trHeight w:val="759"/>
        </w:trPr>
        <w:tc>
          <w:tcPr>
            <w:tcW w:w="9126" w:type="dxa"/>
            <w:tcBorders>
              <w:top w:val="nil"/>
              <w:left w:val="nil"/>
              <w:bottom w:val="nil"/>
              <w:right w:val="nil"/>
            </w:tcBorders>
          </w:tcPr>
          <w:p w14:paraId="45F07EA7"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3637B99D"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12D899EC"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61C71211" w14:textId="77777777">
        <w:trPr>
          <w:trHeight w:val="767"/>
        </w:trPr>
        <w:tc>
          <w:tcPr>
            <w:tcW w:w="9126" w:type="dxa"/>
            <w:tcBorders>
              <w:top w:val="nil"/>
              <w:left w:val="nil"/>
              <w:bottom w:val="nil"/>
              <w:right w:val="nil"/>
            </w:tcBorders>
          </w:tcPr>
          <w:p w14:paraId="7D82EFD7"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233813ED"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396138A6"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72702E1E" w14:textId="77777777">
        <w:trPr>
          <w:trHeight w:val="255"/>
        </w:trPr>
        <w:tc>
          <w:tcPr>
            <w:tcW w:w="9126" w:type="dxa"/>
            <w:tcBorders>
              <w:top w:val="nil"/>
              <w:left w:val="nil"/>
              <w:bottom w:val="nil"/>
              <w:right w:val="nil"/>
            </w:tcBorders>
          </w:tcPr>
          <w:p w14:paraId="2D0D073E"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67DBB308"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54A62A89"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05BAAA81"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652BDD72"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5EDB3C4C"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1BA5204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28D50B0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101407D3"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B7CD0B0"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E5EE221"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0915DEF0" w14:textId="77777777" w:rsidR="007F6A28" w:rsidRDefault="007F6A28">
      <w:pPr>
        <w:spacing w:after="0" w:line="263" w:lineRule="auto"/>
        <w:ind w:right="80"/>
        <w:jc w:val="center"/>
        <w:rPr>
          <w:color w:val="000000" w:themeColor="text1"/>
        </w:rPr>
      </w:pPr>
    </w:p>
    <w:p w14:paraId="27165396" w14:textId="77777777" w:rsidR="006229D9" w:rsidRDefault="006229D9">
      <w:pPr>
        <w:spacing w:after="0" w:line="263" w:lineRule="auto"/>
        <w:ind w:right="80"/>
        <w:jc w:val="center"/>
        <w:rPr>
          <w:color w:val="000000" w:themeColor="text1"/>
        </w:rPr>
      </w:pPr>
    </w:p>
    <w:p w14:paraId="1E917663" w14:textId="77777777" w:rsidR="006229D9" w:rsidRDefault="006229D9">
      <w:pPr>
        <w:spacing w:after="0" w:line="263" w:lineRule="auto"/>
        <w:ind w:right="80"/>
        <w:jc w:val="center"/>
        <w:rPr>
          <w:color w:val="000000" w:themeColor="text1"/>
        </w:rPr>
      </w:pPr>
    </w:p>
    <w:p w14:paraId="4D778616" w14:textId="77777777" w:rsidR="006229D9" w:rsidRDefault="006229D9">
      <w:pPr>
        <w:spacing w:after="0" w:line="263" w:lineRule="auto"/>
        <w:ind w:right="80"/>
        <w:jc w:val="center"/>
        <w:rPr>
          <w:color w:val="000000" w:themeColor="text1"/>
        </w:rPr>
      </w:pPr>
    </w:p>
    <w:p w14:paraId="7D5FD6D3" w14:textId="77777777" w:rsidR="006229D9" w:rsidRDefault="006229D9">
      <w:pPr>
        <w:spacing w:after="0" w:line="263" w:lineRule="auto"/>
        <w:ind w:right="80"/>
        <w:jc w:val="center"/>
        <w:rPr>
          <w:color w:val="000000" w:themeColor="text1"/>
        </w:rPr>
      </w:pPr>
    </w:p>
    <w:p w14:paraId="60C15EE0" w14:textId="77777777" w:rsidR="006229D9" w:rsidRDefault="006229D9">
      <w:pPr>
        <w:spacing w:after="0" w:line="263" w:lineRule="auto"/>
        <w:ind w:right="80"/>
        <w:jc w:val="center"/>
        <w:rPr>
          <w:color w:val="000000" w:themeColor="text1"/>
        </w:rPr>
      </w:pPr>
    </w:p>
    <w:p w14:paraId="7561ABE3" w14:textId="77777777" w:rsidR="006229D9" w:rsidRDefault="006229D9">
      <w:pPr>
        <w:spacing w:after="0" w:line="263" w:lineRule="auto"/>
        <w:ind w:right="80"/>
        <w:jc w:val="center"/>
        <w:rPr>
          <w:color w:val="000000" w:themeColor="text1"/>
        </w:rPr>
      </w:pPr>
    </w:p>
    <w:p w14:paraId="3F0C0E9D" w14:textId="77777777" w:rsidR="006229D9" w:rsidRDefault="006229D9">
      <w:pPr>
        <w:spacing w:after="0" w:line="263" w:lineRule="auto"/>
        <w:ind w:right="80"/>
        <w:jc w:val="center"/>
        <w:rPr>
          <w:color w:val="000000" w:themeColor="text1"/>
        </w:rPr>
      </w:pPr>
    </w:p>
    <w:p w14:paraId="4C996D48" w14:textId="77777777" w:rsidR="006229D9" w:rsidRDefault="006229D9">
      <w:pPr>
        <w:spacing w:after="0" w:line="263" w:lineRule="auto"/>
        <w:ind w:right="80"/>
        <w:jc w:val="center"/>
        <w:rPr>
          <w:color w:val="000000" w:themeColor="text1"/>
        </w:rPr>
      </w:pPr>
    </w:p>
    <w:p w14:paraId="3502519A" w14:textId="77777777" w:rsidR="006229D9" w:rsidRDefault="006229D9">
      <w:pPr>
        <w:spacing w:after="0" w:line="263" w:lineRule="auto"/>
        <w:ind w:right="80"/>
        <w:jc w:val="center"/>
        <w:rPr>
          <w:color w:val="000000" w:themeColor="text1"/>
        </w:rPr>
      </w:pPr>
    </w:p>
    <w:p w14:paraId="350150BF" w14:textId="77777777" w:rsidR="006229D9" w:rsidRDefault="006229D9">
      <w:pPr>
        <w:spacing w:after="0" w:line="263" w:lineRule="auto"/>
        <w:ind w:right="80"/>
        <w:jc w:val="center"/>
        <w:rPr>
          <w:color w:val="000000" w:themeColor="text1"/>
        </w:rPr>
      </w:pPr>
    </w:p>
    <w:p w14:paraId="0E837406" w14:textId="77777777" w:rsidR="006229D9" w:rsidRDefault="006229D9">
      <w:pPr>
        <w:spacing w:after="0" w:line="263" w:lineRule="auto"/>
        <w:ind w:right="80"/>
        <w:jc w:val="center"/>
        <w:rPr>
          <w:color w:val="000000" w:themeColor="text1"/>
        </w:rPr>
      </w:pPr>
    </w:p>
    <w:p w14:paraId="6406CC57" w14:textId="77777777" w:rsidR="006229D9" w:rsidRDefault="006229D9">
      <w:pPr>
        <w:spacing w:after="0" w:line="263" w:lineRule="auto"/>
        <w:ind w:right="80"/>
        <w:jc w:val="center"/>
        <w:rPr>
          <w:color w:val="000000" w:themeColor="text1"/>
        </w:rPr>
      </w:pPr>
    </w:p>
    <w:p w14:paraId="73DA0E5A" w14:textId="77777777" w:rsidR="006229D9" w:rsidRDefault="006229D9">
      <w:pPr>
        <w:spacing w:after="0" w:line="263" w:lineRule="auto"/>
        <w:ind w:right="80"/>
        <w:jc w:val="center"/>
        <w:rPr>
          <w:color w:val="000000" w:themeColor="text1"/>
        </w:rPr>
      </w:pPr>
    </w:p>
    <w:p w14:paraId="0F65905A" w14:textId="77777777" w:rsidR="006229D9" w:rsidRDefault="006229D9">
      <w:pPr>
        <w:spacing w:after="0" w:line="263" w:lineRule="auto"/>
        <w:ind w:right="80"/>
        <w:jc w:val="center"/>
        <w:rPr>
          <w:color w:val="000000" w:themeColor="text1"/>
        </w:rPr>
      </w:pPr>
    </w:p>
    <w:p w14:paraId="465F97B3" w14:textId="77777777" w:rsidR="006229D9" w:rsidRDefault="006229D9">
      <w:pPr>
        <w:spacing w:after="0" w:line="263" w:lineRule="auto"/>
        <w:ind w:right="80"/>
        <w:jc w:val="center"/>
        <w:rPr>
          <w:color w:val="000000" w:themeColor="text1"/>
        </w:rPr>
      </w:pPr>
    </w:p>
    <w:p w14:paraId="5C4B810C" w14:textId="77777777" w:rsidR="006229D9" w:rsidRDefault="006229D9">
      <w:pPr>
        <w:spacing w:after="0" w:line="263" w:lineRule="auto"/>
        <w:ind w:right="80"/>
        <w:jc w:val="center"/>
        <w:rPr>
          <w:color w:val="000000" w:themeColor="text1"/>
        </w:rPr>
      </w:pPr>
    </w:p>
    <w:p w14:paraId="57A28D16" w14:textId="77777777" w:rsidR="006229D9" w:rsidRDefault="006229D9">
      <w:pPr>
        <w:spacing w:after="0" w:line="263" w:lineRule="auto"/>
        <w:ind w:right="80"/>
        <w:jc w:val="center"/>
        <w:rPr>
          <w:color w:val="000000" w:themeColor="text1"/>
        </w:rPr>
      </w:pPr>
    </w:p>
    <w:p w14:paraId="120B7C22" w14:textId="77777777" w:rsidR="006229D9" w:rsidRDefault="006229D9">
      <w:pPr>
        <w:spacing w:after="0" w:line="263" w:lineRule="auto"/>
        <w:ind w:right="80"/>
        <w:jc w:val="center"/>
        <w:rPr>
          <w:color w:val="000000" w:themeColor="text1"/>
        </w:rPr>
      </w:pPr>
    </w:p>
    <w:p w14:paraId="5DA5D07C" w14:textId="77777777" w:rsidR="006229D9" w:rsidRDefault="006229D9">
      <w:pPr>
        <w:spacing w:after="0" w:line="263" w:lineRule="auto"/>
        <w:ind w:right="80"/>
        <w:jc w:val="center"/>
        <w:rPr>
          <w:color w:val="000000" w:themeColor="text1"/>
        </w:rPr>
      </w:pPr>
    </w:p>
    <w:p w14:paraId="3D3BFE5D" w14:textId="77777777" w:rsidR="006229D9" w:rsidRDefault="006229D9">
      <w:pPr>
        <w:spacing w:after="0" w:line="263" w:lineRule="auto"/>
        <w:ind w:right="80"/>
        <w:jc w:val="center"/>
        <w:rPr>
          <w:color w:val="000000" w:themeColor="text1"/>
        </w:rPr>
      </w:pPr>
    </w:p>
    <w:p w14:paraId="4199FD0B" w14:textId="77777777" w:rsidR="006229D9" w:rsidRDefault="006229D9">
      <w:pPr>
        <w:spacing w:after="0" w:line="263" w:lineRule="auto"/>
        <w:ind w:right="80"/>
        <w:jc w:val="center"/>
        <w:rPr>
          <w:color w:val="000000" w:themeColor="text1"/>
        </w:rPr>
      </w:pPr>
    </w:p>
    <w:p w14:paraId="4B8D5EDF" w14:textId="77777777" w:rsidR="006229D9" w:rsidRDefault="006229D9">
      <w:pPr>
        <w:spacing w:after="0" w:line="263" w:lineRule="auto"/>
        <w:ind w:right="80"/>
        <w:jc w:val="center"/>
        <w:rPr>
          <w:color w:val="000000" w:themeColor="text1"/>
        </w:rPr>
      </w:pPr>
    </w:p>
    <w:p w14:paraId="097D5C9E" w14:textId="77777777" w:rsidR="006229D9" w:rsidRDefault="006229D9">
      <w:pPr>
        <w:spacing w:after="0" w:line="263" w:lineRule="auto"/>
        <w:ind w:right="80"/>
        <w:jc w:val="center"/>
        <w:rPr>
          <w:color w:val="000000" w:themeColor="text1"/>
        </w:rPr>
      </w:pPr>
    </w:p>
    <w:p w14:paraId="2956D771" w14:textId="77777777" w:rsidR="006229D9" w:rsidRDefault="006229D9">
      <w:pPr>
        <w:spacing w:after="0" w:line="263" w:lineRule="auto"/>
        <w:ind w:right="80"/>
        <w:jc w:val="center"/>
        <w:rPr>
          <w:color w:val="000000" w:themeColor="text1"/>
        </w:rPr>
      </w:pPr>
    </w:p>
    <w:p w14:paraId="0393CCD1" w14:textId="77777777" w:rsidR="006229D9" w:rsidRDefault="006229D9">
      <w:pPr>
        <w:spacing w:after="0" w:line="263" w:lineRule="auto"/>
        <w:ind w:right="80"/>
        <w:jc w:val="center"/>
        <w:rPr>
          <w:color w:val="000000" w:themeColor="text1"/>
        </w:rPr>
      </w:pPr>
    </w:p>
    <w:p w14:paraId="58251B55" w14:textId="77777777" w:rsidR="006229D9" w:rsidRDefault="006229D9">
      <w:pPr>
        <w:spacing w:after="0" w:line="263" w:lineRule="auto"/>
        <w:ind w:right="80"/>
        <w:jc w:val="center"/>
        <w:rPr>
          <w:color w:val="000000" w:themeColor="text1"/>
        </w:rPr>
      </w:pPr>
    </w:p>
    <w:p w14:paraId="22966891" w14:textId="77777777" w:rsidR="006229D9" w:rsidRDefault="006229D9">
      <w:pPr>
        <w:spacing w:after="0" w:line="263" w:lineRule="auto"/>
        <w:ind w:right="80"/>
        <w:jc w:val="center"/>
        <w:rPr>
          <w:color w:val="000000" w:themeColor="text1"/>
        </w:rPr>
      </w:pPr>
    </w:p>
    <w:p w14:paraId="7F365099" w14:textId="77777777" w:rsidR="006229D9" w:rsidRDefault="006229D9">
      <w:pPr>
        <w:spacing w:after="0" w:line="263" w:lineRule="auto"/>
        <w:ind w:right="80"/>
        <w:jc w:val="center"/>
        <w:rPr>
          <w:color w:val="000000" w:themeColor="text1"/>
        </w:rPr>
      </w:pPr>
    </w:p>
    <w:p w14:paraId="61BEFA30" w14:textId="77777777" w:rsidR="006229D9" w:rsidRDefault="006229D9">
      <w:pPr>
        <w:spacing w:after="0" w:line="263" w:lineRule="auto"/>
        <w:ind w:right="80"/>
        <w:jc w:val="center"/>
        <w:rPr>
          <w:color w:val="000000" w:themeColor="text1"/>
        </w:rPr>
      </w:pPr>
    </w:p>
    <w:p w14:paraId="7690DFF9" w14:textId="77777777" w:rsidR="006229D9" w:rsidRDefault="006229D9">
      <w:pPr>
        <w:spacing w:after="0" w:line="263" w:lineRule="auto"/>
        <w:ind w:right="80"/>
        <w:jc w:val="center"/>
        <w:rPr>
          <w:color w:val="000000" w:themeColor="text1"/>
        </w:rPr>
      </w:pPr>
    </w:p>
    <w:p w14:paraId="2EED39CF" w14:textId="77777777" w:rsidR="006229D9" w:rsidRDefault="006229D9">
      <w:pPr>
        <w:spacing w:after="0" w:line="263" w:lineRule="auto"/>
        <w:ind w:right="80"/>
        <w:jc w:val="center"/>
        <w:rPr>
          <w:color w:val="000000" w:themeColor="text1"/>
        </w:rPr>
      </w:pPr>
    </w:p>
    <w:p w14:paraId="5DCF98D5" w14:textId="77777777" w:rsidR="006229D9" w:rsidRDefault="006229D9">
      <w:pPr>
        <w:spacing w:after="0" w:line="263" w:lineRule="auto"/>
        <w:ind w:right="80"/>
        <w:jc w:val="center"/>
        <w:rPr>
          <w:color w:val="000000" w:themeColor="text1"/>
        </w:rPr>
      </w:pPr>
    </w:p>
    <w:p w14:paraId="00270D08" w14:textId="77777777" w:rsidR="006229D9" w:rsidRDefault="006229D9">
      <w:pPr>
        <w:spacing w:after="0" w:line="263" w:lineRule="auto"/>
        <w:ind w:right="80"/>
        <w:jc w:val="center"/>
        <w:rPr>
          <w:color w:val="000000" w:themeColor="text1"/>
        </w:rPr>
      </w:pPr>
    </w:p>
    <w:p w14:paraId="752BA3BA" w14:textId="77777777" w:rsidR="007F6A28" w:rsidRPr="004F09C9" w:rsidRDefault="007F6A28" w:rsidP="00F1002A">
      <w:pPr>
        <w:spacing w:after="0" w:line="263" w:lineRule="auto"/>
        <w:ind w:left="0" w:right="80" w:firstLine="0"/>
        <w:rPr>
          <w:color w:val="000000" w:themeColor="text1"/>
        </w:rPr>
      </w:pPr>
    </w:p>
    <w:p w14:paraId="6B7DD319" w14:textId="77777777" w:rsidR="00F71873" w:rsidRPr="004F09C9" w:rsidRDefault="00F71873" w:rsidP="00F71873">
      <w:pPr>
        <w:spacing w:after="0" w:line="263" w:lineRule="auto"/>
        <w:ind w:right="80"/>
        <w:jc w:val="center"/>
        <w:rPr>
          <w:color w:val="000000" w:themeColor="text1"/>
        </w:rPr>
      </w:pPr>
      <w:bookmarkStart w:id="4" w:name="_Hlk861126"/>
      <w:r w:rsidRPr="004F09C9">
        <w:rPr>
          <w:color w:val="000000" w:themeColor="text1"/>
        </w:rPr>
        <w:lastRenderedPageBreak/>
        <w:t>CHAPTER 1</w:t>
      </w:r>
    </w:p>
    <w:p w14:paraId="55184BC2" w14:textId="77777777" w:rsidR="00F71873" w:rsidRDefault="00F71873" w:rsidP="00F71873">
      <w:pPr>
        <w:spacing w:after="162" w:line="263" w:lineRule="auto"/>
        <w:ind w:right="80"/>
        <w:jc w:val="center"/>
        <w:rPr>
          <w:color w:val="000000" w:themeColor="text1"/>
        </w:rPr>
      </w:pPr>
      <w:r w:rsidRPr="004F09C9">
        <w:rPr>
          <w:color w:val="000000" w:themeColor="text1"/>
        </w:rPr>
        <w:t>INTRODUCTION</w:t>
      </w:r>
    </w:p>
    <w:p w14:paraId="201F3E0D" w14:textId="77777777" w:rsidR="00F71873" w:rsidRPr="004F09C9" w:rsidRDefault="00F71873" w:rsidP="00F71873">
      <w:pPr>
        <w:spacing w:after="162" w:line="263" w:lineRule="auto"/>
        <w:ind w:right="80"/>
        <w:jc w:val="center"/>
        <w:rPr>
          <w:color w:val="000000" w:themeColor="text1"/>
        </w:rPr>
      </w:pPr>
    </w:p>
    <w:p w14:paraId="699C33C4" w14:textId="1502D372" w:rsidR="00F71873" w:rsidRDefault="00F71873" w:rsidP="00F71873">
      <w:pPr>
        <w:spacing w:line="480" w:lineRule="auto"/>
        <w:ind w:left="0" w:right="90" w:firstLine="720"/>
        <w:rPr>
          <w:color w:val="000000" w:themeColor="text1"/>
        </w:rPr>
      </w:pPr>
      <w:r w:rsidRPr="004F09C9">
        <w:rPr>
          <w:color w:val="000000" w:themeColor="text1"/>
        </w:rPr>
        <w:t xml:space="preserve">In temperate regions, seasons cycle predictably between </w:t>
      </w:r>
      <w:r>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00F2742D">
        <w:rPr>
          <w:color w:val="000000" w:themeColor="text1"/>
        </w:rPr>
        <w:t>T</w:t>
      </w:r>
      <w:r w:rsidR="00F2742D" w:rsidRPr="00B134B2">
        <w:rPr>
          <w:color w:val="000000" w:themeColor="text1"/>
        </w:rPr>
        <w:t xml:space="preserve">emperature </w:t>
      </w:r>
      <w:r w:rsidR="00F2742D">
        <w:rPr>
          <w:color w:val="000000" w:themeColor="text1"/>
        </w:rPr>
        <w:t xml:space="preserve">variation </w:t>
      </w:r>
      <w:r w:rsidR="00F2742D" w:rsidRPr="00B134B2">
        <w:rPr>
          <w:color w:val="000000" w:themeColor="text1"/>
        </w:rPr>
        <w:t xml:space="preserve">has a strong influence on </w:t>
      </w:r>
      <w:r w:rsidR="00F2742D">
        <w:rPr>
          <w:color w:val="000000" w:themeColor="text1"/>
        </w:rPr>
        <w:t>the</w:t>
      </w:r>
      <w:r w:rsidR="00F2742D" w:rsidRPr="00B134B2">
        <w:rPr>
          <w:color w:val="000000" w:themeColor="text1"/>
        </w:rPr>
        <w:t xml:space="preserve"> growth and performance</w:t>
      </w:r>
      <w:r w:rsidR="00F2742D">
        <w:rPr>
          <w:color w:val="000000" w:themeColor="text1"/>
        </w:rPr>
        <w:t xml:space="preserve"> of animals</w:t>
      </w:r>
      <w:r w:rsidR="00F2742D" w:rsidRPr="00B134B2">
        <w:rPr>
          <w:color w:val="000000" w:themeColor="text1"/>
        </w:rPr>
        <w:t xml:space="preserve">, </w:t>
      </w:r>
      <w:r w:rsidR="00F2742D">
        <w:rPr>
          <w:color w:val="000000" w:themeColor="text1"/>
        </w:rPr>
        <w:t>and</w:t>
      </w:r>
      <w:r w:rsidR="00F2742D" w:rsidRPr="00B134B2">
        <w:rPr>
          <w:color w:val="000000" w:themeColor="text1"/>
        </w:rPr>
        <w:t xml:space="preserve"> </w:t>
      </w:r>
      <w:r w:rsidR="00F2742D">
        <w:rPr>
          <w:color w:val="000000" w:themeColor="text1"/>
        </w:rPr>
        <w:t xml:space="preserve">it </w:t>
      </w:r>
      <w:r w:rsidR="00F2742D" w:rsidRPr="00B134B2">
        <w:rPr>
          <w:color w:val="000000" w:themeColor="text1"/>
        </w:rPr>
        <w:t>fluctuate</w:t>
      </w:r>
      <w:r w:rsidR="00F2742D">
        <w:rPr>
          <w:color w:val="000000" w:themeColor="text1"/>
        </w:rPr>
        <w:t>s</w:t>
      </w:r>
      <w:r w:rsidR="00F2742D" w:rsidRPr="00B134B2">
        <w:rPr>
          <w:color w:val="000000" w:themeColor="text1"/>
        </w:rPr>
        <w:t xml:space="preserve"> </w:t>
      </w:r>
      <w:r w:rsidR="00F2742D">
        <w:rPr>
          <w:color w:val="000000" w:themeColor="text1"/>
        </w:rPr>
        <w:t>daily,</w:t>
      </w:r>
      <w:r w:rsidR="00F2742D" w:rsidRPr="00B134B2">
        <w:rPr>
          <w:color w:val="000000" w:themeColor="text1"/>
        </w:rPr>
        <w:t xml:space="preserve"> </w:t>
      </w:r>
      <w:r w:rsidR="00F2742D">
        <w:rPr>
          <w:color w:val="000000" w:themeColor="text1"/>
        </w:rPr>
        <w:t>seasonally, and from year</w:t>
      </w:r>
      <w:r w:rsidR="00F2742D" w:rsidRPr="00B134B2">
        <w:rPr>
          <w:color w:val="000000" w:themeColor="text1"/>
        </w:rPr>
        <w:t xml:space="preserve"> to year. </w:t>
      </w:r>
      <w:r w:rsidRPr="004F09C9">
        <w:rPr>
          <w:color w:val="000000" w:themeColor="text1"/>
        </w:rPr>
        <w:t xml:space="preserve">During the warm </w:t>
      </w:r>
      <w:r>
        <w:rPr>
          <w:color w:val="000000" w:themeColor="text1"/>
        </w:rPr>
        <w:t xml:space="preserve">and humid </w:t>
      </w:r>
      <w:r w:rsidRPr="004F09C9">
        <w:rPr>
          <w:color w:val="000000" w:themeColor="text1"/>
        </w:rPr>
        <w:t>season</w:t>
      </w:r>
      <w:r>
        <w:rPr>
          <w:color w:val="000000" w:themeColor="text1"/>
        </w:rPr>
        <w:t xml:space="preserve">s when conditions are favorable resources like food and water are available for </w:t>
      </w:r>
      <w:r w:rsidR="00F2742D">
        <w:rPr>
          <w:color w:val="000000" w:themeColor="text1"/>
        </w:rPr>
        <w:t>animal</w:t>
      </w:r>
      <w:r>
        <w:rPr>
          <w:color w:val="000000" w:themeColor="text1"/>
        </w:rPr>
        <w:t xml:space="preserve"> growth, development, and reproduction</w:t>
      </w:r>
      <w:r w:rsidRPr="004F09C9">
        <w:rPr>
          <w:color w:val="000000" w:themeColor="text1"/>
        </w:rPr>
        <w:t>.</w:t>
      </w:r>
      <w:r>
        <w:rPr>
          <w:color w:val="000000" w:themeColor="text1"/>
        </w:rPr>
        <w:t xml:space="preserve"> </w:t>
      </w:r>
      <w:r w:rsidR="00F263C9">
        <w:rPr>
          <w:color w:val="000000" w:themeColor="text1"/>
        </w:rPr>
        <w:t>As seasons cycle from summer to winter, conditions become cold, dry, and unfavorable as these conditions</w:t>
      </w:r>
      <w:r w:rsidR="00F263C9" w:rsidRPr="004F09C9">
        <w:rPr>
          <w:color w:val="000000" w:themeColor="text1"/>
        </w:rPr>
        <w:t xml:space="preserve"> reduce metabolic activity</w:t>
      </w:r>
      <w:r w:rsidR="00F263C9">
        <w:rPr>
          <w:color w:val="000000" w:themeColor="text1"/>
        </w:rPr>
        <w:t xml:space="preserve"> and make </w:t>
      </w:r>
      <w:r w:rsidR="00F263C9" w:rsidRPr="004F09C9">
        <w:rPr>
          <w:color w:val="000000" w:themeColor="text1"/>
        </w:rPr>
        <w:t>continued activity challenging or even impossible</w:t>
      </w:r>
      <w:r w:rsidR="00F263C9">
        <w:rPr>
          <w:color w:val="000000" w:themeColor="text1"/>
        </w:rPr>
        <w:t xml:space="preserve"> for many insects</w:t>
      </w:r>
      <w:r w:rsidR="00F263C9" w:rsidRPr="004F09C9">
        <w:rPr>
          <w:color w:val="000000" w:themeColor="text1"/>
        </w:rPr>
        <w:t>.</w:t>
      </w:r>
      <w:r w:rsidR="00F263C9">
        <w:rPr>
          <w:color w:val="000000" w:themeColor="text1"/>
        </w:rPr>
        <w:t xml:space="preserve"> </w:t>
      </w:r>
      <w:r>
        <w:rPr>
          <w:color w:val="000000" w:themeColor="text1"/>
        </w:rPr>
        <w:t xml:space="preserve"> </w:t>
      </w:r>
      <w:r w:rsidRPr="00B134B2">
        <w:rPr>
          <w:color w:val="000000" w:themeColor="text1"/>
        </w:rPr>
        <w:t xml:space="preserve">To </w:t>
      </w:r>
      <w:r>
        <w:rPr>
          <w:color w:val="000000" w:themeColor="text1"/>
        </w:rPr>
        <w:t xml:space="preserve">protect themselves from unfavorable </w:t>
      </w:r>
      <w:r w:rsidRPr="00B134B2">
        <w:rPr>
          <w:color w:val="000000" w:themeColor="text1"/>
        </w:rPr>
        <w:t xml:space="preserve">seasonal changes, many </w:t>
      </w:r>
      <w:r w:rsidR="00F2742D">
        <w:rPr>
          <w:color w:val="000000" w:themeColor="text1"/>
        </w:rPr>
        <w:t xml:space="preserve">animals </w:t>
      </w:r>
      <w:r w:rsidRPr="00B134B2">
        <w:rPr>
          <w:color w:val="000000" w:themeColor="text1"/>
        </w:rPr>
        <w:t xml:space="preserve">synchronize their </w:t>
      </w:r>
      <w:r w:rsidR="002C6416">
        <w:rPr>
          <w:color w:val="000000" w:themeColor="text1"/>
        </w:rPr>
        <w:t>life history</w:t>
      </w:r>
      <w:r w:rsidR="00F2742D">
        <w:rPr>
          <w:color w:val="000000" w:themeColor="text1"/>
        </w:rPr>
        <w:t xml:space="preserve"> with the</w:t>
      </w:r>
      <w:r w:rsidR="00815246">
        <w:rPr>
          <w:color w:val="000000" w:themeColor="text1"/>
        </w:rPr>
        <w:t xml:space="preserve">ir environment by monitoring </w:t>
      </w:r>
      <w:r>
        <w:rPr>
          <w:color w:val="000000" w:themeColor="text1"/>
        </w:rPr>
        <w:t xml:space="preserve">biotic and abiotic </w:t>
      </w:r>
      <w:r w:rsidR="00BD09F0">
        <w:rPr>
          <w:color w:val="000000" w:themeColor="text1"/>
        </w:rPr>
        <w:t xml:space="preserve">cues </w:t>
      </w:r>
      <w:r w:rsidR="00815246">
        <w:rPr>
          <w:color w:val="000000" w:themeColor="text1"/>
        </w:rPr>
        <w:t xml:space="preserve">in their environment that </w:t>
      </w:r>
      <w:r w:rsidR="00F2742D" w:rsidRPr="00B134B2">
        <w:rPr>
          <w:color w:val="000000" w:themeColor="text1"/>
        </w:rPr>
        <w:t>consistently cycle with</w:t>
      </w:r>
      <w:r w:rsidR="00F2742D">
        <w:rPr>
          <w:color w:val="000000" w:themeColor="text1"/>
        </w:rPr>
        <w:t xml:space="preserve"> seasonal change</w:t>
      </w:r>
      <w:r w:rsidRPr="00B134B2">
        <w:rPr>
          <w:color w:val="000000" w:themeColor="text1"/>
        </w:rPr>
        <w:t xml:space="preserve">. The ability to reliably predict seasonal changes </w:t>
      </w:r>
      <w:r>
        <w:rPr>
          <w:color w:val="000000" w:themeColor="text1"/>
        </w:rPr>
        <w:t xml:space="preserve">and avoid unfavorable temperatures </w:t>
      </w:r>
      <w:r w:rsidRPr="00B134B2">
        <w:rPr>
          <w:color w:val="000000" w:themeColor="text1"/>
        </w:rPr>
        <w:t xml:space="preserve">is probably one of the most important challenges all organisms encounter. </w:t>
      </w:r>
      <w:r>
        <w:rPr>
          <w:color w:val="000000" w:themeColor="text1"/>
        </w:rPr>
        <w:t>Many temperate-living</w:t>
      </w:r>
      <w:r w:rsidRPr="004F09C9">
        <w:rPr>
          <w:color w:val="000000" w:themeColor="text1"/>
        </w:rPr>
        <w:t xml:space="preserve"> insects have </w:t>
      </w:r>
      <w:r>
        <w:rPr>
          <w:color w:val="000000" w:themeColor="text1"/>
        </w:rPr>
        <w:t xml:space="preserve">evolved </w:t>
      </w:r>
      <w:r w:rsidRPr="004F09C9">
        <w:rPr>
          <w:color w:val="000000" w:themeColor="text1"/>
        </w:rPr>
        <w:t xml:space="preserve">seasonal dormancy (diapause) as a strategy to protect themselves from unfavorable </w:t>
      </w:r>
      <w:r>
        <w:rPr>
          <w:color w:val="000000" w:themeColor="text1"/>
        </w:rPr>
        <w:t xml:space="preserve">seasons. Climate change </w:t>
      </w:r>
      <w:r w:rsidR="00815246">
        <w:rPr>
          <w:color w:val="000000" w:themeColor="text1"/>
        </w:rPr>
        <w:t>could disrupt the life history synchrony as seasonal predictability decreases and</w:t>
      </w:r>
      <w:r>
        <w:rPr>
          <w:color w:val="000000" w:themeColor="text1"/>
        </w:rPr>
        <w:t xml:space="preserve"> seasonal temperatures</w:t>
      </w:r>
      <w:r w:rsidR="00815246">
        <w:rPr>
          <w:color w:val="000000" w:themeColor="text1"/>
        </w:rPr>
        <w:t xml:space="preserve"> increase</w:t>
      </w:r>
      <w:r>
        <w:rPr>
          <w:color w:val="000000" w:themeColor="text1"/>
        </w:rPr>
        <w:t>, disrupting the predictability insects use to synchronize their life histories with their environment, and threatening the survival of some insects</w:t>
      </w:r>
      <w:r w:rsidRPr="004F09C9">
        <w:rPr>
          <w:color w:val="000000" w:themeColor="text1"/>
        </w:rPr>
        <w:t xml:space="preserve">. </w:t>
      </w:r>
    </w:p>
    <w:p w14:paraId="287AC524" w14:textId="194DFF9C" w:rsidR="00F71873" w:rsidRPr="00FA5D21" w:rsidRDefault="00F71873" w:rsidP="00F71873">
      <w:pPr>
        <w:spacing w:line="480" w:lineRule="auto"/>
        <w:ind w:firstLine="710"/>
        <w:outlineLvl w:val="0"/>
        <w:rPr>
          <w:rFonts w:asciiTheme="minorHAnsi" w:hAnsiTheme="minorHAnsi"/>
          <w:color w:val="auto"/>
        </w:rPr>
      </w:pPr>
      <w:r w:rsidRPr="00A4103C">
        <w:rPr>
          <w:rFonts w:asciiTheme="minorHAnsi" w:hAnsiTheme="minorHAnsi"/>
          <w:color w:val="auto"/>
        </w:rPr>
        <w:t>According to the National Oceanic and Atmospheric Administration, 2016 was the warmest year on record with global surface temperatures and North American land surface temperatures averaging 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Conservative projections of future temperatures estimate at least a 1.5</w:t>
      </w:r>
      <w:r>
        <w:rPr>
          <w:rFonts w:asciiTheme="minorHAnsi" w:hAnsiTheme="minorHAnsi"/>
          <w:color w:val="auto"/>
        </w:rPr>
        <w:t xml:space="preserve"> °</w:t>
      </w:r>
      <w:r w:rsidRPr="00A4103C">
        <w:rPr>
          <w:rFonts w:asciiTheme="minorHAnsi" w:hAnsiTheme="minorHAnsi"/>
          <w:color w:val="auto"/>
        </w:rPr>
        <w:t xml:space="preserve">C increase in global surface temperature by the end </w:t>
      </w:r>
      <w:r w:rsidRPr="00A4103C">
        <w:rPr>
          <w:rFonts w:asciiTheme="minorHAnsi" w:hAnsiTheme="minorHAnsi"/>
          <w:color w:val="auto"/>
        </w:rPr>
        <w:lastRenderedPageBreak/>
        <w:t>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"10.1073/pnas.0712056105", "ISBN" : "0027-8424", "ISSN" : "0027-8424", "PMID" : "18256185", "abstract" : "Carbon dioxide is a potent greenhouse gas. The dramatic increase in its concentration in the atmosphere as a result of human activities, beginning with accelerated fossil fuels combustion in the late 18th century, and perhaps even earlier, with modern agricultural expansion 8,000 years ago (1, 2), is driving a striking rise in global temperature (3). For the past 650,000 years, until relatively recently, the concentration of CO2 in the atmosphere was 280 ppm or less; however, the current concentration exceeds 380 ppm and, on its present trajectory, will surpass 550 ppm by 2050 (3). The accumulation of CO2 and other greenhouse gases in the atmosphere is forcing an elevation of global mean temperature; during the lifetime of child born today, the average temperature of the earth will increase by as much as 6C (3). Working in concert, elevated temperature and CO2 are redistributing plant and animal communities on the surface of the earth (4). Because of the direct effect of CO2 and temperature on global food supplies, the influence of these changes on plant physiology and ecology is being actively studied (47). How these elements of global change may alter the interactions between plants and the insects that feed on them is relatively unknown. By bringing to light secrets contained in the fossil record, Currano et al. (8), published in this issue of PNAS, found that the amount and diversity of insect damage to plants increased in association with an abrupt rise in atmospheric CO2 and global temperature that occurred &gt;55 million years ago. If the past is indeed a window to the future, their findings suggest that increased insect herbivory will be one more unpleasant surprise arising from anthropogenic climate change.", "author" : [ { "dropping-particle" : "", "family" : "DeLucia", "given" : "Evan H", "non-dropping-particle" : "", "parse-names" : false, "suffix" : "" }, { "dropping-particle" : "", "family" : "Casteel", "given" : "Clare L", "non-dropping-particle" : "", "parse-names" : false, "suffix" : "" }, { "dropping-particle" : "", "family" : "Nabity", "given" : "Paul D", "non-dropping-particle" : "", "parse-names" : false, "suffix" : "" }, { "dropping-particle" : "", "family" : "O'Neill", "given" : "Bridget F", "non-dropping-particle" : "", "parse-names" : false, "suffix" : "" } ], "container-title" : "Proceedings of the National Academy of Sciences", "id" : "ITEM-1", "issue" : "6", "issued" : { "date-parts" : [ [ "2008" ] ] }, "page" : "1781-1782", "title" : "Insects take a bigger bite out of plants in a warmer, higher carbon dioxide world", "type" : "article-journal", "volume" : "105" }, "uris" : [ "http://www.mendeley.com/documents/?uuid=4a685c63-6876-46e1-afd5-1d6b646b62ca" ] }, { "id" : "ITEM-2",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"IPCC", "given" : "", "non-dropping-particle" : "", "parse-names" : false, "suffix" : "" } ], "container-title" : "CEUR Workshop Proceedings",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"number-of-pages" : "33-36", "publisher" : "Cambridge University Press", "publisher-place" : "Cambridge", "title" : "Summary for Policymakers. In: Climate Change 2013: The Physical Science Basis. Contribution of Working Group I to the Fifth Assessment Report of the Intergovernmental Panel on Climate Change", "type" : "report", "volume" : "1542" }, "uris" : [ "http://www.mendeley.com/documents/?uuid=09715d79-f2a7-4087-9e52-dee463d53332" ] } ], "mendeley" : { "formattedCitation" : "(DeLucia et al. 2008, IPCC 2013)", "manualFormatting" : "(DeLucia et al. 2008, Stocker et al. 2015)", "plainTextFormattedCitation" : "(DeLucia et al. 2008, IPCC 2013)", "previouslyFormattedCitation" : "(DeLucia et al. 2008, IPCC 2013)"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(DeLucia et al. 2008, Stocker et al. 2015)</w:t>
      </w:r>
      <w:r w:rsidRPr="00A4103C">
        <w:rPr>
          <w:rFonts w:asciiTheme="minorHAnsi" w:hAnsiTheme="minorHAnsi"/>
          <w:color w:val="auto"/>
        </w:rPr>
        <w:fldChar w:fldCharType="end"/>
      </w:r>
      <w:r w:rsidRPr="00A4103C">
        <w:rPr>
          <w:rFonts w:asciiTheme="minorHAnsi" w:hAnsiTheme="minorHAnsi"/>
          <w:color w:val="auto"/>
        </w:rPr>
        <w:t xml:space="preserve">. Seasonal temperature averages in the United States during 2016 echoed this upward trend for all four seasons surpassing all previously recorded temperature averages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xml:space="preserve">. Warmer temperatures will effectively increase the duration of the warm growing season as fall, winter, and spring temperatures increase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"mendeley" : { "formattedCitation" : "(Bradshaw and Holzapfel 2006, Hahn and Denlinger 2011, Scriber 2014)", "plainTextFormattedCitation" : "(Bradshaw and Holzapfel 2006, Hahn and Denlinger 2011, Scriber 2014)", "previouslyFormattedCitation" :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r>
        <w:rPr>
          <w:rFonts w:asciiTheme="minorHAnsi" w:hAnsiTheme="minorHAnsi"/>
          <w:color w:val="auto"/>
        </w:rPr>
        <w:t xml:space="preserve">As insects continue to experience the effects of climate change, warmer temperatures could affect the performance, population range and density, and/or life history timing of insects as they adjust to increased seasonal variation. </w:t>
      </w:r>
      <w:r w:rsidRPr="00A4103C">
        <w:rPr>
          <w:rFonts w:asciiTheme="minorHAnsi" w:hAnsiTheme="minorHAnsi"/>
          <w:color w:val="auto"/>
        </w:rPr>
        <w:t xml:space="preserve">Generally, </w:t>
      </w:r>
      <w:r>
        <w:rPr>
          <w:rFonts w:asciiTheme="minorHAnsi" w:hAnsiTheme="minorHAnsi"/>
          <w:color w:val="auto"/>
        </w:rPr>
        <w:t>the</w:t>
      </w:r>
      <w:r w:rsidRPr="00A4103C">
        <w:rPr>
          <w:rFonts w:asciiTheme="minorHAnsi" w:hAnsiTheme="minorHAnsi"/>
          <w:color w:val="auto"/>
        </w:rPr>
        <w:t xml:space="preserve"> metabolic rate</w:t>
      </w:r>
      <w:r>
        <w:rPr>
          <w:rFonts w:asciiTheme="minorHAnsi" w:hAnsiTheme="minorHAnsi"/>
          <w:color w:val="auto"/>
        </w:rPr>
        <w:t>s exhibited by ectothermic species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w:t>
      </w:r>
      <w:r w:rsidR="00A035AA">
        <w:rPr>
          <w:rFonts w:asciiTheme="minorHAnsi" w:hAnsiTheme="minorHAnsi"/>
          <w:color w:val="auto"/>
        </w:rPr>
        <w:t xml:space="preserve">the </w:t>
      </w:r>
      <w:r w:rsidRPr="00A4103C">
        <w:rPr>
          <w:rFonts w:asciiTheme="minorHAnsi" w:hAnsiTheme="minorHAnsi"/>
          <w:color w:val="auto"/>
        </w:rPr>
        <w:t>development time to reproductive maturity</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xml:space="preserve">. Mature adults that occur earlier in the growing season could increase the number of generations each year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"id" : "ITEM-4",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"ITEM-4", "issue" : "1", "issued" : { "date-parts" : [ [ "2002" ] ] }, "page" : "1-16", "title" : "Herbivory in global climate change research: Direct effects of rising temperature on insect herbivores", "type" : "article-journal", "volume" : "8" }, "uris" : [ "http://www.mendeley.com/documents/?uuid=a678acaf-e246-4604-a321-4764aa1ed436" ] } ], "mendeley" : { "formattedCitation" : "(Bale et al. 2002, Bradshaw and Holzapfel 2006, Hahn and Denlinger 2011, Scriber 2014)", "plainTextFormattedCitation" : "(Bale et al. 2002, Bradshaw and Holzapfel 2006, Hahn and Denlinger 2011, Scriber 2014)", "previouslyFormattedCitation" : "(Bale et al. 2002,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(Bale et al. 2002, 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p>
    <w:p w14:paraId="08E9AEE1" w14:textId="34F6B348" w:rsidR="00F71873" w:rsidRDefault="00F71873" w:rsidP="00F71873">
      <w:pPr>
        <w:spacing w:line="480" w:lineRule="auto"/>
        <w:ind w:left="0" w:right="90" w:firstLine="720"/>
        <w:rPr>
          <w:color w:val="000000" w:themeColor="text1"/>
        </w:rPr>
      </w:pPr>
      <w:r>
        <w:rPr>
          <w:color w:val="000000" w:themeColor="text1"/>
        </w:rPr>
        <w:t>The performance of insects</w:t>
      </w:r>
      <w:r w:rsidRPr="00B134B2">
        <w:rPr>
          <w:color w:val="000000" w:themeColor="text1"/>
        </w:rPr>
        <w:t xml:space="preserve"> is influenced by the thermal conditions they experience in their environments and increased temperatures could</w:t>
      </w:r>
      <w:r>
        <w:rPr>
          <w:color w:val="000000" w:themeColor="text1"/>
        </w:rPr>
        <w:t xml:space="preserve"> be </w:t>
      </w:r>
      <w:r w:rsidRPr="00B134B2">
        <w:rPr>
          <w:color w:val="000000" w:themeColor="text1"/>
        </w:rPr>
        <w:t xml:space="preserve">either positive or negative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w:t>
      </w:r>
      <w:r w:rsidRPr="00B134B2">
        <w:rPr>
          <w:color w:val="000000" w:themeColor="text1"/>
        </w:rPr>
        <w:lastRenderedPageBreak/>
        <w:t xml:space="preserve">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w:t>
      </w:r>
      <w:r>
        <w:rPr>
          <w:color w:val="000000" w:themeColor="text1"/>
        </w:rPr>
        <w:t>which</w:t>
      </w:r>
      <w:r w:rsidRPr="00B134B2">
        <w:rPr>
          <w:color w:val="000000" w:themeColor="text1"/>
        </w:rPr>
        <w:t xml:space="preserve"> is the temperature where performance is maximized</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The range of temperatures where the performance of an insect is half of the thermal optimum represents the thermal breadth</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Finally, the range of temperatures within which any performance is permitted is an insect’s thermal tolerance range</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xml:space="preserv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07E69514"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xml:space="preserve">. In the tropics, environmental temperatures vary little relative to temperatures in temperate regions and insects in tropical regions experience temperatures </w:t>
      </w:r>
      <w:r w:rsidRPr="00B134B2">
        <w:rPr>
          <w:color w:val="000000" w:themeColor="text1"/>
        </w:rPr>
        <w:lastRenderedPageBreak/>
        <w:t>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as climate warms.</w:t>
      </w:r>
    </w:p>
    <w:p w14:paraId="6168B9C5" w14:textId="65534082" w:rsidR="00F71873" w:rsidRPr="00B134B2" w:rsidRDefault="00F71873" w:rsidP="00BD09F0">
      <w:pPr>
        <w:spacing w:line="480" w:lineRule="auto"/>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Winners could experience a net increase in both population size and geographical range with more individuals spread across more geography. Winners could also experience a northern shift of their entire geographical range with no change in population size</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In Europe, changes in ranges have been observed in 35 species of non-migratory butterfly species</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xml:space="preserve">.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r w:rsidR="00BD09F0" w:rsidRPr="00B134B2">
        <w:rPr>
          <w:color w:val="000000" w:themeColor="text1"/>
        </w:rPr>
        <w:t>Insects that are unable to shift their geographic range of their population or unable to tolerate increasing temperatures in their current environment could</w:t>
      </w:r>
      <w:r w:rsidR="00BD09F0">
        <w:rPr>
          <w:color w:val="000000" w:themeColor="text1"/>
        </w:rPr>
        <w:t xml:space="preserve"> experience shrinking southern distributions, smaller population sizes and lose as climate changes.</w:t>
      </w:r>
    </w:p>
    <w:p w14:paraId="583EAC14" w14:textId="14759C97" w:rsidR="00D91B6C" w:rsidRDefault="00F71873" w:rsidP="00F52AD1">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w:t>
      </w:r>
      <w:r>
        <w:rPr>
          <w:color w:val="000000" w:themeColor="text1"/>
        </w:rPr>
        <w:t>, t</w:t>
      </w:r>
      <w:r w:rsidRPr="00B134B2">
        <w:rPr>
          <w:color w:val="000000" w:themeColor="text1"/>
        </w:rPr>
        <w:t>hose insects that experience range shifts will be exposed to environmental cues, like photoperiod, that are intrinsic to the</w:t>
      </w:r>
      <w:r>
        <w:rPr>
          <w:color w:val="000000" w:themeColor="text1"/>
        </w:rPr>
        <w:t xml:space="preserve"> </w:t>
      </w:r>
      <w:r w:rsidRPr="00B134B2">
        <w:rPr>
          <w:color w:val="000000" w:themeColor="text1"/>
        </w:rPr>
        <w:t>latitudes</w:t>
      </w:r>
      <w:r>
        <w:rPr>
          <w:color w:val="000000" w:themeColor="text1"/>
        </w:rPr>
        <w:t xml:space="preserve"> where these shifts occur</w:t>
      </w:r>
      <w:r w:rsidRPr="00B134B2">
        <w:rPr>
          <w:color w:val="000000" w:themeColor="text1"/>
        </w:rPr>
        <w:t xml:space="preserve">. Photoperiod, like temperature, is an important environmental cue that insects use </w:t>
      </w:r>
      <w:r w:rsidRPr="00B134B2">
        <w:rPr>
          <w:color w:val="000000" w:themeColor="text1"/>
        </w:rPr>
        <w:lastRenderedPageBreak/>
        <w:t>to make life history decisions</w:t>
      </w:r>
      <w:r w:rsidR="00C1387E">
        <w:rPr>
          <w:color w:val="000000" w:themeColor="text1"/>
        </w:rPr>
        <w:t xml:space="preserve"> (</w:t>
      </w:r>
      <w:r w:rsidR="003056BF">
        <w:rPr>
          <w:color w:val="000000" w:themeColor="text1"/>
        </w:rPr>
        <w:t>Bale et al. 2002</w:t>
      </w:r>
      <w:r w:rsidR="00C1387E">
        <w:rPr>
          <w:color w:val="000000" w:themeColor="text1"/>
        </w:rPr>
        <w:t>)</w:t>
      </w:r>
      <w:r w:rsidRPr="00B134B2">
        <w:rPr>
          <w:color w:val="000000" w:themeColor="text1"/>
        </w:rPr>
        <w:t>.</w:t>
      </w:r>
      <w:r>
        <w:rPr>
          <w:color w:val="000000" w:themeColor="text1"/>
        </w:rPr>
        <w:t xml:space="preserve"> P</w:t>
      </w:r>
      <w:r w:rsidRPr="00B134B2">
        <w:rPr>
          <w:color w:val="000000" w:themeColor="text1"/>
        </w:rPr>
        <w:t xml:space="preserve">hotoperiod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00242037">
        <w:rPr>
          <w:color w:val="000000" w:themeColor="text1"/>
        </w:rPr>
        <w:t>I</w:t>
      </w:r>
      <w:r w:rsidR="00103F27">
        <w:rPr>
          <w:color w:val="000000" w:themeColor="text1"/>
        </w:rPr>
        <w:t>nsects</w:t>
      </w:r>
      <w:r w:rsidR="00103F27" w:rsidRPr="00B134B2">
        <w:rPr>
          <w:color w:val="000000" w:themeColor="text1"/>
        </w:rPr>
        <w:t xml:space="preserve"> actively work to avoid conditions that become too stressful and take advantage of conditions that are favorable</w:t>
      </w:r>
      <w:r w:rsidR="00242037">
        <w:rPr>
          <w:color w:val="000000" w:themeColor="text1"/>
        </w:rPr>
        <w:t xml:space="preserve"> by</w:t>
      </w:r>
      <w:r w:rsidR="00F52AD1" w:rsidRPr="00B134B2">
        <w:rPr>
          <w:color w:val="000000" w:themeColor="text1"/>
        </w:rPr>
        <w:t xml:space="preserve"> monitor</w:t>
      </w:r>
      <w:r w:rsidR="00242037">
        <w:rPr>
          <w:color w:val="000000" w:themeColor="text1"/>
        </w:rPr>
        <w:t>ing</w:t>
      </w:r>
      <w:r w:rsidR="00F52AD1" w:rsidRPr="00B134B2">
        <w:rPr>
          <w:color w:val="000000" w:themeColor="text1"/>
        </w:rPr>
        <w:t xml:space="preserve"> both their internal condition as well as the external environment and respond</w:t>
      </w:r>
      <w:r w:rsidR="00242037">
        <w:rPr>
          <w:color w:val="000000" w:themeColor="text1"/>
        </w:rPr>
        <w:t>ing</w:t>
      </w:r>
      <w:r w:rsidR="00F52AD1" w:rsidRPr="00B134B2">
        <w:rPr>
          <w:color w:val="000000" w:themeColor="text1"/>
        </w:rPr>
        <w:t xml:space="preserve"> to changes in those environments as they occur</w:t>
      </w:r>
      <w:r w:rsidR="00242037">
        <w:rPr>
          <w:color w:val="000000" w:themeColor="text1"/>
        </w:rPr>
        <w:t>, ensuring their survival</w:t>
      </w:r>
      <w:r w:rsidR="00F52AD1" w:rsidRPr="00B134B2">
        <w:rPr>
          <w:color w:val="000000" w:themeColor="text1"/>
        </w:rPr>
        <w:t xml:space="preserve">. </w:t>
      </w:r>
      <w:r w:rsidR="00242037">
        <w:rPr>
          <w:color w:val="000000" w:themeColor="text1"/>
        </w:rPr>
        <w:t>Many i</w:t>
      </w:r>
      <w:r w:rsidR="00F52AD1" w:rsidRPr="00B134B2">
        <w:rPr>
          <w:color w:val="000000" w:themeColor="text1"/>
        </w:rPr>
        <w:t>nsects in temperate regions use the consistent, incremental changes in photoperiod at specific latitudes to synchronize their life histories with the availability of resources in their environment</w:t>
      </w:r>
      <w:r w:rsidR="00F52AD1">
        <w:rPr>
          <w:color w:val="000000" w:themeColor="text1"/>
        </w:rPr>
        <w:t xml:space="preserve"> and avoid stress</w:t>
      </w:r>
      <w:r w:rsidR="00C1387E">
        <w:rPr>
          <w:color w:val="000000" w:themeColor="text1"/>
        </w:rPr>
        <w:t xml:space="preserve"> (</w:t>
      </w:r>
      <w:r w:rsidR="003056BF">
        <w:rPr>
          <w:color w:val="000000" w:themeColor="text1"/>
        </w:rPr>
        <w:t>Bale et al. 2002</w:t>
      </w:r>
      <w:r w:rsidR="00C1387E">
        <w:rPr>
          <w:color w:val="000000" w:themeColor="text1"/>
        </w:rPr>
        <w:t>)</w:t>
      </w:r>
      <w:r w:rsidR="00F52AD1">
        <w:rPr>
          <w:color w:val="000000" w:themeColor="text1"/>
        </w:rPr>
        <w:t>.</w:t>
      </w:r>
      <w:r w:rsidR="00F52AD1" w:rsidRPr="00B134B2">
        <w:rPr>
          <w:color w:val="000000" w:themeColor="text1"/>
        </w:rPr>
        <w:t xml:space="preserve"> </w:t>
      </w:r>
      <w:r w:rsidR="004A423B" w:rsidRPr="00B134B2">
        <w:rPr>
          <w:color w:val="000000" w:themeColor="text1"/>
        </w:rPr>
        <w:t>Failure to adjust to the photoperiods of these warmer northern latitudes could negatively impact the timing of life history events for those shifted populations, turning winners into losers.</w:t>
      </w:r>
    </w:p>
    <w:p w14:paraId="09AB98D4" w14:textId="1C300F82" w:rsidR="00F71873" w:rsidRDefault="004A423B" w:rsidP="00D91B6C">
      <w:pPr>
        <w:spacing w:line="480" w:lineRule="auto"/>
        <w:ind w:left="0" w:right="90" w:firstLine="720"/>
        <w:rPr>
          <w:color w:val="000000" w:themeColor="text1"/>
        </w:rPr>
      </w:pP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xml:space="preserve">. </w:t>
      </w:r>
      <w:r w:rsidR="00F52AD1" w:rsidRPr="00B134B2">
        <w:rPr>
          <w:color w:val="000000" w:themeColor="text1"/>
        </w:rPr>
        <w:t>Environmental stress that occurs over a relatively short period of time can be categorized as acute stress, while stress that occurs over a relatively prolonged period can be considered chronically stressful.</w:t>
      </w:r>
      <w:r w:rsidR="00F52AD1">
        <w:rPr>
          <w:color w:val="000000" w:themeColor="text1"/>
        </w:rPr>
        <w:t xml:space="preserve"> </w:t>
      </w:r>
      <w:r w:rsidR="00F52AD1" w:rsidRPr="00B134B2">
        <w:rPr>
          <w:color w:val="000000" w:themeColor="text1"/>
        </w:rPr>
        <w:t xml:space="preserve">Stress in an insect’s natural environment could be any condition that, if encountered, impacts growth, reproduction, or survival. Common environmental stresses for insects include extreme temperatures, ice, desiccation, and reductions in the availability of food. In general, dormancy </w:t>
      </w:r>
      <w:r w:rsidR="00F52AD1" w:rsidRPr="00B134B2">
        <w:rPr>
          <w:color w:val="000000" w:themeColor="text1"/>
        </w:rPr>
        <w:lastRenderedPageBreak/>
        <w:t xml:space="preserve">is a state of metabolic and developmental suppression many insects use to mitigate the effects of both acute and chronic seasonal stress they encounter in their environment </w:t>
      </w:r>
      <w:r w:rsidR="00F52AD1" w:rsidRPr="00B134B2">
        <w:rPr>
          <w:color w:val="000000" w:themeColor="text1"/>
        </w:rPr>
        <w:fldChar w:fldCharType="begin" w:fldLock="1"/>
      </w:r>
      <w:r w:rsidR="00F52AD1"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00F52AD1" w:rsidRPr="00B134B2">
        <w:rPr>
          <w:color w:val="000000" w:themeColor="text1"/>
        </w:rPr>
        <w:fldChar w:fldCharType="separate"/>
      </w:r>
      <w:r w:rsidR="00F52AD1" w:rsidRPr="00B134B2">
        <w:rPr>
          <w:color w:val="000000" w:themeColor="text1"/>
        </w:rPr>
        <w:t>(Koštál 2006)</w:t>
      </w:r>
      <w:r w:rsidR="00F52AD1" w:rsidRPr="00B134B2">
        <w:rPr>
          <w:color w:val="000000" w:themeColor="text1"/>
        </w:rPr>
        <w:fldChar w:fldCharType="end"/>
      </w:r>
      <w:r w:rsidR="00F52AD1" w:rsidRPr="00B134B2">
        <w:rPr>
          <w:color w:val="000000" w:themeColor="text1"/>
        </w:rPr>
        <w:t xml:space="preserve">. </w:t>
      </w:r>
    </w:p>
    <w:p w14:paraId="45EF4214" w14:textId="45DEA4A7" w:rsidR="00F71873" w:rsidRPr="00B134B2" w:rsidRDefault="00F71873" w:rsidP="00F71873">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Once the stress is relieved (provided the exposure was not too extensive), quiescence is reversed</w:t>
      </w:r>
      <w:r>
        <w:rPr>
          <w:color w:val="000000" w:themeColor="text1"/>
        </w:rPr>
        <w:t>,</w:t>
      </w:r>
      <w:r w:rsidRPr="00B134B2">
        <w:rPr>
          <w:color w:val="000000" w:themeColor="text1"/>
        </w:rPr>
        <w:t xml:space="preserve"> and the insect’s activity can resume after some period of recovery. Seasonal temperature change is a common long-term stress that insects encounter in their environment. To avoid or mitigate the consequences of predictable seasonal environmental stress</w:t>
      </w:r>
      <w:r>
        <w:rPr>
          <w:color w:val="000000" w:themeColor="text1"/>
        </w:rPr>
        <w:t xml:space="preserve"> during the winter</w:t>
      </w:r>
      <w:r w:rsidRPr="00B134B2">
        <w:rPr>
          <w:color w:val="000000" w:themeColor="text1"/>
        </w:rPr>
        <w:t>, many insects use diapause</w:t>
      </w:r>
      <w:r w:rsidR="00C1387E">
        <w:rPr>
          <w:color w:val="000000" w:themeColor="text1"/>
        </w:rPr>
        <w:t xml:space="preserve"> (</w:t>
      </w:r>
      <w:r w:rsidR="003056BF">
        <w:rPr>
          <w:color w:val="000000" w:themeColor="text1"/>
        </w:rPr>
        <w:t>Hahn and Denlinger 2011</w:t>
      </w:r>
      <w:r w:rsidR="006007B8">
        <w:rPr>
          <w:color w:val="000000" w:themeColor="text1"/>
        </w:rPr>
        <w:t xml:space="preserve">, </w:t>
      </w:r>
      <w:r w:rsidR="006007B8" w:rsidRPr="00B134B2">
        <w:rPr>
          <w:color w:val="000000" w:themeColor="text1"/>
        </w:rPr>
        <w:t>Koštál 2006</w:t>
      </w:r>
      <w:r w:rsidR="00C1387E">
        <w:rPr>
          <w:color w:val="000000" w:themeColor="text1"/>
        </w:rPr>
        <w:t>)</w:t>
      </w:r>
      <w:r w:rsidRPr="00B134B2">
        <w:rPr>
          <w:color w:val="000000" w:themeColor="text1"/>
        </w:rPr>
        <w:t xml:space="preserve">. For most temperate insects, maintaining a suitable metabolic rate for continued development becomes challenging </w:t>
      </w:r>
      <w:r>
        <w:rPr>
          <w:color w:val="000000" w:themeColor="text1"/>
        </w:rPr>
        <w:t xml:space="preserve">in the winter </w:t>
      </w:r>
      <w:r w:rsidRPr="00B134B2">
        <w:rPr>
          <w:color w:val="000000" w:themeColor="text1"/>
        </w:rPr>
        <w:t>when temperatures fall too low. Further, as resource availability declines, they struggle to acquire enough energy to fuel metabolism, growth, and development</w:t>
      </w:r>
      <w:r w:rsidR="00C1387E">
        <w:rPr>
          <w:color w:val="000000" w:themeColor="text1"/>
        </w:rPr>
        <w:t xml:space="preserve"> (</w:t>
      </w:r>
      <w:r w:rsidR="006F1F58">
        <w:rPr>
          <w:color w:val="000000" w:themeColor="text1"/>
        </w:rPr>
        <w:t>Denlinger 2002, Hahn and Denlinger 2007</w:t>
      </w:r>
      <w:r w:rsidR="00C1387E">
        <w:rPr>
          <w:color w:val="000000" w:themeColor="text1"/>
        </w:rPr>
        <w:t>)</w:t>
      </w:r>
      <w:r w:rsidRPr="00B134B2">
        <w:rPr>
          <w:color w:val="000000" w:themeColor="text1"/>
        </w:rPr>
        <w:t xml:space="preserve">. Diapause is one way that insects can protect themselves from predictable and chronic </w:t>
      </w:r>
      <w:r>
        <w:rPr>
          <w:color w:val="000000" w:themeColor="text1"/>
        </w:rPr>
        <w:t>winter</w:t>
      </w:r>
      <w:r w:rsidRPr="00B134B2">
        <w:rPr>
          <w:color w:val="000000" w:themeColor="text1"/>
        </w:rPr>
        <w:t xml:space="preserve"> stress. However, unlike quiescence, diapause is generally induced well before their environment degrades and becomes stressful</w:t>
      </w:r>
      <w:r w:rsidR="00BD09F0">
        <w:rPr>
          <w:color w:val="000000" w:themeColor="text1"/>
        </w:rPr>
        <w:t xml:space="preserve"> (Hahn and Denlinger 2011, Denlinger 2002)</w:t>
      </w:r>
      <w:r w:rsidRPr="00B134B2">
        <w:rPr>
          <w:color w:val="000000" w:themeColor="text1"/>
        </w:rPr>
        <w:t>. Diapause is a genetically regulated, environmentally influenced alternative developmental trajectory that is usually marked by</w:t>
      </w:r>
      <w:r>
        <w:rPr>
          <w:color w:val="000000" w:themeColor="text1"/>
        </w:rPr>
        <w:t xml:space="preserve"> feeding cessation,</w:t>
      </w:r>
      <w:r w:rsidRPr="00B134B2">
        <w:rPr>
          <w:color w:val="000000" w:themeColor="text1"/>
        </w:rPr>
        <w:t xml:space="preserve"> metabolic suppression</w:t>
      </w:r>
      <w:r>
        <w:rPr>
          <w:color w:val="000000" w:themeColor="text1"/>
        </w:rPr>
        <w:t>,</w:t>
      </w:r>
      <w:r w:rsidRPr="00B134B2">
        <w:rPr>
          <w:color w:val="000000" w:themeColor="text1"/>
        </w:rPr>
        <w:t xml:space="preserve"> and arrested development </w:t>
      </w:r>
      <w:r w:rsidR="00BD09F0">
        <w:rPr>
          <w:color w:val="000000" w:themeColor="text1"/>
        </w:rPr>
        <w:t xml:space="preserve">(Denlinger 2002, </w:t>
      </w:r>
      <w:r w:rsidR="00BD09F0" w:rsidRPr="00B134B2">
        <w:rPr>
          <w:color w:val="000000" w:themeColor="text1"/>
        </w:rPr>
        <w:t>Koštál 2006</w:t>
      </w:r>
      <w:r w:rsidR="00BD09F0">
        <w:rPr>
          <w:color w:val="000000" w:themeColor="text1"/>
        </w:rPr>
        <w:t>)</w:t>
      </w:r>
      <w:r w:rsidRPr="00B134B2">
        <w:rPr>
          <w:color w:val="000000" w:themeColor="text1"/>
        </w:rPr>
        <w:t>. By monitoring environmentally consistent cues</w:t>
      </w:r>
      <w:r>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w:t>
      </w:r>
      <w:r w:rsidR="00C1387E">
        <w:rPr>
          <w:color w:val="000000" w:themeColor="text1"/>
        </w:rPr>
        <w:t xml:space="preserve"> (</w:t>
      </w:r>
      <w:r w:rsidR="006F1F58">
        <w:rPr>
          <w:color w:val="000000" w:themeColor="text1"/>
        </w:rPr>
        <w:t xml:space="preserve">Denlinger 2002, </w:t>
      </w:r>
      <w:r w:rsidR="006F1F58" w:rsidRPr="00B134B2">
        <w:rPr>
          <w:color w:val="000000" w:themeColor="text1"/>
        </w:rPr>
        <w:t>(Koštál 2006</w:t>
      </w:r>
      <w:r w:rsidR="00C1387E">
        <w:rPr>
          <w:color w:val="000000" w:themeColor="text1"/>
        </w:rPr>
        <w:t>)</w:t>
      </w:r>
      <w:r w:rsidRPr="00B134B2">
        <w:rPr>
          <w:color w:val="000000" w:themeColor="text1"/>
        </w:rPr>
        <w:t xml:space="preserve">. </w:t>
      </w:r>
    </w:p>
    <w:p w14:paraId="06C6DD99" w14:textId="52615689"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 xml:space="preserve">Within a single insect species, the environmental cues that stimulate diapause, the life stages sensitive to those cues, and the resulting diapause phenotype are </w:t>
      </w:r>
      <w:r>
        <w:rPr>
          <w:color w:val="000000" w:themeColor="text1"/>
        </w:rPr>
        <w:t>generally consistent and under genetic control</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The developmental stage when diapause occurs can vary from species to species or can even vary among populations within a species</w:t>
      </w:r>
      <w:r>
        <w:rPr>
          <w:color w:val="000000" w:themeColor="text1"/>
        </w:rPr>
        <w:t xml:space="preserve"> </w:t>
      </w:r>
      <w:r w:rsidR="00521CC8">
        <w:rPr>
          <w:color w:val="000000" w:themeColor="text1"/>
        </w:rPr>
        <w:t>(</w:t>
      </w:r>
      <w:r w:rsidR="006007B8">
        <w:rPr>
          <w:color w:val="000000" w:themeColor="text1"/>
        </w:rPr>
        <w:t>Denlinger 2002</w:t>
      </w:r>
      <w:r w:rsidR="00521CC8">
        <w:rPr>
          <w:color w:val="000000" w:themeColor="text1"/>
        </w:rPr>
        <w:t>)</w:t>
      </w:r>
      <w:r w:rsidRPr="00B134B2">
        <w:rPr>
          <w:color w:val="000000" w:themeColor="text1"/>
        </w:rPr>
        <w:t>. Variation in diapause life stage aside, the diapause developmental trajectory always has three sequential stages: pre-diapause</w:t>
      </w:r>
      <w:r>
        <w:rPr>
          <w:color w:val="000000" w:themeColor="text1"/>
        </w:rPr>
        <w:t xml:space="preserve"> (or induction)</w:t>
      </w:r>
      <w:r w:rsidRPr="00B134B2">
        <w:rPr>
          <w:color w:val="000000" w:themeColor="text1"/>
        </w:rPr>
        <w:t>, diapause, and post-diapause</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Before diapause can be induced, an individual must reach a genetically determined sensitive period. Sensitive insects can perceive the environmental cue or cues that induce diapause, and during this period they are physiologically competent to respond to that cue or cues</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During pre-diapause, the sensitive stage perceives the necessary environmental cue or cues, diapause is induced, and there is a shift away from continuous development and towards the diapause developmental trajectory</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xml:space="preserve">. </w:t>
      </w:r>
    </w:p>
    <w:p w14:paraId="162FF261" w14:textId="20AD52CE" w:rsidR="00F71873" w:rsidRPr="00B134B2" w:rsidRDefault="00F71873" w:rsidP="00F71873">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r>
        <w:rPr>
          <w:color w:val="000000" w:themeColor="text1"/>
        </w:rPr>
        <w:t xml:space="preserve">During pre-diapause many insects prepare </w:t>
      </w:r>
      <w:r w:rsidRPr="00B134B2">
        <w:rPr>
          <w:color w:val="000000" w:themeColor="text1"/>
        </w:rPr>
        <w:t>for diapause</w:t>
      </w:r>
      <w:r>
        <w:rPr>
          <w:color w:val="000000" w:themeColor="text1"/>
        </w:rPr>
        <w:t xml:space="preserve"> by </w:t>
      </w:r>
      <w:r w:rsidRPr="00B134B2">
        <w:rPr>
          <w:color w:val="000000" w:themeColor="text1"/>
        </w:rPr>
        <w:t>accumulat</w:t>
      </w:r>
      <w:r>
        <w:rPr>
          <w:color w:val="000000" w:themeColor="text1"/>
        </w:rPr>
        <w:t>ing</w:t>
      </w:r>
      <w:r w:rsidRPr="00B134B2">
        <w:rPr>
          <w:color w:val="000000" w:themeColor="text1"/>
        </w:rPr>
        <w:t xml:space="preserve"> and stor</w:t>
      </w:r>
      <w:r>
        <w:rPr>
          <w:color w:val="000000" w:themeColor="text1"/>
        </w:rPr>
        <w:t>ing</w:t>
      </w:r>
      <w:r w:rsidRPr="00B134B2">
        <w:rPr>
          <w:color w:val="000000" w:themeColor="text1"/>
        </w:rPr>
        <w:t xml:space="preserve"> resources in the form of lipids, proteins, and carbohydrates</w:t>
      </w:r>
      <w:r>
        <w:rPr>
          <w:color w:val="000000" w:themeColor="text1"/>
        </w:rPr>
        <w:t xml:space="preserve"> to be used as fuel during diapause</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Because most insects do not feed during diapause, it is imperative that insects accumulate enough resources to meet the energetic demands of the long diapause period</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xml:space="preserve">. Furthermore, after diapause ends insects must have enough </w:t>
      </w:r>
      <w:r>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w:t>
      </w:r>
    </w:p>
    <w:p w14:paraId="487224C4" w14:textId="7A303536"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Diapause initiation is generally marked by the suspension of continuous development and a reduction in metabolic activity</w:t>
      </w:r>
      <w:r w:rsidRPr="004F09C9">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w:t>
      </w:r>
      <w:r>
        <w:rPr>
          <w:color w:val="000000" w:themeColor="text1"/>
        </w:rPr>
        <w:t xml:space="preserve"> </w:t>
      </w:r>
      <w:r w:rsidRPr="00B134B2">
        <w:rPr>
          <w:color w:val="000000" w:themeColor="text1"/>
        </w:rPr>
        <w:t>1981</w:t>
      </w:r>
      <w:r>
        <w:rPr>
          <w:color w:val="000000" w:themeColor="text1"/>
        </w:rPr>
        <w:t>,</w:t>
      </w:r>
      <w:r w:rsidRPr="00B134B2">
        <w:rPr>
          <w:color w:val="000000" w:themeColor="text1"/>
        </w:rPr>
        <w:t xml:space="preserve"> Koštál 2006</w:t>
      </w:r>
      <w:r>
        <w:rPr>
          <w:color w:val="000000" w:themeColor="text1"/>
        </w:rPr>
        <w:t>,</w:t>
      </w:r>
      <w:r w:rsidRPr="00B134B2">
        <w:rPr>
          <w:color w:val="000000" w:themeColor="text1"/>
        </w:rPr>
        <w:t xml:space="preserve"> Hahn and Denlinger 2007</w:t>
      </w:r>
      <w:r>
        <w:rPr>
          <w:color w:val="000000" w:themeColor="text1"/>
        </w:rPr>
        <w:t>,</w:t>
      </w:r>
      <w:r w:rsidRPr="00B134B2">
        <w:rPr>
          <w:color w:val="000000" w:themeColor="text1"/>
        </w:rPr>
        <w:t xml:space="preserve">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Pr>
          <w:color w:val="000000" w:themeColor="text1"/>
        </w:rPr>
        <w:t>, Hahn and Denlinger 2007</w:t>
      </w:r>
      <w:r w:rsidRPr="00B134B2">
        <w:rPr>
          <w:color w:val="000000" w:themeColor="text1"/>
        </w:rPr>
        <w:t>)</w:t>
      </w:r>
      <w:r w:rsidRPr="00B134B2">
        <w:rPr>
          <w:color w:val="000000" w:themeColor="text1"/>
        </w:rPr>
        <w:fldChar w:fldCharType="end"/>
      </w:r>
      <w:r w:rsidRPr="00B134B2">
        <w:rPr>
          <w:color w:val="000000" w:themeColor="text1"/>
        </w:rPr>
        <w:t xml:space="preserve">. Diapause termination is marked by the </w:t>
      </w:r>
      <w:r>
        <w:rPr>
          <w:color w:val="000000" w:themeColor="text1"/>
        </w:rPr>
        <w:t>release</w:t>
      </w:r>
      <w:r w:rsidRPr="00B134B2">
        <w:rPr>
          <w:color w:val="000000" w:themeColor="text1"/>
        </w:rPr>
        <w:t xml:space="preserve">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w:t>
      </w:r>
      <w:r w:rsidR="008C09C7">
        <w:rPr>
          <w:color w:val="000000" w:themeColor="text1"/>
        </w:rPr>
        <w:t xml:space="preserve"> </w:t>
      </w:r>
      <w:r w:rsidR="0023721D" w:rsidRPr="00B134B2">
        <w:rPr>
          <w:color w:val="000000" w:themeColor="text1"/>
        </w:rPr>
        <w:fldChar w:fldCharType="begin" w:fldLock="1"/>
      </w:r>
      <w:r w:rsidR="0023721D">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23721D" w:rsidRPr="00B134B2">
        <w:rPr>
          <w:color w:val="000000" w:themeColor="text1"/>
        </w:rPr>
        <w:fldChar w:fldCharType="separate"/>
      </w:r>
      <w:r w:rsidR="0023721D" w:rsidRPr="00B134B2">
        <w:rPr>
          <w:color w:val="000000" w:themeColor="text1"/>
        </w:rPr>
        <w:t>(Koštál 2006</w:t>
      </w:r>
      <w:r w:rsidR="0023721D">
        <w:rPr>
          <w:color w:val="000000" w:themeColor="text1"/>
        </w:rPr>
        <w:t>, Denlinger 2002</w:t>
      </w:r>
      <w:r w:rsidR="0023721D" w:rsidRPr="00B134B2">
        <w:rPr>
          <w:color w:val="000000" w:themeColor="text1"/>
        </w:rPr>
        <w:t>)</w:t>
      </w:r>
      <w:r w:rsidR="0023721D" w:rsidRPr="00B134B2">
        <w:rPr>
          <w:color w:val="000000" w:themeColor="text1"/>
        </w:rPr>
        <w:fldChar w:fldCharType="end"/>
      </w:r>
      <w:r w:rsidRPr="00B134B2">
        <w:rPr>
          <w:color w:val="000000" w:themeColor="text1"/>
        </w:rPr>
        <w:t>. When the exogenous factors permissive to growth become available</w:t>
      </w:r>
      <w:r>
        <w:rPr>
          <w:color w:val="000000" w:themeColor="text1"/>
        </w:rPr>
        <w:t>,</w:t>
      </w:r>
      <w:r w:rsidRPr="00B134B2">
        <w:rPr>
          <w:color w:val="000000" w:themeColor="text1"/>
        </w:rPr>
        <w:t xml:space="preserve"> development can resume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w:t>
      </w:r>
      <w:r w:rsidR="008C09C7">
        <w:rPr>
          <w:color w:val="000000" w:themeColor="text1"/>
        </w:rPr>
        <w:t xml:space="preserv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If an insect enters diapause too late they could expose themselves to stressful environmental conditions and if diapause ends too soon the environment may not be suitable for that insect’s growth and development, or mates may not be available for reproduction. </w:t>
      </w:r>
    </w:p>
    <w:p w14:paraId="5DF94F83" w14:textId="54863A95" w:rsidR="00F71873" w:rsidRPr="00B134B2" w:rsidRDefault="00F71873" w:rsidP="00F71873">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w:t>
      </w:r>
      <w:r>
        <w:rPr>
          <w:color w:val="000000" w:themeColor="text1"/>
        </w:rPr>
        <w:t xml:space="preserve">that </w:t>
      </w:r>
      <w:r w:rsidRPr="00B134B2">
        <w:rPr>
          <w:color w:val="000000" w:themeColor="text1"/>
        </w:rPr>
        <w:t>insects use to predict changes in their environment, like photoperiod, will not change</w:t>
      </w:r>
      <w:r w:rsidR="00480E4F">
        <w:rPr>
          <w:color w:val="000000" w:themeColor="text1"/>
        </w:rPr>
        <w:t xml:space="preserve"> (</w:t>
      </w:r>
      <w:r w:rsidR="00C62FED">
        <w:rPr>
          <w:color w:val="000000" w:themeColor="text1"/>
        </w:rPr>
        <w:t>Bradshaw and Holzapfel 2008</w:t>
      </w:r>
      <w:r w:rsidR="00480E4F">
        <w:rPr>
          <w:color w:val="000000" w:themeColor="text1"/>
        </w:rPr>
        <w:t>)</w:t>
      </w:r>
      <w:r w:rsidRPr="00B134B2">
        <w:rPr>
          <w:color w:val="000000" w:themeColor="text1"/>
        </w:rPr>
        <w:t xml:space="preserve">. In time, the predictions of those unchanged environmental cues will become decoupled from actual </w:t>
      </w:r>
      <w:r w:rsidRPr="00B134B2">
        <w:rPr>
          <w:color w:val="000000" w:themeColor="text1"/>
        </w:rPr>
        <w:lastRenderedPageBreak/>
        <w:t>seasonal changes as growing seasons become longer and winter shrinks. Environmental cues that previously signaled the end of the growing season will underestimate the end of the longer growing season</w:t>
      </w:r>
      <w:r w:rsidR="00480E4F">
        <w:rPr>
          <w:color w:val="000000" w:themeColor="text1"/>
        </w:rPr>
        <w:t xml:space="preserve"> </w:t>
      </w:r>
      <w:r w:rsidR="00C62FED">
        <w:rPr>
          <w:color w:val="000000" w:themeColor="text1"/>
        </w:rPr>
        <w:t>(Bradshaw and Holzapfel 2008)</w:t>
      </w:r>
      <w:r w:rsidRPr="00B134B2">
        <w:rPr>
          <w:color w:val="000000" w:themeColor="text1"/>
        </w:rPr>
        <w:t xml:space="preserve">. </w:t>
      </w:r>
      <w:commentRangeStart w:id="5"/>
      <w:commentRangeStart w:id="6"/>
      <w:r>
        <w:rPr>
          <w:color w:val="000000" w:themeColor="text1"/>
        </w:rPr>
        <w:t>H</w:t>
      </w:r>
      <w:r w:rsidRPr="00B134B2">
        <w:rPr>
          <w:color w:val="000000" w:themeColor="text1"/>
        </w:rPr>
        <w:t>ypothetical</w:t>
      </w:r>
      <w:r>
        <w:rPr>
          <w:color w:val="000000" w:themeColor="text1"/>
        </w:rPr>
        <w:t>ly, a</w:t>
      </w:r>
      <w:r w:rsidRPr="00B134B2">
        <w:rPr>
          <w:color w:val="000000" w:themeColor="text1"/>
        </w:rPr>
        <w:t xml:space="preserve"> photoperiod of 13 hours that </w:t>
      </w:r>
      <w:r>
        <w:rPr>
          <w:color w:val="000000" w:themeColor="text1"/>
        </w:rPr>
        <w:t>historically</w:t>
      </w:r>
      <w:r w:rsidRPr="00B134B2">
        <w:rPr>
          <w:color w:val="000000" w:themeColor="text1"/>
        </w:rPr>
        <w:t xml:space="preserve"> indicated the average beginning of the growing season </w:t>
      </w:r>
      <w:r>
        <w:rPr>
          <w:color w:val="000000" w:themeColor="text1"/>
        </w:rPr>
        <w:t xml:space="preserve">in the future </w:t>
      </w:r>
      <w:r w:rsidRPr="00B134B2">
        <w:rPr>
          <w:color w:val="000000" w:themeColor="text1"/>
        </w:rPr>
        <w:t>could</w:t>
      </w:r>
      <w:r>
        <w:rPr>
          <w:color w:val="000000" w:themeColor="text1"/>
        </w:rPr>
        <w:t xml:space="preserve"> </w:t>
      </w:r>
      <w:r w:rsidRPr="00B134B2">
        <w:rPr>
          <w:color w:val="000000" w:themeColor="text1"/>
        </w:rPr>
        <w:t xml:space="preserve">indicate on average the second week of the growing season </w:t>
      </w:r>
      <w:r>
        <w:rPr>
          <w:color w:val="000000" w:themeColor="text1"/>
        </w:rPr>
        <w:t>as climate changes and temperature increases</w:t>
      </w:r>
      <w:r w:rsidRPr="00B134B2">
        <w:rPr>
          <w:color w:val="000000" w:themeColor="text1"/>
        </w:rPr>
        <w:t xml:space="preserve">. </w:t>
      </w:r>
      <w:commentRangeEnd w:id="5"/>
      <w:r>
        <w:rPr>
          <w:rStyle w:val="CommentReference"/>
        </w:rPr>
        <w:commentReference w:id="5"/>
      </w:r>
      <w:commentRangeEnd w:id="6"/>
      <w:r>
        <w:rPr>
          <w:rStyle w:val="CommentReference"/>
        </w:rPr>
        <w:commentReference w:id="6"/>
      </w:r>
      <w:r w:rsidRPr="00B134B2">
        <w:rPr>
          <w:color w:val="000000" w:themeColor="text1"/>
        </w:rPr>
        <w:t xml:space="preserve">Warmer seasonal temperatures will uncouple photoperiod from seasonal changes in temperature and resource availability. Insects that depend on photoperiod to make life history decisions but cannot adjust to the warmer temperatures approximated by photoperiod, could lose. Those insects that adjust to these underestimated predictions </w:t>
      </w:r>
      <w:r>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r>
        <w:rPr>
          <w:color w:val="000000" w:themeColor="text1"/>
        </w:rPr>
        <w:t xml:space="preserve"> </w:t>
      </w:r>
    </w:p>
    <w:p w14:paraId="406C4C67" w14:textId="04BC91F7"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00644DCA">
        <w:rPr>
          <w:i/>
          <w:color w:val="000000" w:themeColor="text1"/>
        </w:rPr>
        <w:t xml:space="preserve"> </w:t>
      </w:r>
      <w:r w:rsidR="00644DCA">
        <w:rPr>
          <w:color w:val="000000" w:themeColor="text1"/>
        </w:rPr>
        <w:t>(</w:t>
      </w:r>
      <w:proofErr w:type="spellStart"/>
      <w:r w:rsidR="00644DCA" w:rsidRPr="00644DCA">
        <w:rPr>
          <w:color w:val="000000" w:themeColor="text1"/>
        </w:rPr>
        <w:t>Coquillett</w:t>
      </w:r>
      <w:proofErr w:type="spellEnd"/>
      <w:r w:rsidR="00644DCA">
        <w:rPr>
          <w:color w:val="000000" w:themeColor="text1"/>
        </w:rPr>
        <w:t>)</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w:t>
      </w:r>
      <w:r w:rsidR="0095462D">
        <w:rPr>
          <w:color w:val="000000" w:themeColor="text1"/>
        </w:rPr>
        <w:t xml:space="preserve"> </w:t>
      </w:r>
      <w:r w:rsidR="00C62FED" w:rsidRPr="00B134B2">
        <w:rPr>
          <w:color w:val="000000" w:themeColor="text1"/>
        </w:rPr>
        <w:t>Bradshaw and Holzapfel (2001)</w:t>
      </w:r>
      <w:r w:rsidRPr="00B134B2">
        <w:rPr>
          <w:color w:val="000000" w:themeColor="text1"/>
        </w:rPr>
        <w:t>. As larvae, pitcher plant mosquito</w:t>
      </w:r>
      <w:r>
        <w:rPr>
          <w:color w:val="000000" w:themeColor="text1"/>
        </w:rPr>
        <w:t>e</w:t>
      </w:r>
      <w:r w:rsidRPr="00B134B2">
        <w:rPr>
          <w:color w:val="000000" w:themeColor="text1"/>
        </w:rPr>
        <w:t>s grow and develop in the water-filled leaves of pitcher plants. These mosquito</w:t>
      </w:r>
      <w:r>
        <w:rPr>
          <w:color w:val="000000" w:themeColor="text1"/>
        </w:rPr>
        <w:t>e</w:t>
      </w:r>
      <w:r w:rsidRPr="00B134B2">
        <w:rPr>
          <w:color w:val="000000" w:themeColor="text1"/>
        </w:rPr>
        <w:t>s inhabit temperate regions as far south as the Gulf of Mexico and as far north as northern Canada</w:t>
      </w:r>
      <w:r w:rsidR="0095462D">
        <w:rPr>
          <w:color w:val="000000" w:themeColor="text1"/>
        </w:rPr>
        <w:t xml:space="preserve"> </w:t>
      </w:r>
      <w:r w:rsidR="006F1F58">
        <w:rPr>
          <w:color w:val="000000" w:themeColor="text1"/>
        </w:rPr>
        <w:t>(</w:t>
      </w:r>
      <w:r w:rsidR="00C62FED" w:rsidRPr="00B134B2">
        <w:rPr>
          <w:color w:val="000000" w:themeColor="text1"/>
        </w:rPr>
        <w:t>Bradshaw and Holzapfel 2001)</w:t>
      </w:r>
      <w:r w:rsidRPr="00B134B2">
        <w:rPr>
          <w:color w:val="000000" w:themeColor="text1"/>
        </w:rPr>
        <w:t>. Across this wide latitudinal range, pitcher plant mosquitoes experience their longest growing seasons at the southern end of their range and increasingly shorter growing seasons at more northern latitudes</w:t>
      </w:r>
      <w:r w:rsidR="0095462D">
        <w:rPr>
          <w:color w:val="000000" w:themeColor="text1"/>
        </w:rPr>
        <w:t xml:space="preserve"> </w:t>
      </w:r>
      <w:r w:rsidR="006F1F58">
        <w:rPr>
          <w:color w:val="000000" w:themeColor="text1"/>
        </w:rPr>
        <w:t>(</w:t>
      </w:r>
      <w:r w:rsidR="00C62FED" w:rsidRPr="00B134B2">
        <w:rPr>
          <w:color w:val="000000" w:themeColor="text1"/>
        </w:rPr>
        <w:t xml:space="preserve">Bradshaw and Holzapfel </w:t>
      </w:r>
      <w:r w:rsidR="00C62FED" w:rsidRPr="00B134B2">
        <w:rPr>
          <w:color w:val="000000" w:themeColor="text1"/>
        </w:rPr>
        <w:lastRenderedPageBreak/>
        <w:t>2001)</w:t>
      </w:r>
      <w:r w:rsidRPr="00B134B2">
        <w:rPr>
          <w:color w:val="000000" w:themeColor="text1"/>
        </w:rPr>
        <w:t xml:space="preserve">. At the end of the warm growing season, photoperiod gets shorter. Once photoperiod drops below a genetically determined number of light hours, larvae perceive that cue </w:t>
      </w:r>
      <w:r>
        <w:rPr>
          <w:color w:val="000000" w:themeColor="text1"/>
        </w:rPr>
        <w:t xml:space="preserve">and </w:t>
      </w:r>
      <w:r w:rsidRPr="00B134B2">
        <w:rPr>
          <w:color w:val="000000" w:themeColor="text1"/>
        </w:rPr>
        <w:t xml:space="preserve">enter the larval diapause developmental trajectory. </w:t>
      </w:r>
    </w:p>
    <w:p w14:paraId="15BBCFE8" w14:textId="36A554D6" w:rsidR="00F71873" w:rsidRPr="00B134B2" w:rsidRDefault="00F71873" w:rsidP="00F71873">
      <w:pPr>
        <w:spacing w:line="480" w:lineRule="auto"/>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w:t>
      </w:r>
      <w:r w:rsidR="0095462D">
        <w:rPr>
          <w:color w:val="000000" w:themeColor="text1"/>
        </w:rPr>
        <w:t xml:space="preserve"> (</w:t>
      </w:r>
      <w:r w:rsidR="0095462D" w:rsidRPr="00B134B2">
        <w:rPr>
          <w:color w:val="000000" w:themeColor="text1"/>
        </w:rPr>
        <w:t>Bradshaw and Holzapfel 2001)</w:t>
      </w:r>
      <w:r w:rsidRPr="00B134B2">
        <w:rPr>
          <w:color w:val="000000" w:themeColor="text1"/>
        </w:rPr>
        <w:t>. In 1972, the critical photoperiod of larva</w:t>
      </w:r>
      <w:r>
        <w:rPr>
          <w:color w:val="000000" w:themeColor="text1"/>
        </w:rPr>
        <w:t>l</w:t>
      </w:r>
      <w:r w:rsidRPr="00B134B2">
        <w:rPr>
          <w:color w:val="000000" w:themeColor="text1"/>
        </w:rPr>
        <w:t xml:space="preserve"> populations collected at 50 °N, averaged 15.79 hours while the critical photoperiod of larva</w:t>
      </w:r>
      <w:r>
        <w:rPr>
          <w:color w:val="000000" w:themeColor="text1"/>
        </w:rPr>
        <w:t>l</w:t>
      </w:r>
      <w:r w:rsidRPr="00B134B2">
        <w:rPr>
          <w:color w:val="000000" w:themeColor="text1"/>
        </w:rPr>
        <w:t xml:space="preserve"> populations collected in 1996 at the same latitude averaged 15.19 hours</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w:t>
      </w:r>
    </w:p>
    <w:p w14:paraId="6123AB81" w14:textId="478B5FEA" w:rsidR="00F71873" w:rsidRPr="004F09C9" w:rsidRDefault="00F71873" w:rsidP="00F71873">
      <w:pPr>
        <w:spacing w:line="480" w:lineRule="auto"/>
        <w:ind w:left="0" w:right="90" w:firstLine="453"/>
        <w:rPr>
          <w:color w:val="000000" w:themeColor="text1"/>
        </w:rPr>
      </w:pPr>
      <w:r w:rsidRPr="00B134B2">
        <w:rPr>
          <w:color w:val="000000" w:themeColor="text1"/>
        </w:rPr>
        <w:t>Because of the rigor with which these experiments were conducted and the highly heritable nature of critical photoperiod within this species, these results suggest the populations collected in 1996 have evolved and are now genetically different than populations collected in 1972</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warmer seasonal temperatures and longer growing seasons will increase the duration of resource availability. Insects that can </w:t>
      </w:r>
      <w:r w:rsidRPr="00B134B2">
        <w:rPr>
          <w:color w:val="000000" w:themeColor="text1"/>
        </w:rPr>
        <w:lastRenderedPageBreak/>
        <w:t>adjust to longer growing seasons without compromising the protection of diapause could be winners as climates change.</w:t>
      </w:r>
    </w:p>
    <w:p w14:paraId="307764DB" w14:textId="77777777" w:rsidR="00F71873" w:rsidRDefault="00F71873" w:rsidP="00F71873">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s ability to take advantage of available resources.</w:t>
      </w:r>
      <w:r>
        <w:rPr>
          <w:color w:val="000000" w:themeColor="text1"/>
        </w:rPr>
        <w:t xml:space="preserve"> </w:t>
      </w:r>
      <w:r w:rsidRPr="004F09C9">
        <w:rPr>
          <w:color w:val="000000" w:themeColor="text1"/>
        </w:rPr>
        <w:t>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r>
        <w:rPr>
          <w:color w:val="000000" w:themeColor="text1"/>
        </w:rPr>
        <w:t xml:space="preserve"> </w:t>
      </w:r>
      <w:r w:rsidRPr="004F09C9">
        <w:rPr>
          <w:color w:val="000000" w:themeColor="text1"/>
        </w:rPr>
        <w:t>Genetic variation in diapause</w:t>
      </w:r>
      <w:r>
        <w:rPr>
          <w:color w:val="000000" w:themeColor="text1"/>
        </w:rPr>
        <w:t>-associated life history</w:t>
      </w:r>
      <w:r w:rsidRPr="004F09C9">
        <w:rPr>
          <w:color w:val="000000" w:themeColor="text1"/>
        </w:rPr>
        <w:t xml:space="preserve"> traits </w:t>
      </w:r>
      <w:r>
        <w:rPr>
          <w:color w:val="000000" w:themeColor="text1"/>
        </w:rPr>
        <w:t xml:space="preserve">within and among species similar to those shown in the pitcher plant mosquito </w:t>
      </w:r>
      <w:r w:rsidRPr="004F09C9">
        <w:rPr>
          <w:color w:val="000000" w:themeColor="text1"/>
        </w:rPr>
        <w:t xml:space="preserve">could serve to </w:t>
      </w:r>
      <w:r>
        <w:rPr>
          <w:color w:val="000000" w:themeColor="text1"/>
        </w:rPr>
        <w:t>re</w:t>
      </w:r>
      <w:r w:rsidRPr="004F09C9">
        <w:rPr>
          <w:color w:val="000000" w:themeColor="text1"/>
        </w:rPr>
        <w:t xml:space="preserve">synchronize insect life histories </w:t>
      </w:r>
      <w:r>
        <w:rPr>
          <w:color w:val="000000" w:themeColor="text1"/>
        </w:rPr>
        <w:t>by the evolution of diapause through natural selection</w:t>
      </w:r>
      <w:r w:rsidRPr="004F09C9">
        <w:rPr>
          <w:color w:val="000000" w:themeColor="text1"/>
        </w:rPr>
        <w:t xml:space="preserve"> </w:t>
      </w:r>
      <w:r>
        <w:rPr>
          <w:color w:val="000000" w:themeColor="text1"/>
        </w:rPr>
        <w:t xml:space="preserve">as climate changes and </w:t>
      </w:r>
      <w:r w:rsidRPr="004F09C9">
        <w:rPr>
          <w:color w:val="000000" w:themeColor="text1"/>
        </w:rPr>
        <w:t>seasonality becomes less predictable.</w:t>
      </w:r>
      <w:r>
        <w:rPr>
          <w:color w:val="000000" w:themeColor="text1"/>
        </w:rPr>
        <w:t xml:space="preserve"> </w:t>
      </w:r>
    </w:p>
    <w:p w14:paraId="6F64FC19" w14:textId="5ACFC392" w:rsidR="00F71873" w:rsidRPr="00B134B2" w:rsidRDefault="00F71873" w:rsidP="00F71873">
      <w:pPr>
        <w:spacing w:line="480" w:lineRule="auto"/>
        <w:ind w:left="0" w:right="90" w:firstLine="0"/>
        <w:rPr>
          <w:color w:val="000000" w:themeColor="text1"/>
        </w:rPr>
      </w:pPr>
      <w:r>
        <w:rPr>
          <w:color w:val="000000" w:themeColor="text1"/>
        </w:rPr>
        <w:tab/>
      </w:r>
      <w:r w:rsidRPr="00B134B2">
        <w:rPr>
          <w:color w:val="000000" w:themeColor="text1"/>
        </w:rPr>
        <w:t>During diapause, temperatures are low and metabolic activity may be suppressed. However, insects can metabolize considerable quantities of nutrients during this period. In preparation for diapause, some insects accumulate large quantities of lipids, amino acids, and/or carbohydrates</w:t>
      </w:r>
      <w:r w:rsidR="0095462D">
        <w:rPr>
          <w:color w:val="000000" w:themeColor="text1"/>
        </w:rPr>
        <w:t xml:space="preserve"> (</w:t>
      </w:r>
      <w:r w:rsidR="006007B8">
        <w:rPr>
          <w:color w:val="000000" w:themeColor="text1"/>
        </w:rPr>
        <w:t>Denlinger 2002, Hahn and Denlinger 20</w:t>
      </w:r>
      <w:r w:rsidR="003032CA">
        <w:rPr>
          <w:color w:val="000000" w:themeColor="text1"/>
        </w:rPr>
        <w:t>11</w:t>
      </w:r>
      <w:r w:rsidR="0095462D">
        <w:rPr>
          <w:color w:val="000000" w:themeColor="text1"/>
        </w:rPr>
        <w:t>)</w:t>
      </w:r>
      <w:r w:rsidRPr="00B134B2">
        <w:rPr>
          <w:color w:val="000000" w:themeColor="text1"/>
        </w:rPr>
        <w:t>. For some insects, the nutrients accumulated prior to diapause initiation must also be utilized for metamorphosis or to supplement a restricted diet once diapause is terminated</w:t>
      </w:r>
      <w:r w:rsidR="0095462D">
        <w:rPr>
          <w:color w:val="000000" w:themeColor="text1"/>
        </w:rPr>
        <w:t xml:space="preserve"> (</w:t>
      </w:r>
      <w:r w:rsidR="003032CA">
        <w:rPr>
          <w:color w:val="000000" w:themeColor="text1"/>
        </w:rPr>
        <w:t>Hahn and Denlinger 2007</w:t>
      </w:r>
      <w:r w:rsidR="0095462D">
        <w:rPr>
          <w:color w:val="000000" w:themeColor="text1"/>
        </w:rPr>
        <w:t>)</w:t>
      </w:r>
      <w:r w:rsidRPr="00B134B2">
        <w:rPr>
          <w:color w:val="000000" w:themeColor="text1"/>
        </w:rPr>
        <w:t xml:space="preserve">. Lipids, specifically triglycerides, are the predominant source of metabolic energy used during diapause in most species </w:t>
      </w:r>
      <w:r w:rsidRPr="00B134B2">
        <w:rPr>
          <w:color w:val="000000" w:themeColor="text1"/>
        </w:rPr>
        <w:fldChar w:fldCharType="begin" w:fldLock="1"/>
      </w:r>
      <w:r w:rsidR="003032CA">
        <w:rPr>
          <w:color w:val="000000" w:themeColor="text1"/>
        </w:rPr>
        <w:instrText>ADDIN CSL_CITATION {"citationItems":[{"id":"ITEM-1","itemData":{"DOI":"https://doi.org/10.1146/annurev-ento-112408-085356","ISBN":"1545-4487 (Electronic)\\r0066-4170 (Linking)","ISSN":"0066-4170","PMID":"19725772","abstract":"The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insects.","author":[{"dropping-particle":"","family":"Arrese","given":"Estela L.","non-dropping-particle":"","parse-names":false,"suffix":""},{"dropping-particle":"","family":"Soulages","given":"Jose L.","non-dropping-particle":"","parse-names":false,"suffix":""}],"container-title":"Annual Review of Entomology","id":"ITEM-1","issue":"1","issued":{"date-parts":[["2010"]]},"page":"207-225","title":"Insect Fat Body: Energy, Metabolism, and Regulation","type":"article-journal","volume":"55"},"uris":["http://www.mendeley.com/documents/?uuid=f48dce33-5620-4dee-92b7-055c2a96bb9b"]},{"id":"ITEM-2","itemData":{"DOI":"10.1146/annurev-ento-112408-085436","ISBN":"1545-4487 (Electronic)\\r0066-4170 (Linking)","ISSN":"0066-4170","PMID":"20690828","abstract":"Managing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regula...","author":[{"dropping-particle":"","family":"Hahn","given":"Daniel A.","non-dropping-particle":"","parse-names":false,"suffix":""},{"dropping-particle":"","family":"Denlinger","given":"David L.","non-dropping-particle":"","parse-names":false,"suffix":""}],"container-title":"Annual Review of Entomology","id":"ITEM-2","issue":"1","issued":{"date-parts":[["2011"]]},"page":"103-121","title":"Energetics of Insect Diapause","type":"article-journal","volume":"56"},"uris":["http://www.mendeley.com/documents/?uuid=2f5c6df6-1fe1-4289-89e6-4e00bf14561e"]}],"mendeley":{"formattedCitation":"(Arrese and Soulages 2010, Hahn and Denlinger 2011)","manualFormatting":"(Arrese and Soulages 2010, Hahn and Denlinger 2011)","plainTextFormattedCitation":"(Arrese and Soulages 2010, Hahn and Denlinger 2011)","previouslyFormattedCitation":"(Arrese and Soulages 2010, Hahn and Denlinger 2011)"},"properties":{"noteIndex":0},"schema":"https://github.com/citation-style-language/schema/raw/master/csl-citation.json"}</w:instrText>
      </w:r>
      <w:r w:rsidRPr="00B134B2">
        <w:rPr>
          <w:color w:val="000000" w:themeColor="text1"/>
        </w:rPr>
        <w:fldChar w:fldCharType="separate"/>
      </w:r>
      <w:r w:rsidRPr="00B134B2">
        <w:rPr>
          <w:color w:val="000000" w:themeColor="text1"/>
        </w:rPr>
        <w:t>(Arrese and Soulages 2010, Hahn and Denlinger 20</w:t>
      </w:r>
      <w:r w:rsidR="003032CA">
        <w:rPr>
          <w:color w:val="000000" w:themeColor="text1"/>
        </w:rPr>
        <w:t>11</w:t>
      </w:r>
      <w:r w:rsidRPr="00B134B2">
        <w:rPr>
          <w:color w:val="000000" w:themeColor="text1"/>
        </w:rPr>
        <w:t>)</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Amino acids are generally stored as multimeric hexamerin proteins</w:t>
      </w:r>
      <w:r w:rsidR="0095462D">
        <w:rPr>
          <w:color w:val="000000" w:themeColor="text1"/>
        </w:rPr>
        <w:t xml:space="preserve"> (</w:t>
      </w:r>
      <w:r w:rsidR="003032CA">
        <w:rPr>
          <w:color w:val="000000" w:themeColor="text1"/>
        </w:rPr>
        <w:t>Denlinger 2002</w:t>
      </w:r>
      <w:r w:rsidR="0095462D">
        <w:rPr>
          <w:color w:val="000000" w:themeColor="text1"/>
        </w:rPr>
        <w:t>)</w:t>
      </w:r>
      <w:r w:rsidRPr="00B134B2">
        <w:rPr>
          <w:color w:val="000000" w:themeColor="text1"/>
        </w:rPr>
        <w:t xml:space="preserve">. Hexamerins are </w:t>
      </w:r>
      <w:r w:rsidRPr="00B134B2">
        <w:rPr>
          <w:color w:val="000000" w:themeColor="text1"/>
        </w:rPr>
        <w:lastRenderedPageBreak/>
        <w:t>specialized protein</w:t>
      </w:r>
      <w:r w:rsidR="006A15AC">
        <w:rPr>
          <w:color w:val="000000" w:themeColor="text1"/>
        </w:rPr>
        <w:t xml:space="preserve"> complexes</w:t>
      </w:r>
      <w:r w:rsidRPr="00B134B2">
        <w:rPr>
          <w:color w:val="000000" w:themeColor="text1"/>
        </w:rPr>
        <w:t xml:space="preserve"> that build up in the insect fat body or hemolymph prior to diapause</w:t>
      </w:r>
      <w:r w:rsidR="006A15AC">
        <w:rPr>
          <w:color w:val="000000" w:themeColor="text1"/>
        </w:rPr>
        <w:t xml:space="preserve"> and function as amino acid reservoirs</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(Burmester and Scheller 1999)</w:t>
      </w:r>
      <w:r w:rsidRPr="00B134B2">
        <w:rPr>
          <w:color w:val="000000" w:themeColor="text1"/>
        </w:rPr>
        <w:fldChar w:fldCharType="end"/>
      </w:r>
      <w:r w:rsidRPr="00B134B2">
        <w:rPr>
          <w:color w:val="000000" w:themeColor="text1"/>
        </w:rPr>
        <w:t xml:space="preserve">.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7A519017" w14:textId="228EFC32" w:rsidR="00C1387E" w:rsidRPr="00B134B2" w:rsidRDefault="00F71873" w:rsidP="00F71873">
      <w:pPr>
        <w:spacing w:line="480" w:lineRule="auto"/>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w:t>
      </w:r>
      <w:proofErr w:type="spellStart"/>
      <w:r w:rsidRPr="00B134B2">
        <w:rPr>
          <w:i/>
          <w:color w:val="000000" w:themeColor="text1"/>
        </w:rPr>
        <w:t>pipens</w:t>
      </w:r>
      <w:proofErr w:type="spellEnd"/>
      <w:r w:rsidR="00644DCA">
        <w:rPr>
          <w:color w:val="000000" w:themeColor="text1"/>
        </w:rPr>
        <w:t xml:space="preserve"> L.</w:t>
      </w:r>
      <w:r w:rsidRPr="00B134B2">
        <w:rPr>
          <w:i/>
          <w:color w:val="000000" w:themeColor="text1"/>
        </w:rPr>
        <w:t xml:space="preserve"> </w:t>
      </w:r>
      <w:r w:rsidRPr="00B134B2">
        <w:rPr>
          <w:color w:val="000000" w:themeColor="text1"/>
        </w:rPr>
        <w:t>mosquito</w:t>
      </w:r>
      <w:r>
        <w:rPr>
          <w:color w:val="000000" w:themeColor="text1"/>
        </w:rPr>
        <w:t>e</w:t>
      </w:r>
      <w:r w:rsidRPr="00B134B2">
        <w:rPr>
          <w:color w:val="000000" w:themeColor="text1"/>
        </w:rPr>
        <w:t>s reared at 22 °C and under a 9-hour photoperiod accumulate significantly more lipid</w:t>
      </w:r>
      <w:r>
        <w:rPr>
          <w:color w:val="000000" w:themeColor="text1"/>
        </w:rPr>
        <w:t>s</w:t>
      </w:r>
      <w:r w:rsidRPr="00B134B2">
        <w:rPr>
          <w:color w:val="000000" w:themeColor="text1"/>
        </w:rPr>
        <w:t xml:space="preserve"> in preparation for diapause relative to their non-diapausing conspecifics reared at the same temperature and under a 14-hour photoperiod</w:t>
      </w:r>
      <w:r w:rsidR="006A15AC">
        <w:rPr>
          <w:color w:val="000000" w:themeColor="text1"/>
        </w:rPr>
        <w:t xml:space="preserve"> </w:t>
      </w:r>
      <w:r w:rsidR="006A15AC" w:rsidRPr="00B134B2">
        <w:rPr>
          <w:color w:val="000000" w:themeColor="text1"/>
        </w:rPr>
        <w:fldChar w:fldCharType="begin" w:fldLock="1"/>
      </w:r>
      <w:r w:rsidR="006A15AC"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006A15AC" w:rsidRPr="00B134B2">
        <w:rPr>
          <w:color w:val="000000" w:themeColor="text1"/>
        </w:rPr>
        <w:fldChar w:fldCharType="separate"/>
      </w:r>
      <w:r w:rsidR="006A15AC" w:rsidRPr="00B134B2">
        <w:rPr>
          <w:color w:val="000000" w:themeColor="text1"/>
        </w:rPr>
        <w:t>(Mitchell and Briegel 1989)</w:t>
      </w:r>
      <w:r w:rsidR="006A15AC" w:rsidRPr="00B134B2">
        <w:rPr>
          <w:color w:val="000000" w:themeColor="text1"/>
        </w:rPr>
        <w:fldChar w:fldCharType="end"/>
      </w:r>
      <w:r w:rsidRPr="00B134B2">
        <w:rPr>
          <w:color w:val="000000" w:themeColor="text1"/>
        </w:rPr>
        <w:t xml:space="preserve">.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000F2901">
        <w:rPr>
          <w:color w:val="000000" w:themeColor="text1"/>
        </w:rPr>
        <w:t>(</w:t>
      </w:r>
      <w:r w:rsidRPr="00B134B2">
        <w:rPr>
          <w:i/>
          <w:color w:val="000000" w:themeColor="text1"/>
        </w:rPr>
        <w:t>Leptinotarsa decimlineata</w:t>
      </w:r>
      <w:r w:rsidR="00644DCA">
        <w:rPr>
          <w:i/>
          <w:color w:val="000000" w:themeColor="text1"/>
        </w:rPr>
        <w:t xml:space="preserve"> </w:t>
      </w:r>
      <w:r w:rsidR="00644DCA">
        <w:rPr>
          <w:color w:val="000000" w:themeColor="text1"/>
        </w:rPr>
        <w:t>(Say))</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6906DC24" w14:textId="2611B200" w:rsidR="002F40F9" w:rsidRDefault="00F71873" w:rsidP="00C1387E">
      <w:pPr>
        <w:spacing w:line="480" w:lineRule="auto"/>
        <w:ind w:left="0" w:right="90" w:firstLine="720"/>
        <w:rPr>
          <w:color w:val="000000" w:themeColor="text1"/>
        </w:rPr>
      </w:pPr>
      <w:r w:rsidRPr="00B134B2">
        <w:rPr>
          <w:color w:val="000000" w:themeColor="text1"/>
        </w:rPr>
        <w:lastRenderedPageBreak/>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w:t>
      </w:r>
      <w:r w:rsidR="003E0500" w:rsidRPr="00AB6EF8">
        <w:rPr>
          <w:color w:val="000000" w:themeColor="text1"/>
        </w:rPr>
        <w:t xml:space="preserve">I predicted </w:t>
      </w:r>
      <w:r w:rsidR="003E0500"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3E0500" w:rsidRPr="00AB6EF8">
        <w:rPr>
          <w:color w:val="000000" w:themeColor="text1"/>
        </w:rPr>
        <w:t>. European corn borers preparing for a longer or a warmer diapause period will accumulate more nutrition during diapause preparation compared to larvae preparing for a shorter diapause period or continuously developing larvae</w:t>
      </w:r>
      <w:r w:rsidR="003E0500">
        <w:rPr>
          <w:color w:val="000000" w:themeColor="text1"/>
        </w:rPr>
        <w:t xml:space="preserve"> (Figure 1-1A)</w:t>
      </w:r>
      <w:r w:rsidR="003E0500" w:rsidRPr="00AB6EF8">
        <w:rPr>
          <w:color w:val="000000" w:themeColor="text1"/>
        </w:rPr>
        <w:t>.</w:t>
      </w:r>
      <w:r w:rsidR="003E0500">
        <w:rPr>
          <w:color w:val="000000" w:themeColor="text1"/>
        </w:rPr>
        <w:t xml:space="preserve"> </w:t>
      </w:r>
      <w:r w:rsidR="00521CC8">
        <w:rPr>
          <w:color w:val="000000" w:themeColor="text1"/>
        </w:rPr>
        <w:t>Additionally</w:t>
      </w:r>
      <w:r w:rsidR="003E0500">
        <w:rPr>
          <w:color w:val="000000" w:themeColor="text1"/>
        </w:rPr>
        <w:t xml:space="preserve">, I predict </w:t>
      </w:r>
      <w:r w:rsidR="00521CC8">
        <w:rPr>
          <w:color w:val="000000" w:themeColor="text1"/>
        </w:rPr>
        <w:t>the rate of nutrition depletion during diapause will be the same between for all European corn borers, regardless of diapause length (Figure 1-1B).</w:t>
      </w:r>
      <w:r w:rsidR="003E0500">
        <w:rPr>
          <w:color w:val="000000" w:themeColor="text1"/>
        </w:rPr>
        <w:t xml:space="preserve"> </w:t>
      </w:r>
      <w:r w:rsidRPr="00B134B2">
        <w:rPr>
          <w:color w:val="000000" w:themeColor="text1"/>
        </w:rPr>
        <w:t>Quantifying the metabolic demand for nutrient storage in preparation for diapause</w:t>
      </w:r>
      <w:r w:rsidR="00521CC8">
        <w:rPr>
          <w:color w:val="000000" w:themeColor="text1"/>
        </w:rPr>
        <w:t xml:space="preserve"> and nutrition depletion during diapause</w:t>
      </w:r>
      <w:r w:rsidRPr="00B134B2">
        <w:rPr>
          <w:color w:val="000000" w:themeColor="text1"/>
        </w:rPr>
        <w:t xml:space="preserve"> as a function of diapause length could provide a way to predict climate change winners and losers as growing seasons increase in duration. </w:t>
      </w:r>
    </w:p>
    <w:p w14:paraId="1B59ED9B" w14:textId="1757380F" w:rsidR="00E872D5" w:rsidRDefault="00F71873" w:rsidP="00C1387E">
      <w:pPr>
        <w:spacing w:line="480" w:lineRule="auto"/>
        <w:ind w:left="0" w:right="90" w:firstLine="720"/>
        <w:rPr>
          <w:color w:val="000000" w:themeColor="text1"/>
        </w:rPr>
      </w:pPr>
      <w:r w:rsidRPr="004F09C9">
        <w:rPr>
          <w:color w:val="000000" w:themeColor="text1"/>
        </w:rPr>
        <w:lastRenderedPageBreak/>
        <w:t xml:space="preserve">The effects of anthropogenic climate change will lead to longer growing seasons and as poleward regions will become warmer more geography will be thermally favorable to </w:t>
      </w:r>
      <w:r>
        <w:rPr>
          <w:color w:val="000000" w:themeColor="text1"/>
        </w:rPr>
        <w:t>winners</w:t>
      </w:r>
      <w:r w:rsidRPr="004F09C9">
        <w:rPr>
          <w:color w:val="000000" w:themeColor="text1"/>
        </w:rPr>
        <w:t xml:space="preserve">, thus both the geographic range and voltinism at each point in the range may be increased. Research into the relationship between diapause phenology, nutrition management in preparation for diapause, and how </w:t>
      </w:r>
      <w:r>
        <w:rPr>
          <w:color w:val="000000" w:themeColor="text1"/>
        </w:rPr>
        <w:t>insect</w:t>
      </w:r>
      <w:r w:rsidRPr="004F09C9">
        <w:rPr>
          <w:color w:val="000000" w:themeColor="text1"/>
        </w:rPr>
        <w:t xml:space="preserve"> pests could respond to changing climate </w:t>
      </w:r>
      <w:r w:rsidR="003E0500">
        <w:rPr>
          <w:color w:val="000000" w:themeColor="text1"/>
        </w:rPr>
        <w:t>may</w:t>
      </w:r>
      <w:r w:rsidR="003E0500" w:rsidRPr="004F09C9">
        <w:rPr>
          <w:color w:val="000000" w:themeColor="text1"/>
        </w:rPr>
        <w:t xml:space="preserve"> </w:t>
      </w:r>
      <w:r w:rsidRPr="004F09C9">
        <w:rPr>
          <w:color w:val="000000" w:themeColor="text1"/>
        </w:rPr>
        <w:t>provide possible targets for future pest management</w:t>
      </w:r>
      <w:r>
        <w:rPr>
          <w:color w:val="000000" w:themeColor="text1"/>
        </w:rPr>
        <w:t>.</w:t>
      </w:r>
    </w:p>
    <w:p w14:paraId="63FD2428" w14:textId="77777777" w:rsidR="00B47FF0" w:rsidRDefault="00B47FF0" w:rsidP="002C384F">
      <w:pPr>
        <w:ind w:left="0" w:right="90" w:firstLine="720"/>
        <w:rPr>
          <w:color w:val="000000" w:themeColor="text1"/>
        </w:rPr>
      </w:pPr>
    </w:p>
    <w:p w14:paraId="4385F87F" w14:textId="14A6DE48" w:rsidR="00E872D5" w:rsidRPr="004F09C9" w:rsidRDefault="00E872D5" w:rsidP="00C34683">
      <w:pPr>
        <w:ind w:left="0" w:right="90" w:firstLine="720"/>
        <w:rPr>
          <w:color w:val="000000" w:themeColor="text1"/>
        </w:rPr>
      </w:pPr>
      <w:r w:rsidRPr="004F09C9">
        <w:rPr>
          <w:color w:val="000000" w:themeColor="text1"/>
        </w:rPr>
        <w:br w:type="page"/>
      </w:r>
    </w:p>
    <w:p w14:paraId="354F48CF"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2</w:t>
      </w:r>
    </w:p>
    <w:p w14:paraId="3DA90BC2" w14:textId="77777777" w:rsidR="00F71873" w:rsidRDefault="00F71873" w:rsidP="00F71873">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934F429" w14:textId="77777777" w:rsidR="00F71873" w:rsidRPr="00316A0E" w:rsidRDefault="00F71873" w:rsidP="00F71873">
      <w:pPr>
        <w:spacing w:after="162" w:line="263" w:lineRule="auto"/>
        <w:ind w:right="80"/>
        <w:jc w:val="center"/>
        <w:rPr>
          <w:color w:val="000000" w:themeColor="text1"/>
        </w:rPr>
      </w:pPr>
    </w:p>
    <w:p w14:paraId="1F8784D7" w14:textId="77777777" w:rsidR="00F71873" w:rsidRPr="004F09C9" w:rsidRDefault="00F71873" w:rsidP="00F71873">
      <w:pPr>
        <w:tabs>
          <w:tab w:val="center" w:pos="2826"/>
          <w:tab w:val="center" w:pos="4977"/>
        </w:tabs>
        <w:spacing w:after="185" w:line="480" w:lineRule="auto"/>
        <w:ind w:left="0" w:firstLine="0"/>
        <w:jc w:val="center"/>
        <w:rPr>
          <w:color w:val="000000" w:themeColor="text1"/>
        </w:rPr>
      </w:pPr>
      <w:r w:rsidRPr="00316A0E">
        <w:rPr>
          <w:color w:val="000000" w:themeColor="text1"/>
        </w:rPr>
        <w:t>2.1</w:t>
      </w:r>
      <w:r>
        <w:rPr>
          <w:color w:val="000000" w:themeColor="text1"/>
        </w:rPr>
        <w:t xml:space="preserve">  </w:t>
      </w:r>
      <w:r w:rsidRPr="00316A0E">
        <w:rPr>
          <w:color w:val="000000" w:themeColor="text1"/>
        </w:rPr>
        <w:t xml:space="preserve">Phylogeny of </w:t>
      </w:r>
      <w:r w:rsidRPr="00316A0E">
        <w:rPr>
          <w:i/>
          <w:color w:val="000000" w:themeColor="text1"/>
        </w:rPr>
        <w:t xml:space="preserve">Ostrinia </w:t>
      </w:r>
    </w:p>
    <w:p w14:paraId="2CFFEB92" w14:textId="77777777" w:rsidR="00F71873" w:rsidRPr="004F09C9" w:rsidRDefault="00F71873" w:rsidP="00F71873">
      <w:pPr>
        <w:spacing w:line="480" w:lineRule="auto"/>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w:t>
      </w:r>
      <w:r>
        <w:rPr>
          <w:color w:val="000000" w:themeColor="text1"/>
        </w:rPr>
        <w:t xml:space="preserve">, </w:t>
      </w:r>
      <w:r w:rsidRPr="004F09C9">
        <w:rPr>
          <w:color w:val="000000" w:themeColor="text1"/>
        </w:rPr>
        <w:t>Wahlberg et al.</w:t>
      </w:r>
      <w:r>
        <w:rPr>
          <w:color w:val="000000" w:themeColor="text1"/>
        </w:rPr>
        <w:t xml:space="preserve"> </w:t>
      </w:r>
      <w:r w:rsidRPr="004F09C9">
        <w:rPr>
          <w:color w:val="000000" w:themeColor="text1"/>
        </w:rPr>
        <w:t xml:space="preserve">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superfamilies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w:t>
      </w:r>
      <w:r>
        <w:rPr>
          <w:color w:val="000000" w:themeColor="text1"/>
        </w:rPr>
        <w:t>,</w:t>
      </w:r>
      <w:r w:rsidRPr="004F09C9">
        <w:rPr>
          <w:color w:val="000000" w:themeColor="text1"/>
        </w:rPr>
        <w:t xml:space="preserve">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w:t>
      </w:r>
      <w:r>
        <w:rPr>
          <w:color w:val="000000" w:themeColor="text1"/>
        </w:rPr>
        <w:t xml:space="preserve">the </w:t>
      </w:r>
      <w:r w:rsidRPr="004F09C9">
        <w:rPr>
          <w:color w:val="000000" w:themeColor="text1"/>
        </w:rPr>
        <w:t xml:space="preserve">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gen</w:t>
      </w:r>
      <w:r>
        <w:rPr>
          <w:color w:val="000000" w:themeColor="text1"/>
        </w:rPr>
        <w:t>i</w:t>
      </w:r>
      <w:r w:rsidRPr="004F09C9">
        <w:rPr>
          <w:color w:val="000000" w:themeColor="text1"/>
        </w:rPr>
        <w:t xml:space="preserve">talia differentiate these two families (Solis 2007). Species in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70FD141B" w14:textId="77777777" w:rsidR="00F71873" w:rsidRDefault="00F71873" w:rsidP="00F71873">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w:t>
      </w:r>
      <w:r w:rsidRPr="004F09C9">
        <w:rPr>
          <w:color w:val="000000" w:themeColor="text1"/>
        </w:rPr>
        <w:lastRenderedPageBreak/>
        <w:t>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r w:rsidRPr="004F09C9">
        <w:rPr>
          <w:i/>
          <w:color w:val="000000" w:themeColor="text1"/>
        </w:rPr>
        <w:t xml:space="preserve">Ostrinia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sacculus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w:t>
      </w:r>
      <w:r>
        <w:rPr>
          <w:color w:val="000000" w:themeColor="text1"/>
        </w:rPr>
        <w:t>G</w:t>
      </w:r>
      <w:r w:rsidRPr="004F09C9">
        <w:rPr>
          <w:color w:val="000000" w:themeColor="text1"/>
        </w:rPr>
        <w:t>roup II have a simple or bifid uncus. There are ten species in the trilobed uncus group (</w:t>
      </w:r>
      <w:r>
        <w:rPr>
          <w:color w:val="000000" w:themeColor="text1"/>
        </w:rPr>
        <w:t>G</w:t>
      </w:r>
      <w:r w:rsidRPr="004F09C9">
        <w:rPr>
          <w:color w:val="000000" w:themeColor="text1"/>
        </w:rPr>
        <w:t>roup III), all of which are morphologically similar with one clear distinction; male mid-tibia length (</w:t>
      </w:r>
      <w:r>
        <w:rPr>
          <w:color w:val="000000" w:themeColor="text1"/>
        </w:rPr>
        <w:t xml:space="preserve">Table </w:t>
      </w:r>
      <w:r w:rsidRPr="004F09C9">
        <w:rPr>
          <w:color w:val="000000" w:themeColor="text1"/>
        </w:rPr>
        <w:t xml:space="preserve">2-1). The mid-tibiae and associated structures participate in pheromone emission and are used to subdivide the members of </w:t>
      </w:r>
      <w:r>
        <w:rPr>
          <w:color w:val="000000" w:themeColor="text1"/>
        </w:rPr>
        <w:t>G</w:t>
      </w:r>
      <w:r w:rsidRPr="004F09C9">
        <w:rPr>
          <w:color w:val="000000" w:themeColor="text1"/>
        </w:rPr>
        <w:t xml:space="preserve">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Pr>
          <w:color w:val="000000" w:themeColor="text1"/>
        </w:rPr>
        <w:t xml:space="preserve"> </w:t>
      </w:r>
      <w:r w:rsidRPr="004F09C9">
        <w:rPr>
          <w:color w:val="000000" w:themeColor="text1"/>
        </w:rPr>
        <w:t xml:space="preserve">2007). The distinction of </w:t>
      </w:r>
      <w:r>
        <w:rPr>
          <w:color w:val="000000" w:themeColor="text1"/>
        </w:rPr>
        <w:t>G</w:t>
      </w:r>
      <w:r w:rsidRPr="004F09C9">
        <w:rPr>
          <w:color w:val="000000" w:themeColor="text1"/>
        </w:rPr>
        <w:t xml:space="preserve">roup III species extends to ecological preferences, including two important agricultural pests, </w:t>
      </w:r>
      <w:r w:rsidRPr="004F09C9">
        <w:rPr>
          <w:i/>
          <w:color w:val="000000" w:themeColor="text1"/>
        </w:rPr>
        <w:t xml:space="preserve">Ostrinia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the Asian corn borer</w:t>
      </w:r>
      <w:r>
        <w:rPr>
          <w:color w:val="000000" w:themeColor="text1"/>
        </w:rPr>
        <w:t>,</w:t>
      </w:r>
      <w:r w:rsidRPr="004F09C9">
        <w:rPr>
          <w:color w:val="000000" w:themeColor="text1"/>
        </w:rPr>
        <w:t xml:space="preserve"> and </w:t>
      </w:r>
      <w:r w:rsidRPr="004F09C9">
        <w:rPr>
          <w:i/>
          <w:color w:val="000000" w:themeColor="text1"/>
        </w:rPr>
        <w:t>Ostrinia nubilalis</w:t>
      </w:r>
      <w:r>
        <w:rPr>
          <w:i/>
          <w:color w:val="000000" w:themeColor="text1"/>
        </w:rPr>
        <w:t xml:space="preserve"> </w:t>
      </w:r>
      <w:r>
        <w:rPr>
          <w:color w:val="000000" w:themeColor="text1"/>
        </w:rPr>
        <w:t>(</w:t>
      </w:r>
      <w:proofErr w:type="spellStart"/>
      <w:r>
        <w:rPr>
          <w:color w:val="000000" w:themeColor="text1"/>
        </w:rPr>
        <w:t>Hübner</w:t>
      </w:r>
      <w:proofErr w:type="spellEnd"/>
      <w:r>
        <w:rPr>
          <w:color w:val="000000" w:themeColor="text1"/>
        </w:rPr>
        <w:t>)</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w:t>
      </w:r>
      <w:r>
        <w:rPr>
          <w:color w:val="000000" w:themeColor="text1"/>
        </w:rPr>
        <w:t>,</w:t>
      </w:r>
      <w:r w:rsidRPr="004F09C9">
        <w:rPr>
          <w:color w:val="000000" w:themeColor="text1"/>
        </w:rPr>
        <w:t xml:space="preserve"> Kim et al.</w:t>
      </w:r>
      <w:r>
        <w:rPr>
          <w:color w:val="000000" w:themeColor="text1"/>
        </w:rPr>
        <w:t xml:space="preserve"> </w:t>
      </w:r>
      <w:r w:rsidRPr="004F09C9">
        <w:rPr>
          <w:color w:val="000000" w:themeColor="text1"/>
        </w:rPr>
        <w:t>1999). The Asian corn borer and the European corn borer population ranges do not overlap</w:t>
      </w:r>
      <w:r>
        <w:rPr>
          <w:color w:val="000000" w:themeColor="text1"/>
        </w:rPr>
        <w:t>;</w:t>
      </w:r>
      <w:r w:rsidRPr="004F09C9">
        <w:rPr>
          <w:color w:val="000000" w:themeColor="text1"/>
        </w:rPr>
        <w:t xml:space="preserve"> however</w:t>
      </w:r>
      <w:r>
        <w:rPr>
          <w:color w:val="000000" w:themeColor="text1"/>
        </w:rPr>
        <w:t>,</w:t>
      </w:r>
      <w:r w:rsidRPr="004F09C9">
        <w:rPr>
          <w:color w:val="000000" w:themeColor="text1"/>
        </w:rPr>
        <w:t xml:space="preserve"> each species does live in sympatry </w:t>
      </w:r>
      <w:r>
        <w:rPr>
          <w:color w:val="000000" w:themeColor="text1"/>
        </w:rPr>
        <w:t xml:space="preserve">with </w:t>
      </w:r>
      <w:r w:rsidRPr="004F09C9">
        <w:rPr>
          <w:color w:val="000000" w:themeColor="text1"/>
        </w:rPr>
        <w:t xml:space="preserve">its ancestral species, the adzuki bean borer, </w:t>
      </w:r>
      <w:r w:rsidRPr="004F09C9">
        <w:rPr>
          <w:i/>
          <w:color w:val="000000" w:themeColor="text1"/>
        </w:rPr>
        <w:t xml:space="preserve">Ostrinia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w:t>
      </w:r>
      <w:r>
        <w:rPr>
          <w:color w:val="000000" w:themeColor="text1"/>
        </w:rPr>
        <w:t>G</w:t>
      </w:r>
      <w:r w:rsidRPr="004F09C9">
        <w:rPr>
          <w:color w:val="000000" w:themeColor="text1"/>
        </w:rPr>
        <w:t>roup III specific isomers of tetradecyl-acetate (14:OAc) are produced at species-specific concentrations and drive male 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r>
        <w:rPr>
          <w:color w:val="000000" w:themeColor="text1"/>
        </w:rPr>
        <w:t xml:space="preserve"> </w:t>
      </w: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37F9485E" w14:textId="77777777" w:rsidR="00F71873" w:rsidRPr="004F09C9" w:rsidRDefault="00F71873" w:rsidP="00F71873">
      <w:pPr>
        <w:spacing w:line="480" w:lineRule="auto"/>
        <w:ind w:left="-15" w:right="179" w:firstLine="468"/>
        <w:rPr>
          <w:color w:val="000000" w:themeColor="text1"/>
        </w:rPr>
      </w:pPr>
    </w:p>
    <w:p w14:paraId="715A2206" w14:textId="77777777" w:rsidR="00F71873" w:rsidRDefault="00F71873" w:rsidP="00F71873">
      <w:pPr>
        <w:spacing w:line="480" w:lineRule="auto"/>
        <w:ind w:left="-15" w:right="90" w:firstLine="468"/>
        <w:jc w:val="center"/>
        <w:rPr>
          <w:i/>
          <w:color w:val="000000" w:themeColor="text1"/>
        </w:rPr>
      </w:pPr>
      <w:r w:rsidRPr="004F09C9">
        <w:rPr>
          <w:color w:val="000000" w:themeColor="text1"/>
        </w:rPr>
        <w:t>2.2</w:t>
      </w:r>
      <w:r>
        <w:rPr>
          <w:color w:val="000000" w:themeColor="text1"/>
        </w:rPr>
        <w:t xml:space="preserve">  </w:t>
      </w:r>
      <w:r w:rsidRPr="004F09C9">
        <w:rPr>
          <w:color w:val="000000" w:themeColor="text1"/>
        </w:rPr>
        <w:t xml:space="preserve">Life History of </w:t>
      </w:r>
      <w:r w:rsidRPr="004F09C9">
        <w:rPr>
          <w:i/>
          <w:color w:val="000000" w:themeColor="text1"/>
        </w:rPr>
        <w:t>Ostrinia nubilalis</w:t>
      </w:r>
    </w:p>
    <w:p w14:paraId="29D84541" w14:textId="197D52B9" w:rsidR="00F71873" w:rsidRDefault="00F71873" w:rsidP="00F71873">
      <w:pPr>
        <w:spacing w:line="480" w:lineRule="auto"/>
        <w:ind w:right="422" w:firstLine="443"/>
        <w:rPr>
          <w:color w:val="000000" w:themeColor="text1"/>
        </w:rPr>
      </w:pPr>
      <w:r>
        <w:rPr>
          <w:color w:val="000000" w:themeColor="text1"/>
        </w:rPr>
        <w:t xml:space="preserve">The </w:t>
      </w:r>
      <w:r w:rsidRPr="004F09C9">
        <w:rPr>
          <w:color w:val="000000" w:themeColor="text1"/>
        </w:rPr>
        <w:t xml:space="preserve">European corn borer (ECB) is a phytophagous moth </w:t>
      </w:r>
      <w:r>
        <w:rPr>
          <w:color w:val="000000" w:themeColor="text1"/>
        </w:rPr>
        <w:t xml:space="preserve">that in North America </w:t>
      </w:r>
      <w:r w:rsidRPr="004F09C9">
        <w:rPr>
          <w:color w:val="000000" w:themeColor="text1"/>
        </w:rPr>
        <w:t>occurs in most states east of the Rocky Mountains from Canada to the Gulf of Mexico (Beck and Apple 1961</w:t>
      </w:r>
      <w:r>
        <w:rPr>
          <w:color w:val="000000" w:themeColor="text1"/>
        </w:rPr>
        <w:t>,</w:t>
      </w:r>
      <w:r w:rsidRPr="004F09C9">
        <w:rPr>
          <w:color w:val="000000" w:themeColor="text1"/>
        </w:rPr>
        <w:t xml:space="preserve">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w:t>
      </w:r>
      <w:r>
        <w:rPr>
          <w:color w:val="000000" w:themeColor="text1"/>
        </w:rPr>
        <w:t>,</w:t>
      </w:r>
      <w:r w:rsidRPr="004F09C9">
        <w:rPr>
          <w:color w:val="000000" w:themeColor="text1"/>
        </w:rPr>
        <w:t xml:space="preserve"> </w:t>
      </w:r>
      <w:proofErr w:type="spellStart"/>
      <w:r w:rsidRPr="004F09C9">
        <w:rPr>
          <w:color w:val="000000" w:themeColor="text1"/>
        </w:rPr>
        <w:t>Capinera</w:t>
      </w:r>
      <w:proofErr w:type="spellEnd"/>
      <w:r w:rsidRPr="004F09C9">
        <w:rPr>
          <w:color w:val="000000" w:themeColor="text1"/>
        </w:rPr>
        <w:t xml:space="preserve"> 2000). </w:t>
      </w:r>
      <w:r>
        <w:rPr>
          <w:color w:val="000000" w:themeColor="text1"/>
        </w:rPr>
        <w:t xml:space="preserve"> </w:t>
      </w:r>
      <w:r w:rsidR="00B07C76" w:rsidRPr="004F09C9">
        <w:rPr>
          <w:color w:val="000000" w:themeColor="text1"/>
        </w:rPr>
        <w:t xml:space="preserve">The host range of the European corn borer is particularly wide and includes grasses, vegetables, and other herbaceous </w:t>
      </w:r>
      <w:r w:rsidR="00B07C76" w:rsidRPr="004F09C9">
        <w:rPr>
          <w:color w:val="000000" w:themeColor="text1"/>
        </w:rPr>
        <w:lastRenderedPageBreak/>
        <w:t>plants with a stem large enough for the larvae to enter (</w:t>
      </w:r>
      <w:proofErr w:type="spellStart"/>
      <w:r w:rsidR="00B07C76" w:rsidRPr="004F09C9">
        <w:rPr>
          <w:color w:val="000000" w:themeColor="text1"/>
        </w:rPr>
        <w:t>Capinera</w:t>
      </w:r>
      <w:proofErr w:type="spellEnd"/>
      <w:r w:rsidR="00B07C76" w:rsidRPr="004F09C9">
        <w:rPr>
          <w:color w:val="000000" w:themeColor="text1"/>
        </w:rPr>
        <w:t xml:space="preserve"> 2000). In the mid-Atlantic and </w:t>
      </w:r>
      <w:r w:rsidR="00B07C76">
        <w:rPr>
          <w:color w:val="000000" w:themeColor="text1"/>
        </w:rPr>
        <w:t>m</w:t>
      </w:r>
      <w:r w:rsidR="00B07C76" w:rsidRPr="004F09C9">
        <w:rPr>
          <w:color w:val="000000" w:themeColor="text1"/>
        </w:rPr>
        <w:t>idwestern regions of the United States, the European corn borer remains the primary insect pest of corn. The cost of controlling this corn pest has been approximated at $1</w:t>
      </w:r>
      <w:r w:rsidR="00B07C76">
        <w:rPr>
          <w:color w:val="000000" w:themeColor="text1"/>
        </w:rPr>
        <w:t xml:space="preserve"> to </w:t>
      </w:r>
      <w:r w:rsidR="00B07C76" w:rsidRPr="004F09C9">
        <w:rPr>
          <w:color w:val="000000" w:themeColor="text1"/>
        </w:rPr>
        <w:t xml:space="preserve">$2 billion dollars, annually (Hyde et al. 1999). </w:t>
      </w:r>
      <w:r>
        <w:rPr>
          <w:color w:val="000000" w:themeColor="text1"/>
        </w:rPr>
        <w:t>The species has</w:t>
      </w:r>
      <w:r w:rsidRPr="004F09C9">
        <w:rPr>
          <w:color w:val="000000" w:themeColor="text1"/>
        </w:rPr>
        <w:t xml:space="preserve"> evolved in the temperate regions </w:t>
      </w:r>
      <w:r w:rsidR="00B07C76">
        <w:rPr>
          <w:color w:val="000000" w:themeColor="text1"/>
        </w:rPr>
        <w:t>and uses</w:t>
      </w:r>
      <w:r w:rsidR="00B07C76" w:rsidRPr="004F09C9">
        <w:rPr>
          <w:color w:val="000000" w:themeColor="text1"/>
        </w:rPr>
        <w:t xml:space="preserve"> programmed seasonal dormancy (diapause) to synchronize their life histories with favorable seasons and take advantage of available resources </w:t>
      </w:r>
      <w:r w:rsidR="00B07C76">
        <w:rPr>
          <w:color w:val="000000" w:themeColor="text1"/>
        </w:rPr>
        <w:t>such as</w:t>
      </w:r>
      <w:r w:rsidR="00B07C76" w:rsidRPr="004F09C9">
        <w:rPr>
          <w:color w:val="000000" w:themeColor="text1"/>
        </w:rPr>
        <w:t xml:space="preserve"> corn.</w:t>
      </w:r>
      <w:r w:rsidRPr="004F09C9">
        <w:rPr>
          <w:color w:val="000000" w:themeColor="text1"/>
        </w:rPr>
        <w:t xml:space="preserve"> During spring and summer, long day lengths (</w:t>
      </w:r>
      <w:r>
        <w:rPr>
          <w:color w:val="000000" w:themeColor="text1"/>
        </w:rPr>
        <w:t xml:space="preserve">long </w:t>
      </w:r>
      <w:r w:rsidRPr="004F09C9">
        <w:rPr>
          <w:color w:val="000000" w:themeColor="text1"/>
        </w:rPr>
        <w:t xml:space="preserve">photoperiod) and warm temperatures favor continuous growth and development and the life cycle of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can be completed in fifty days. Beginning in the spring and under field conditions, diapausing larvae exit diapause, develop into pupae, and approximately 12 days later those pupae eclose as adults and eventually begin mating</w:t>
      </w:r>
      <w:r>
        <w:rPr>
          <w:color w:val="000000" w:themeColor="text1"/>
        </w:rPr>
        <w:t xml:space="preserve"> </w:t>
      </w:r>
      <w:r w:rsidRPr="004F09C9">
        <w:rPr>
          <w:color w:val="000000" w:themeColor="text1"/>
        </w:rPr>
        <w:t>(</w:t>
      </w:r>
      <w:proofErr w:type="spellStart"/>
      <w:r w:rsidRPr="004F09C9">
        <w:rPr>
          <w:color w:val="000000" w:themeColor="text1"/>
        </w:rPr>
        <w:t>Capinera</w:t>
      </w:r>
      <w:proofErr w:type="spellEnd"/>
      <w:r w:rsidRPr="004F09C9">
        <w:rPr>
          <w:color w:val="000000" w:themeColor="text1"/>
        </w:rPr>
        <w:t xml:space="preserve"> 2000). Oviposition in sexually mature adults lasts approximately 14 days with females laying between 20 and 50 eggs each day and 400 to 600 eggs </w:t>
      </w:r>
      <w:r>
        <w:rPr>
          <w:color w:val="000000" w:themeColor="text1"/>
        </w:rPr>
        <w:t>in</w:t>
      </w:r>
      <w:r w:rsidRPr="004F09C9">
        <w:rPr>
          <w:color w:val="000000" w:themeColor="text1"/>
        </w:rPr>
        <w:t xml:space="preserve"> its lifetime (</w:t>
      </w:r>
      <w:proofErr w:type="spellStart"/>
      <w:r w:rsidRPr="004F09C9">
        <w:rPr>
          <w:color w:val="000000" w:themeColor="text1"/>
        </w:rPr>
        <w:t>Capinera</w:t>
      </w:r>
      <w:proofErr w:type="spellEnd"/>
      <w:r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r w:rsidRPr="004F09C9">
        <w:rPr>
          <w:color w:val="000000" w:themeColor="text1"/>
        </w:rPr>
        <w:t xml:space="preserve">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w:t>
      </w:r>
      <w:r w:rsidR="001C5D40">
        <w:rPr>
          <w:color w:val="000000" w:themeColor="text1"/>
        </w:rPr>
        <w:t>European corn borer</w:t>
      </w:r>
      <w:r w:rsidRPr="004F09C9">
        <w:rPr>
          <w:color w:val="000000" w:themeColor="text1"/>
        </w:rPr>
        <w:t>. In the fall after the wandering stage ends competent larvae recognize the shorter photoperiod, suspend their development</w:t>
      </w:r>
      <w:r>
        <w:rPr>
          <w:color w:val="000000" w:themeColor="text1"/>
        </w:rPr>
        <w:t>,</w:t>
      </w:r>
      <w:r w:rsidRPr="004F09C9">
        <w:rPr>
          <w:color w:val="000000" w:themeColor="text1"/>
        </w:rPr>
        <w:t xml:space="preserve"> and enter diapause.</w:t>
      </w:r>
      <w:r w:rsidR="00047C9E">
        <w:rPr>
          <w:color w:val="000000" w:themeColor="text1"/>
        </w:rPr>
        <w:t xml:space="preserve"> </w:t>
      </w:r>
    </w:p>
    <w:p w14:paraId="67132235" w14:textId="6A476A6C" w:rsidR="008B6686" w:rsidRDefault="00F71873" w:rsidP="00F71873">
      <w:pPr>
        <w:spacing w:line="480" w:lineRule="auto"/>
        <w:ind w:left="0" w:right="90" w:firstLine="453"/>
        <w:rPr>
          <w:color w:val="000000" w:themeColor="text1"/>
        </w:rPr>
      </w:pPr>
      <w:r>
        <w:rPr>
          <w:color w:val="000000" w:themeColor="text1"/>
        </w:rPr>
        <w:t xml:space="preserve">Species </w:t>
      </w:r>
      <w:r w:rsidR="005A29DC">
        <w:rPr>
          <w:color w:val="000000" w:themeColor="text1"/>
        </w:rPr>
        <w:t xml:space="preserve">of the </w:t>
      </w:r>
      <w:r w:rsidRPr="00344E94">
        <w:rPr>
          <w:i/>
          <w:color w:val="000000" w:themeColor="text1"/>
        </w:rPr>
        <w:t>Ostrinia</w:t>
      </w:r>
      <w:r w:rsidR="005A29DC">
        <w:rPr>
          <w:i/>
          <w:color w:val="000000" w:themeColor="text1"/>
        </w:rPr>
        <w:t xml:space="preserve"> </w:t>
      </w:r>
      <w:r w:rsidR="005A29DC">
        <w:rPr>
          <w:color w:val="000000" w:themeColor="text1"/>
        </w:rPr>
        <w:t>genus</w:t>
      </w:r>
      <w:r>
        <w:rPr>
          <w:color w:val="000000" w:themeColor="text1"/>
        </w:rPr>
        <w:t>, including</w:t>
      </w:r>
      <w:r w:rsidR="005A29DC">
        <w:rPr>
          <w:color w:val="000000" w:themeColor="text1"/>
        </w:rPr>
        <w:t xml:space="preserve"> </w:t>
      </w:r>
      <w:r w:rsidR="005A29DC">
        <w:rPr>
          <w:i/>
          <w:color w:val="000000" w:themeColor="text1"/>
        </w:rPr>
        <w:t>Ostrinia</w:t>
      </w:r>
      <w:r>
        <w:rPr>
          <w:color w:val="000000" w:themeColor="text1"/>
        </w:rPr>
        <w:t xml:space="preserve"> </w:t>
      </w:r>
      <w:r w:rsidRPr="004F09C9">
        <w:rPr>
          <w:i/>
          <w:color w:val="000000" w:themeColor="text1"/>
        </w:rPr>
        <w:t>nubilalis</w:t>
      </w:r>
      <w:r>
        <w:rPr>
          <w:color w:val="000000" w:themeColor="text1"/>
        </w:rPr>
        <w:t>, are genetically complex, both related to host plant preference (</w:t>
      </w:r>
      <w:proofErr w:type="spellStart"/>
      <w:r>
        <w:rPr>
          <w:color w:val="000000" w:themeColor="text1"/>
        </w:rPr>
        <w:t>Bethenod</w:t>
      </w:r>
      <w:proofErr w:type="spellEnd"/>
      <w:r>
        <w:rPr>
          <w:color w:val="000000" w:themeColor="text1"/>
        </w:rPr>
        <w:t xml:space="preserve"> et al. 2005, </w:t>
      </w:r>
      <w:proofErr w:type="spellStart"/>
      <w:r>
        <w:rPr>
          <w:color w:val="000000" w:themeColor="text1"/>
        </w:rPr>
        <w:t>Malausa</w:t>
      </w:r>
      <w:proofErr w:type="spellEnd"/>
      <w:r>
        <w:rPr>
          <w:color w:val="000000" w:themeColor="text1"/>
        </w:rPr>
        <w:t xml:space="preserve"> et al. 2005, </w:t>
      </w:r>
      <w:proofErr w:type="spellStart"/>
      <w:r>
        <w:rPr>
          <w:color w:val="000000" w:themeColor="text1"/>
        </w:rPr>
        <w:t>Leniaud</w:t>
      </w:r>
      <w:proofErr w:type="spellEnd"/>
      <w:r>
        <w:rPr>
          <w:color w:val="000000" w:themeColor="text1"/>
        </w:rPr>
        <w:t xml:space="preserve"> et al. 2006, </w:t>
      </w:r>
      <w:proofErr w:type="spellStart"/>
      <w:r>
        <w:rPr>
          <w:color w:val="000000" w:themeColor="text1"/>
        </w:rPr>
        <w:lastRenderedPageBreak/>
        <w:t>Frolov</w:t>
      </w:r>
      <w:proofErr w:type="spellEnd"/>
      <w:r>
        <w:rPr>
          <w:color w:val="000000" w:themeColor="text1"/>
        </w:rPr>
        <w:t xml:space="preserve"> et al. 2012, </w:t>
      </w:r>
      <w:proofErr w:type="spellStart"/>
      <w:r>
        <w:rPr>
          <w:color w:val="000000" w:themeColor="text1"/>
        </w:rPr>
        <w:t>Bourguet</w:t>
      </w:r>
      <w:proofErr w:type="spellEnd"/>
      <w:r>
        <w:rPr>
          <w:color w:val="000000" w:themeColor="text1"/>
        </w:rPr>
        <w:t xml:space="preserve"> et al. 2014, Calcagno et al. 2007), sex pheromone production by females (Thomas et al. 2003, Tabata and Ishikawa 2011, </w:t>
      </w:r>
      <w:proofErr w:type="spellStart"/>
      <w:r>
        <w:rPr>
          <w:color w:val="000000" w:themeColor="text1"/>
        </w:rPr>
        <w:t>Koutroumpa</w:t>
      </w:r>
      <w:proofErr w:type="spellEnd"/>
      <w:r>
        <w:rPr>
          <w:color w:val="000000" w:themeColor="text1"/>
        </w:rPr>
        <w:t xml:space="preserve"> et al. 2016, Martin et al. 2016), or diapause induction and termination (Showers et al. 1975, McLeod 1976, 1978, Huang et al. 2013).</w:t>
      </w:r>
    </w:p>
    <w:p w14:paraId="71E64BB2" w14:textId="2195E2FA" w:rsidR="00A57DB0" w:rsidRDefault="00493FD3" w:rsidP="00691E95">
      <w:pPr>
        <w:spacing w:line="480" w:lineRule="auto"/>
        <w:ind w:left="0" w:right="90" w:firstLine="453"/>
        <w:rPr>
          <w:color w:val="000000" w:themeColor="text1"/>
        </w:rPr>
      </w:pPr>
      <w:r>
        <w:rPr>
          <w:color w:val="000000" w:themeColor="text1"/>
        </w:rPr>
        <w:t>European corn borer populations</w:t>
      </w:r>
      <w:r w:rsidR="0032242F">
        <w:rPr>
          <w:color w:val="000000" w:themeColor="text1"/>
        </w:rPr>
        <w:t xml:space="preserve"> can be sorted by host</w:t>
      </w:r>
      <w:r w:rsidR="00FA5651">
        <w:rPr>
          <w:color w:val="000000" w:themeColor="text1"/>
        </w:rPr>
        <w:t xml:space="preserve"> plant</w:t>
      </w:r>
      <w:r w:rsidR="0032242F">
        <w:rPr>
          <w:color w:val="000000" w:themeColor="text1"/>
        </w:rPr>
        <w:t xml:space="preserve"> preference</w:t>
      </w:r>
      <w:r w:rsidR="00FA5651">
        <w:rPr>
          <w:color w:val="000000" w:themeColor="text1"/>
        </w:rPr>
        <w:t>.</w:t>
      </w:r>
      <w:r w:rsidR="003711F7">
        <w:rPr>
          <w:color w:val="000000" w:themeColor="text1"/>
        </w:rPr>
        <w:t xml:space="preserve"> Host preference among larvae populations in Europe include a maize host strain and a mugwort host strain (</w:t>
      </w:r>
      <w:proofErr w:type="spellStart"/>
      <w:r w:rsidR="003711F7">
        <w:rPr>
          <w:color w:val="000000" w:themeColor="text1"/>
        </w:rPr>
        <w:t>Bethenod</w:t>
      </w:r>
      <w:proofErr w:type="spellEnd"/>
      <w:r w:rsidR="003711F7">
        <w:rPr>
          <w:color w:val="000000" w:themeColor="text1"/>
        </w:rPr>
        <w:t xml:space="preserve"> et al. 2005, </w:t>
      </w:r>
      <w:proofErr w:type="spellStart"/>
      <w:r w:rsidR="003711F7">
        <w:rPr>
          <w:color w:val="000000" w:themeColor="text1"/>
        </w:rPr>
        <w:t>Leniaud</w:t>
      </w:r>
      <w:proofErr w:type="spellEnd"/>
      <w:r w:rsidR="003711F7">
        <w:rPr>
          <w:color w:val="000000" w:themeColor="text1"/>
        </w:rPr>
        <w:t xml:space="preserve"> et al. 2006).</w:t>
      </w:r>
      <w:r w:rsidR="00FA5651">
        <w:rPr>
          <w:color w:val="000000" w:themeColor="text1"/>
        </w:rPr>
        <w:t xml:space="preserve"> Adult female European corn borers prefer to oviposit </w:t>
      </w:r>
      <w:r w:rsidR="003711F7">
        <w:rPr>
          <w:color w:val="000000" w:themeColor="text1"/>
        </w:rPr>
        <w:t xml:space="preserve">on their native host plant </w:t>
      </w:r>
      <w:r w:rsidR="0032242F">
        <w:rPr>
          <w:color w:val="000000" w:themeColor="text1"/>
        </w:rPr>
        <w:t>but they</w:t>
      </w:r>
      <w:r>
        <w:rPr>
          <w:color w:val="000000" w:themeColor="text1"/>
        </w:rPr>
        <w:t xml:space="preserve"> do not mate on their native host plant</w:t>
      </w:r>
      <w:r w:rsidR="0032242F">
        <w:rPr>
          <w:color w:val="000000" w:themeColor="text1"/>
        </w:rPr>
        <w:t>. S</w:t>
      </w:r>
      <w:r>
        <w:rPr>
          <w:color w:val="000000" w:themeColor="text1"/>
        </w:rPr>
        <w:t>howers et al. (1976) showed that</w:t>
      </w:r>
      <w:r w:rsidR="00714E40">
        <w:rPr>
          <w:color w:val="000000" w:themeColor="text1"/>
        </w:rPr>
        <w:t xml:space="preserve"> in the field</w:t>
      </w:r>
      <w:r>
        <w:rPr>
          <w:color w:val="000000" w:themeColor="text1"/>
        </w:rPr>
        <w:t xml:space="preserve"> males and females </w:t>
      </w:r>
      <w:r w:rsidR="00714E40">
        <w:rPr>
          <w:color w:val="000000" w:themeColor="text1"/>
        </w:rPr>
        <w:t xml:space="preserve">prefer </w:t>
      </w:r>
      <w:r w:rsidR="0032242F">
        <w:rPr>
          <w:color w:val="000000" w:themeColor="text1"/>
        </w:rPr>
        <w:t xml:space="preserve">to mate </w:t>
      </w:r>
      <w:r w:rsidR="00714E40">
        <w:rPr>
          <w:color w:val="000000" w:themeColor="text1"/>
        </w:rPr>
        <w:t xml:space="preserve">in patches of herbaceous non-host plants. </w:t>
      </w:r>
      <w:r w:rsidR="008B6686">
        <w:rPr>
          <w:color w:val="000000" w:themeColor="text1"/>
        </w:rPr>
        <w:t>Although</w:t>
      </w:r>
      <w:r w:rsidR="003711F7">
        <w:rPr>
          <w:color w:val="000000" w:themeColor="text1"/>
        </w:rPr>
        <w:t xml:space="preserve"> mating can occur on the same non-host plants for both </w:t>
      </w:r>
      <w:r w:rsidR="00A70580">
        <w:rPr>
          <w:color w:val="000000" w:themeColor="text1"/>
        </w:rPr>
        <w:t>strains</w:t>
      </w:r>
      <w:r w:rsidR="003711F7">
        <w:rPr>
          <w:color w:val="000000" w:themeColor="text1"/>
        </w:rPr>
        <w:t xml:space="preserve"> and</w:t>
      </w:r>
      <w:r w:rsidR="008B6686">
        <w:rPr>
          <w:color w:val="000000" w:themeColor="text1"/>
        </w:rPr>
        <w:t xml:space="preserve"> the </w:t>
      </w:r>
      <w:r w:rsidR="00995D5E">
        <w:rPr>
          <w:color w:val="000000" w:themeColor="text1"/>
        </w:rPr>
        <w:t>host plants</w:t>
      </w:r>
      <w:r w:rsidR="008B6686">
        <w:rPr>
          <w:color w:val="000000" w:themeColor="text1"/>
        </w:rPr>
        <w:t xml:space="preserve"> for each race </w:t>
      </w:r>
      <w:r w:rsidR="00995D5E">
        <w:rPr>
          <w:color w:val="000000" w:themeColor="text1"/>
        </w:rPr>
        <w:t xml:space="preserve">occur sympatrically the </w:t>
      </w:r>
      <w:r w:rsidR="008B6686">
        <w:rPr>
          <w:color w:val="000000" w:themeColor="text1"/>
        </w:rPr>
        <w:t xml:space="preserve">two </w:t>
      </w:r>
      <w:r w:rsidR="00A70580">
        <w:rPr>
          <w:color w:val="000000" w:themeColor="text1"/>
        </w:rPr>
        <w:t xml:space="preserve">strains </w:t>
      </w:r>
      <w:r w:rsidR="00995D5E">
        <w:rPr>
          <w:color w:val="000000" w:themeColor="text1"/>
        </w:rPr>
        <w:t>have remained genetically differentiated (Calcagno et al. 2007).</w:t>
      </w:r>
      <w:r w:rsidR="008C262C">
        <w:rPr>
          <w:color w:val="000000" w:themeColor="text1"/>
        </w:rPr>
        <w:t xml:space="preserve"> </w:t>
      </w:r>
      <w:proofErr w:type="spellStart"/>
      <w:r w:rsidR="00A57DB0">
        <w:rPr>
          <w:color w:val="000000" w:themeColor="text1"/>
        </w:rPr>
        <w:t>Bethenod</w:t>
      </w:r>
      <w:proofErr w:type="spellEnd"/>
      <w:r w:rsidR="00A57DB0">
        <w:rPr>
          <w:color w:val="000000" w:themeColor="text1"/>
        </w:rPr>
        <w:t xml:space="preserve"> et al. (2005) investigated oviposition preference of females </w:t>
      </w:r>
      <w:r w:rsidR="00170D85">
        <w:rPr>
          <w:color w:val="000000" w:themeColor="text1"/>
        </w:rPr>
        <w:t xml:space="preserve">of the maize host </w:t>
      </w:r>
      <w:r w:rsidR="00A70580">
        <w:rPr>
          <w:color w:val="000000" w:themeColor="text1"/>
        </w:rPr>
        <w:t xml:space="preserve">strain </w:t>
      </w:r>
      <w:r w:rsidR="00170D85">
        <w:rPr>
          <w:color w:val="000000" w:themeColor="text1"/>
        </w:rPr>
        <w:t xml:space="preserve">and the mugwort host </w:t>
      </w:r>
      <w:r w:rsidR="00A70580">
        <w:rPr>
          <w:color w:val="000000" w:themeColor="text1"/>
        </w:rPr>
        <w:t>strain</w:t>
      </w:r>
      <w:r w:rsidR="00274023">
        <w:rPr>
          <w:color w:val="000000" w:themeColor="text1"/>
        </w:rPr>
        <w:t>. When provided access to their native host plant and the host plant of the other strain, female moths preferentially selected their native host plant for oviposition (</w:t>
      </w:r>
      <w:proofErr w:type="spellStart"/>
      <w:r w:rsidR="00274023">
        <w:rPr>
          <w:color w:val="000000" w:themeColor="text1"/>
        </w:rPr>
        <w:t>Bethenod</w:t>
      </w:r>
      <w:proofErr w:type="spellEnd"/>
      <w:r w:rsidR="00274023">
        <w:rPr>
          <w:color w:val="000000" w:themeColor="text1"/>
        </w:rPr>
        <w:t xml:space="preserve"> et al. 2005). </w:t>
      </w:r>
      <w:r w:rsidR="002501E4">
        <w:rPr>
          <w:color w:val="000000" w:themeColor="text1"/>
        </w:rPr>
        <w:t>O</w:t>
      </w:r>
      <w:r w:rsidR="00495D36">
        <w:rPr>
          <w:color w:val="000000" w:themeColor="text1"/>
        </w:rPr>
        <w:t xml:space="preserve">ffspring from females that select to oviposit on their native host plant </w:t>
      </w:r>
      <w:r w:rsidR="002501E4">
        <w:rPr>
          <w:color w:val="000000" w:themeColor="text1"/>
        </w:rPr>
        <w:t>have</w:t>
      </w:r>
      <w:r w:rsidR="00495D36">
        <w:rPr>
          <w:color w:val="000000" w:themeColor="text1"/>
        </w:rPr>
        <w:t xml:space="preserve"> also been shown to survive better compared to larvae feeding on their non-native host plant </w:t>
      </w:r>
      <w:r w:rsidR="005E0E1F">
        <w:rPr>
          <w:color w:val="000000" w:themeColor="text1"/>
        </w:rPr>
        <w:t xml:space="preserve">further separating the two strains </w:t>
      </w:r>
      <w:r w:rsidR="00495D36">
        <w:rPr>
          <w:color w:val="000000" w:themeColor="text1"/>
        </w:rPr>
        <w:t>(Calcagno et al. 2007).</w:t>
      </w:r>
    </w:p>
    <w:p w14:paraId="18D96AB2" w14:textId="14E1D498" w:rsidR="00F71873" w:rsidRDefault="0032242F" w:rsidP="001C5D40">
      <w:pPr>
        <w:spacing w:line="480" w:lineRule="auto"/>
        <w:ind w:left="-15" w:right="90" w:firstLine="468"/>
        <w:rPr>
          <w:color w:val="000000" w:themeColor="text1"/>
        </w:rPr>
      </w:pPr>
      <w:r>
        <w:rPr>
          <w:color w:val="000000" w:themeColor="text1"/>
        </w:rPr>
        <w:t xml:space="preserve">Allochronic differences in voltinism between the two strains </w:t>
      </w:r>
      <w:r w:rsidR="00A70580">
        <w:rPr>
          <w:color w:val="000000" w:themeColor="text1"/>
        </w:rPr>
        <w:t xml:space="preserve">has also </w:t>
      </w:r>
      <w:r>
        <w:rPr>
          <w:color w:val="000000" w:themeColor="text1"/>
        </w:rPr>
        <w:t>contribute</w:t>
      </w:r>
      <w:r w:rsidR="00A70580">
        <w:rPr>
          <w:color w:val="000000" w:themeColor="text1"/>
        </w:rPr>
        <w:t>d</w:t>
      </w:r>
      <w:r>
        <w:rPr>
          <w:color w:val="000000" w:themeColor="text1"/>
        </w:rPr>
        <w:t xml:space="preserve"> to maintaining reproductive isolation between the two strains. </w:t>
      </w:r>
      <w:r w:rsidR="00F71873" w:rsidRPr="00B134B2">
        <w:rPr>
          <w:color w:val="000000" w:themeColor="text1"/>
        </w:rPr>
        <w:t xml:space="preserve">Voltinism represents the annual number of generations produced by a population before entering diapause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(Dopman et al. 2005)</w:t>
      </w:r>
      <w:r w:rsidR="00F71873" w:rsidRPr="00B134B2">
        <w:rPr>
          <w:color w:val="000000" w:themeColor="text1"/>
        </w:rPr>
        <w:fldChar w:fldCharType="end"/>
      </w:r>
      <w:r w:rsidR="00F71873" w:rsidRPr="00B134B2">
        <w:rPr>
          <w:color w:val="000000" w:themeColor="text1"/>
        </w:rPr>
        <w:t xml:space="preserve">. </w:t>
      </w:r>
      <w:r w:rsidR="00F71873" w:rsidRPr="00B134B2">
        <w:rPr>
          <w:i/>
          <w:color w:val="000000" w:themeColor="text1"/>
        </w:rPr>
        <w:t>Ostrinia nubilalis</w:t>
      </w:r>
      <w:r w:rsidR="00F71873">
        <w:rPr>
          <w:color w:val="000000" w:themeColor="text1"/>
        </w:rPr>
        <w:t xml:space="preserve"> </w:t>
      </w:r>
      <w:r w:rsidR="00A503FA">
        <w:rPr>
          <w:color w:val="000000" w:themeColor="text1"/>
        </w:rPr>
        <w:t>populations are separated into strains by the</w:t>
      </w:r>
      <w:r w:rsidR="00F71873" w:rsidRPr="00B134B2">
        <w:rPr>
          <w:color w:val="000000" w:themeColor="text1"/>
        </w:rPr>
        <w:t xml:space="preserve"> genetically distinct diapause phenology</w:t>
      </w:r>
      <w:r w:rsidR="00A503FA">
        <w:rPr>
          <w:color w:val="000000" w:themeColor="text1"/>
        </w:rPr>
        <w:t xml:space="preserve"> expressed by sympatric populations</w:t>
      </w:r>
      <w:r w:rsidR="00F71873" w:rsidRPr="00B134B2">
        <w:rPr>
          <w:color w:val="000000" w:themeColor="text1"/>
        </w:rPr>
        <w:t>.</w:t>
      </w:r>
      <w:r w:rsidR="00F71873">
        <w:rPr>
          <w:color w:val="000000" w:themeColor="text1"/>
        </w:rPr>
        <w:t xml:space="preserve"> </w:t>
      </w:r>
      <w:r w:rsidR="00F71873" w:rsidRPr="00B134B2">
        <w:rPr>
          <w:color w:val="000000" w:themeColor="text1"/>
        </w:rPr>
        <w:t xml:space="preserve">Across its geographical distribution, </w:t>
      </w:r>
      <w:r w:rsidR="001C5D40">
        <w:rPr>
          <w:color w:val="000000" w:themeColor="text1"/>
        </w:rPr>
        <w:lastRenderedPageBreak/>
        <w:t>European corn borer</w:t>
      </w:r>
      <w:r w:rsidR="001C5D40" w:rsidRPr="00B134B2" w:rsidDel="001C5D40">
        <w:rPr>
          <w:color w:val="000000" w:themeColor="text1"/>
        </w:rPr>
        <w:t xml:space="preserve"> </w:t>
      </w:r>
      <w:r w:rsidR="00F71873" w:rsidRPr="00B134B2">
        <w:rPr>
          <w:color w:val="000000" w:themeColor="text1"/>
        </w:rPr>
        <w:t>populations separate clinally with voltinism</w:t>
      </w:r>
      <w:r w:rsidR="00F71873">
        <w:rPr>
          <w:color w:val="000000" w:themeColor="text1"/>
        </w:rPr>
        <w:t>,</w:t>
      </w:r>
      <w:r w:rsidR="00F71873" w:rsidRPr="00B134B2">
        <w:rPr>
          <w:color w:val="000000" w:themeColor="text1"/>
        </w:rPr>
        <w:t xml:space="preserve"> increasing from univoltine at the northern edge to bivoltine and subsequently multivoltine populations as latitude decreases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(Beck and Apple 1961)</w:t>
      </w:r>
      <w:r w:rsidR="00F71873" w:rsidRPr="00B134B2">
        <w:rPr>
          <w:color w:val="000000" w:themeColor="text1"/>
        </w:rPr>
        <w:fldChar w:fldCharType="end"/>
      </w:r>
      <w:r w:rsidR="00F71873" w:rsidRPr="00B134B2">
        <w:rPr>
          <w:color w:val="000000" w:themeColor="text1"/>
        </w:rPr>
        <w:t xml:space="preserve">. </w:t>
      </w:r>
      <w:r w:rsidR="00F71873" w:rsidRPr="004F09C9">
        <w:rPr>
          <w:color w:val="000000" w:themeColor="text1"/>
        </w:rPr>
        <w:t xml:space="preserve">At the poleward edge of the </w:t>
      </w:r>
      <w:r w:rsidR="00F71873" w:rsidRPr="004F09C9">
        <w:rPr>
          <w:i/>
          <w:color w:val="000000" w:themeColor="text1"/>
        </w:rPr>
        <w:t xml:space="preserve">O. nubilalis </w:t>
      </w:r>
      <w:r w:rsidR="00F71873" w:rsidRPr="004F09C9">
        <w:rPr>
          <w:color w:val="000000" w:themeColor="text1"/>
        </w:rPr>
        <w:t xml:space="preserve">population range warm spring and summer seasons are short and these pests complete only one generation per year. As latitude decreases the warm growing season gradually becomes longer. Levy et al. (2015) found </w:t>
      </w:r>
      <w:r w:rsidR="00F71873">
        <w:rPr>
          <w:color w:val="000000" w:themeColor="text1"/>
        </w:rPr>
        <w:t xml:space="preserve">that </w:t>
      </w:r>
      <w:r w:rsidR="00F71873" w:rsidRPr="004F09C9">
        <w:rPr>
          <w:color w:val="000000" w:themeColor="text1"/>
        </w:rPr>
        <w:t xml:space="preserve">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w:t>
      </w:r>
      <w:r w:rsidR="001C5D40">
        <w:rPr>
          <w:color w:val="000000" w:themeColor="text1"/>
        </w:rPr>
        <w:t>European corn borer</w:t>
      </w:r>
      <w:r w:rsidR="001C5D40" w:rsidRPr="004F09C9" w:rsidDel="001C5D40">
        <w:rPr>
          <w:color w:val="000000" w:themeColor="text1"/>
        </w:rPr>
        <w:t xml:space="preserve"> </w:t>
      </w:r>
      <w:r w:rsidR="00F71873" w:rsidRPr="004F09C9">
        <w:rPr>
          <w:color w:val="000000" w:themeColor="text1"/>
        </w:rPr>
        <w:t>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t>
      </w:r>
      <w:r w:rsidR="00F71873">
        <w:rPr>
          <w:color w:val="000000" w:themeColor="text1"/>
        </w:rPr>
        <w:t>d</w:t>
      </w:r>
      <w:r w:rsidR="00F71873" w:rsidRPr="004F09C9">
        <w:rPr>
          <w:color w:val="000000" w:themeColor="text1"/>
        </w:rPr>
        <w:t xml:space="preserve"> at each latitude each year contributing to this pest’s continued success.</w:t>
      </w:r>
    </w:p>
    <w:p w14:paraId="67DEFBB0" w14:textId="7D0E3FC8" w:rsidR="00F71873" w:rsidRDefault="001C5D40" w:rsidP="00F71873">
      <w:pPr>
        <w:spacing w:line="480" w:lineRule="auto"/>
        <w:ind w:left="0" w:right="90" w:firstLine="720"/>
        <w:rPr>
          <w:color w:val="000000" w:themeColor="text1"/>
        </w:rPr>
      </w:pPr>
      <w:r>
        <w:rPr>
          <w:color w:val="000000" w:themeColor="text1"/>
        </w:rPr>
        <w:t>European corn borer</w:t>
      </w:r>
      <w:r w:rsidRPr="00B134B2">
        <w:rPr>
          <w:color w:val="000000" w:themeColor="text1"/>
        </w:rPr>
        <w:t xml:space="preserve"> </w:t>
      </w:r>
      <w:r w:rsidR="00F71873" w:rsidRPr="00B134B2">
        <w:rPr>
          <w:color w:val="000000" w:themeColor="text1"/>
        </w:rPr>
        <w:t xml:space="preserve">strains are further </w:t>
      </w:r>
      <w:r>
        <w:rPr>
          <w:color w:val="000000" w:themeColor="text1"/>
        </w:rPr>
        <w:t xml:space="preserve">isolated </w:t>
      </w:r>
      <w:r w:rsidR="00F71873" w:rsidRPr="00B134B2">
        <w:rPr>
          <w:color w:val="000000" w:themeColor="text1"/>
        </w:rPr>
        <w:t>by the composition of their sex pheromone</w:t>
      </w:r>
      <w:r w:rsidR="00F71873">
        <w:rPr>
          <w:color w:val="000000" w:themeColor="text1"/>
        </w:rPr>
        <w:t xml:space="preserve"> (Figure 2-1)</w:t>
      </w:r>
      <w:r w:rsidR="00F71873" w:rsidRPr="00B134B2">
        <w:rPr>
          <w:color w:val="000000" w:themeColor="text1"/>
        </w:rPr>
        <w:t xml:space="preserve">. Sex pheromone biosynthesis in </w:t>
      </w:r>
      <w:r>
        <w:rPr>
          <w:color w:val="000000" w:themeColor="text1"/>
        </w:rPr>
        <w:t>European corn borer</w:t>
      </w:r>
      <w:r w:rsidRPr="00B134B2" w:rsidDel="001C5D40">
        <w:rPr>
          <w:color w:val="000000" w:themeColor="text1"/>
        </w:rPr>
        <w:t xml:space="preserve"> </w:t>
      </w:r>
      <w:r w:rsidR="00F71873" w:rsidRPr="00B134B2">
        <w:rPr>
          <w:color w:val="000000" w:themeColor="text1"/>
        </w:rPr>
        <w:t xml:space="preserve">females involves </w:t>
      </w:r>
      <w:r w:rsidR="00F71873" w:rsidRPr="00B134B2">
        <w:rPr>
          <w:color w:val="000000" w:themeColor="text1"/>
        </w:rPr>
        <w:lastRenderedPageBreak/>
        <w:t xml:space="preserve">the </w:t>
      </w:r>
      <w:r w:rsidR="00F71873" w:rsidRPr="00B134B2">
        <w:rPr>
          <w:color w:val="000000" w:themeColor="text1"/>
        </w:rPr>
        <w:sym w:font="Symbol" w:char="F062"/>
      </w:r>
      <w:r w:rsidR="00F71873" w:rsidRPr="00B134B2">
        <w:rPr>
          <w:color w:val="000000" w:themeColor="text1"/>
        </w:rPr>
        <w:t xml:space="preserve">-oxidation of palmitic acid into (E)-11-tetradecenoyl and (Z)-11-tetradecenoyl precursors which can be reduced into their corresponding fatty alcohols then acylated into a pheromone molecule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xml:space="preserve">. The specific ratio of precursor molecules converted into pheromone differs between two naturally segregating </w:t>
      </w:r>
      <w:r w:rsidR="00823BB6">
        <w:rPr>
          <w:color w:val="000000" w:themeColor="text1"/>
        </w:rPr>
        <w:t>Z</w:t>
      </w:r>
      <w:r w:rsidR="00F71873" w:rsidRPr="00B134B2">
        <w:rPr>
          <w:color w:val="000000" w:themeColor="text1"/>
        </w:rPr>
        <w:t xml:space="preserve">-chromosome genetic variants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The gene responsible for pheromone synthesis has two different alleles. The higher concentration of (Z)-11-tetradecenyl acetate in the Z</w:t>
      </w:r>
      <w:r w:rsidR="00823BB6">
        <w:rPr>
          <w:color w:val="000000" w:themeColor="text1"/>
        </w:rPr>
        <w:t>-</w:t>
      </w:r>
      <w:r w:rsidR="00F71873" w:rsidRPr="00B134B2">
        <w:rPr>
          <w:color w:val="000000" w:themeColor="text1"/>
        </w:rPr>
        <w:t xml:space="preserve">strain sex pheromone blend is due to the affinity of (Z)-11-tetradecenoyl precursors to the fatty acid reductase enzyme produced from the </w:t>
      </w:r>
      <w:proofErr w:type="spellStart"/>
      <w:r w:rsidR="00F71873" w:rsidRPr="00B134B2">
        <w:rPr>
          <w:i/>
          <w:color w:val="000000" w:themeColor="text1"/>
        </w:rPr>
        <w:t>pgFAR</w:t>
      </w:r>
      <w:proofErr w:type="spellEnd"/>
      <w:r w:rsidR="00F71873" w:rsidRPr="00B134B2">
        <w:rPr>
          <w:i/>
          <w:color w:val="000000" w:themeColor="text1"/>
        </w:rPr>
        <w:t xml:space="preserve">-Z </w:t>
      </w:r>
      <w:r w:rsidR="00F71873" w:rsidRPr="00B134B2">
        <w:rPr>
          <w:color w:val="000000" w:themeColor="text1"/>
        </w:rPr>
        <w:t xml:space="preserve">allele </w:t>
      </w:r>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Alternatively, the high concentration of (E)-11-tetradecenyl acetate characteristic of the E</w:t>
      </w:r>
      <w:r w:rsidR="00823BB6">
        <w:rPr>
          <w:color w:val="000000" w:themeColor="text1"/>
        </w:rPr>
        <w:t>-</w:t>
      </w:r>
      <w:r w:rsidR="00F71873" w:rsidRPr="00B134B2">
        <w:rPr>
          <w:color w:val="000000" w:themeColor="text1"/>
        </w:rPr>
        <w:t xml:space="preserve">strain is due to the increased affinity of (E)-11-tetradecenoyl precursors to the fatty acid reductase produced from the </w:t>
      </w:r>
      <w:proofErr w:type="spellStart"/>
      <w:r w:rsidR="00F71873" w:rsidRPr="00B134B2">
        <w:rPr>
          <w:i/>
          <w:color w:val="000000" w:themeColor="text1"/>
        </w:rPr>
        <w:t>pgFAR</w:t>
      </w:r>
      <w:proofErr w:type="spellEnd"/>
      <w:r w:rsidR="00F71873" w:rsidRPr="00B134B2">
        <w:rPr>
          <w:i/>
          <w:color w:val="000000" w:themeColor="text1"/>
        </w:rPr>
        <w:t>-E</w:t>
      </w:r>
      <w:r w:rsidR="00F71873" w:rsidRPr="00B134B2">
        <w:rPr>
          <w:color w:val="000000" w:themeColor="text1"/>
        </w:rPr>
        <w:t xml:space="preserve"> allele</w:t>
      </w:r>
      <w:r w:rsidR="00F71873" w:rsidRPr="00B134B2">
        <w:rPr>
          <w:i/>
          <w:color w:val="000000" w:themeColor="text1"/>
        </w:rPr>
        <w:t xml:space="preserve"> </w:t>
      </w:r>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xml:space="preserve">. </w:t>
      </w:r>
    </w:p>
    <w:p w14:paraId="706A84A6" w14:textId="77777777" w:rsidR="00F71873" w:rsidRDefault="00F71873" w:rsidP="00F71873">
      <w:pPr>
        <w:spacing w:line="480" w:lineRule="auto"/>
        <w:ind w:left="0" w:right="90" w:firstLine="720"/>
        <w:rPr>
          <w:color w:val="000000" w:themeColor="text1"/>
        </w:rPr>
      </w:pPr>
    </w:p>
    <w:p w14:paraId="416FBBDB" w14:textId="77777777" w:rsidR="00F71873" w:rsidRPr="00B134B2" w:rsidRDefault="00F71873" w:rsidP="00F71873">
      <w:pPr>
        <w:spacing w:line="480" w:lineRule="auto"/>
        <w:ind w:left="0" w:right="90" w:firstLine="720"/>
        <w:jc w:val="center"/>
        <w:rPr>
          <w:color w:val="000000" w:themeColor="text1"/>
        </w:rPr>
      </w:pPr>
      <w:r w:rsidRPr="004F09C9">
        <w:rPr>
          <w:color w:val="000000" w:themeColor="text1"/>
        </w:rPr>
        <w:t>2.</w:t>
      </w:r>
      <w:r>
        <w:rPr>
          <w:color w:val="000000" w:themeColor="text1"/>
        </w:rPr>
        <w:t>3  Diapause in</w:t>
      </w:r>
      <w:r w:rsidRPr="004F09C9">
        <w:rPr>
          <w:color w:val="000000" w:themeColor="text1"/>
        </w:rPr>
        <w:t xml:space="preserve"> </w:t>
      </w:r>
      <w:r w:rsidRPr="004F09C9">
        <w:rPr>
          <w:i/>
          <w:color w:val="000000" w:themeColor="text1"/>
        </w:rPr>
        <w:t>Ostrinia nubilalis</w:t>
      </w:r>
    </w:p>
    <w:p w14:paraId="76869B98" w14:textId="26B1D065"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onset of diapause in </w:t>
      </w:r>
      <w:r>
        <w:rPr>
          <w:i/>
          <w:color w:val="000000" w:themeColor="text1"/>
        </w:rPr>
        <w:t>O.</w:t>
      </w:r>
      <w:r w:rsidRPr="00B134B2">
        <w:rPr>
          <w:i/>
          <w:color w:val="000000" w:themeColor="text1"/>
        </w:rPr>
        <w:t xml:space="preserve">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During the larval stage,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predicts seasonal changes by monitoring changes in photoperiod during the warm growing season. As the growing season comes to an end, photoperiod decreases. Short days perceived by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during the 5</w:t>
      </w:r>
      <w:r w:rsidRPr="00B134B2">
        <w:rPr>
          <w:color w:val="000000" w:themeColor="text1"/>
          <w:vertAlign w:val="superscript"/>
        </w:rPr>
        <w:t>th</w:t>
      </w:r>
      <w:r w:rsidRPr="00B134B2">
        <w:rPr>
          <w:color w:val="000000" w:themeColor="text1"/>
        </w:rPr>
        <w:t xml:space="preserve"> instar induce a post-feeding larval diapause. The </w:t>
      </w:r>
      <w:proofErr w:type="spellStart"/>
      <w:r w:rsidRPr="00B134B2">
        <w:rPr>
          <w:i/>
          <w:color w:val="000000" w:themeColor="text1"/>
        </w:rPr>
        <w:t>Pdd</w:t>
      </w:r>
      <w:proofErr w:type="spellEnd"/>
      <w:r w:rsidRPr="00B134B2">
        <w:rPr>
          <w:color w:val="000000" w:themeColor="text1"/>
        </w:rPr>
        <w:t xml:space="preserve"> region of the Z-chromosome is a major factor associated with diapause length and is partially responsible for determining voltinism during the growing season</w:t>
      </w:r>
      <w:r>
        <w:rPr>
          <w:color w:val="000000" w:themeColor="text1"/>
        </w:rPr>
        <w:t xml:space="preserve"> </w:t>
      </w:r>
      <w:r w:rsidRPr="004F09C9">
        <w:rPr>
          <w:color w:val="000000" w:themeColor="text1"/>
        </w:rPr>
        <w:t>(Dopman et al. 2005)</w:t>
      </w:r>
      <w:r w:rsidRPr="00B134B2">
        <w:rPr>
          <w:color w:val="000000" w:themeColor="text1"/>
        </w:rPr>
        <w:t xml:space="preserve">. The univoltine-Z (UZ) and bivoltine-E (BE) genotypes express longer and shorter diapause </w:t>
      </w:r>
      <w:r w:rsidRPr="00B134B2">
        <w:rPr>
          <w:color w:val="000000" w:themeColor="text1"/>
        </w:rPr>
        <w:lastRenderedPageBreak/>
        <w:t>phenology</w:t>
      </w:r>
      <w:r>
        <w:rPr>
          <w:color w:val="000000" w:themeColor="text1"/>
        </w:rPr>
        <w:t>,</w:t>
      </w:r>
      <w:r w:rsidRPr="00B134B2">
        <w:rPr>
          <w:color w:val="000000" w:themeColor="text1"/>
        </w:rPr>
        <w:t xml:space="preserve"> respectively, as well as differences in their pheromone blend. Univoltine-Z strain larvae enter diapause earlier in the fall and exit diapause later in the spring compared to the BE genotype. Under controlled laboratory conditions, the unique response of each strain can be reproducibly observed. </w:t>
      </w:r>
      <w:r>
        <w:rPr>
          <w:color w:val="000000" w:themeColor="text1"/>
        </w:rPr>
        <w:t xml:space="preserve">Variation in voltinism, sex pheromone response and composition, and diapause-associated traits </w:t>
      </w:r>
      <w:r w:rsidRPr="00B134B2">
        <w:rPr>
          <w:color w:val="000000" w:themeColor="text1"/>
        </w:rPr>
        <w:t xml:space="preserve">make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a suitable model to understand the association between diapause </w:t>
      </w:r>
      <w:r>
        <w:rPr>
          <w:color w:val="000000" w:themeColor="text1"/>
        </w:rPr>
        <w:t>length</w:t>
      </w:r>
      <w:r w:rsidRPr="00B134B2">
        <w:rPr>
          <w:color w:val="000000" w:themeColor="text1"/>
        </w:rPr>
        <w:t xml:space="preserve"> and nutrient </w:t>
      </w:r>
      <w:r>
        <w:rPr>
          <w:color w:val="000000" w:themeColor="text1"/>
        </w:rPr>
        <w:t>accumulation as a response to diapause.</w:t>
      </w:r>
    </w:p>
    <w:p w14:paraId="250C0AA9" w14:textId="0E948C89" w:rsidR="00F71873" w:rsidRDefault="00F71873" w:rsidP="00F71873">
      <w:pPr>
        <w:spacing w:line="480" w:lineRule="auto"/>
        <w:ind w:left="0" w:right="90" w:firstLine="720"/>
        <w:rPr>
          <w:color w:val="000000" w:themeColor="text1"/>
        </w:rPr>
      </w:pPr>
      <w:r w:rsidRPr="00B134B2">
        <w:rPr>
          <w:color w:val="000000" w:themeColor="text1"/>
        </w:rPr>
        <w:t xml:space="preserve">  </w:t>
      </w:r>
      <w:r>
        <w:rPr>
          <w:color w:val="000000" w:themeColor="text1"/>
        </w:rPr>
        <w:t xml:space="preserve">With the European corn borer as a model, this research is broadly designed to address the following questions: what factors affect life history synchronization with seasonal variation, and to what degree does environmental variation alter the formation of </w:t>
      </w:r>
      <w:r w:rsidR="00823BB6">
        <w:rPr>
          <w:color w:val="000000" w:themeColor="text1"/>
        </w:rPr>
        <w:t xml:space="preserve">diapause </w:t>
      </w:r>
      <w:r>
        <w:rPr>
          <w:color w:val="000000" w:themeColor="text1"/>
        </w:rPr>
        <w:t>genotypes?</w:t>
      </w:r>
      <w:r>
        <w:rPr>
          <w:b/>
          <w:color w:val="000000" w:themeColor="text1"/>
        </w:rPr>
        <w:t xml:space="preserve"> </w:t>
      </w:r>
      <w:r>
        <w:rPr>
          <w:color w:val="000000" w:themeColor="text1"/>
        </w:rPr>
        <w:t>During d</w:t>
      </w:r>
      <w:r w:rsidRPr="004F09C9">
        <w:rPr>
          <w:color w:val="000000" w:themeColor="text1"/>
        </w:rPr>
        <w:t>iapause</w:t>
      </w:r>
      <w:r>
        <w:rPr>
          <w:color w:val="000000" w:themeColor="text1"/>
        </w:rPr>
        <w:t xml:space="preserve"> </w:t>
      </w:r>
      <w:r w:rsidRPr="004F09C9">
        <w:rPr>
          <w:color w:val="000000" w:themeColor="text1"/>
        </w:rPr>
        <w:t>stress tolerance</w:t>
      </w:r>
      <w:r>
        <w:rPr>
          <w:color w:val="000000" w:themeColor="text1"/>
        </w:rPr>
        <w:t xml:space="preserve"> increases as insects arrest their development and </w:t>
      </w:r>
      <w:r w:rsidRPr="004F09C9">
        <w:rPr>
          <w:color w:val="000000" w:themeColor="text1"/>
        </w:rPr>
        <w:t>suppressed metabolic activity (Hahn and Denlinger 2007</w:t>
      </w:r>
      <w:r>
        <w:rPr>
          <w:color w:val="000000" w:themeColor="text1"/>
        </w:rPr>
        <w:t>,</w:t>
      </w:r>
      <w:r w:rsidRPr="004F09C9">
        <w:rPr>
          <w:color w:val="000000" w:themeColor="text1"/>
        </w:rPr>
        <w:t xml:space="preserve"> Tauber and Tauber 1981).</w:t>
      </w:r>
      <w:r>
        <w:rPr>
          <w:color w:val="000000" w:themeColor="text1"/>
        </w:rPr>
        <w:t xml:space="preserve"> </w:t>
      </w:r>
      <w:r w:rsidRPr="004F09C9">
        <w:rPr>
          <w:color w:val="000000" w:themeColor="text1"/>
        </w:rPr>
        <w:t xml:space="preserve">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become sensitive to photoperiod</w:t>
      </w:r>
      <w:r>
        <w:rPr>
          <w:color w:val="000000" w:themeColor="text1"/>
        </w:rPr>
        <w:t xml:space="preserve"> (Gelman and Hayes 1982)</w:t>
      </w:r>
      <w:r w:rsidRPr="004F09C9">
        <w:rPr>
          <w:color w:val="000000" w:themeColor="text1"/>
        </w:rPr>
        <w:t>. When photoperiod reaches a critical threshold</w:t>
      </w:r>
      <w:r>
        <w:rPr>
          <w:color w:val="000000" w:themeColor="text1"/>
        </w:rPr>
        <w:t>,</w:t>
      </w:r>
      <w:r w:rsidRPr="004F09C9">
        <w:rPr>
          <w:color w:val="000000" w:themeColor="text1"/>
        </w:rPr>
        <w:t xml:space="preserve"> it initiates the diapause genotype and programs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larvae for diapause</w:t>
      </w:r>
      <w:r>
        <w:rPr>
          <w:color w:val="000000" w:themeColor="text1"/>
        </w:rPr>
        <w:t xml:space="preserve"> (Beck 1960)</w:t>
      </w:r>
      <w:r w:rsidRPr="004F09C9">
        <w:rPr>
          <w:color w:val="000000" w:themeColor="text1"/>
        </w:rPr>
        <w:t>.</w:t>
      </w:r>
      <w:r w:rsidRPr="00316A0E">
        <w:rPr>
          <w:color w:val="000000" w:themeColor="text1"/>
        </w:rPr>
        <w:t xml:space="preserve"> </w:t>
      </w:r>
      <w:r>
        <w:rPr>
          <w:color w:val="000000" w:themeColor="text1"/>
        </w:rPr>
        <w:t>As was mentioned earlier, a</w:t>
      </w:r>
      <w:r w:rsidRPr="004F09C9">
        <w:rPr>
          <w:color w:val="000000" w:themeColor="text1"/>
        </w:rPr>
        <w:t>t least two diapause genotypes (strains) of European corn borer populations occur in the United States</w:t>
      </w:r>
      <w:r>
        <w:rPr>
          <w:color w:val="000000" w:themeColor="text1"/>
        </w:rPr>
        <w:t xml:space="preserve"> (Wadsworth et al. 2015, </w:t>
      </w:r>
      <w:proofErr w:type="spellStart"/>
      <w:r>
        <w:rPr>
          <w:color w:val="000000" w:themeColor="text1"/>
        </w:rPr>
        <w:t>Ikten</w:t>
      </w:r>
      <w:proofErr w:type="spellEnd"/>
      <w:r>
        <w:rPr>
          <w:color w:val="000000" w:themeColor="text1"/>
        </w:rPr>
        <w:t xml:space="preserve"> et al. 2011)</w:t>
      </w:r>
      <w:r w:rsidRPr="004F09C9">
        <w:rPr>
          <w:color w:val="000000" w:themeColor="text1"/>
        </w:rPr>
        <w:t>. One strain has a diapause genotype that produces a relatively short diapause length and the other has a diapause genotype that produces a relatively long diapause length</w:t>
      </w:r>
      <w:r>
        <w:rPr>
          <w:color w:val="000000" w:themeColor="text1"/>
        </w:rPr>
        <w:t xml:space="preserve"> (Levy et al. 2015)</w:t>
      </w:r>
      <w:r w:rsidRPr="004F09C9">
        <w:rPr>
          <w:color w:val="000000" w:themeColor="text1"/>
        </w:rPr>
        <w:t>. Those insects with the shorter diapause length exit diapause earlier in the spring and the longer diapausing insects exit diapause later in the spring (Levy et al. 2015</w:t>
      </w:r>
      <w:r>
        <w:rPr>
          <w:color w:val="000000" w:themeColor="text1"/>
        </w:rPr>
        <w:t>,</w:t>
      </w:r>
      <w:r w:rsidRPr="004F09C9">
        <w:rPr>
          <w:color w:val="000000" w:themeColor="text1"/>
        </w:rPr>
        <w:t xml:space="preserve"> Showers et al. 1975). The initiation of diapause leads to major </w:t>
      </w:r>
      <w:r w:rsidRPr="004F09C9">
        <w:rPr>
          <w:color w:val="000000" w:themeColor="text1"/>
        </w:rPr>
        <w:lastRenderedPageBreak/>
        <w:t>physiological changes and alters the life history trajectory of European corn borer larvae</w:t>
      </w:r>
      <w:r>
        <w:rPr>
          <w:color w:val="000000" w:themeColor="text1"/>
        </w:rPr>
        <w:t xml:space="preserve"> (Hahn and Denlinger 2007, </w:t>
      </w:r>
      <w:r w:rsidRPr="006F5AD1">
        <w:rPr>
          <w:color w:val="000000" w:themeColor="text1"/>
        </w:rPr>
        <w:t>Koštál 2006</w:t>
      </w:r>
      <w:r>
        <w:rPr>
          <w:color w:val="000000" w:themeColor="text1"/>
        </w:rPr>
        <w:t>)</w:t>
      </w:r>
      <w:r w:rsidRPr="004F09C9">
        <w:rPr>
          <w:color w:val="000000" w:themeColor="text1"/>
        </w:rPr>
        <w:t>. Diapausing larvae depend on predictable cues to initiate and terminate diapause</w:t>
      </w:r>
      <w:r>
        <w:rPr>
          <w:color w:val="000000" w:themeColor="text1"/>
        </w:rPr>
        <w:t xml:space="preserve"> (Beck 1960)</w:t>
      </w:r>
      <w:r w:rsidRPr="004F09C9">
        <w:rPr>
          <w:color w:val="000000" w:themeColor="text1"/>
        </w:rPr>
        <w:t xml:space="preserve">. Climate change and warmer temperatures could affect the synchrony between </w:t>
      </w:r>
      <w:r>
        <w:rPr>
          <w:color w:val="000000" w:themeColor="text1"/>
        </w:rPr>
        <w:t xml:space="preserve">insects and their </w:t>
      </w:r>
      <w:r w:rsidRPr="004F09C9">
        <w:rPr>
          <w:color w:val="000000" w:themeColor="text1"/>
        </w:rPr>
        <w:t>environment and understanding these effects may be crucial to how we manage this pest.</w:t>
      </w:r>
      <w:r w:rsidRPr="00316A0E">
        <w:rPr>
          <w:color w:val="000000" w:themeColor="text1"/>
        </w:rPr>
        <w:t xml:space="preserve"> </w:t>
      </w:r>
      <w:r w:rsidRPr="004F09C9">
        <w:rPr>
          <w:color w:val="000000" w:themeColor="text1"/>
        </w:rPr>
        <w:t xml:space="preserve">The different strains of European corn borer are </w:t>
      </w:r>
      <w:r>
        <w:rPr>
          <w:color w:val="000000" w:themeColor="text1"/>
        </w:rPr>
        <w:t xml:space="preserve">a </w:t>
      </w:r>
      <w:r w:rsidRPr="004F09C9">
        <w:rPr>
          <w:color w:val="000000" w:themeColor="text1"/>
        </w:rPr>
        <w:t>suitable model to investigate the causes and consequences of speciation, especially as environmental conditions become less stable due to climate change.</w:t>
      </w:r>
    </w:p>
    <w:p w14:paraId="5A01B35C" w14:textId="36487CE8" w:rsidR="00F71873" w:rsidRDefault="00F71873" w:rsidP="00F71873">
      <w:pPr>
        <w:spacing w:line="480" w:lineRule="auto"/>
        <w:ind w:left="0" w:right="90" w:firstLine="720"/>
        <w:rPr>
          <w:color w:val="000000" w:themeColor="text1"/>
        </w:rPr>
      </w:pPr>
      <w:r>
        <w:rPr>
          <w:color w:val="000000" w:themeColor="text1"/>
        </w:rPr>
        <w:t xml:space="preserve">It has been previously shown that diapause-programmed </w:t>
      </w:r>
      <w:r w:rsidR="001C5D40">
        <w:rPr>
          <w:color w:val="000000" w:themeColor="text1"/>
        </w:rPr>
        <w:t>European corn borer</w:t>
      </w:r>
      <w:r w:rsidR="001C5D40" w:rsidDel="001C5D40">
        <w:rPr>
          <w:color w:val="000000" w:themeColor="text1"/>
        </w:rPr>
        <w:t xml:space="preserve"> </w:t>
      </w:r>
      <w:r>
        <w:rPr>
          <w:color w:val="000000" w:themeColor="text1"/>
        </w:rPr>
        <w:t>increase nutrition storage ahead of diapause in the form of proteins</w:t>
      </w:r>
      <w:r w:rsidR="00391C68">
        <w:rPr>
          <w:color w:val="000000" w:themeColor="text1"/>
        </w:rPr>
        <w:t xml:space="preserve"> and lipids</w:t>
      </w:r>
      <w:r>
        <w:rPr>
          <w:color w:val="000000" w:themeColor="text1"/>
        </w:rPr>
        <w:t xml:space="preserve"> compared to their non-diapause counterparts</w:t>
      </w:r>
      <w:r w:rsidR="00391C68">
        <w:rPr>
          <w:color w:val="000000" w:themeColor="text1"/>
        </w:rPr>
        <w:t xml:space="preserve"> (</w:t>
      </w:r>
      <w:proofErr w:type="spellStart"/>
      <w:r w:rsidR="00391C68">
        <w:t>Taski</w:t>
      </w:r>
      <w:proofErr w:type="spellEnd"/>
      <w:r w:rsidR="00391C68">
        <w:t xml:space="preserve"> et al. 2004</w:t>
      </w:r>
      <w:r w:rsidR="00391C68">
        <w:rPr>
          <w:color w:val="000000" w:themeColor="text1"/>
        </w:rPr>
        <w:t xml:space="preserve">, </w:t>
      </w:r>
      <w:proofErr w:type="spellStart"/>
      <w:r w:rsidR="00391C68">
        <w:t>Vukašinović</w:t>
      </w:r>
      <w:proofErr w:type="spellEnd"/>
      <w:r w:rsidR="00391C68">
        <w:t xml:space="preserve"> et al. 2018</w:t>
      </w:r>
      <w:r w:rsidR="00391C68">
        <w:rPr>
          <w:color w:val="000000" w:themeColor="text1"/>
        </w:rPr>
        <w:t>)</w:t>
      </w:r>
      <w:r>
        <w:rPr>
          <w:color w:val="000000" w:themeColor="text1"/>
        </w:rPr>
        <w:t xml:space="preserve">. </w:t>
      </w:r>
      <w:r w:rsidRPr="004F09C9">
        <w:rPr>
          <w:color w:val="000000" w:themeColor="text1"/>
        </w:rPr>
        <w:t xml:space="preserve">I expected </w:t>
      </w:r>
      <w:r w:rsidRPr="00B134B2">
        <w:rPr>
          <w:color w:val="000000" w:themeColor="text1"/>
        </w:rPr>
        <w:t xml:space="preserve">the quantity of </w:t>
      </w:r>
      <w:r w:rsidR="00E72167">
        <w:rPr>
          <w:color w:val="000000" w:themeColor="text1"/>
        </w:rPr>
        <w:t>lipids</w:t>
      </w:r>
      <w:r w:rsidR="00E72167" w:rsidRPr="00B134B2">
        <w:rPr>
          <w:color w:val="000000" w:themeColor="text1"/>
        </w:rPr>
        <w:t xml:space="preserve"> </w:t>
      </w:r>
      <w:r w:rsidRPr="00B134B2">
        <w:rPr>
          <w:color w:val="000000" w:themeColor="text1"/>
        </w:rPr>
        <w:t xml:space="preserve">stored by European corn borers, in preparation for the additional stress of diapause, will be associated with differences in diapause length between </w:t>
      </w:r>
      <w:r>
        <w:rPr>
          <w:color w:val="000000" w:themeColor="text1"/>
        </w:rPr>
        <w:t xml:space="preserve">the strain with the long-diapause genotype and 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 xml:space="preserve">genotype preparing for a longer period of diapause will store relatively more </w:t>
      </w:r>
      <w:r w:rsidR="00E72167">
        <w:rPr>
          <w:color w:val="000000" w:themeColor="text1"/>
        </w:rPr>
        <w:t>lipids</w:t>
      </w:r>
      <w:r w:rsidR="00E72167" w:rsidRPr="00B134B2">
        <w:rPr>
          <w:color w:val="000000" w:themeColor="text1"/>
        </w:rPr>
        <w:t xml:space="preserve"> </w:t>
      </w:r>
      <w:r w:rsidRPr="00B134B2">
        <w:rPr>
          <w:color w:val="000000" w:themeColor="text1"/>
        </w:rPr>
        <w:t xml:space="preserve">than </w:t>
      </w:r>
      <w:r>
        <w:rPr>
          <w:color w:val="000000" w:themeColor="text1"/>
        </w:rPr>
        <w:t xml:space="preserve">the short-diapause </w:t>
      </w:r>
      <w:r w:rsidRPr="00B134B2">
        <w:rPr>
          <w:color w:val="000000" w:themeColor="text1"/>
        </w:rPr>
        <w:t>genotype, which will have a shorter diapause</w:t>
      </w:r>
      <w:r w:rsidR="00E72167">
        <w:rPr>
          <w:color w:val="000000" w:themeColor="text1"/>
        </w:rPr>
        <w:t xml:space="preserve"> while during diapause the rate of lipid depletion is predicted to be the same between the two diapause genotypes (Figure 2-</w:t>
      </w:r>
      <w:r w:rsidR="00885486">
        <w:rPr>
          <w:color w:val="000000" w:themeColor="text1"/>
        </w:rPr>
        <w:t>2</w:t>
      </w:r>
      <w:r w:rsidR="00E72167">
        <w:rPr>
          <w:color w:val="000000" w:themeColor="text1"/>
        </w:rPr>
        <w:t>A and Figure 2-</w:t>
      </w:r>
      <w:r w:rsidR="00885486">
        <w:rPr>
          <w:color w:val="000000" w:themeColor="text1"/>
        </w:rPr>
        <w:t>2</w:t>
      </w:r>
      <w:r w:rsidR="00E72167">
        <w:rPr>
          <w:color w:val="000000" w:themeColor="text1"/>
        </w:rPr>
        <w:t>B)</w:t>
      </w:r>
      <w:r w:rsidRPr="00B134B2">
        <w:rPr>
          <w:color w:val="000000" w:themeColor="text1"/>
        </w:rPr>
        <w:t xml:space="preserve">. In support of the stated hypothesis, I predict that non-diapausing larvae will store fewer </w:t>
      </w:r>
      <w:r w:rsidR="00E72167">
        <w:rPr>
          <w:color w:val="000000" w:themeColor="text1"/>
        </w:rPr>
        <w:t>lipids</w:t>
      </w:r>
      <w:r w:rsidR="00E72167" w:rsidRPr="00B134B2">
        <w:rPr>
          <w:color w:val="000000" w:themeColor="text1"/>
        </w:rPr>
        <w:t xml:space="preserve"> </w:t>
      </w:r>
      <w:r w:rsidRPr="00B134B2">
        <w:rPr>
          <w:color w:val="000000" w:themeColor="text1"/>
        </w:rPr>
        <w:t xml:space="preserve">than diapausing larvae within each strain because they do not have the added metabolic cost of diapause. </w:t>
      </w:r>
      <w:r w:rsidRPr="00A4103C">
        <w:rPr>
          <w:rFonts w:asciiTheme="minorHAnsi" w:hAnsiTheme="minorHAnsi"/>
          <w:color w:val="auto"/>
        </w:rPr>
        <w:t xml:space="preserve">For insect pests, warmer temperatures introduce the possibility </w:t>
      </w:r>
      <w:r>
        <w:rPr>
          <w:rFonts w:asciiTheme="minorHAnsi" w:hAnsiTheme="minorHAnsi"/>
          <w:color w:val="auto"/>
        </w:rPr>
        <w:t>increased insect pest pressure in agricultural systems capable of</w:t>
      </w:r>
      <w:r w:rsidRPr="00A4103C">
        <w:rPr>
          <w:rFonts w:asciiTheme="minorHAnsi" w:hAnsiTheme="minorHAnsi"/>
          <w:color w:val="auto"/>
        </w:rPr>
        <w:t xml:space="preserve"> causing more</w:t>
      </w:r>
      <w:r>
        <w:rPr>
          <w:rFonts w:asciiTheme="minorHAnsi" w:hAnsiTheme="minorHAnsi"/>
          <w:color w:val="auto"/>
        </w:rPr>
        <w:t xml:space="preserve"> economic</w:t>
      </w:r>
      <w:r w:rsidRPr="00A4103C">
        <w:rPr>
          <w:rFonts w:asciiTheme="minorHAnsi" w:hAnsiTheme="minorHAnsi"/>
          <w:color w:val="auto"/>
        </w:rPr>
        <w:t xml:space="preserve"> damage to important crops. </w:t>
      </w:r>
      <w:r>
        <w:rPr>
          <w:rFonts w:asciiTheme="minorHAnsi" w:hAnsiTheme="minorHAnsi"/>
          <w:color w:val="auto"/>
        </w:rPr>
        <w:t>Managing</w:t>
      </w:r>
      <w:r w:rsidRPr="00A4103C">
        <w:rPr>
          <w:rFonts w:asciiTheme="minorHAnsi" w:hAnsiTheme="minorHAnsi"/>
          <w:color w:val="auto"/>
        </w:rPr>
        <w:t xml:space="preserve"> the indirect effects of climate change will require an integrated approach</w:t>
      </w:r>
      <w:r>
        <w:rPr>
          <w:rFonts w:asciiTheme="minorHAnsi" w:hAnsiTheme="minorHAnsi"/>
          <w:color w:val="auto"/>
        </w:rPr>
        <w:t>,</w:t>
      </w:r>
      <w:r w:rsidRPr="00A4103C">
        <w:rPr>
          <w:rFonts w:asciiTheme="minorHAnsi" w:hAnsiTheme="minorHAnsi"/>
          <w:color w:val="auto"/>
        </w:rPr>
        <w:t xml:space="preserve"> and likely increased use of </w:t>
      </w:r>
      <w:r>
        <w:rPr>
          <w:rFonts w:asciiTheme="minorHAnsi" w:hAnsiTheme="minorHAnsi"/>
          <w:color w:val="auto"/>
        </w:rPr>
        <w:t xml:space="preserve">costly </w:t>
      </w:r>
      <w:r w:rsidRPr="00A4103C">
        <w:rPr>
          <w:rFonts w:asciiTheme="minorHAnsi" w:hAnsiTheme="minorHAnsi"/>
          <w:color w:val="auto"/>
        </w:rPr>
        <w:t>chemical insecticides.</w:t>
      </w:r>
    </w:p>
    <w:p w14:paraId="0E4AB295" w14:textId="77777777" w:rsidR="00F71873" w:rsidRPr="004F09C9" w:rsidRDefault="00F71873" w:rsidP="00F71873">
      <w:pPr>
        <w:spacing w:line="480" w:lineRule="auto"/>
        <w:ind w:left="0" w:right="90" w:firstLine="720"/>
        <w:rPr>
          <w:color w:val="000000" w:themeColor="text1"/>
        </w:rPr>
      </w:pPr>
      <w:r w:rsidRPr="00A4103C">
        <w:rPr>
          <w:rFonts w:asciiTheme="minorHAnsi" w:hAnsiTheme="minorHAnsi"/>
          <w:color w:val="auto"/>
        </w:rPr>
        <w:lastRenderedPageBreak/>
        <w:t>Crop losses due to insect pest insect damage here in the United States from 1945 to 2000 ha</w:t>
      </w:r>
      <w:r>
        <w:rPr>
          <w:rFonts w:asciiTheme="minorHAnsi" w:hAnsiTheme="minorHAnsi"/>
          <w:color w:val="auto"/>
        </w:rPr>
        <w:t>ve</w:t>
      </w:r>
      <w:r w:rsidRPr="00A4103C">
        <w:rPr>
          <w:rFonts w:asciiTheme="minorHAnsi" w:hAnsiTheme="minorHAnsi"/>
          <w:color w:val="auto"/>
        </w:rPr>
        <w:t xml:space="preserve"> nearly doubled from 7% to 13%</w:t>
      </w:r>
      <w:r>
        <w:rPr>
          <w:rFonts w:asciiTheme="minorHAnsi" w:hAnsiTheme="minorHAnsi"/>
          <w:color w:val="auto"/>
        </w:rPr>
        <w:t>,</w:t>
      </w:r>
      <w:r w:rsidRPr="00A4103C">
        <w:rPr>
          <w:rFonts w:asciiTheme="minorHAnsi" w:hAnsiTheme="minorHAnsi"/>
          <w:color w:val="auto"/>
        </w:rPr>
        <w:t xml:space="preserve"> while insecticide use has increased 10-fold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"10.1007/978-94-007-7796-5_2", "ISBN" : "9789400777965", "ISSN" : "1387585X", "PMID" : "24302673", "abstract" : "The book deals with the present state and problems of integrated pest management as relating to stakeholder acceptance of IPM and how integrated pest management can become a sustainable practice. The discussions include using less pesticides and the possibility of eliminating pesticides from agricultural practice.", "author" : [ { "dropping-particle" : "", "family" : "Pimentel", "given" : "David", "non-dropping-particle" : "", "parse-names" : false, "suffix" : "" }, { "dropping-particle" : "", "family" : "Burgess", "given" : "Michael", "non-dropping-particle" : "", "parse-names" : false, "suffix" : "" } ], "container-title" : "Integrated Pest Management", "id" : "ITEM-1", "issued" : { "date-parts" : [ [ "2014" ] ] }, "page" : "47-71", "title" : "Environmental and economic costs of the application of pesticides primarily in the United States", "type" : "article-journal", "volume" : "3" }, "uris" : [ "http://www.mendeley.com/documents/?uuid=0f2ce3b1-c451-4cc1-8071-59afc4d8942b" ] } ], "mendeley" : { "formattedCitation" : "(Pimentel and Burgess 2014)", "plainTextFormattedCitation" : "(Pimentel and Burgess 2014)", "previouslyFormattedCitation" : "(Pimentel and Burgess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(Pimentel and Burgess 2014)</w:t>
      </w:r>
      <w:r w:rsidRPr="00A4103C">
        <w:rPr>
          <w:rFonts w:asciiTheme="minorHAnsi" w:hAnsiTheme="minorHAnsi"/>
          <w:color w:val="auto"/>
        </w:rPr>
        <w:fldChar w:fldCharType="end"/>
      </w:r>
      <w:r w:rsidRPr="00A4103C">
        <w:rPr>
          <w:rFonts w:asciiTheme="minorHAnsi" w:hAnsiTheme="minorHAnsi"/>
          <w:color w:val="auto"/>
        </w:rPr>
        <w:t xml:space="preserve">. Insecticide use can manage insect pest populations, but even </w:t>
      </w:r>
      <w:r>
        <w:rPr>
          <w:rFonts w:asciiTheme="minorHAnsi" w:hAnsiTheme="minorHAnsi"/>
          <w:color w:val="auto"/>
        </w:rPr>
        <w:t>with</w:t>
      </w:r>
      <w:r w:rsidRPr="00A4103C">
        <w:rPr>
          <w:rFonts w:asciiTheme="minorHAnsi" w:hAnsiTheme="minorHAnsi"/>
          <w:color w:val="auto"/>
        </w:rPr>
        <w:t xml:space="preserve"> careful monitoring and systematic application regimens</w:t>
      </w:r>
      <w:r>
        <w:rPr>
          <w:rFonts w:asciiTheme="minorHAnsi" w:hAnsiTheme="minorHAnsi"/>
          <w:color w:val="auto"/>
        </w:rPr>
        <w:t>,</w:t>
      </w:r>
      <w:r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"10.1017/S0021859605005708", "ISBN" : "0021-8596", "ISSN" : "0021-8596", "PMID" : "16714311", "abstract" : "Productivity of crops grown for human consumption is at risk due to the incidence of pests, especially weeds. pathogens and animal pests. Crop losses due to these harmful organisms can be substantial and may be prevented, or reduced, by crop protection measures. An overview is given on different types of crop losses as well as on various methods of pest control developed during the last century. Estimates on potential and actual losses despite the Current crop protection practices Lire given for wheat. rice. maize. potatoes, soybeans, And cotton for the period 2001-03 on a regional basis ( 19 regions) as well as for the global total. Among crops, the total global potential loss due to pests varied from about 50% in wheat to more than 80% ill cotton production. The responses Lire estimated as losses of 26-29% for soybean, wheat and cotton, and 31 37 and 40% for maize, rice and potatoes. respectively. Overall, weeds produced the highest potential loss (34%), with animal pests and pathogens being less important (losses of IS and 16%). The efficacy of crop protection was higher in cash crops than in food crops. Weed control call be managed mechanically or chemically, therefore worldwide efficacy was considerably higher than for the control of animal pests or diseases, which rely heavily on synthetic chemicals. Regional differences in efficacy are outlined. Despite a clear increase in pesticide use. crop losses have not significantly decreased during the last 40 years. However. pesticide use has enabled farmers to modify production systems and to increase crop productivity Without sustaining the higher losses likely to occur from an increased Susceptibility to the damaging, effect of pests. The concept of integrated pest/crop management includes a threshold concept for the application of pest control measures and reduction in the amount/frequency of pesticides applied to an economically and ecologically acceptable level. Often minor crop losses are economically acceptable; however. all increase ill crop productivity without adequate crop protection does not make sense, because an increase in attainable yields is often associated with an increased vulnerability to damage inflicted by pests.", "author" : [ { "dropping-particle" : "", "family" : "Oerke", "given" : "E.-C.", "non-dropping-particle" : "", "parse-names" : false, "suffix" : "" } ], "container-title" : "The Journal of Agricultural Science", "id" : "ITEM-1", "issue" : "01", "issued" : { "date-parts" : [ [ "2006" ] ] }, "page" : "31", "title" : "Crop losses to pests", "type" : "chapter", "volume" : "144" }, "uris" : [ "http://www.mendeley.com/documents/?uuid=7c750339-23b9-32e6-a037-ab3d5068b98b" ] } ], "mendeley" : { "formattedCitation" : "(Oerke 2006)", "plainTextFormattedCitation" : "(Oerke 2006)", "previouslyFormattedCitation" : "(Oerke 2006)"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(Oerke 2006)</w:t>
      </w:r>
      <w:r w:rsidRPr="00A4103C">
        <w:rPr>
          <w:rFonts w:asciiTheme="minorHAnsi" w:hAnsiTheme="minorHAnsi"/>
          <w:color w:val="auto"/>
        </w:rPr>
        <w:fldChar w:fldCharType="end"/>
      </w:r>
      <w:r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w:t>
      </w:r>
      <w:r>
        <w:rPr>
          <w:rFonts w:asciiTheme="minorHAnsi" w:hAnsiTheme="minorHAnsi"/>
          <w:color w:val="auto"/>
        </w:rPr>
        <w:t>I</w:t>
      </w:r>
      <w:r w:rsidRPr="00A4103C">
        <w:rPr>
          <w:rFonts w:asciiTheme="minorHAnsi" w:hAnsiTheme="minorHAnsi"/>
          <w:color w:val="auto"/>
        </w:rPr>
        <w:t xml:space="preserve">n the United States </w:t>
      </w:r>
      <w:r>
        <w:rPr>
          <w:rFonts w:asciiTheme="minorHAnsi" w:hAnsiTheme="minorHAnsi"/>
          <w:color w:val="auto"/>
        </w:rPr>
        <w:t>the</w:t>
      </w:r>
      <w:r w:rsidRPr="00A4103C">
        <w:rPr>
          <w:rFonts w:asciiTheme="minorHAnsi" w:hAnsiTheme="minorHAnsi"/>
          <w:color w:val="auto"/>
        </w:rPr>
        <w:t xml:space="preserve"> population is predicted to exceed 450 million by the year 2100 and this population increase will </w:t>
      </w:r>
      <w:r>
        <w:rPr>
          <w:rFonts w:asciiTheme="minorHAnsi" w:hAnsiTheme="minorHAnsi"/>
          <w:color w:val="auto"/>
        </w:rPr>
        <w:t>require</w:t>
      </w:r>
      <w:r w:rsidRPr="00A4103C">
        <w:rPr>
          <w:rFonts w:asciiTheme="minorHAnsi" w:hAnsiTheme="minorHAnsi"/>
          <w:color w:val="auto"/>
        </w:rPr>
        <w:t xml:space="preserve"> sustained or even increased crop yields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"10.1017/CBO9781107415324.004", "ISBN" : "9788578110796", "ISSN" : "1098-6596", "PMID" : "25246403", "abstract" : "Almost universally, women with higher levels of education have fewer children. Better education is associated with lower mortality, better health, and different migration patterns. Hence, the global population outlook depends greatly on further progress in education, particularly of young women. By 2050, the highest and lowest education scenarios--assuming identical education-specific fertility rates--result in world population sizes of 8.9 and 10.0 billion, respectively. Better education also matters for human development, including health, economic growth, and democracy. Existing methods of multi-state demography can quantitatively integrate education into standard demographic analysis, thus adding the \"quality\" dimension.", "author" : [ { "dropping-particle" : "", "family" : "Melorose", "given" : "J.", "non-dropping-particle" : "", "parse-names" : false, "suffix" : "" }, { "dropping-particle" : "", "family" : "Perroy", "given" : "R.", "non-dropping-particle" : "", "parse-names" : false, "suffix" : "" }, { "dropping-particle" : "", "family" : "Careas", "given" : "S.", "non-dropping-particle" : "", "parse-names" : false, "suffix" : "" } ], "container-title" : "United Nations", "id" : "ITEM-1", "issue" : "6042", "issued" : { "date-parts" : [ [ "2015", "11", "7" ] ] }, "number" : "ESA/P/WP.241", "number-of-pages" : "587-92", "title" : "World population prospects", "type" : "report", "volume" : "1" }, "uris" : [ "http://www.mendeley.com/documents/?uuid=3be02cdf-39e3-363e-984d-b732efd32b79" ] } ], "mendeley" : { "formattedCitation" : "(Melorose et al. 2015)", "plainTextFormattedCitation" : "(Melorose et al. 2015)", "previouslyFormattedCitation" : "(Melorose et al. 2015)"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(Melorose et al. 2015)</w:t>
      </w:r>
      <w:r w:rsidRPr="00A4103C">
        <w:rPr>
          <w:rFonts w:asciiTheme="minorHAnsi" w:hAnsiTheme="minorHAnsi"/>
          <w:color w:val="auto"/>
        </w:rPr>
        <w:fldChar w:fldCharType="end"/>
      </w:r>
      <w:r w:rsidRPr="00A4103C">
        <w:rPr>
          <w:rFonts w:asciiTheme="minorHAnsi" w:hAnsiTheme="minorHAnsi"/>
          <w:color w:val="auto"/>
        </w:rPr>
        <w:t>. Investigating the responses of pest insect populations to increasing temperature is an opportunity to understand and predict how climate change could affect these pests. The results of such an investigation could be used to mitigate their damage and ensure the security of our nation’s food as populations increase.</w:t>
      </w:r>
    </w:p>
    <w:p w14:paraId="1C6BFC06" w14:textId="77777777" w:rsidR="00E872D5" w:rsidRPr="004F09C9" w:rsidRDefault="00E872D5" w:rsidP="00E872D5">
      <w:pPr>
        <w:ind w:left="-15" w:right="160" w:firstLine="468"/>
        <w:rPr>
          <w:color w:val="000000" w:themeColor="text1"/>
        </w:rPr>
      </w:pPr>
      <w:r w:rsidRPr="004F09C9">
        <w:rPr>
          <w:color w:val="000000" w:themeColor="text1"/>
        </w:rPr>
        <w:br w:type="page"/>
      </w:r>
    </w:p>
    <w:p w14:paraId="75B023EE"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DA8E317" w14:textId="77777777" w:rsidTr="00E872D5">
        <w:trPr>
          <w:trHeight w:val="451"/>
        </w:trPr>
        <w:tc>
          <w:tcPr>
            <w:tcW w:w="1380" w:type="dxa"/>
            <w:tcBorders>
              <w:top w:val="double" w:sz="3" w:space="0" w:color="000000"/>
              <w:left w:val="nil"/>
              <w:bottom w:val="double" w:sz="3" w:space="0" w:color="000000"/>
              <w:right w:val="nil"/>
            </w:tcBorders>
          </w:tcPr>
          <w:p w14:paraId="015F52AF"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0F3A25F"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18C012BE" w14:textId="77777777" w:rsidTr="00E872D5">
        <w:trPr>
          <w:trHeight w:val="427"/>
        </w:trPr>
        <w:tc>
          <w:tcPr>
            <w:tcW w:w="1380" w:type="dxa"/>
            <w:tcBorders>
              <w:top w:val="double" w:sz="3" w:space="0" w:color="000000"/>
              <w:left w:val="nil"/>
              <w:bottom w:val="single" w:sz="3" w:space="0" w:color="000000"/>
              <w:right w:val="nil"/>
            </w:tcBorders>
          </w:tcPr>
          <w:p w14:paraId="331CC0B9"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711A4B1A" w14:textId="77777777" w:rsidR="00E872D5" w:rsidRPr="004F09C9" w:rsidRDefault="00E872D5" w:rsidP="00E872D5">
            <w:pPr>
              <w:spacing w:after="160" w:line="259" w:lineRule="auto"/>
              <w:ind w:left="0" w:firstLine="0"/>
              <w:rPr>
                <w:color w:val="000000" w:themeColor="text1"/>
              </w:rPr>
            </w:pPr>
          </w:p>
        </w:tc>
      </w:tr>
      <w:tr w:rsidR="00E872D5" w:rsidRPr="004F09C9" w14:paraId="1E3C179E" w14:textId="77777777" w:rsidTr="00E872D5">
        <w:trPr>
          <w:trHeight w:val="1589"/>
        </w:trPr>
        <w:tc>
          <w:tcPr>
            <w:tcW w:w="1380" w:type="dxa"/>
            <w:tcBorders>
              <w:top w:val="single" w:sz="3" w:space="0" w:color="000000"/>
              <w:left w:val="nil"/>
              <w:bottom w:val="single" w:sz="3" w:space="0" w:color="000000"/>
              <w:right w:val="nil"/>
            </w:tcBorders>
          </w:tcPr>
          <w:p w14:paraId="1B9BC4E3"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1DD0557"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5722C261"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6B87F307"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5983540B" w14:textId="77777777" w:rsidR="00E872D5" w:rsidRPr="004F09C9" w:rsidRDefault="00E872D5" w:rsidP="00E872D5">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E872D5" w:rsidRPr="004F09C9" w14:paraId="686D344F" w14:textId="77777777" w:rsidTr="00E872D5">
        <w:trPr>
          <w:trHeight w:val="403"/>
        </w:trPr>
        <w:tc>
          <w:tcPr>
            <w:tcW w:w="1380" w:type="dxa"/>
            <w:tcBorders>
              <w:top w:val="single" w:sz="3" w:space="0" w:color="000000"/>
              <w:left w:val="nil"/>
              <w:bottom w:val="single" w:sz="3" w:space="0" w:color="000000"/>
              <w:right w:val="nil"/>
            </w:tcBorders>
          </w:tcPr>
          <w:p w14:paraId="0262D847"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250FC109" w14:textId="77777777" w:rsidR="00E872D5" w:rsidRPr="004F09C9" w:rsidRDefault="00E872D5" w:rsidP="00E872D5">
            <w:pPr>
              <w:spacing w:after="160" w:line="259" w:lineRule="auto"/>
              <w:ind w:left="0" w:firstLine="0"/>
              <w:rPr>
                <w:color w:val="000000" w:themeColor="text1"/>
              </w:rPr>
            </w:pPr>
          </w:p>
        </w:tc>
      </w:tr>
      <w:tr w:rsidR="00E872D5" w:rsidRPr="004F09C9" w14:paraId="67BA09E8" w14:textId="77777777" w:rsidTr="00E872D5">
        <w:trPr>
          <w:trHeight w:val="798"/>
        </w:trPr>
        <w:tc>
          <w:tcPr>
            <w:tcW w:w="1380" w:type="dxa"/>
            <w:tcBorders>
              <w:top w:val="single" w:sz="3" w:space="0" w:color="000000"/>
              <w:left w:val="nil"/>
              <w:bottom w:val="single" w:sz="3" w:space="0" w:color="000000"/>
              <w:right w:val="nil"/>
            </w:tcBorders>
          </w:tcPr>
          <w:p w14:paraId="407CBAD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C1821B9"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14D26D5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E872D5" w:rsidRPr="004F09C9" w14:paraId="02CB38A7" w14:textId="77777777" w:rsidTr="00E872D5">
        <w:trPr>
          <w:trHeight w:val="403"/>
        </w:trPr>
        <w:tc>
          <w:tcPr>
            <w:tcW w:w="1380" w:type="dxa"/>
            <w:tcBorders>
              <w:top w:val="single" w:sz="3" w:space="0" w:color="000000"/>
              <w:left w:val="nil"/>
              <w:bottom w:val="single" w:sz="3" w:space="0" w:color="000000"/>
              <w:right w:val="nil"/>
            </w:tcBorders>
          </w:tcPr>
          <w:p w14:paraId="671AFEEB"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11B25DF5" w14:textId="77777777" w:rsidR="00E872D5" w:rsidRPr="004F09C9" w:rsidRDefault="00E872D5" w:rsidP="00E872D5">
            <w:pPr>
              <w:spacing w:after="160" w:line="259" w:lineRule="auto"/>
              <w:ind w:left="0" w:firstLine="0"/>
              <w:rPr>
                <w:color w:val="000000" w:themeColor="text1"/>
              </w:rPr>
            </w:pPr>
          </w:p>
        </w:tc>
      </w:tr>
      <w:tr w:rsidR="00E872D5" w:rsidRPr="004F09C9" w14:paraId="27E3F6DB" w14:textId="77777777" w:rsidTr="00E872D5">
        <w:trPr>
          <w:trHeight w:val="1589"/>
        </w:trPr>
        <w:tc>
          <w:tcPr>
            <w:tcW w:w="1380" w:type="dxa"/>
            <w:tcBorders>
              <w:top w:val="single" w:sz="3" w:space="0" w:color="000000"/>
              <w:left w:val="nil"/>
              <w:bottom w:val="single" w:sz="3" w:space="0" w:color="000000"/>
              <w:right w:val="nil"/>
            </w:tcBorders>
          </w:tcPr>
          <w:p w14:paraId="49491E6F"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52151E9"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3A5009FF"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2B9C57E0" w14:textId="77777777" w:rsidR="00E872D5" w:rsidRPr="004F09C9" w:rsidRDefault="00E872D5" w:rsidP="00E872D5">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6F81F829" w14:textId="77777777" w:rsidR="00E872D5" w:rsidRPr="004F09C9" w:rsidRDefault="00E872D5" w:rsidP="00E872D5">
      <w:pPr>
        <w:rPr>
          <w:color w:val="000000" w:themeColor="text1"/>
        </w:rPr>
      </w:pPr>
      <w:r w:rsidRPr="004F09C9">
        <w:rPr>
          <w:color w:val="000000" w:themeColor="text1"/>
        </w:rPr>
        <w:br w:type="page"/>
      </w:r>
    </w:p>
    <w:p w14:paraId="681A3D78"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2C1FF4E" wp14:editId="776C321E">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4"/>
                    <a:stretch>
                      <a:fillRect/>
                    </a:stretch>
                  </pic:blipFill>
                  <pic:spPr>
                    <a:xfrm>
                      <a:off x="0" y="0"/>
                      <a:ext cx="5349359" cy="4133596"/>
                    </a:xfrm>
                    <a:prstGeom prst="rect">
                      <a:avLst/>
                    </a:prstGeom>
                  </pic:spPr>
                </pic:pic>
              </a:graphicData>
            </a:graphic>
          </wp:inline>
        </w:drawing>
      </w:r>
    </w:p>
    <w:p w14:paraId="51B5191B"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2B910BF5" w14:textId="73723C5E" w:rsidR="006F58EA" w:rsidRDefault="00E872D5">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bookmarkEnd w:id="4"/>
    </w:p>
    <w:p w14:paraId="0082C9B4" w14:textId="48626141" w:rsidR="00E72167" w:rsidRDefault="00E72167">
      <w:pPr>
        <w:spacing w:after="3" w:line="238" w:lineRule="auto"/>
        <w:ind w:left="1168" w:right="315" w:firstLine="0"/>
        <w:jc w:val="both"/>
        <w:rPr>
          <w:color w:val="000000" w:themeColor="text1"/>
        </w:rPr>
      </w:pPr>
    </w:p>
    <w:p w14:paraId="201E645E" w14:textId="77777777" w:rsidR="00E72167" w:rsidRPr="004F09C9" w:rsidRDefault="00E72167" w:rsidP="00E72167">
      <w:pPr>
        <w:spacing w:after="227" w:line="259" w:lineRule="auto"/>
        <w:ind w:left="0" w:firstLine="0"/>
        <w:rPr>
          <w:color w:val="000000" w:themeColor="text1"/>
        </w:rPr>
      </w:pPr>
      <w:r w:rsidRPr="004F09C9">
        <w:rPr>
          <w:noProof/>
          <w:color w:val="000000" w:themeColor="text1"/>
        </w:rPr>
        <w:lastRenderedPageBreak/>
        <w:drawing>
          <wp:inline distT="0" distB="0" distL="0" distR="0" wp14:anchorId="35CD2D9B" wp14:editId="1B5B50C1">
            <wp:extent cx="5943633" cy="7691759"/>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5"/>
                    <a:stretch>
                      <a:fillRect/>
                    </a:stretch>
                  </pic:blipFill>
                  <pic:spPr>
                    <a:xfrm>
                      <a:off x="0" y="0"/>
                      <a:ext cx="5943633" cy="7691759"/>
                    </a:xfrm>
                    <a:prstGeom prst="rect">
                      <a:avLst/>
                    </a:prstGeom>
                  </pic:spPr>
                </pic:pic>
              </a:graphicData>
            </a:graphic>
          </wp:inline>
        </w:drawing>
      </w:r>
    </w:p>
    <w:p w14:paraId="0CE1A0C2" w14:textId="06EF61C9" w:rsidR="00D27C9E" w:rsidRPr="004F09C9" w:rsidRDefault="00E72167" w:rsidP="00E72167">
      <w:pPr>
        <w:spacing w:after="3" w:line="238" w:lineRule="auto"/>
        <w:ind w:left="1168" w:right="315" w:firstLine="0"/>
        <w:jc w:val="both"/>
        <w:rPr>
          <w:color w:val="000000" w:themeColor="text1"/>
        </w:rPr>
      </w:pPr>
      <w:r w:rsidRPr="004F09C9">
        <w:rPr>
          <w:color w:val="000000" w:themeColor="text1"/>
        </w:rPr>
        <w:t xml:space="preserve">Figure </w:t>
      </w:r>
      <w:r>
        <w:rPr>
          <w:color w:val="000000" w:themeColor="text1"/>
        </w:rPr>
        <w:t>2-</w:t>
      </w:r>
      <w:r w:rsidR="00885486">
        <w:rPr>
          <w:color w:val="000000" w:themeColor="text1"/>
        </w:rPr>
        <w:t>2</w:t>
      </w:r>
      <w:r w:rsidRPr="004F09C9">
        <w:rPr>
          <w:color w:val="000000" w:themeColor="text1"/>
        </w:rPr>
        <w:t>. Hypothesis based prediction of the relationship between diapause genotype and lipid storage in preparation for diapause (A) and depletion during diapause (B).</w:t>
      </w:r>
    </w:p>
    <w:p w14:paraId="46E0FB28" w14:textId="77777777" w:rsidR="00D27C9E" w:rsidRPr="004F09C9" w:rsidRDefault="00D27C9E">
      <w:pPr>
        <w:spacing w:after="3" w:line="238" w:lineRule="auto"/>
        <w:ind w:left="1168" w:right="315" w:firstLine="0"/>
        <w:jc w:val="both"/>
        <w:rPr>
          <w:color w:val="000000" w:themeColor="text1"/>
        </w:rPr>
      </w:pPr>
    </w:p>
    <w:p w14:paraId="40100EB7"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43114C82"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09B102C1"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66C34C53" w14:textId="77777777" w:rsidR="000C1702" w:rsidRPr="006F5AD1" w:rsidRDefault="000C1702" w:rsidP="000C1702">
      <w:pPr>
        <w:spacing w:after="162" w:line="263" w:lineRule="auto"/>
        <w:ind w:right="80"/>
        <w:jc w:val="center"/>
        <w:rPr>
          <w:color w:val="000000" w:themeColor="text1"/>
        </w:rPr>
      </w:pPr>
    </w:p>
    <w:p w14:paraId="6D53FE6A"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4A5428C9"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According to the National Oceanic and Atmospheric Administration, 2016 was the warmest year on record and temperature increases are expected to continue through the year 2100 (NOAA, 2017; </w:t>
      </w:r>
      <w:proofErr w:type="spellStart"/>
      <w:r w:rsidRPr="006F5AD1">
        <w:rPr>
          <w:color w:val="000000" w:themeColor="text1"/>
        </w:rPr>
        <w:t>DeLucia</w:t>
      </w:r>
      <w:proofErr w:type="spellEnd"/>
      <w:r w:rsidRPr="006F5AD1">
        <w:rPr>
          <w:color w:val="000000" w:themeColor="text1"/>
        </w:rPr>
        <w:t>, 2008; IPCC, 2013). As seasonal temperatures increase, the duration of warm summers will expand, cool winters will contract, and temperatures during the spring and fall will become less predictable (NOAA</w:t>
      </w:r>
      <w:r>
        <w:rPr>
          <w:color w:val="000000" w:themeColor="text1"/>
        </w:rPr>
        <w:t>,</w:t>
      </w:r>
      <w:r w:rsidRPr="006F5AD1">
        <w:rPr>
          <w:color w:val="000000" w:themeColor="text1"/>
        </w:rPr>
        <w:t xml:space="preserve"> 2016; </w:t>
      </w:r>
      <w:proofErr w:type="spellStart"/>
      <w:r w:rsidRPr="006F5AD1">
        <w:rPr>
          <w:color w:val="000000" w:themeColor="text1"/>
        </w:rPr>
        <w:t>DeLucia</w:t>
      </w:r>
      <w:proofErr w:type="spellEnd"/>
      <w:r w:rsidRPr="006F5AD1">
        <w:rPr>
          <w:color w:val="000000" w:themeColor="text1"/>
        </w:rPr>
        <w:t xml:space="preserve">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19AD7F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Insects in diapause can survive for months exposed to harsh conditions and typically do so without access to nutrition by lowering their metabolic activity and suspending their development (</w:t>
      </w:r>
      <w:proofErr w:type="spellStart"/>
      <w:r w:rsidRPr="006F5AD1">
        <w:rPr>
          <w:color w:val="000000" w:themeColor="text1"/>
        </w:rPr>
        <w:t>Nechols</w:t>
      </w:r>
      <w:proofErr w:type="spellEnd"/>
      <w:r w:rsidRPr="006F5AD1">
        <w:rPr>
          <w:color w:val="000000" w:themeColor="text1"/>
        </w:rPr>
        <w:t xml:space="preserve">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  in Colorado potato beetles (</w:t>
      </w:r>
      <w:r w:rsidRPr="006F5AD1">
        <w:rPr>
          <w:i/>
          <w:iCs/>
          <w:color w:val="000000" w:themeColor="text1"/>
        </w:rPr>
        <w:t xml:space="preserve">Leptinotarsa  </w:t>
      </w:r>
      <w:proofErr w:type="spellStart"/>
      <w:r w:rsidRPr="006F5AD1">
        <w:rPr>
          <w:i/>
          <w:iCs/>
          <w:color w:val="000000" w:themeColor="text1"/>
        </w:rPr>
        <w:t>decemlineata</w:t>
      </w:r>
      <w:proofErr w:type="spellEnd"/>
      <w:r w:rsidRPr="006F5AD1">
        <w:rPr>
          <w:color w:val="000000" w:themeColor="text1"/>
        </w:rPr>
        <w:t>) (</w:t>
      </w:r>
      <w:proofErr w:type="spellStart"/>
      <w:r w:rsidRPr="006F5AD1">
        <w:rPr>
          <w:color w:val="000000" w:themeColor="text1"/>
        </w:rPr>
        <w:t>Kort</w:t>
      </w:r>
      <w:proofErr w:type="spellEnd"/>
      <w:r w:rsidRPr="006F5AD1">
        <w:rPr>
          <w:color w:val="000000" w:themeColor="text1"/>
        </w:rPr>
        <w:t xml:space="preserve"> and </w:t>
      </w:r>
      <w:proofErr w:type="spellStart"/>
      <w:r w:rsidRPr="006F5AD1">
        <w:rPr>
          <w:color w:val="000000" w:themeColor="text1"/>
        </w:rPr>
        <w:t>Koopmanschap</w:t>
      </w:r>
      <w:proofErr w:type="spellEnd"/>
      <w:r w:rsidRPr="006F5AD1">
        <w:rPr>
          <w:color w:val="000000" w:themeColor="text1"/>
        </w:rPr>
        <w:t>, 1994) and southwestern corn borers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proofErr w:type="spellStart"/>
      <w:r w:rsidRPr="006F5AD1">
        <w:rPr>
          <w:i/>
          <w:iCs/>
          <w:color w:val="000000" w:themeColor="text1"/>
        </w:rPr>
        <w:t>Pectinophora</w:t>
      </w:r>
      <w:proofErr w:type="spellEnd"/>
      <w:r w:rsidRPr="006F5AD1">
        <w:rPr>
          <w:i/>
          <w:iCs/>
          <w:color w:val="000000" w:themeColor="text1"/>
        </w:rPr>
        <w:t xml:space="preserve"> </w:t>
      </w:r>
      <w:proofErr w:type="spellStart"/>
      <w:r w:rsidRPr="006F5AD1">
        <w:rPr>
          <w:i/>
          <w:iCs/>
          <w:color w:val="000000" w:themeColor="text1"/>
        </w:rPr>
        <w:t>gossypiella</w:t>
      </w:r>
      <w:proofErr w:type="spellEnd"/>
      <w:r w:rsidRPr="006F5AD1">
        <w:rPr>
          <w:color w:val="000000" w:themeColor="text1"/>
        </w:rPr>
        <w:t xml:space="preserve">) </w:t>
      </w:r>
      <w:r w:rsidRPr="006F5AD1">
        <w:rPr>
          <w:color w:val="000000" w:themeColor="text1"/>
        </w:rPr>
        <w:lastRenderedPageBreak/>
        <w:t>(</w:t>
      </w:r>
      <w:proofErr w:type="spellStart"/>
      <w:r w:rsidRPr="006F5AD1">
        <w:rPr>
          <w:color w:val="000000" w:themeColor="text1"/>
        </w:rPr>
        <w:t>Adkisson</w:t>
      </w:r>
      <w:proofErr w:type="spellEnd"/>
      <w:r w:rsidRPr="006F5AD1">
        <w:rPr>
          <w:color w:val="000000" w:themeColor="text1"/>
        </w:rPr>
        <w:t xml:space="preserve"> et al., 1963) and </w:t>
      </w:r>
      <w:r w:rsidRPr="006F5AD1">
        <w:rPr>
          <w:i/>
          <w:iCs/>
          <w:color w:val="000000" w:themeColor="text1"/>
        </w:rPr>
        <w:t xml:space="preserve">Culex </w:t>
      </w:r>
      <w:proofErr w:type="spellStart"/>
      <w:r w:rsidRPr="006F5AD1">
        <w:rPr>
          <w:i/>
          <w:iCs/>
          <w:color w:val="000000" w:themeColor="text1"/>
        </w:rPr>
        <w:t>pipens</w:t>
      </w:r>
      <w:proofErr w:type="spellEnd"/>
      <w:r w:rsidRPr="006F5AD1">
        <w:rPr>
          <w:iCs/>
          <w:color w:val="000000" w:themeColor="text1"/>
        </w:rPr>
        <w:t xml:space="preserve"> </w:t>
      </w:r>
      <w:r w:rsidRPr="006F5AD1">
        <w:rPr>
          <w:color w:val="000000" w:themeColor="text1"/>
        </w:rPr>
        <w:t xml:space="preserve">mosquitoes (Mitchell and </w:t>
      </w:r>
      <w:proofErr w:type="spellStart"/>
      <w:r w:rsidRPr="006F5AD1">
        <w:rPr>
          <w:color w:val="000000" w:themeColor="text1"/>
        </w:rPr>
        <w:t>Briegel</w:t>
      </w:r>
      <w:proofErr w:type="spellEnd"/>
      <w:r w:rsidRPr="006F5AD1">
        <w:rPr>
          <w:color w:val="000000" w:themeColor="text1"/>
        </w:rPr>
        <w:t>,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30074B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proofErr w:type="spellStart"/>
      <w:r w:rsidRPr="006F5AD1">
        <w:rPr>
          <w:i/>
          <w:iCs/>
          <w:color w:val="000000" w:themeColor="text1"/>
        </w:rPr>
        <w:t>Calliphora</w:t>
      </w:r>
      <w:proofErr w:type="spellEnd"/>
      <w:r w:rsidRPr="006F5AD1">
        <w:rPr>
          <w:i/>
          <w:iCs/>
          <w:color w:val="000000" w:themeColor="text1"/>
        </w:rPr>
        <w:t xml:space="preserve"> </w:t>
      </w:r>
      <w:proofErr w:type="spellStart"/>
      <w:r w:rsidRPr="006F5AD1">
        <w:rPr>
          <w:i/>
          <w:iCs/>
          <w:color w:val="000000" w:themeColor="text1"/>
        </w:rPr>
        <w:t>vicina</w:t>
      </w:r>
      <w:proofErr w:type="spellEnd"/>
      <w:r w:rsidRPr="006F5AD1">
        <w:rPr>
          <w:iCs/>
          <w:color w:val="000000" w:themeColor="text1"/>
        </w:rPr>
        <w:t xml:space="preserve"> (</w:t>
      </w:r>
      <w:proofErr w:type="spellStart"/>
      <w:r w:rsidRPr="006F5AD1">
        <w:rPr>
          <w:iCs/>
          <w:color w:val="000000" w:themeColor="text1"/>
        </w:rPr>
        <w:t>Robineau-Desvoidy</w:t>
      </w:r>
      <w:proofErr w:type="spellEnd"/>
      <w:r w:rsidRPr="006F5AD1">
        <w:rPr>
          <w:iCs/>
          <w:color w:val="000000" w:themeColor="text1"/>
        </w:rPr>
        <w:t>)</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22EE875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w:t>
      </w:r>
      <w:proofErr w:type="spellStart"/>
      <w:r w:rsidRPr="006F5AD1">
        <w:rPr>
          <w:color w:val="000000" w:themeColor="text1"/>
        </w:rPr>
        <w:t>Dyar</w:t>
      </w:r>
      <w:proofErr w:type="spellEnd"/>
      <w:r w:rsidRPr="006F5AD1">
        <w:rPr>
          <w:color w:val="000000" w:themeColor="text1"/>
        </w:rPr>
        <w:t xml:space="preserve">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variable temperatures while others were held in cooler and more stable </w:t>
      </w:r>
      <w:r w:rsidRPr="006F5AD1">
        <w:rPr>
          <w:color w:val="000000" w:themeColor="text1"/>
        </w:rPr>
        <w:lastRenderedPageBreak/>
        <w:t>temperatures. Between the two groups, the moths held in warmer and more variable conditions depleted significantly more lipids by the end of larval diapause (Thompson and Davis, 1981). They showed that insects deplete their nutrition stores differently based on the temperatures they experience during the diapause period (Thompson and Davis, 1981).</w:t>
      </w:r>
    </w:p>
    <w:p w14:paraId="33CB9CA7"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25459068"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78C1A22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37775B42"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78F4D4C1" w14:textId="77777777" w:rsidR="000C1702" w:rsidRPr="006F5AD1" w:rsidRDefault="000C1702" w:rsidP="000A577E">
      <w:pPr>
        <w:spacing w:line="480" w:lineRule="auto"/>
        <w:ind w:left="-15" w:right="165" w:firstLine="468"/>
        <w:rPr>
          <w:color w:val="000000" w:themeColor="text1"/>
        </w:rPr>
      </w:pPr>
    </w:p>
    <w:p w14:paraId="6392F1E3" w14:textId="77777777" w:rsidR="000C1702" w:rsidRPr="006F5AD1" w:rsidRDefault="000C1702" w:rsidP="000A577E">
      <w:pPr>
        <w:tabs>
          <w:tab w:val="center" w:pos="4059"/>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17568262" w14:textId="77777777" w:rsidR="000C1702" w:rsidRPr="006F5AD1" w:rsidRDefault="000C1702" w:rsidP="000A577E">
      <w:pPr>
        <w:tabs>
          <w:tab w:val="center" w:pos="1712"/>
        </w:tabs>
        <w:spacing w:after="212" w:line="480" w:lineRule="auto"/>
        <w:ind w:left="-15" w:firstLine="0"/>
        <w:rPr>
          <w:color w:val="000000" w:themeColor="text1"/>
        </w:rPr>
      </w:pPr>
      <w:r w:rsidRPr="006F5AD1">
        <w:rPr>
          <w:color w:val="000000" w:themeColor="text1"/>
        </w:rPr>
        <w:t>3.2.1</w:t>
      </w:r>
      <w:r w:rsidRPr="006F5AD1">
        <w:rPr>
          <w:color w:val="000000" w:themeColor="text1"/>
        </w:rPr>
        <w:tab/>
        <w:t>General Rearing</w:t>
      </w:r>
    </w:p>
    <w:p w14:paraId="6CD4B92C"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w:t>
      </w:r>
      <w:proofErr w:type="spellStart"/>
      <w:r w:rsidRPr="006F5AD1">
        <w:rPr>
          <w:rFonts w:asciiTheme="minorHAnsi" w:eastAsiaTheme="minorEastAsia" w:hAnsiTheme="minorHAnsi" w:cstheme="minorHAnsi"/>
          <w:bCs/>
          <w:szCs w:val="24"/>
        </w:rPr>
        <w:t>Dopman's</w:t>
      </w:r>
      <w:proofErr w:type="spellEnd"/>
      <w:r w:rsidRPr="006F5AD1">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szCs w:val="24"/>
        </w:rPr>
        <w:t xml:space="preserve"> autosomal gene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This gene codes for an important enzyme involved in determining the female sex-pheromone blend and is partly responsible for maintaining strain differences.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-Z</w:t>
      </w:r>
      <w:r w:rsidRPr="006F5AD1">
        <w:rPr>
          <w:rFonts w:asciiTheme="minorHAnsi" w:eastAsiaTheme="minorEastAsia" w:hAnsiTheme="minorHAnsi" w:cstheme="minorHAnsi"/>
          <w:bCs/>
          <w:szCs w:val="24"/>
        </w:rPr>
        <w:t xml:space="preserve"> allele is carried by the Z-strain larvae and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-E</w:t>
      </w:r>
      <w:r w:rsidRPr="006F5AD1">
        <w:rPr>
          <w:rFonts w:asciiTheme="minorHAnsi" w:eastAsiaTheme="minorEastAsia" w:hAnsiTheme="minorHAnsi" w:cstheme="minorHAnsi"/>
          <w:bCs/>
          <w:szCs w:val="24"/>
        </w:rPr>
        <w:t xml:space="preserve"> allele is carried by the E-strain larvae, and each allele produces a distinct pheromone blend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37D0C971" w14:textId="658CAB69"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 xml:space="preserve">Individuals intended for experimentation were collected as eggs from each colony and organized into "biological cohorts". A biological cohort was defined as clutches of eggs </w:t>
      </w:r>
      <w:proofErr w:type="spellStart"/>
      <w:r w:rsidRPr="006F5AD1">
        <w:rPr>
          <w:rFonts w:asciiTheme="minorHAnsi" w:eastAsiaTheme="minorEastAsia" w:hAnsiTheme="minorHAnsi" w:cstheme="minorHAnsi"/>
          <w:bCs/>
          <w:szCs w:val="24"/>
        </w:rPr>
        <w:t>oviposited</w:t>
      </w:r>
      <w:proofErr w:type="spellEnd"/>
      <w:r w:rsidRPr="006F5AD1">
        <w:rPr>
          <w:rFonts w:asciiTheme="minorHAnsi" w:eastAsiaTheme="minorEastAsia" w:hAnsiTheme="minorHAnsi" w:cstheme="minorHAnsi"/>
          <w:bCs/>
          <w:szCs w:val="24"/>
        </w:rPr>
        <w:t xml:space="preserve">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or the non-diapause treatment (16L:8D </w:t>
      </w:r>
      <w:r w:rsidRPr="006F5AD1">
        <w:rPr>
          <w:rFonts w:asciiTheme="minorHAnsi" w:eastAsiaTheme="minorEastAsia" w:hAnsiTheme="minorHAnsi" w:cstheme="minorHAnsi"/>
          <w:bCs/>
          <w:szCs w:val="24"/>
        </w:rPr>
        <w:lastRenderedPageBreak/>
        <w:t>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Larvae from each biological cohort were reared together in groups and provided artificial European corn borer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FCCC2A6"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4D5448E6" w14:textId="77777777" w:rsidR="000C1702" w:rsidRPr="006F5AD1" w:rsidRDefault="000C1702" w:rsidP="00410CC5">
      <w:pPr>
        <w:spacing w:after="187" w:line="480"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357D7D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 </w:t>
      </w:r>
      <w:r w:rsidRPr="006F5AD1">
        <w:rPr>
          <w:color w:val="000000" w:themeColor="text1"/>
        </w:rPr>
        <w:t xml:space="preserve"> </w:t>
      </w:r>
    </w:p>
    <w:p w14:paraId="2A3C62A4"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w:t>
      </w:r>
      <w:proofErr w:type="spellStart"/>
      <w:r w:rsidRPr="006F5AD1">
        <w:rPr>
          <w:color w:val="000000" w:themeColor="text1"/>
          <w:lang w:val="en"/>
        </w:rPr>
        <w:t>Tite</w:t>
      </w:r>
      <w:proofErr w:type="spellEnd"/>
      <w:r w:rsidRPr="006F5AD1">
        <w:rPr>
          <w:color w:val="000000" w:themeColor="text1"/>
          <w:lang w:val="en"/>
        </w:rPr>
        <w:t>,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w:t>
      </w:r>
      <w:proofErr w:type="spellStart"/>
      <w:r w:rsidRPr="006F5AD1">
        <w:rPr>
          <w:color w:val="000000" w:themeColor="text1"/>
          <w:lang w:val="en"/>
        </w:rPr>
        <w:t>Drierite</w:t>
      </w:r>
      <w:proofErr w:type="spellEnd"/>
      <w:r w:rsidRPr="006F5AD1">
        <w:rPr>
          <w:color w:val="000000" w:themeColor="text1"/>
          <w:lang w:val="en"/>
        </w:rPr>
        <w:t xml:space="preserve"> (W.A. Hammond </w:t>
      </w:r>
      <w:proofErr w:type="spellStart"/>
      <w:r w:rsidRPr="006F5AD1">
        <w:rPr>
          <w:color w:val="000000" w:themeColor="text1"/>
          <w:lang w:val="en"/>
        </w:rPr>
        <w:t>Drierite</w:t>
      </w:r>
      <w:proofErr w:type="spellEnd"/>
      <w:r w:rsidRPr="006F5AD1">
        <w:rPr>
          <w:color w:val="000000" w:themeColor="text1"/>
          <w:lang w:val="en"/>
        </w:rPr>
        <w:t xml:space="preserve">, </w:t>
      </w:r>
      <w:proofErr w:type="spellStart"/>
      <w:r w:rsidRPr="006F5AD1">
        <w:rPr>
          <w:color w:val="000000" w:themeColor="text1"/>
          <w:lang w:val="en"/>
        </w:rPr>
        <w:t>Xena</w:t>
      </w:r>
      <w:proofErr w:type="spellEnd"/>
      <w:r w:rsidRPr="006F5AD1">
        <w:rPr>
          <w:color w:val="000000" w:themeColor="text1"/>
          <w:lang w:val="en"/>
        </w:rPr>
        <w:t xml:space="preserve">, OH., stock 24025) to absorb moisture from the airstream and a column of </w:t>
      </w:r>
      <w:proofErr w:type="spellStart"/>
      <w:r w:rsidRPr="006F5AD1">
        <w:rPr>
          <w:color w:val="000000" w:themeColor="text1"/>
          <w:lang w:val="en"/>
        </w:rPr>
        <w:t>Ascarite</w:t>
      </w:r>
      <w:proofErr w:type="spellEnd"/>
      <w:r w:rsidRPr="006F5AD1">
        <w:rPr>
          <w:color w:val="000000" w:themeColor="text1"/>
          <w:lang w:val="en"/>
        </w:rPr>
        <w:t xml:space="preserv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The airstream was then bubbled through water with a pH of 4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 xml:space="preserve">2 </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chamber. Larvae were then held in these chambers for approximately 1 hour and the exact hold time of each individual larvae was recorded. After the hold time elapsed, each sealed chamber was attached to a gas analyzer (Li-</w:t>
      </w:r>
      <w:proofErr w:type="spellStart"/>
      <w:r w:rsidRPr="006F5AD1">
        <w:rPr>
          <w:color w:val="000000" w:themeColor="text1"/>
          <w:lang w:val="en"/>
        </w:rPr>
        <w:t>cor</w:t>
      </w:r>
      <w:proofErr w:type="spellEnd"/>
      <w:r w:rsidRPr="006F5AD1">
        <w:rPr>
          <w:color w:val="000000" w:themeColor="text1"/>
          <w:lang w:val="en"/>
        </w:rPr>
        <w:t>,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w:t>
      </w:r>
      <w:proofErr w:type="spellStart"/>
      <w:r w:rsidRPr="006F5AD1">
        <w:rPr>
          <w:color w:val="000000" w:themeColor="text1"/>
          <w:lang w:val="en"/>
        </w:rPr>
        <w:t>Expedata</w:t>
      </w:r>
      <w:proofErr w:type="spellEnd"/>
      <w:r w:rsidRPr="006F5AD1">
        <w:rPr>
          <w:color w:val="000000" w:themeColor="text1"/>
          <w:lang w:val="en"/>
        </w:rPr>
        <w:t xml:space="preserve">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69A0F07D" w14:textId="77777777" w:rsidR="000C1702" w:rsidRPr="006F5AD1" w:rsidRDefault="000C1702" w:rsidP="00410CC5">
      <w:pPr>
        <w:spacing w:line="480" w:lineRule="auto"/>
        <w:ind w:left="-15" w:right="90" w:firstLine="468"/>
        <w:rPr>
          <w:color w:val="000000" w:themeColor="text1"/>
        </w:rPr>
      </w:pPr>
    </w:p>
    <w:p w14:paraId="5E36CD1D" w14:textId="77777777" w:rsidR="000C1702" w:rsidRPr="006F5AD1" w:rsidRDefault="000C1702" w:rsidP="00410CC5">
      <w:pPr>
        <w:tabs>
          <w:tab w:val="left" w:pos="540"/>
          <w:tab w:val="left" w:pos="990"/>
          <w:tab w:val="center" w:pos="4712"/>
        </w:tabs>
        <w:spacing w:after="187" w:line="480" w:lineRule="auto"/>
        <w:ind w:left="-15" w:firstLine="0"/>
        <w:rPr>
          <w:color w:val="000000" w:themeColor="text1"/>
        </w:rPr>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7767CC57"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I tracked the population of larvae for up to forty days and recorded the </w:t>
      </w:r>
      <w:r w:rsidRPr="006F5AD1">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64171AA4"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6565FB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C freezer. Each extraction cohort consisted of larvae from each biological cohort. Lean mass and lipid mass were measured for each larva sampled. First, lean mass was separated from lipid mass using a slightly modified Folch liquid-liquid extraction method (Folch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proofErr w:type="spellStart"/>
      <w:r>
        <w:rPr>
          <w:color w:val="000000" w:themeColor="text1"/>
          <w:lang w:val="en"/>
        </w:rPr>
        <w:t>Milipore</w:t>
      </w:r>
      <w:proofErr w:type="spellEnd"/>
      <w:r>
        <w:rPr>
          <w:color w:val="000000" w:themeColor="text1"/>
          <w:lang w:val="en"/>
        </w:rPr>
        <w:t>-Sigma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14662D70" w14:textId="77777777" w:rsidR="000C1702" w:rsidRPr="006F5AD1" w:rsidRDefault="000C1702" w:rsidP="00410CC5">
      <w:pPr>
        <w:spacing w:line="480" w:lineRule="auto"/>
        <w:ind w:left="-15" w:right="90" w:firstLine="468"/>
        <w:rPr>
          <w:color w:val="000000" w:themeColor="text1"/>
        </w:rPr>
      </w:pPr>
    </w:p>
    <w:p w14:paraId="2EE9D637" w14:textId="77777777" w:rsidR="000C1702" w:rsidRPr="006F5AD1" w:rsidRDefault="000C1702" w:rsidP="00410CC5">
      <w:pPr>
        <w:tabs>
          <w:tab w:val="center" w:pos="1903"/>
        </w:tabs>
        <w:spacing w:after="187" w:line="480" w:lineRule="auto"/>
        <w:ind w:left="-15" w:firstLine="0"/>
        <w:rPr>
          <w:color w:val="000000" w:themeColor="text1"/>
        </w:rPr>
      </w:pPr>
      <w:r w:rsidRPr="006F5AD1">
        <w:rPr>
          <w:color w:val="000000" w:themeColor="text1"/>
        </w:rPr>
        <w:t>3.2.4</w:t>
      </w:r>
      <w:r w:rsidRPr="006F5AD1">
        <w:rPr>
          <w:color w:val="000000" w:themeColor="text1"/>
        </w:rPr>
        <w:tab/>
        <w:t>Statistical Analyses</w:t>
      </w:r>
    </w:p>
    <w:p w14:paraId="5BCBBC1E" w14:textId="4A06E1B5"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variables used to explain the response of CO</w:t>
      </w:r>
      <w:r w:rsidRPr="006F5AD1">
        <w:rPr>
          <w:color w:val="000000" w:themeColor="text1"/>
          <w:vertAlign w:val="subscript"/>
        </w:rPr>
        <w:t>2</w:t>
      </w:r>
      <w:r w:rsidRPr="006F5AD1">
        <w:rPr>
          <w:color w:val="000000" w:themeColor="text1"/>
        </w:rPr>
        <w:t xml:space="preserve"> production.</w:t>
      </w:r>
      <w:r w:rsidR="00961110">
        <w:rPr>
          <w:color w:val="000000" w:themeColor="text1"/>
        </w:rPr>
        <w:t xml:space="preserve"> Finally,</w:t>
      </w:r>
      <w:r w:rsidR="00961110" w:rsidRPr="006F5AD1">
        <w:rPr>
          <w:color w:val="000000" w:themeColor="text1"/>
        </w:rPr>
        <w:t xml:space="preserve"> CO</w:t>
      </w:r>
      <w:r w:rsidR="00961110" w:rsidRPr="006F5AD1">
        <w:rPr>
          <w:color w:val="000000" w:themeColor="text1"/>
          <w:vertAlign w:val="subscript"/>
        </w:rPr>
        <w:t>2</w:t>
      </w:r>
      <w:r w:rsidR="00961110" w:rsidRPr="006F5AD1">
        <w:rPr>
          <w:color w:val="000000" w:themeColor="text1"/>
        </w:rPr>
        <w:t xml:space="preserve"> was </w:t>
      </w:r>
      <w:r w:rsidR="00961110">
        <w:rPr>
          <w:color w:val="000000" w:themeColor="text1"/>
        </w:rPr>
        <w:t>compared using the estimates of wandering day from experiment 2 where</w:t>
      </w:r>
      <w:r w:rsidR="00961110" w:rsidRPr="006F5AD1">
        <w:rPr>
          <w:color w:val="000000" w:themeColor="text1"/>
        </w:rPr>
        <w:t xml:space="preserve"> photoperiod, diapause genotype, and diapause phenotype were each independent variables used to explain the response of CO</w:t>
      </w:r>
      <w:r w:rsidR="00961110" w:rsidRPr="006F5AD1">
        <w:rPr>
          <w:color w:val="000000" w:themeColor="text1"/>
          <w:vertAlign w:val="subscript"/>
        </w:rPr>
        <w:t>2</w:t>
      </w:r>
      <w:r w:rsidR="00961110" w:rsidRPr="006F5AD1">
        <w:rPr>
          <w:color w:val="000000" w:themeColor="text1"/>
        </w:rPr>
        <w:t xml:space="preserve"> production.</w:t>
      </w:r>
    </w:p>
    <w:p w14:paraId="31FCB752" w14:textId="5822EA02"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Lipid stores were measured in 266 individuals and analyzed using a generalized linear mixed effects model. The statistical model to explain </w:t>
      </w:r>
      <w:r w:rsidRPr="006F5AD1">
        <w:rPr>
          <w:color w:val="000000" w:themeColor="text1"/>
        </w:rPr>
        <w:lastRenderedPageBreak/>
        <w:t>lipid mass prior to the onset of diapause included: diapause genotype and photoperiod as fixed effects, diapause genotype and photoperiod as interacting fixed effects, and lean mass was a covariate (Table 3-</w:t>
      </w:r>
      <w:r w:rsidR="00E06651">
        <w:rPr>
          <w:color w:val="000000" w:themeColor="text1"/>
        </w:rPr>
        <w:t>1</w:t>
      </w:r>
      <w:r w:rsidRPr="006F5AD1">
        <w:rPr>
          <w:color w:val="000000" w:themeColor="text1"/>
        </w:rPr>
        <w:t>). The model to explain lipid mass depletion during diapause included: diapause genotype and sample day as fixed effects, diapause genotype and sample day as interacting fixed effects, and lean mass was a covariate (Table 3-</w:t>
      </w:r>
      <w:r w:rsidR="00E06651">
        <w:rPr>
          <w:color w:val="000000" w:themeColor="text1"/>
        </w:rPr>
        <w:t>2</w:t>
      </w:r>
      <w:r w:rsidRPr="006F5AD1">
        <w:rPr>
          <w:color w:val="000000" w:themeColor="text1"/>
        </w:rPr>
        <w:t>).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w:t>
      </w:r>
      <w:r w:rsidR="00E06651">
        <w:rPr>
          <w:color w:val="000000" w:themeColor="text1"/>
        </w:rPr>
        <w:t>3</w:t>
      </w:r>
      <w:r w:rsidRPr="006F5AD1">
        <w:rPr>
          <w:color w:val="000000" w:themeColor="text1"/>
        </w:rPr>
        <w:t>). The model to explain lean mass depletion during diapause included: diapause genotype and sample day as fixed effects and diapause genotype and sample day as interacting fixed effects (Table 3-</w:t>
      </w:r>
      <w:r w:rsidR="00E06651">
        <w:rPr>
          <w:color w:val="000000" w:themeColor="text1"/>
        </w:rPr>
        <w:t>4</w:t>
      </w:r>
      <w:r w:rsidRPr="006F5AD1">
        <w:rPr>
          <w:color w:val="000000" w:themeColor="text1"/>
        </w:rPr>
        <w:t>).  Biological cohort was also included in each generalized linear model as nested within extraction cohort, and extraction cohort was used as a random factor.</w:t>
      </w:r>
    </w:p>
    <w:p w14:paraId="47119842" w14:textId="77777777" w:rsidR="000C1702" w:rsidRPr="006F5AD1" w:rsidRDefault="000C1702" w:rsidP="00410CC5">
      <w:pPr>
        <w:spacing w:line="480" w:lineRule="auto"/>
        <w:ind w:left="-15" w:right="90" w:firstLine="468"/>
        <w:rPr>
          <w:color w:val="000000" w:themeColor="text1"/>
        </w:rPr>
      </w:pPr>
    </w:p>
    <w:p w14:paraId="090B0328" w14:textId="77777777" w:rsidR="000C1702" w:rsidRPr="006F5AD1" w:rsidRDefault="000C1702" w:rsidP="00410CC5">
      <w:pPr>
        <w:tabs>
          <w:tab w:val="center" w:pos="4145"/>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0684CD95" w14:textId="77777777" w:rsidR="000C1702" w:rsidRPr="006F5AD1" w:rsidRDefault="000C1702" w:rsidP="00410CC5">
      <w:pPr>
        <w:tabs>
          <w:tab w:val="left" w:pos="1080"/>
          <w:tab w:val="center" w:pos="2694"/>
        </w:tabs>
        <w:spacing w:after="187" w:line="480"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FCF7B83" w14:textId="1FE85F30" w:rsidR="000C1702" w:rsidRDefault="000C1702" w:rsidP="00410CC5">
      <w:pPr>
        <w:spacing w:line="480" w:lineRule="auto"/>
        <w:ind w:left="0" w:firstLine="720"/>
        <w:rPr>
          <w:color w:val="000000" w:themeColor="text1"/>
        </w:rPr>
      </w:pPr>
      <w:r>
        <w:rPr>
          <w:color w:val="000000" w:themeColor="text1"/>
        </w:rPr>
        <w:t>Wet mass was measured throughout the metabolic assay and t</w:t>
      </w:r>
      <w:r w:rsidRPr="00647871">
        <w:rPr>
          <w:color w:val="000000" w:themeColor="text1"/>
        </w:rPr>
        <w:t xml:space="preserve">he day wet mass peaked  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In the non-diapause treatment, long-diapause genotype individuals peaked in mass on day 5 and short-diapause genotype larvae peaked in mass on day 3 (</w:t>
      </w:r>
      <w:r w:rsidR="00144227">
        <w:rPr>
          <w:color w:val="000000" w:themeColor="text1"/>
        </w:rPr>
        <w:t>Figure</w:t>
      </w:r>
      <w:r w:rsidRPr="00DB42C7">
        <w:rPr>
          <w:color w:val="000000" w:themeColor="text1"/>
        </w:rPr>
        <w:t xml:space="preserve"> 3-</w:t>
      </w:r>
      <w:r w:rsidR="00350BD0">
        <w:rPr>
          <w:color w:val="000000" w:themeColor="text1"/>
        </w:rPr>
        <w:t>1</w:t>
      </w:r>
      <w:r w:rsidRPr="00DB42C7">
        <w:rPr>
          <w:color w:val="000000" w:themeColor="text1"/>
        </w:rPr>
        <w:t>A). In diapause-programming conditions, mass peaked in long-</w:t>
      </w:r>
      <w:r w:rsidRPr="006775CF">
        <w:rPr>
          <w:color w:val="000000" w:themeColor="text1"/>
        </w:rPr>
        <w:t>diapause genotype larvae on day 9 and short-diapause genotype larvae peaked in mass on day 6 (</w:t>
      </w:r>
      <w:r w:rsidR="00144227">
        <w:rPr>
          <w:color w:val="000000" w:themeColor="text1"/>
        </w:rPr>
        <w:t>Figure</w:t>
      </w:r>
      <w:r w:rsidRPr="006775CF">
        <w:rPr>
          <w:color w:val="000000" w:themeColor="text1"/>
        </w:rPr>
        <w:t xml:space="preserve"> 3-</w:t>
      </w:r>
      <w:r w:rsidR="00350BD0">
        <w:rPr>
          <w:color w:val="000000" w:themeColor="text1"/>
        </w:rPr>
        <w:t>1</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w:t>
      </w:r>
      <w:r>
        <w:rPr>
          <w:color w:val="000000" w:themeColor="text1"/>
        </w:rPr>
        <w:lastRenderedPageBreak/>
        <w:t>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w:t>
      </w:r>
      <w:r w:rsidRPr="006775CF">
        <w:rPr>
          <w:color w:val="000000" w:themeColor="text1"/>
        </w:rPr>
        <w:t>diapause-programmed 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Df=30, p-value&lt;0.000; short-diapause genotype: t-value=5.00, </w:t>
      </w:r>
      <w:proofErr w:type="spellStart"/>
      <w:r w:rsidRPr="00647871">
        <w:rPr>
          <w:color w:val="000000" w:themeColor="text1"/>
        </w:rPr>
        <w:t>Df</w:t>
      </w:r>
      <w:proofErr w:type="spellEnd"/>
      <w:r w:rsidRPr="00647871">
        <w:rPr>
          <w:color w:val="000000" w:themeColor="text1"/>
        </w:rPr>
        <w:t xml:space="preserve">=43, p-value&lt;0.000) </w:t>
      </w:r>
      <w:r>
        <w:rPr>
          <w:color w:val="000000" w:themeColor="text1"/>
        </w:rPr>
        <w:t>(</w:t>
      </w:r>
      <w:r w:rsidR="00144227">
        <w:rPr>
          <w:color w:val="000000" w:themeColor="text1"/>
        </w:rPr>
        <w:t>Figure</w:t>
      </w:r>
      <w:r>
        <w:rPr>
          <w:color w:val="000000" w:themeColor="text1"/>
        </w:rPr>
        <w:t xml:space="preserve"> 3-</w:t>
      </w:r>
      <w:r w:rsidR="000B7255">
        <w:rPr>
          <w:color w:val="000000" w:themeColor="text1"/>
        </w:rPr>
        <w:t>2A and Figure 3-2B</w:t>
      </w:r>
      <w:r>
        <w:rPr>
          <w:color w:val="000000" w:themeColor="text1"/>
        </w:rPr>
        <w:t xml:space="preserve">) </w:t>
      </w:r>
      <w:r w:rsidRPr="00647871">
        <w:rPr>
          <w:color w:val="000000" w:themeColor="text1"/>
        </w:rPr>
        <w:t>(Table 3-</w:t>
      </w:r>
      <w:r w:rsidR="00602C9B">
        <w:rPr>
          <w:color w:val="000000" w:themeColor="text1"/>
        </w:rPr>
        <w:t>5</w:t>
      </w:r>
      <w:r>
        <w:rPr>
          <w:color w:val="000000" w:themeColor="text1"/>
        </w:rPr>
        <w:t>A</w:t>
      </w:r>
      <w:r w:rsidRPr="00647871">
        <w:rPr>
          <w:color w:val="000000" w:themeColor="text1"/>
        </w:rPr>
        <w:t xml:space="preserve"> and</w:t>
      </w:r>
      <w:r w:rsidR="0030740F">
        <w:rPr>
          <w:color w:val="000000" w:themeColor="text1"/>
        </w:rPr>
        <w:t xml:space="preserve"> Table</w:t>
      </w:r>
      <w:r w:rsidRPr="00647871">
        <w:rPr>
          <w:color w:val="000000" w:themeColor="text1"/>
        </w:rPr>
        <w:t xml:space="preserve"> 3-</w:t>
      </w:r>
      <w:r w:rsidR="00602C9B">
        <w:rPr>
          <w:color w:val="000000" w:themeColor="text1"/>
        </w:rPr>
        <w:t>5</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in each photoperiod treatment</w:t>
      </w:r>
      <w:r w:rsidRPr="006F5AD1">
        <w:rPr>
          <w:color w:val="000000" w:themeColor="text1"/>
        </w:rPr>
        <w:t xml:space="preserve"> (diapause programming: t-value=-5.51, Df=26, p-value&lt;0.000; non-diapause: t-value=-3.74, </w:t>
      </w:r>
      <w:proofErr w:type="spellStart"/>
      <w:r w:rsidRPr="006F5AD1">
        <w:rPr>
          <w:color w:val="000000" w:themeColor="text1"/>
        </w:rPr>
        <w:t>Df</w:t>
      </w:r>
      <w:proofErr w:type="spellEnd"/>
      <w:r w:rsidRPr="006F5AD1">
        <w:rPr>
          <w:color w:val="000000" w:themeColor="text1"/>
        </w:rPr>
        <w:t xml:space="preserve">=47, p-value&lt;0.001) </w:t>
      </w:r>
      <w:r w:rsidR="00053790">
        <w:rPr>
          <w:color w:val="000000" w:themeColor="text1"/>
        </w:rPr>
        <w:t xml:space="preserve">(Figure 3-3A and Figure 3-3B) </w:t>
      </w:r>
      <w:r w:rsidRPr="006F5AD1">
        <w:rPr>
          <w:color w:val="000000" w:themeColor="text1"/>
        </w:rPr>
        <w:t>(Table 3-</w:t>
      </w:r>
      <w:r w:rsidR="00602C9B">
        <w:rPr>
          <w:color w:val="000000" w:themeColor="text1"/>
        </w:rPr>
        <w:t>5</w:t>
      </w:r>
      <w:r>
        <w:rPr>
          <w:color w:val="000000" w:themeColor="text1"/>
        </w:rPr>
        <w:t>C</w:t>
      </w:r>
      <w:r w:rsidRPr="006F5AD1">
        <w:rPr>
          <w:color w:val="000000" w:themeColor="text1"/>
        </w:rPr>
        <w:t xml:space="preserve"> and</w:t>
      </w:r>
      <w:r w:rsidR="0030740F">
        <w:rPr>
          <w:color w:val="000000" w:themeColor="text1"/>
        </w:rPr>
        <w:t xml:space="preserve"> Table</w:t>
      </w:r>
      <w:r w:rsidRPr="006F5AD1">
        <w:rPr>
          <w:color w:val="000000" w:themeColor="text1"/>
        </w:rPr>
        <w:t xml:space="preserve"> 3-</w:t>
      </w:r>
      <w:r w:rsidR="00602C9B">
        <w:rPr>
          <w:color w:val="000000" w:themeColor="text1"/>
        </w:rPr>
        <w:t>5</w:t>
      </w:r>
      <w:r>
        <w:rPr>
          <w:color w:val="000000" w:themeColor="text1"/>
        </w:rPr>
        <w:t>D</w:t>
      </w:r>
      <w:r w:rsidRPr="006F5AD1">
        <w:rPr>
          <w:color w:val="000000" w:themeColor="text1"/>
        </w:rPr>
        <w:t xml:space="preserve">). </w:t>
      </w:r>
    </w:p>
    <w:p w14:paraId="45C214C6" w14:textId="4D7B9262" w:rsidR="000C1702" w:rsidRDefault="000C1702" w:rsidP="00410CC5">
      <w:pPr>
        <w:spacing w:line="480" w:lineRule="auto"/>
        <w:ind w:left="0" w:firstLine="720"/>
        <w:rPr>
          <w:color w:val="000000" w:themeColor="text1"/>
        </w:rPr>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w:t>
      </w:r>
      <w:r w:rsidR="00144227">
        <w:rPr>
          <w:color w:val="000000" w:themeColor="text1"/>
        </w:rPr>
        <w:t>Figure</w:t>
      </w:r>
      <w:r w:rsidRPr="006F5AD1">
        <w:rPr>
          <w:color w:val="000000" w:themeColor="text1"/>
        </w:rPr>
        <w:t xml:space="preserve"> 3-</w:t>
      </w:r>
      <w:r w:rsidR="00053790">
        <w:rPr>
          <w:color w:val="000000" w:themeColor="text1"/>
        </w:rPr>
        <w:t>4</w:t>
      </w:r>
      <w:r w:rsidRPr="006F5AD1">
        <w:rPr>
          <w:color w:val="000000" w:themeColor="text1"/>
        </w:rPr>
        <w:t xml:space="preserve">). </w:t>
      </w:r>
      <w:r>
        <w:rPr>
          <w:color w:val="000000" w:themeColor="text1"/>
        </w:rPr>
        <w:t xml:space="preserve">Carbon dioxide production on the day wet mass peaked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and the accumulation of wet mass </w:t>
      </w:r>
      <w:r>
        <w:rPr>
          <w:color w:val="000000" w:themeColor="text1"/>
        </w:rPr>
        <w:t>among diapause-programmed larvae with the short-diapause genotype occurred on day 6,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w:t>
      </w:r>
      <w:r w:rsidRPr="006775CF">
        <w:rPr>
          <w:color w:val="000000" w:themeColor="text1"/>
        </w:rPr>
        <w:lastRenderedPageBreak/>
        <w:t xml:space="preserve">between the two phenotypes </w:t>
      </w:r>
      <w:r w:rsidRPr="006F5AD1">
        <w:rPr>
          <w:color w:val="000000" w:themeColor="text1"/>
        </w:rPr>
        <w:t xml:space="preserve">(t-value=-1.03, </w:t>
      </w:r>
      <w:proofErr w:type="spellStart"/>
      <w:r w:rsidRPr="006F5AD1">
        <w:rPr>
          <w:color w:val="000000" w:themeColor="text1"/>
        </w:rPr>
        <w:t>Df</w:t>
      </w:r>
      <w:proofErr w:type="spellEnd"/>
      <w:r w:rsidRPr="006F5AD1">
        <w:rPr>
          <w:color w:val="000000" w:themeColor="text1"/>
        </w:rPr>
        <w:t xml:space="preserve">=14, p-value=0.319) </w:t>
      </w:r>
      <w:r>
        <w:rPr>
          <w:color w:val="000000" w:themeColor="text1"/>
        </w:rPr>
        <w:t>(</w:t>
      </w:r>
      <w:r w:rsidR="00144227">
        <w:rPr>
          <w:color w:val="000000" w:themeColor="text1"/>
        </w:rPr>
        <w:t>Figure</w:t>
      </w:r>
      <w:r>
        <w:rPr>
          <w:color w:val="000000" w:themeColor="text1"/>
        </w:rPr>
        <w:t xml:space="preserve"> 3-</w:t>
      </w:r>
      <w:r w:rsidR="00E16DE5">
        <w:rPr>
          <w:color w:val="000000" w:themeColor="text1"/>
        </w:rPr>
        <w:t>5</w:t>
      </w:r>
      <w:r w:rsidR="0030740F">
        <w:rPr>
          <w:color w:val="000000" w:themeColor="text1"/>
        </w:rPr>
        <w:t>A and Figure 3-</w:t>
      </w:r>
      <w:r w:rsidR="00E16DE5">
        <w:rPr>
          <w:color w:val="000000" w:themeColor="text1"/>
        </w:rPr>
        <w:t>5</w:t>
      </w:r>
      <w:r w:rsidR="0030740F">
        <w:rPr>
          <w:color w:val="000000" w:themeColor="text1"/>
        </w:rPr>
        <w:t>B)</w:t>
      </w:r>
      <w:r>
        <w:rPr>
          <w:color w:val="000000" w:themeColor="text1"/>
        </w:rPr>
        <w:t xml:space="preserve"> </w:t>
      </w:r>
      <w:r w:rsidRPr="006F5AD1">
        <w:rPr>
          <w:color w:val="000000" w:themeColor="text1"/>
        </w:rPr>
        <w:t>(Table 3-</w:t>
      </w:r>
      <w:r w:rsidR="00602C9B">
        <w:rPr>
          <w:color w:val="000000" w:themeColor="text1"/>
        </w:rPr>
        <w:t>5</w:t>
      </w:r>
      <w:r w:rsidRPr="006F5AD1">
        <w:rPr>
          <w:color w:val="000000" w:themeColor="text1"/>
        </w:rPr>
        <w:t xml:space="preserve">E).  </w:t>
      </w:r>
    </w:p>
    <w:p w14:paraId="41A3D502" w14:textId="59BAD339" w:rsidR="000C1702" w:rsidRPr="006F5AD1" w:rsidRDefault="000C1702" w:rsidP="00410CC5">
      <w:pPr>
        <w:spacing w:line="480" w:lineRule="auto"/>
        <w:ind w:left="0" w:firstLine="720"/>
        <w:rPr>
          <w:color w:val="000000" w:themeColor="text1"/>
        </w:rPr>
      </w:pPr>
      <w:r w:rsidRPr="006775CF">
        <w:rPr>
          <w:color w:val="000000" w:themeColor="text1"/>
        </w:rPr>
        <w:t>Larvae used in the metabolic activity experiment were not assayed for wandering day</w:t>
      </w:r>
      <w:r>
        <w:rPr>
          <w:color w:val="000000" w:themeColor="text1"/>
        </w:rPr>
        <w:t>.</w:t>
      </w:r>
      <w:r w:rsidRPr="006775CF">
        <w:rPr>
          <w:color w:val="000000" w:themeColor="text1"/>
        </w:rPr>
        <w:t xml:space="preserve"> However, when the wandering day (</w:t>
      </w:r>
      <w:r>
        <w:rPr>
          <w:color w:val="000000" w:themeColor="text1"/>
        </w:rPr>
        <w:t>estimated in</w:t>
      </w:r>
      <w:r w:rsidRPr="006775CF">
        <w:rPr>
          <w:color w:val="000000" w:themeColor="text1"/>
        </w:rPr>
        <w:t xml:space="preserve"> experiment 2) is used as a developmental timepoint to</w:t>
      </w:r>
      <w:r w:rsidRPr="00647871">
        <w:rPr>
          <w:color w:val="000000" w:themeColor="text1"/>
        </w:rPr>
        <w:t xml:space="preserve"> compare metabolic activity instead of the day wet mass peaked, the results of the metabolic assay can be interpreted differently. </w:t>
      </w:r>
      <w:r>
        <w:rPr>
          <w:color w:val="000000" w:themeColor="text1"/>
        </w:rPr>
        <w:t>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6 while 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r w:rsidRPr="002B1BE1">
        <w:rPr>
          <w:color w:val="000000" w:themeColor="text1"/>
        </w:rPr>
        <w:t>).</w:t>
      </w:r>
      <w:r w:rsidRPr="00F67582">
        <w:rPr>
          <w:color w:val="000000" w:themeColor="text1"/>
        </w:rPr>
        <w:t xml:space="preserve"> </w:t>
      </w:r>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 xml:space="preserve">(long-diapause genotype: t-value=8.12, Df=46, p-value&lt;0.000; short-diapause genotype: t-value=9.08, </w:t>
      </w:r>
      <w:proofErr w:type="spellStart"/>
      <w:r w:rsidRPr="006F5AD1">
        <w:rPr>
          <w:color w:val="000000" w:themeColor="text1"/>
        </w:rPr>
        <w:t>Df</w:t>
      </w:r>
      <w:proofErr w:type="spellEnd"/>
      <w:r w:rsidRPr="006F5AD1">
        <w:rPr>
          <w:color w:val="000000" w:themeColor="text1"/>
        </w:rPr>
        <w:t>=26, p-value&lt;0.000)</w:t>
      </w:r>
      <w:r w:rsidR="00375CCC">
        <w:rPr>
          <w:color w:val="000000" w:themeColor="text1"/>
        </w:rPr>
        <w:t xml:space="preserve"> (Table 3-</w:t>
      </w:r>
      <w:r w:rsidR="00602C9B">
        <w:rPr>
          <w:color w:val="000000" w:themeColor="text1"/>
        </w:rPr>
        <w:t>6</w:t>
      </w:r>
      <w:r w:rsidR="00375CCC">
        <w:rPr>
          <w:color w:val="000000" w:themeColor="text1"/>
        </w:rPr>
        <w:t>A and Table 3-</w:t>
      </w:r>
      <w:r w:rsidR="00602C9B">
        <w:rPr>
          <w:color w:val="000000" w:themeColor="text1"/>
        </w:rPr>
        <w:t>6</w:t>
      </w:r>
      <w:r w:rsidR="00375CCC">
        <w:rPr>
          <w:color w:val="000000" w:themeColor="text1"/>
        </w:rPr>
        <w:t>B)</w:t>
      </w:r>
      <w:r w:rsidRPr="006F5AD1">
        <w:rPr>
          <w:color w:val="000000" w:themeColor="text1"/>
        </w:rPr>
        <w:t xml:space="preserve">. </w:t>
      </w:r>
      <w:r>
        <w:rPr>
          <w:color w:val="000000" w:themeColor="text1"/>
        </w:rPr>
        <w:t>Metabolic activity for long-diapause and short-diapause genotype larvae in non-diapause conditions was compared on day 6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 xml:space="preserve">t=-0.43, </w:t>
      </w:r>
      <w:proofErr w:type="spellStart"/>
      <w:r w:rsidRPr="006F5AD1">
        <w:rPr>
          <w:color w:val="000000" w:themeColor="text1"/>
        </w:rPr>
        <w:t>Df</w:t>
      </w:r>
      <w:proofErr w:type="spellEnd"/>
      <w:r w:rsidRPr="006F5AD1">
        <w:rPr>
          <w:color w:val="000000" w:themeColor="text1"/>
        </w:rPr>
        <w:t>=46, p-value=0.673</w:t>
      </w:r>
      <w:r>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C)</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 xml:space="preserve">(t-value=0.91, </w:t>
      </w:r>
      <w:proofErr w:type="spellStart"/>
      <w:r w:rsidRPr="006F5AD1">
        <w:rPr>
          <w:color w:val="000000" w:themeColor="text1"/>
        </w:rPr>
        <w:t>Df</w:t>
      </w:r>
      <w:proofErr w:type="spellEnd"/>
      <w:r w:rsidRPr="006F5AD1">
        <w:rPr>
          <w:color w:val="000000" w:themeColor="text1"/>
        </w:rPr>
        <w:t>=26, p-value=0.369)</w:t>
      </w:r>
      <w:r w:rsidR="00375CCC">
        <w:rPr>
          <w:color w:val="000000" w:themeColor="text1"/>
        </w:rPr>
        <w:t xml:space="preserve"> (Table 3-</w:t>
      </w:r>
      <w:r w:rsidR="00602C9B">
        <w:rPr>
          <w:color w:val="000000" w:themeColor="text1"/>
        </w:rPr>
        <w:t>6</w:t>
      </w:r>
      <w:r w:rsidR="00375CCC">
        <w:rPr>
          <w:color w:val="000000" w:themeColor="text1"/>
        </w:rPr>
        <w:t>D)</w:t>
      </w:r>
      <w:r w:rsidRPr="006F5AD1">
        <w:rPr>
          <w:color w:val="000000" w:themeColor="text1"/>
        </w:rPr>
        <w:t xml:space="preserve">. </w:t>
      </w:r>
      <w:r>
        <w:rPr>
          <w:color w:val="000000" w:themeColor="text1"/>
        </w:rPr>
        <w:t xml:space="preserve">Carbon dioxide production the wandering day 10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w:t>
      </w:r>
      <w:r>
        <w:rPr>
          <w:color w:val="000000" w:themeColor="text1"/>
        </w:rPr>
        <w:t>of wandering for all diapause-programmed larvae occurred on day 10, but there is no data available for short-diapause larvae in deep-diapause on day 10. However, comparing CO2 production on days 9 and 11 show no significant difference in metabolic activity</w:t>
      </w:r>
      <w:r w:rsidRPr="006775CF">
        <w:rPr>
          <w:color w:val="000000" w:themeColor="text1"/>
        </w:rPr>
        <w:t xml:space="preserve"> </w:t>
      </w:r>
      <w:r w:rsidRPr="006F5AD1">
        <w:rPr>
          <w:color w:val="000000" w:themeColor="text1"/>
        </w:rPr>
        <w:t>(</w:t>
      </w:r>
      <w:r>
        <w:rPr>
          <w:color w:val="000000" w:themeColor="text1"/>
        </w:rPr>
        <w:t xml:space="preserve">day 9: </w:t>
      </w:r>
      <w:r w:rsidRPr="006F5AD1">
        <w:rPr>
          <w:color w:val="000000" w:themeColor="text1"/>
        </w:rPr>
        <w:t>t-</w:t>
      </w:r>
      <w:r w:rsidRPr="006F5AD1">
        <w:rPr>
          <w:color w:val="000000" w:themeColor="text1"/>
        </w:rPr>
        <w:lastRenderedPageBreak/>
        <w:t>value=</w:t>
      </w:r>
      <w:r>
        <w:rPr>
          <w:color w:val="000000" w:themeColor="text1"/>
        </w:rPr>
        <w:t>1.85</w:t>
      </w:r>
      <w:r w:rsidRPr="006F5AD1">
        <w:rPr>
          <w:color w:val="000000" w:themeColor="text1"/>
        </w:rPr>
        <w:t>, Df=</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xml:space="preserve">, </w:t>
      </w:r>
      <w:proofErr w:type="spellStart"/>
      <w:r w:rsidRPr="006F5AD1">
        <w:rPr>
          <w:color w:val="000000" w:themeColor="text1"/>
        </w:rPr>
        <w:t>Df</w:t>
      </w:r>
      <w:proofErr w:type="spellEnd"/>
      <w:r w:rsidRPr="006F5AD1">
        <w:rPr>
          <w:color w:val="000000" w:themeColor="text1"/>
        </w:rPr>
        <w:t>=</w:t>
      </w:r>
      <w:r>
        <w:rPr>
          <w:color w:val="000000" w:themeColor="text1"/>
        </w:rPr>
        <w:t>3</w:t>
      </w:r>
      <w:r w:rsidRPr="006F5AD1">
        <w:rPr>
          <w:color w:val="000000" w:themeColor="text1"/>
        </w:rPr>
        <w:t>, p-value=</w:t>
      </w:r>
      <w:r>
        <w:rPr>
          <w:color w:val="000000" w:themeColor="text1"/>
        </w:rPr>
        <w:t>0.554</w:t>
      </w:r>
      <w:r w:rsidRPr="006F5AD1">
        <w:rPr>
          <w:color w:val="000000" w:themeColor="text1"/>
        </w:rPr>
        <w:t>)</w:t>
      </w:r>
      <w:r w:rsidR="00661651">
        <w:rPr>
          <w:color w:val="000000" w:themeColor="text1"/>
        </w:rPr>
        <w:t xml:space="preserve"> (Table 3-</w:t>
      </w:r>
      <w:r w:rsidR="00602C9B">
        <w:rPr>
          <w:color w:val="000000" w:themeColor="text1"/>
        </w:rPr>
        <w:t>6</w:t>
      </w:r>
      <w:r w:rsidR="00661651">
        <w:rPr>
          <w:color w:val="000000" w:themeColor="text1"/>
        </w:rPr>
        <w:t>E and Table 3-</w:t>
      </w:r>
      <w:r w:rsidR="00602C9B">
        <w:rPr>
          <w:color w:val="000000" w:themeColor="text1"/>
        </w:rPr>
        <w:t>6</w:t>
      </w:r>
      <w:r w:rsidR="00661651">
        <w:rPr>
          <w:color w:val="000000" w:themeColor="text1"/>
        </w:rPr>
        <w:t>F)</w:t>
      </w:r>
      <w:r w:rsidRPr="006F5AD1">
        <w:rPr>
          <w:color w:val="000000" w:themeColor="text1"/>
        </w:rPr>
        <w:t xml:space="preserve">.  </w:t>
      </w:r>
    </w:p>
    <w:p w14:paraId="452F88D7" w14:textId="77777777" w:rsidR="000C1702" w:rsidRPr="006F5AD1" w:rsidRDefault="000C1702" w:rsidP="00410CC5">
      <w:pPr>
        <w:spacing w:line="480" w:lineRule="auto"/>
        <w:ind w:left="-5" w:firstLine="725"/>
        <w:rPr>
          <w:color w:val="000000" w:themeColor="text1"/>
        </w:rPr>
      </w:pPr>
    </w:p>
    <w:p w14:paraId="4BA17526" w14:textId="77777777" w:rsidR="000C1702" w:rsidRPr="006F5AD1" w:rsidRDefault="000C1702" w:rsidP="00410CC5">
      <w:pPr>
        <w:tabs>
          <w:tab w:val="left" w:pos="1080"/>
          <w:tab w:val="center" w:pos="2404"/>
        </w:tabs>
        <w:spacing w:after="187" w:line="480" w:lineRule="auto"/>
        <w:ind w:left="0" w:firstLine="0"/>
        <w:rPr>
          <w:color w:val="000000" w:themeColor="text1"/>
        </w:rPr>
      </w:pPr>
      <w:r w:rsidRPr="006F5AD1">
        <w:rPr>
          <w:color w:val="000000" w:themeColor="text1"/>
        </w:rPr>
        <w:t xml:space="preserve">3.3.2     </w:t>
      </w:r>
      <w:r w:rsidRPr="006F5AD1">
        <w:rPr>
          <w:color w:val="000000" w:themeColor="text1"/>
        </w:rPr>
        <w:tab/>
        <w:t xml:space="preserve">  Experiment 2: Stored Lipids and Lean Mass</w:t>
      </w:r>
    </w:p>
    <w:p w14:paraId="0C1812DE" w14:textId="4C2195D5" w:rsidR="000C1702" w:rsidRPr="006F5AD1" w:rsidRDefault="000C1702" w:rsidP="004861D9">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and diapause conditions </w:t>
      </w:r>
      <w:r>
        <w:rPr>
          <w:color w:val="000000" w:themeColor="text1"/>
        </w:rPr>
        <w:t>respectively</w:t>
      </w:r>
      <w:r w:rsidR="0030740F">
        <w:rPr>
          <w:color w:val="000000" w:themeColor="text1"/>
        </w:rPr>
        <w:t xml:space="preserve"> </w:t>
      </w:r>
      <w:r w:rsidR="0030740F" w:rsidRPr="006F5AD1">
        <w:rPr>
          <w:color w:val="000000" w:themeColor="text1"/>
        </w:rPr>
        <w:t>(</w:t>
      </w:r>
      <w:r w:rsidR="0030740F">
        <w:rPr>
          <w:color w:val="000000" w:themeColor="text1"/>
        </w:rPr>
        <w:t>Figure</w:t>
      </w:r>
      <w:r w:rsidR="0030740F" w:rsidRPr="006F5AD1">
        <w:rPr>
          <w:color w:val="000000" w:themeColor="text1"/>
        </w:rPr>
        <w:t xml:space="preserve"> 3-</w:t>
      </w:r>
      <w:r w:rsidR="00E16DE5">
        <w:rPr>
          <w:color w:val="000000" w:themeColor="text1"/>
        </w:rPr>
        <w:t>6</w:t>
      </w:r>
      <w:r w:rsidR="0030740F" w:rsidRPr="006F5AD1">
        <w:rPr>
          <w:color w:val="000000" w:themeColor="text1"/>
        </w:rPr>
        <w:t>A</w:t>
      </w:r>
      <w:r w:rsidR="0030740F">
        <w:rPr>
          <w:color w:val="000000" w:themeColor="text1"/>
        </w:rPr>
        <w:t xml:space="preserve"> and Figure</w:t>
      </w:r>
      <w:r w:rsidR="0030740F" w:rsidRPr="006F5AD1">
        <w:rPr>
          <w:color w:val="000000" w:themeColor="text1"/>
        </w:rPr>
        <w:t xml:space="preserve"> 3-</w:t>
      </w:r>
      <w:r w:rsidR="00E16DE5">
        <w:rPr>
          <w:color w:val="000000" w:themeColor="text1"/>
        </w:rPr>
        <w:t>6</w:t>
      </w:r>
      <w:r w:rsidR="0030740F" w:rsidRPr="006F5AD1">
        <w:rPr>
          <w:color w:val="000000" w:themeColor="text1"/>
        </w:rPr>
        <w:t>B)</w:t>
      </w:r>
      <w:r w:rsidRPr="00436603">
        <w:rPr>
          <w:color w:val="000000" w:themeColor="text1"/>
        </w:rPr>
        <w:t xml:space="preserve">. </w:t>
      </w:r>
      <w:r>
        <w:rPr>
          <w:color w:val="000000" w:themeColor="text1"/>
        </w:rPr>
        <w:t xml:space="preserve">Short-diapause genotype and long-diapause genotype larvae in long-day conditions </w:t>
      </w:r>
      <w:r w:rsidR="000F2684">
        <w:rPr>
          <w:color w:val="000000" w:themeColor="text1"/>
        </w:rPr>
        <w:t xml:space="preserve">both </w:t>
      </w:r>
      <w:r>
        <w:rPr>
          <w:color w:val="000000" w:themeColor="text1"/>
        </w:rPr>
        <w:t xml:space="preserve">wandered 6 days after entering the final larval instar </w:t>
      </w:r>
      <w:r w:rsidRPr="00436603">
        <w:rPr>
          <w:color w:val="000000" w:themeColor="text1"/>
        </w:rPr>
        <w:t>(mean=5.89 days, SE=0.60 days, p-value=0.663)</w:t>
      </w:r>
      <w:r w:rsidR="00602C9B">
        <w:rPr>
          <w:color w:val="000000" w:themeColor="text1"/>
        </w:rPr>
        <w:t xml:space="preserve"> (Table 3-7</w:t>
      </w:r>
      <w:r w:rsidR="00FB3252">
        <w:rPr>
          <w:color w:val="000000" w:themeColor="text1"/>
        </w:rPr>
        <w:t>A</w:t>
      </w:r>
      <w:r w:rsidR="00602C9B">
        <w:rPr>
          <w:color w:val="000000" w:themeColor="text1"/>
        </w:rPr>
        <w:t>)</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w:t>
      </w:r>
      <w:r w:rsidR="00FB3252">
        <w:rPr>
          <w:color w:val="000000" w:themeColor="text1"/>
        </w:rPr>
        <w:t xml:space="preserve"> (Table 3-7B)</w:t>
      </w:r>
      <w:r w:rsidRPr="006F5AD1">
        <w:rPr>
          <w:color w:val="000000" w:themeColor="text1"/>
        </w:rPr>
        <w:t>.</w:t>
      </w:r>
      <w:r w:rsidR="001F5F5F">
        <w:rPr>
          <w:color w:val="000000" w:themeColor="text1"/>
        </w:rPr>
        <w:t xml:space="preserve"> </w:t>
      </w:r>
    </w:p>
    <w:p w14:paraId="12987CE2" w14:textId="096C0AF8"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 xml:space="preserve">(t value= -2.73, </w:t>
      </w:r>
      <w:proofErr w:type="spellStart"/>
      <w:r w:rsidRPr="006F5AD1">
        <w:rPr>
          <w:color w:val="000000" w:themeColor="text1"/>
        </w:rPr>
        <w:t>Df</w:t>
      </w:r>
      <w:proofErr w:type="spellEnd"/>
      <w:r w:rsidRPr="006F5AD1">
        <w:rPr>
          <w:color w:val="000000" w:themeColor="text1"/>
        </w:rPr>
        <w:t>= 75.9, p-value= 0.008</w:t>
      </w:r>
      <w:r w:rsidR="00B43876">
        <w:rPr>
          <w:color w:val="000000" w:themeColor="text1"/>
        </w:rPr>
        <w:t>) (</w:t>
      </w:r>
      <w:r w:rsidRPr="006F5AD1">
        <w:rPr>
          <w:color w:val="000000" w:themeColor="text1"/>
        </w:rPr>
        <w:t>Table 3-</w:t>
      </w:r>
      <w:r w:rsidR="00E933F0">
        <w:rPr>
          <w:color w:val="000000" w:themeColor="text1"/>
        </w:rPr>
        <w:t>8A</w:t>
      </w:r>
      <w:r w:rsidRPr="006F5AD1">
        <w:rPr>
          <w:color w:val="000000" w:themeColor="text1"/>
        </w:rPr>
        <w:t xml:space="preserve">).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rearing conditions (t-value= 2.03, Df= 5.9, p-value= 0.089) (Table 3-</w:t>
      </w:r>
      <w:r w:rsidR="00E933F0">
        <w:rPr>
          <w:color w:val="000000" w:themeColor="text1"/>
        </w:rPr>
        <w:t>8B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7EFBA059" w14:textId="2934209B" w:rsidR="000C1702" w:rsidRPr="006F5AD1" w:rsidRDefault="000C1702" w:rsidP="004861D9">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On the </w:t>
      </w:r>
      <w:r w:rsidRPr="006F5AD1">
        <w:rPr>
          <w:color w:val="000000" w:themeColor="text1"/>
        </w:rPr>
        <w:lastRenderedPageBreak/>
        <w:t>wandering day, larvae with both the long-diapause genotype and the short-diapause genotype in diapause-programming conditions accumulated more lean mass and stored more fat than their counterparts in non-diapause conditions (lean mass: t-value= -9.70, Df=133.3, p-value&lt; 0.000; lipid mass: t-value= -10.23, Df= 191.6, p-value&lt; 0.000) (</w:t>
      </w:r>
      <w:r w:rsidR="00E16DE5">
        <w:rPr>
          <w:color w:val="000000" w:themeColor="text1"/>
        </w:rPr>
        <w:t>Figure</w:t>
      </w:r>
      <w:r w:rsidR="00E16DE5" w:rsidRPr="006F5AD1">
        <w:rPr>
          <w:color w:val="000000" w:themeColor="text1"/>
        </w:rPr>
        <w:t xml:space="preserve"> </w:t>
      </w:r>
      <w:r w:rsidRPr="006F5AD1">
        <w:rPr>
          <w:color w:val="000000" w:themeColor="text1"/>
        </w:rPr>
        <w:t>3-</w:t>
      </w:r>
      <w:r w:rsidR="00E16DE5">
        <w:rPr>
          <w:color w:val="000000" w:themeColor="text1"/>
        </w:rPr>
        <w:t>7A and Figure 3-7B</w:t>
      </w:r>
      <w:r w:rsidRPr="006F5AD1">
        <w:rPr>
          <w:color w:val="000000" w:themeColor="text1"/>
        </w:rPr>
        <w:t>) (Table 3</w:t>
      </w:r>
      <w:r w:rsidR="00E933F0">
        <w:rPr>
          <w:color w:val="000000" w:themeColor="text1"/>
        </w:rPr>
        <w:t>-8</w:t>
      </w:r>
      <w:r w:rsidR="000428A7">
        <w:rPr>
          <w:color w:val="000000" w:themeColor="text1"/>
        </w:rPr>
        <w:t>C</w:t>
      </w:r>
      <w:r w:rsidRPr="006F5AD1">
        <w:rPr>
          <w:color w:val="000000" w:themeColor="text1"/>
        </w:rPr>
        <w:t xml:space="preserve"> and 3-</w:t>
      </w:r>
      <w:r w:rsidR="00E933F0">
        <w:rPr>
          <w:color w:val="000000" w:themeColor="text1"/>
        </w:rPr>
        <w:t>8</w:t>
      </w:r>
      <w:r w:rsidR="000428A7">
        <w:rPr>
          <w:color w:val="000000" w:themeColor="text1"/>
        </w:rPr>
        <w:t>D</w:t>
      </w:r>
      <w:r w:rsidRPr="006F5AD1">
        <w:rPr>
          <w:color w:val="000000" w:themeColor="text1"/>
        </w:rPr>
        <w:t>). Additionally, long-diapause genotype individuals in diapause-programming and non-diapause conditions had greater lean mass and bigger fat stores compared to short-diapause genotype individuals in those same conditions (lean mass: t-value= 6.85, Df= 10.9, p-value&lt; 0.000; lipid mass: t-value= 4.08, DF= 186.8,</w:t>
      </w:r>
      <w:r w:rsidR="00E13953">
        <w:rPr>
          <w:color w:val="000000" w:themeColor="text1"/>
        </w:rPr>
        <w:t xml:space="preserve"> </w:t>
      </w:r>
      <w:r w:rsidRPr="006F5AD1">
        <w:rPr>
          <w:color w:val="000000" w:themeColor="text1"/>
        </w:rPr>
        <w:t>p-value &lt;0.000) (Table 3-</w:t>
      </w:r>
      <w:r w:rsidR="00E13953">
        <w:rPr>
          <w:color w:val="000000" w:themeColor="text1"/>
        </w:rPr>
        <w:t>8C</w:t>
      </w:r>
      <w:r w:rsidRPr="006F5AD1">
        <w:rPr>
          <w:color w:val="000000" w:themeColor="text1"/>
        </w:rPr>
        <w:t xml:space="preserve"> and 3-</w:t>
      </w:r>
      <w:r w:rsidR="00E13953">
        <w:rPr>
          <w:color w:val="000000" w:themeColor="text1"/>
        </w:rPr>
        <w:t>8D</w:t>
      </w:r>
      <w:r w:rsidRPr="006F5AD1">
        <w:rPr>
          <w:color w:val="000000" w:themeColor="text1"/>
        </w:rPr>
        <w:t>).</w:t>
      </w:r>
    </w:p>
    <w:p w14:paraId="164363A8" w14:textId="4003D22B" w:rsidR="000C1702" w:rsidRPr="006F5AD1" w:rsidRDefault="000C1702" w:rsidP="004861D9">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Long-diapause </w:t>
      </w:r>
      <w:r>
        <w:rPr>
          <w:color w:val="000000" w:themeColor="text1"/>
        </w:rPr>
        <w:t xml:space="preserve">genotype </w:t>
      </w:r>
      <w:r w:rsidRPr="006F5AD1">
        <w:rPr>
          <w:color w:val="000000" w:themeColor="text1"/>
        </w:rPr>
        <w:t xml:space="preserve">individuals had significantly more lean mass at the onset of diapause than short-diapause larvae (t-value=2.45, </w:t>
      </w:r>
      <w:proofErr w:type="spellStart"/>
      <w:r w:rsidRPr="006F5AD1">
        <w:rPr>
          <w:color w:val="000000" w:themeColor="text1"/>
        </w:rPr>
        <w:t>Df</w:t>
      </w:r>
      <w:proofErr w:type="spellEnd"/>
      <w:r w:rsidRPr="006F5AD1">
        <w:rPr>
          <w:color w:val="000000" w:themeColor="text1"/>
        </w:rPr>
        <w:t xml:space="preserve">=10.7, p- value=0.033) </w:t>
      </w:r>
      <w:r w:rsidR="007856DC">
        <w:rPr>
          <w:color w:val="000000" w:themeColor="text1"/>
        </w:rPr>
        <w:t xml:space="preserve">(Figure 3-8A) </w:t>
      </w:r>
      <w:r w:rsidRPr="006F5AD1">
        <w:rPr>
          <w:color w:val="000000" w:themeColor="text1"/>
        </w:rPr>
        <w:t>(Table 3-</w:t>
      </w:r>
      <w:r w:rsidR="007C6148">
        <w:rPr>
          <w:color w:val="000000" w:themeColor="text1"/>
        </w:rPr>
        <w:t>9A</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 xml:space="preserve">larvae (t-value=4.74, </w:t>
      </w:r>
      <w:proofErr w:type="spellStart"/>
      <w:r w:rsidRPr="006F5AD1">
        <w:rPr>
          <w:color w:val="000000" w:themeColor="text1"/>
        </w:rPr>
        <w:t>Df</w:t>
      </w:r>
      <w:proofErr w:type="spellEnd"/>
      <w:r w:rsidRPr="006F5AD1">
        <w:rPr>
          <w:color w:val="000000" w:themeColor="text1"/>
        </w:rPr>
        <w:t xml:space="preserve">=16.7, p-value=0.0002) </w:t>
      </w:r>
      <w:r w:rsidR="007856DC">
        <w:rPr>
          <w:color w:val="000000" w:themeColor="text1"/>
        </w:rPr>
        <w:t>(Figure 3-8B)</w:t>
      </w:r>
      <w:r w:rsidR="007856DC" w:rsidRPr="006F5AD1">
        <w:rPr>
          <w:color w:val="000000" w:themeColor="text1"/>
        </w:rPr>
        <w:t xml:space="preserve"> </w:t>
      </w:r>
      <w:r w:rsidRPr="006F5AD1">
        <w:rPr>
          <w:color w:val="000000" w:themeColor="text1"/>
        </w:rPr>
        <w:t>(Table 3-</w:t>
      </w:r>
      <w:r w:rsidR="007C6148">
        <w:rPr>
          <w:color w:val="000000" w:themeColor="text1"/>
        </w:rPr>
        <w:t>9B</w:t>
      </w:r>
      <w:r w:rsidRPr="006F5AD1">
        <w:rPr>
          <w:color w:val="000000" w:themeColor="text1"/>
        </w:rPr>
        <w:t>). However, within each diapause genotype, lean mass (Table 3-</w:t>
      </w:r>
      <w:r w:rsidR="007C6148">
        <w:rPr>
          <w:color w:val="000000" w:themeColor="text1"/>
        </w:rPr>
        <w:t>10</w:t>
      </w:r>
      <w:r>
        <w:rPr>
          <w:color w:val="000000" w:themeColor="text1"/>
        </w:rPr>
        <w:t>A</w:t>
      </w:r>
      <w:r w:rsidRPr="006F5AD1">
        <w:rPr>
          <w:color w:val="000000" w:themeColor="text1"/>
        </w:rPr>
        <w:t xml:space="preserve"> and 3-</w:t>
      </w:r>
      <w:r w:rsidR="007C6148">
        <w:rPr>
          <w:color w:val="000000" w:themeColor="text1"/>
        </w:rPr>
        <w:t>10</w:t>
      </w:r>
      <w:r>
        <w:rPr>
          <w:color w:val="000000" w:themeColor="text1"/>
        </w:rPr>
        <w:t>B</w:t>
      </w:r>
      <w:r w:rsidRPr="006F5AD1">
        <w:rPr>
          <w:color w:val="000000" w:themeColor="text1"/>
        </w:rPr>
        <w:t>) and fat stores (Table 3</w:t>
      </w:r>
      <w:r w:rsidR="007C6148">
        <w:rPr>
          <w:color w:val="000000" w:themeColor="text1"/>
        </w:rPr>
        <w:t>-10C</w:t>
      </w:r>
      <w:r w:rsidRPr="006F5AD1">
        <w:rPr>
          <w:color w:val="000000" w:themeColor="text1"/>
        </w:rPr>
        <w:t xml:space="preserve"> and 3</w:t>
      </w:r>
      <w:r w:rsidR="007C6148">
        <w:rPr>
          <w:color w:val="000000" w:themeColor="text1"/>
        </w:rPr>
        <w:t>-10D</w:t>
      </w:r>
      <w:r w:rsidRPr="006F5AD1">
        <w:rPr>
          <w:color w:val="000000" w:themeColor="text1"/>
        </w:rPr>
        <w:t xml:space="preserve">) did not significantly decline during diapause, with one notable exception. Fat stores among short-diapause individuals were significantly lower when sampled 15 days after wandering in comparison to other sample days (t-value=-3.90, </w:t>
      </w:r>
      <w:proofErr w:type="spellStart"/>
      <w:r w:rsidRPr="006F5AD1">
        <w:rPr>
          <w:color w:val="000000" w:themeColor="text1"/>
        </w:rPr>
        <w:t>Df</w:t>
      </w:r>
      <w:proofErr w:type="spellEnd"/>
      <w:r w:rsidRPr="006F5AD1">
        <w:rPr>
          <w:color w:val="000000" w:themeColor="text1"/>
        </w:rPr>
        <w:t>=111.4, p-value&lt;0.000) (Table 3-</w:t>
      </w:r>
      <w:r w:rsidR="007C6148">
        <w:rPr>
          <w:color w:val="000000" w:themeColor="text1"/>
        </w:rPr>
        <w:t>10D</w:t>
      </w:r>
      <w:r w:rsidRPr="006F5AD1">
        <w:rPr>
          <w:color w:val="000000" w:themeColor="text1"/>
        </w:rPr>
        <w:t>).</w:t>
      </w:r>
    </w:p>
    <w:p w14:paraId="3252D81C" w14:textId="77777777" w:rsidR="002E461C" w:rsidRPr="00E50ACD" w:rsidRDefault="002E461C" w:rsidP="000C1702">
      <w:pPr>
        <w:spacing w:line="480" w:lineRule="auto"/>
        <w:ind w:left="0" w:right="90" w:firstLine="0"/>
        <w:rPr>
          <w:color w:val="000000" w:themeColor="text1"/>
          <w:highlight w:val="yellow"/>
        </w:rPr>
      </w:pPr>
    </w:p>
    <w:p w14:paraId="2F3966DD"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482C0B12" w14:textId="3D1900E0" w:rsidR="006E4F43" w:rsidRPr="00AB6EF8" w:rsidRDefault="00D27C9E" w:rsidP="00CE5B15">
      <w:pPr>
        <w:spacing w:line="480" w:lineRule="auto"/>
        <w:ind w:left="-15" w:right="90" w:firstLine="468"/>
        <w:rPr>
          <w:color w:val="000000" w:themeColor="text1"/>
        </w:rPr>
      </w:pPr>
      <w:r w:rsidRPr="00AB6EF8">
        <w:rPr>
          <w:color w:val="000000" w:themeColor="text1"/>
        </w:rPr>
        <w:lastRenderedPageBreak/>
        <w:t>The induction of diapause protects insects from unfavorable environmental changes and for many insects, once diapause begins metabolic activity is fueled by stored nutrition</w:t>
      </w:r>
      <w:r w:rsidR="00C564D5">
        <w:rPr>
          <w:color w:val="000000" w:themeColor="text1"/>
        </w:rPr>
        <w:t xml:space="preserve"> (Hahn and Denlinger, 2007; Hahn and Denlinger, 2011; Sinclair, 2015)</w:t>
      </w:r>
      <w:r w:rsidRPr="00AB6EF8">
        <w:rPr>
          <w:color w:val="000000" w:themeColor="text1"/>
        </w:rPr>
        <w:t>. In European corn borer, there exists 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Dopman et al, 2004; </w:t>
      </w:r>
      <w:r w:rsidR="00D00400" w:rsidRPr="00AB6EF8">
        <w:rPr>
          <w:color w:val="000000" w:themeColor="text1"/>
        </w:rPr>
        <w:t>Calcagno et al., 2007)</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w:t>
      </w:r>
      <w:r w:rsidR="009A4E1E">
        <w:rPr>
          <w:color w:val="000000" w:themeColor="text1"/>
        </w:rPr>
        <w:t xml:space="preserve">I found, </w:t>
      </w:r>
      <w:r w:rsidR="009F76B2">
        <w:rPr>
          <w:color w:val="000000" w:themeColor="text1"/>
        </w:rPr>
        <w:t xml:space="preserve">European corn borers </w:t>
      </w:r>
      <w:r w:rsidR="00683FE6">
        <w:rPr>
          <w:color w:val="000000" w:themeColor="text1"/>
        </w:rPr>
        <w:t xml:space="preserve">preparing for diapause </w:t>
      </w:r>
      <w:r w:rsidR="009F76B2">
        <w:rPr>
          <w:color w:val="000000" w:themeColor="text1"/>
        </w:rPr>
        <w:t xml:space="preserve">were shown to </w:t>
      </w:r>
      <w:r w:rsidR="00683FE6">
        <w:rPr>
          <w:color w:val="000000" w:themeColor="text1"/>
        </w:rPr>
        <w:t xml:space="preserve">have a lower </w:t>
      </w:r>
      <w:r w:rsidR="009F76B2">
        <w:rPr>
          <w:color w:val="000000" w:themeColor="text1"/>
        </w:rPr>
        <w:t xml:space="preserve">metabolic </w:t>
      </w:r>
      <w:r w:rsidR="00683FE6">
        <w:rPr>
          <w:color w:val="000000" w:themeColor="text1"/>
        </w:rPr>
        <w:t xml:space="preserve">rate than non-diapause larvae. In diapause programming conditions, larvae with the long-diapause genotype expressed a deep-diapause phenotype while larvae with the short-diapause genotype expressed a shallow-diapause and a deep-diapause phenotype. </w:t>
      </w:r>
      <w:del w:id="7" w:author="Brown,James T" w:date="2019-02-28T12:43:00Z">
        <w:r w:rsidR="00FD72A7" w:rsidRPr="00AB6EF8" w:rsidDel="00A471E7">
          <w:rPr>
            <w:color w:val="000000" w:themeColor="text1"/>
          </w:rPr>
          <w:delText xml:space="preserve">I </w:delText>
        </w:r>
        <w:r w:rsidR="00020273" w:rsidDel="00A471E7">
          <w:rPr>
            <w:color w:val="000000" w:themeColor="text1"/>
          </w:rPr>
          <w:delText>found</w:delText>
        </w:r>
        <w:r w:rsidR="00020273" w:rsidRPr="00AB6EF8" w:rsidDel="00A471E7">
          <w:rPr>
            <w:color w:val="000000" w:themeColor="text1"/>
          </w:rPr>
          <w:delText xml:space="preserve"> </w:delText>
        </w:r>
        <w:r w:rsidR="00A528DB" w:rsidDel="00A471E7">
          <w:rPr>
            <w:color w:val="000000" w:themeColor="text1"/>
          </w:rPr>
          <w:delText>d</w:delText>
        </w:r>
      </w:del>
      <w:ins w:id="8" w:author="Brown,James T" w:date="2019-02-28T12:43:00Z">
        <w:r w:rsidR="00A471E7">
          <w:rPr>
            <w:color w:val="000000" w:themeColor="text1"/>
          </w:rPr>
          <w:t>D</w:t>
        </w:r>
      </w:ins>
      <w:r w:rsidR="00A528DB">
        <w:rPr>
          <w:color w:val="000000" w:themeColor="text1"/>
        </w:rPr>
        <w:t xml:space="preserve">iapause length was </w:t>
      </w:r>
      <w:ins w:id="9" w:author="Brown,James T" w:date="2019-02-28T12:43:00Z">
        <w:r w:rsidR="00A471E7">
          <w:rPr>
            <w:color w:val="000000" w:themeColor="text1"/>
          </w:rPr>
          <w:t xml:space="preserve">also </w:t>
        </w:r>
      </w:ins>
      <w:r w:rsidR="00A528DB">
        <w:rPr>
          <w:color w:val="000000" w:themeColor="text1"/>
        </w:rPr>
        <w:t xml:space="preserve">associated with differences in </w:t>
      </w:r>
      <w:del w:id="10" w:author="Brown,James T" w:date="2019-02-28T12:49:00Z">
        <w:r w:rsidR="00A528DB" w:rsidDel="002822F0">
          <w:rPr>
            <w:color w:val="000000" w:themeColor="text1"/>
          </w:rPr>
          <w:delText xml:space="preserve">nutrition </w:delText>
        </w:r>
      </w:del>
      <w:ins w:id="11" w:author="Brown,James T" w:date="2019-02-28T12:49:00Z">
        <w:r w:rsidR="002822F0">
          <w:rPr>
            <w:color w:val="000000" w:themeColor="text1"/>
          </w:rPr>
          <w:t>lean mass and lipid mass</w:t>
        </w:r>
        <w:bookmarkStart w:id="12" w:name="_GoBack"/>
        <w:bookmarkEnd w:id="12"/>
        <w:r w:rsidR="002822F0">
          <w:rPr>
            <w:color w:val="000000" w:themeColor="text1"/>
          </w:rPr>
          <w:t xml:space="preserve"> </w:t>
        </w:r>
      </w:ins>
      <w:r w:rsidR="00A528DB">
        <w:rPr>
          <w:color w:val="000000" w:themeColor="text1"/>
        </w:rPr>
        <w:t>accumulation.</w:t>
      </w:r>
      <w:r w:rsidR="00FD72A7" w:rsidRPr="00AB6EF8">
        <w:rPr>
          <w:rFonts w:asciiTheme="minorHAnsi" w:hAnsiTheme="minorHAnsi"/>
          <w:color w:val="auto"/>
        </w:rPr>
        <w:t xml:space="preserve"> </w:t>
      </w:r>
      <w:r w:rsidR="009F76B2">
        <w:rPr>
          <w:rFonts w:asciiTheme="minorHAnsi" w:hAnsiTheme="minorHAnsi"/>
          <w:color w:val="auto"/>
        </w:rPr>
        <w:t>Larvae</w:t>
      </w:r>
      <w:r w:rsidR="00FD72A7" w:rsidRPr="00AB6EF8">
        <w:rPr>
          <w:rFonts w:asciiTheme="minorHAnsi" w:hAnsiTheme="minorHAnsi"/>
          <w:color w:val="auto"/>
        </w:rPr>
        <w:t xml:space="preserve"> </w:t>
      </w:r>
      <w:r w:rsidR="00A528DB">
        <w:rPr>
          <w:rFonts w:asciiTheme="minorHAnsi" w:hAnsiTheme="minorHAnsi"/>
          <w:color w:val="auto"/>
        </w:rPr>
        <w:t xml:space="preserve">with the long-diapause genotype and had more lean mass and stored more lipids than </w:t>
      </w:r>
      <w:r w:rsidR="009F76B2">
        <w:rPr>
          <w:rFonts w:asciiTheme="minorHAnsi" w:hAnsiTheme="minorHAnsi"/>
          <w:color w:val="auto"/>
        </w:rPr>
        <w:t>larvae with the short-diapause</w:t>
      </w:r>
      <w:r w:rsidR="00A528DB">
        <w:rPr>
          <w:rFonts w:asciiTheme="minorHAnsi" w:hAnsiTheme="minorHAnsi"/>
          <w:color w:val="auto"/>
        </w:rPr>
        <w:t xml:space="preserve"> </w:t>
      </w:r>
      <w:r w:rsidR="009F76B2">
        <w:rPr>
          <w:rFonts w:asciiTheme="minorHAnsi" w:hAnsiTheme="minorHAnsi"/>
          <w:color w:val="auto"/>
        </w:rPr>
        <w:t xml:space="preserve">genotype. Lean mass and lipid mass depletion during </w:t>
      </w:r>
      <w:r w:rsidR="00647A37">
        <w:rPr>
          <w:rFonts w:asciiTheme="minorHAnsi" w:hAnsiTheme="minorHAnsi"/>
          <w:color w:val="auto"/>
        </w:rPr>
        <w:t xml:space="preserve">diapause </w:t>
      </w:r>
      <w:r w:rsidR="002B6CA7">
        <w:rPr>
          <w:rFonts w:asciiTheme="minorHAnsi" w:hAnsiTheme="minorHAnsi"/>
          <w:color w:val="auto"/>
        </w:rPr>
        <w:t>did not differ significantly between the two diapause genotypes</w:t>
      </w:r>
      <w:r w:rsidR="00FD72A7" w:rsidRPr="00AB6EF8">
        <w:rPr>
          <w:color w:val="000000" w:themeColor="text1"/>
        </w:rPr>
        <w:t>.</w:t>
      </w:r>
      <w:r w:rsidRPr="00AB6EF8">
        <w:rPr>
          <w:color w:val="000000" w:themeColor="text1"/>
        </w:rPr>
        <w:t xml:space="preserve"> </w:t>
      </w:r>
    </w:p>
    <w:p w14:paraId="5CB182C3" w14:textId="77777777" w:rsidR="00AE4FA4" w:rsidRDefault="00D27C9E" w:rsidP="00AE4FA4">
      <w:pPr>
        <w:spacing w:line="480" w:lineRule="auto"/>
        <w:ind w:left="-15" w:right="90" w:firstLine="468"/>
        <w:rPr>
          <w:color w:val="000000" w:themeColor="text1"/>
        </w:rPr>
      </w:pPr>
      <w:r w:rsidRPr="00AB6EF8">
        <w:rPr>
          <w:color w:val="000000" w:themeColor="text1"/>
        </w:rPr>
        <w:t>Eventually, climate change is expected to cause summer temperatures to expand</w:t>
      </w:r>
      <w:r w:rsidR="001A3D3B">
        <w:rPr>
          <w:color w:val="000000" w:themeColor="text1"/>
        </w:rPr>
        <w:t>,</w:t>
      </w:r>
      <w:r w:rsidRPr="001A3D3B">
        <w:rPr>
          <w:color w:val="000000" w:themeColor="text1"/>
        </w:rPr>
        <w:t xml:space="preserve"> and fall and winter temperatures to rise</w:t>
      </w:r>
      <w:r w:rsidR="001A3D3B">
        <w:rPr>
          <w:color w:val="000000" w:themeColor="text1"/>
        </w:rPr>
        <w:t>,</w:t>
      </w:r>
      <w:r w:rsidR="00B155A8" w:rsidRPr="001A3D3B">
        <w:rPr>
          <w:color w:val="000000" w:themeColor="text1"/>
        </w:rPr>
        <w:t xml:space="preserve"> </w:t>
      </w:r>
      <w:r w:rsidR="001A3D3B">
        <w:rPr>
          <w:color w:val="000000" w:themeColor="text1"/>
        </w:rPr>
        <w:t>so</w:t>
      </w:r>
      <w:r w:rsidR="001A3D3B" w:rsidRPr="001A3D3B">
        <w:rPr>
          <w:color w:val="000000" w:themeColor="text1"/>
        </w:rPr>
        <w:t xml:space="preserve"> </w:t>
      </w:r>
      <w:r w:rsidR="00B155A8" w:rsidRPr="001A3D3B">
        <w:rPr>
          <w:color w:val="000000" w:themeColor="text1"/>
        </w:rPr>
        <w:t xml:space="preserve">how insects manage their nutrition during diapause could separate climate change winners from climate change losers </w:t>
      </w:r>
      <w:r w:rsidR="008853EC" w:rsidRPr="00AB6EF8">
        <w:rPr>
          <w:color w:val="000000" w:themeColor="text1"/>
        </w:rPr>
        <w:t>(IPCC, 2013; NOAA, 2017)</w:t>
      </w:r>
      <w:r w:rsidRPr="00AB6EF8">
        <w:rPr>
          <w:color w:val="000000" w:themeColor="text1"/>
        </w:rPr>
        <w:t xml:space="preserve">. Warmer fall temperatures could increase metabolic activity and possibly reduce lipid stores during diapause preparations and/or drain lipid stores during </w:t>
      </w:r>
      <w:r w:rsidR="001A3D3B">
        <w:rPr>
          <w:color w:val="000000" w:themeColor="text1"/>
        </w:rPr>
        <w:t xml:space="preserve">the early portion of </w:t>
      </w:r>
      <w:r w:rsidRPr="001A3D3B">
        <w:rPr>
          <w:color w:val="000000" w:themeColor="text1"/>
        </w:rPr>
        <w:t>diapause before the onset of winter</w:t>
      </w:r>
      <w:r w:rsidR="00AF74AF" w:rsidRPr="001A3D3B">
        <w:rPr>
          <w:color w:val="000000" w:themeColor="text1"/>
        </w:rPr>
        <w:t xml:space="preserve"> (</w:t>
      </w:r>
      <w:proofErr w:type="spellStart"/>
      <w:r w:rsidR="00D06134" w:rsidRPr="001A3D3B">
        <w:rPr>
          <w:color w:val="000000" w:themeColor="text1"/>
        </w:rPr>
        <w:t>Adkisson</w:t>
      </w:r>
      <w:proofErr w:type="spellEnd"/>
      <w:r w:rsidR="00D06134" w:rsidRPr="001A3D3B">
        <w:rPr>
          <w:color w:val="000000" w:themeColor="text1"/>
        </w:rPr>
        <w:t xml:space="preserve"> et al. 1963; </w:t>
      </w:r>
      <w:r w:rsidR="00AF74AF" w:rsidRPr="001A3D3B">
        <w:rPr>
          <w:color w:val="000000" w:themeColor="text1"/>
        </w:rPr>
        <w:t xml:space="preserve">Williams et al., 2012; </w:t>
      </w:r>
      <w:proofErr w:type="spellStart"/>
      <w:r w:rsidR="00AF74AF" w:rsidRPr="001A3D3B">
        <w:rPr>
          <w:color w:val="000000" w:themeColor="text1"/>
        </w:rPr>
        <w:t>Wipking</w:t>
      </w:r>
      <w:proofErr w:type="spellEnd"/>
      <w:r w:rsidR="00AF74AF" w:rsidRPr="001A3D3B">
        <w:rPr>
          <w:color w:val="000000" w:themeColor="text1"/>
        </w:rPr>
        <w:t xml:space="preserve"> et al., 1995)</w:t>
      </w:r>
      <w:r w:rsidRPr="001A3D3B">
        <w:rPr>
          <w:color w:val="000000" w:themeColor="text1"/>
        </w:rPr>
        <w:t xml:space="preserve">. </w:t>
      </w:r>
      <w:commentRangeStart w:id="13"/>
      <w:commentRangeStart w:id="14"/>
      <w:r w:rsidR="00495008" w:rsidRPr="001A3D3B">
        <w:rPr>
          <w:color w:val="000000" w:themeColor="text1"/>
        </w:rPr>
        <w:t>T</w:t>
      </w:r>
      <w:r w:rsidR="00271B96" w:rsidRPr="001A3D3B">
        <w:rPr>
          <w:color w:val="000000" w:themeColor="text1"/>
        </w:rPr>
        <w:t xml:space="preserve">he relationship between diapause length and nutrition accumulation could be useful </w:t>
      </w:r>
      <w:r w:rsidR="001A3D3B">
        <w:rPr>
          <w:color w:val="000000" w:themeColor="text1"/>
        </w:rPr>
        <w:t xml:space="preserve">for </w:t>
      </w:r>
      <w:r w:rsidR="00271B96" w:rsidRPr="001A3D3B">
        <w:rPr>
          <w:color w:val="000000" w:themeColor="text1"/>
        </w:rPr>
        <w:lastRenderedPageBreak/>
        <w:t xml:space="preserve">understanding how insects manage </w:t>
      </w:r>
      <w:r w:rsidR="00495008" w:rsidRPr="001A3D3B">
        <w:rPr>
          <w:color w:val="000000" w:themeColor="text1"/>
        </w:rPr>
        <w:t>nutrition ahead of diapause, provide a possible target for the management of pests that use this life history strategy to survive winter stress, and explain how some insects might use diapause to adjust to warmer winters.</w:t>
      </w:r>
      <w:r w:rsidR="00271B96" w:rsidRPr="001A3D3B">
        <w:rPr>
          <w:color w:val="000000" w:themeColor="text1"/>
        </w:rPr>
        <w:t xml:space="preserve"> </w:t>
      </w:r>
      <w:commentRangeEnd w:id="13"/>
      <w:r w:rsidR="001A3D3B">
        <w:rPr>
          <w:rStyle w:val="CommentReference"/>
        </w:rPr>
        <w:commentReference w:id="13"/>
      </w:r>
      <w:commentRangeEnd w:id="14"/>
      <w:r w:rsidR="00AE4FA4">
        <w:rPr>
          <w:rStyle w:val="CommentReference"/>
        </w:rPr>
        <w:commentReference w:id="14"/>
      </w:r>
      <w:r w:rsidR="00AE4FA4" w:rsidRPr="00AE4FA4">
        <w:rPr>
          <w:color w:val="000000" w:themeColor="text1"/>
        </w:rPr>
        <w:t xml:space="preserve"> </w:t>
      </w:r>
    </w:p>
    <w:p w14:paraId="20F248C9" w14:textId="77777777" w:rsidR="00062423" w:rsidRDefault="00AE4FA4" w:rsidP="00AE4FA4">
      <w:pPr>
        <w:spacing w:line="480" w:lineRule="auto"/>
        <w:ind w:left="0" w:right="90" w:firstLine="453"/>
        <w:rPr>
          <w:color w:val="000000" w:themeColor="text1"/>
        </w:rPr>
      </w:pPr>
      <w:r w:rsidRPr="009963D9">
        <w:rPr>
          <w:color w:val="000000" w:themeColor="text1"/>
        </w:rPr>
        <w:t>Nutrition storage prior to the onset of diapause has repeatedly been shown to be a pivotal step in diapause preparation and this result has been demonstrated across a number of taxa (</w:t>
      </w:r>
      <w:proofErr w:type="spellStart"/>
      <w:r w:rsidRPr="009963D9">
        <w:rPr>
          <w:color w:val="000000" w:themeColor="text1"/>
        </w:rPr>
        <w:t>Adkisson</w:t>
      </w:r>
      <w:proofErr w:type="spellEnd"/>
      <w:r w:rsidRPr="009963D9">
        <w:rPr>
          <w:color w:val="000000" w:themeColor="text1"/>
        </w:rPr>
        <w:t xml:space="preserve"> et al., 1963; Mitchell and </w:t>
      </w:r>
      <w:proofErr w:type="spellStart"/>
      <w:r w:rsidRPr="009963D9">
        <w:rPr>
          <w:color w:val="000000" w:themeColor="text1"/>
        </w:rPr>
        <w:t>Briegel</w:t>
      </w:r>
      <w:proofErr w:type="spellEnd"/>
      <w:r w:rsidRPr="009963D9">
        <w:rPr>
          <w:color w:val="000000" w:themeColor="text1"/>
        </w:rPr>
        <w:t>, 1989</w:t>
      </w:r>
      <w:r>
        <w:rPr>
          <w:color w:val="000000" w:themeColor="text1"/>
        </w:rPr>
        <w:t>; Hahn and Denlinger, 2007</w:t>
      </w:r>
      <w:r w:rsidRPr="009963D9">
        <w:rPr>
          <w:color w:val="000000" w:themeColor="text1"/>
        </w:rPr>
        <w:t>).</w:t>
      </w:r>
      <w:r>
        <w:rPr>
          <w:color w:val="000000" w:themeColor="text1"/>
        </w:rPr>
        <w:t xml:space="preserve"> </w:t>
      </w:r>
      <w:r w:rsidR="00445BE1" w:rsidRPr="001A3D3B">
        <w:rPr>
          <w:color w:val="000000" w:themeColor="text1"/>
        </w:rPr>
        <w:t xml:space="preserve">I found that European corn borer larvae </w:t>
      </w:r>
      <w:r w:rsidR="001A3D3B">
        <w:rPr>
          <w:color w:val="000000" w:themeColor="text1"/>
        </w:rPr>
        <w:t xml:space="preserve">of both </w:t>
      </w:r>
      <w:r w:rsidR="00365AF1">
        <w:rPr>
          <w:color w:val="000000" w:themeColor="text1"/>
        </w:rPr>
        <w:t xml:space="preserve">long and short-diapausing </w:t>
      </w:r>
      <w:r w:rsidR="001A3D3B">
        <w:rPr>
          <w:color w:val="000000" w:themeColor="text1"/>
        </w:rPr>
        <w:t xml:space="preserve">genetic strains </w:t>
      </w:r>
      <w:r w:rsidR="00914942" w:rsidRPr="001A3D3B">
        <w:rPr>
          <w:color w:val="000000" w:themeColor="text1"/>
        </w:rPr>
        <w:t>programmed for diapause</w:t>
      </w:r>
      <w:r w:rsidR="00445BE1" w:rsidRPr="001A3D3B">
        <w:rPr>
          <w:color w:val="000000" w:themeColor="text1"/>
        </w:rPr>
        <w:t xml:space="preserve"> stored more lipids when compared to continuously developing larvae</w:t>
      </w:r>
      <w:r w:rsidR="00365AF1">
        <w:rPr>
          <w:color w:val="000000" w:themeColor="text1"/>
        </w:rPr>
        <w:t xml:space="preserve"> of the same strain</w:t>
      </w:r>
      <w:r w:rsidR="00914942" w:rsidRPr="001A3D3B">
        <w:rPr>
          <w:color w:val="000000" w:themeColor="text1"/>
        </w:rPr>
        <w:t xml:space="preserve">. </w:t>
      </w:r>
      <w:r w:rsidR="00062423" w:rsidRPr="001A3D3B">
        <w:rPr>
          <w:color w:val="000000" w:themeColor="text1"/>
        </w:rPr>
        <w:t>R</w:t>
      </w:r>
      <w:r w:rsidR="00D27C9E" w:rsidRPr="001A3D3B">
        <w:rPr>
          <w:color w:val="000000" w:themeColor="text1"/>
        </w:rPr>
        <w:t xml:space="preserve">esults </w:t>
      </w:r>
      <w:r w:rsidR="00062423" w:rsidRPr="001A3D3B">
        <w:rPr>
          <w:color w:val="000000" w:themeColor="text1"/>
        </w:rPr>
        <w:t xml:space="preserve">from a similar study </w:t>
      </w:r>
      <w:r w:rsidR="00445BE1" w:rsidRPr="001A3D3B">
        <w:rPr>
          <w:color w:val="000000" w:themeColor="text1"/>
        </w:rPr>
        <w:t xml:space="preserve">also show </w:t>
      </w:r>
      <w:r w:rsidR="00062423" w:rsidRPr="001A3D3B">
        <w:rPr>
          <w:color w:val="000000" w:themeColor="text1"/>
        </w:rPr>
        <w:t xml:space="preserve">that diapause programming is associated with increased lipid accumulation compared to continuously developing larvae. </w:t>
      </w:r>
      <w:proofErr w:type="spellStart"/>
      <w:r w:rsidR="00062423" w:rsidRPr="001A3D3B">
        <w:rPr>
          <w:color w:val="000000" w:themeColor="text1"/>
        </w:rPr>
        <w:t>Vukašinović</w:t>
      </w:r>
      <w:proofErr w:type="spellEnd"/>
      <w:r w:rsidR="00062423" w:rsidRPr="001A3D3B">
        <w:rPr>
          <w:color w:val="000000" w:themeColor="text1"/>
        </w:rPr>
        <w:t xml:space="preserve"> et al. (2013) measured lipid stores in European corn borers they collected from maize fields in the fall and found that larvae preparing for diapause accumulated more lipids compared to non-diapause larvae (</w:t>
      </w:r>
      <w:proofErr w:type="spellStart"/>
      <w:r w:rsidR="00062423" w:rsidRPr="001A3D3B">
        <w:rPr>
          <w:color w:val="000000" w:themeColor="text1"/>
        </w:rPr>
        <w:t>Vukašinović</w:t>
      </w:r>
      <w:proofErr w:type="spellEnd"/>
      <w:r w:rsidR="00062423" w:rsidRPr="001A3D3B">
        <w:rPr>
          <w:color w:val="000000" w:themeColor="text1"/>
        </w:rPr>
        <w:t xml:space="preserve"> et al., 2013). </w:t>
      </w:r>
      <w:r w:rsidR="00445BE1" w:rsidRPr="00365AF1">
        <w:rPr>
          <w:color w:val="000000" w:themeColor="text1"/>
        </w:rPr>
        <w:t xml:space="preserve">Taken together, the results from </w:t>
      </w:r>
      <w:proofErr w:type="spellStart"/>
      <w:r w:rsidR="00445BE1" w:rsidRPr="00365AF1">
        <w:rPr>
          <w:color w:val="000000" w:themeColor="text1"/>
        </w:rPr>
        <w:t>Vukašinović</w:t>
      </w:r>
      <w:proofErr w:type="spellEnd"/>
      <w:r w:rsidR="00445BE1" w:rsidRPr="00365AF1">
        <w:rPr>
          <w:color w:val="000000" w:themeColor="text1"/>
        </w:rPr>
        <w:t xml:space="preserve"> et al. (2013) and my current study </w:t>
      </w:r>
      <w:r>
        <w:rPr>
          <w:color w:val="000000" w:themeColor="text1"/>
        </w:rPr>
        <w:t>show</w:t>
      </w:r>
      <w:r w:rsidR="00062423" w:rsidRPr="00365AF1">
        <w:rPr>
          <w:color w:val="000000" w:themeColor="text1"/>
        </w:rPr>
        <w:t xml:space="preserve"> an association between diapause programming and nutrition accumulation ahead of diapause however, they </w:t>
      </w:r>
      <w:r w:rsidR="00365AF1">
        <w:rPr>
          <w:color w:val="000000" w:themeColor="text1"/>
        </w:rPr>
        <w:t>did not test for</w:t>
      </w:r>
      <w:r w:rsidR="00062423" w:rsidRPr="00365AF1">
        <w:rPr>
          <w:color w:val="000000" w:themeColor="text1"/>
        </w:rPr>
        <w:t xml:space="preserve"> a correlation between diapause length and lipid accumulation</w:t>
      </w:r>
      <w:r w:rsidR="00676EC3">
        <w:rPr>
          <w:color w:val="000000" w:themeColor="text1"/>
        </w:rPr>
        <w:t>, as I have shown here</w:t>
      </w:r>
      <w:r w:rsidR="00062423" w:rsidRPr="00365AF1">
        <w:rPr>
          <w:color w:val="000000" w:themeColor="text1"/>
        </w:rPr>
        <w:t>.</w:t>
      </w:r>
      <w:r w:rsidR="00BE155D" w:rsidRPr="00365AF1">
        <w:rPr>
          <w:color w:val="000000" w:themeColor="text1"/>
        </w:rPr>
        <w:t xml:space="preserve"> </w:t>
      </w:r>
    </w:p>
    <w:p w14:paraId="09DF079D" w14:textId="1C7870EE" w:rsidR="006F58EA" w:rsidRPr="004F09C9" w:rsidRDefault="005D26C6" w:rsidP="00AE4FA4">
      <w:pPr>
        <w:spacing w:line="480" w:lineRule="auto"/>
        <w:ind w:left="-15" w:right="90" w:firstLine="468"/>
        <w:rPr>
          <w:color w:val="000000" w:themeColor="text1"/>
        </w:rPr>
      </w:pPr>
      <w:r>
        <w:rPr>
          <w:color w:val="000000" w:themeColor="text1"/>
        </w:rPr>
        <w:t>L</w:t>
      </w:r>
      <w:r w:rsidR="004A6B48">
        <w:rPr>
          <w:color w:val="000000" w:themeColor="text1"/>
        </w:rPr>
        <w:t>ipid</w:t>
      </w:r>
      <w:r>
        <w:rPr>
          <w:color w:val="000000" w:themeColor="text1"/>
        </w:rPr>
        <w:t xml:space="preserve"> storage among </w:t>
      </w:r>
      <w:r w:rsidR="004A6B48">
        <w:rPr>
          <w:color w:val="000000" w:themeColor="text1"/>
        </w:rPr>
        <w:t>insects</w:t>
      </w:r>
      <w:r w:rsidR="00D27C9E" w:rsidRPr="004F09C9">
        <w:rPr>
          <w:color w:val="000000" w:themeColor="text1"/>
        </w:rPr>
        <w:t xml:space="preserve"> prepar</w:t>
      </w:r>
      <w:r w:rsidR="004A6B48">
        <w:rPr>
          <w:color w:val="000000" w:themeColor="text1"/>
        </w:rPr>
        <w:t>ing</w:t>
      </w:r>
      <w:r w:rsidR="00D27C9E" w:rsidRPr="004F09C9">
        <w:rPr>
          <w:color w:val="000000" w:themeColor="text1"/>
        </w:rPr>
        <w:t xml:space="preserve"> for diapause may be compromised by </w:t>
      </w:r>
      <w:r>
        <w:rPr>
          <w:color w:val="000000" w:themeColor="text1"/>
        </w:rPr>
        <w:t>as</w:t>
      </w:r>
      <w:r w:rsidRPr="004F09C9">
        <w:rPr>
          <w:color w:val="000000" w:themeColor="text1"/>
        </w:rPr>
        <w:t xml:space="preserve"> </w:t>
      </w:r>
      <w:r>
        <w:rPr>
          <w:color w:val="000000" w:themeColor="text1"/>
        </w:rPr>
        <w:t xml:space="preserve">warmer </w:t>
      </w:r>
      <w:r w:rsidRPr="004F09C9">
        <w:rPr>
          <w:color w:val="000000" w:themeColor="text1"/>
        </w:rPr>
        <w:t>fall temperatures increase</w:t>
      </w:r>
      <w:r>
        <w:rPr>
          <w:color w:val="000000" w:themeColor="text1"/>
        </w:rPr>
        <w:t xml:space="preserve"> the amount of energy insects need to fuel their higher </w:t>
      </w:r>
      <w:r w:rsidR="00D27C9E" w:rsidRPr="004F09C9">
        <w:rPr>
          <w:color w:val="000000" w:themeColor="text1"/>
        </w:rPr>
        <w:t xml:space="preserve">metabolic rates. Similarly, warmer temperatures during diapause in winter could prematurely drain stored energy causing insects to die during diapause or come out of diapause the next spring without sufficient reserves to restart their lifecycle, including </w:t>
      </w:r>
      <w:r w:rsidR="00676EC3">
        <w:rPr>
          <w:color w:val="000000" w:themeColor="text1"/>
        </w:rPr>
        <w:t xml:space="preserve">enough to support </w:t>
      </w:r>
      <w:r w:rsidR="00D27C9E" w:rsidRPr="004F09C9">
        <w:rPr>
          <w:color w:val="000000" w:themeColor="text1"/>
        </w:rPr>
        <w:t>dispersing, mating, and reproducing.</w:t>
      </w:r>
    </w:p>
    <w:p w14:paraId="4C33B52D" w14:textId="1B17B204" w:rsidR="00BE155D" w:rsidDel="00AF1E9F" w:rsidRDefault="00D27C9E" w:rsidP="00DA52FB">
      <w:pPr>
        <w:spacing w:line="480" w:lineRule="auto"/>
        <w:ind w:left="-15" w:right="90" w:firstLine="468"/>
        <w:rPr>
          <w:del w:id="15" w:author="Brown,James T" w:date="2019-02-28T12:19:00Z"/>
          <w:color w:val="000000" w:themeColor="text1"/>
        </w:rPr>
      </w:pPr>
      <w:r w:rsidRPr="004F09C9">
        <w:rPr>
          <w:color w:val="000000" w:themeColor="text1"/>
        </w:rPr>
        <w:lastRenderedPageBreak/>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 xml:space="preserve">(Scudder and Burgess) caterpillars that originated from environments that differed in thermal stability in a reciprocal common garden experiment with stable and </w:t>
      </w:r>
      <w:r w:rsidR="00FF3FA4">
        <w:rPr>
          <w:color w:val="000000" w:themeColor="text1"/>
        </w:rPr>
        <w:t xml:space="preserve">fluctuating </w:t>
      </w:r>
      <w:r w:rsidRPr="004F09C9">
        <w:rPr>
          <w:color w:val="000000" w:themeColor="text1"/>
        </w:rPr>
        <w:t xml:space="preserve">thermal regimens (Williams et al., 2012). Larvae reared in stable conditions stored significantly more lipids and entered dormancy 3-4 weeks later compared to their counterparts reared in thermally variable environments (Williams et al., 2012). </w:t>
      </w:r>
    </w:p>
    <w:p w14:paraId="76BA6074" w14:textId="77777777" w:rsidR="006F58EA" w:rsidRPr="004F09C9" w:rsidRDefault="00D27C9E" w:rsidP="00AF1E9F">
      <w:pPr>
        <w:spacing w:line="480" w:lineRule="auto"/>
        <w:ind w:left="-15" w:right="90" w:firstLine="468"/>
        <w:rPr>
          <w:color w:val="000000" w:themeColor="text1"/>
        </w:rPr>
      </w:pPr>
      <w:commentRangeStart w:id="16"/>
      <w:r w:rsidRPr="004F09C9">
        <w:rPr>
          <w:color w:val="000000" w:themeColor="text1"/>
        </w:rPr>
        <w:t xml:space="preserve">European corn borers that do not accumulate enough energy ahead of diapause could fail to enter diapause, terminate diapause prematurely, or sub-optimal nutrition could lead to reductions in </w:t>
      </w:r>
      <w:r w:rsidR="0035668A">
        <w:rPr>
          <w:color w:val="000000" w:themeColor="text1"/>
        </w:rPr>
        <w:t xml:space="preserve">post-diapause </w:t>
      </w:r>
      <w:r w:rsidRPr="004F09C9">
        <w:rPr>
          <w:color w:val="000000" w:themeColor="text1"/>
        </w:rPr>
        <w:t>adult functions.</w:t>
      </w:r>
      <w:commentRangeEnd w:id="16"/>
      <w:r w:rsidR="00676EC3">
        <w:rPr>
          <w:rStyle w:val="CommentReference"/>
        </w:rPr>
        <w:commentReference w:id="16"/>
      </w:r>
    </w:p>
    <w:p w14:paraId="67132B90" w14:textId="77777777" w:rsidR="006F58EA" w:rsidRPr="004F09C9" w:rsidRDefault="00D27C9E" w:rsidP="00CE5B15">
      <w:pPr>
        <w:spacing w:line="480" w:lineRule="auto"/>
        <w:ind w:left="-15" w:right="167" w:firstLine="468"/>
        <w:rPr>
          <w:color w:val="000000" w:themeColor="text1"/>
        </w:rPr>
      </w:pPr>
      <w:r w:rsidRPr="004F09C9">
        <w:rPr>
          <w:color w:val="000000" w:themeColor="text1"/>
        </w:rPr>
        <w:t>Increasing seasonal temperatures are expanding the duration of the warm growing season</w:t>
      </w:r>
      <w:r w:rsidR="00AE4FA4">
        <w:rPr>
          <w:color w:val="000000" w:themeColor="text1"/>
        </w:rPr>
        <w:t xml:space="preserve"> (IPCC, 2013; NOAA, 2017)</w:t>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r w:rsidR="00AE4FA4">
        <w:rPr>
          <w:color w:val="000000" w:themeColor="text1"/>
        </w:rPr>
        <w:t xml:space="preserve">The </w:t>
      </w:r>
      <w:r w:rsidRPr="004F09C9">
        <w:rPr>
          <w:color w:val="000000" w:themeColor="text1"/>
        </w:rPr>
        <w:t>association between increasing seasonal temperatures and the</w:t>
      </w:r>
      <w:r w:rsidR="00AE4FA4">
        <w:rPr>
          <w:color w:val="000000" w:themeColor="text1"/>
        </w:rPr>
        <w:t xml:space="preserve"> delayed</w:t>
      </w:r>
      <w:r w:rsidRPr="004F09C9">
        <w:rPr>
          <w:color w:val="000000" w:themeColor="text1"/>
        </w:rPr>
        <w:t xml:space="preserve"> induction of diapause in </w:t>
      </w:r>
      <w:r w:rsidRPr="004F09C9">
        <w:rPr>
          <w:i/>
          <w:color w:val="000000" w:themeColor="text1"/>
        </w:rPr>
        <w:t xml:space="preserve">W. smithii </w:t>
      </w:r>
      <w:r w:rsidRPr="004F09C9">
        <w:rPr>
          <w:color w:val="000000" w:themeColor="text1"/>
        </w:rPr>
        <w:t xml:space="preserve">(pitcher plant mosquito) </w:t>
      </w:r>
      <w:r w:rsidR="00AE4FA4">
        <w:rPr>
          <w:color w:val="000000" w:themeColor="text1"/>
        </w:rPr>
        <w:t xml:space="preserve">shown by Bradshaw et al. (2004) </w:t>
      </w:r>
      <w:r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Pr="004F09C9">
        <w:rPr>
          <w:color w:val="000000" w:themeColor="text1"/>
        </w:rPr>
        <w:t>access to longer growing seasons</w:t>
      </w:r>
      <w:r w:rsidR="00AE4FA4">
        <w:rPr>
          <w:color w:val="000000" w:themeColor="text1"/>
        </w:rPr>
        <w:t xml:space="preserve"> </w:t>
      </w:r>
      <w:r w:rsidRPr="004F09C9">
        <w:rPr>
          <w:color w:val="000000" w:themeColor="text1"/>
        </w:rPr>
        <w:t xml:space="preserve">. Researchers monitored the critical photoperiod of pitcher plant </w:t>
      </w:r>
      <w:r w:rsidRPr="004F09C9">
        <w:rPr>
          <w:color w:val="000000" w:themeColor="text1"/>
        </w:rPr>
        <w:lastRenderedPageBreak/>
        <w:t>mosquitoes for decades. Critical photoperiod for this study corresponds to the number of daylight hours at which diapause is induced among 50% of larvae in laboratory conditions</w:t>
      </w:r>
      <w:r w:rsidR="00AE4FA4">
        <w:rPr>
          <w:color w:val="000000" w:themeColor="text1"/>
        </w:rPr>
        <w:t xml:space="preserve"> (Bradshaw et al., 2004)</w:t>
      </w:r>
      <w:r w:rsidRPr="004F09C9">
        <w:rPr>
          <w:color w:val="000000" w:themeColor="text1"/>
        </w:rPr>
        <w:t>. After decades of observations, the critical photoperiod of these mosquitoes shifted down from 15.79 hours to 15.19 hours</w:t>
      </w:r>
      <w:r w:rsidR="00AE4FA4">
        <w:rPr>
          <w:color w:val="000000" w:themeColor="text1"/>
        </w:rPr>
        <w:t xml:space="preserve"> (Bradshaw et al., 2004)</w:t>
      </w:r>
      <w:r w:rsidRPr="004F09C9">
        <w:rPr>
          <w:color w:val="000000" w:themeColor="text1"/>
        </w:rPr>
        <w:t>. The shift in critical photoperiod corresponds to a 9-day delay in the onset of diapause in the fall</w:t>
      </w:r>
      <w:r w:rsidR="00AE4FA4">
        <w:rPr>
          <w:color w:val="000000" w:themeColor="text1"/>
        </w:rPr>
        <w:t xml:space="preserve"> (Bradshaw et al., 2004)</w:t>
      </w:r>
      <w:r w:rsidRPr="004F09C9">
        <w:rPr>
          <w:color w:val="000000" w:themeColor="text1"/>
        </w:rPr>
        <w:t>. This delay in diapause initiation gives mosquito larvae longer to grow and accumulate nutrition reserves to get them through diapause.</w:t>
      </w:r>
    </w:p>
    <w:p w14:paraId="657B2307"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p>
    <w:p w14:paraId="3FFBBD14" w14:textId="77777777" w:rsidR="006F58EA" w:rsidRPr="004F09C9" w:rsidRDefault="00D27C9E" w:rsidP="00CE5B15">
      <w:pPr>
        <w:spacing w:after="180" w:line="480" w:lineRule="auto"/>
        <w:ind w:left="-5" w:right="90"/>
        <w:rPr>
          <w:color w:val="000000" w:themeColor="text1"/>
        </w:rPr>
      </w:pPr>
      <w:r w:rsidRPr="004F09C9">
        <w:rPr>
          <w:color w:val="000000" w:themeColor="text1"/>
        </w:rPr>
        <w:t xml:space="preserve">(fall webworm). </w:t>
      </w:r>
      <w:proofErr w:type="spellStart"/>
      <w:r w:rsidRPr="004F09C9">
        <w:rPr>
          <w:color w:val="000000" w:themeColor="text1"/>
        </w:rPr>
        <w:t>Gomi</w:t>
      </w:r>
      <w:proofErr w:type="spellEnd"/>
      <w:r w:rsidRPr="004F09C9">
        <w:rPr>
          <w:color w:val="000000" w:themeColor="text1"/>
        </w:rPr>
        <w:t xml:space="preserve"> et al. collected webworm larvae from the same field site in 1988 and</w:t>
      </w:r>
    </w:p>
    <w:p w14:paraId="37917392" w14:textId="14799DA6"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C, and measured their response to a range of photoperiod</w:t>
      </w:r>
      <w:r w:rsidR="00CD4C44">
        <w:rPr>
          <w:color w:val="000000" w:themeColor="text1"/>
        </w:rPr>
        <w:t>s</w:t>
      </w:r>
      <w:r w:rsidRPr="004F09C9">
        <w:rPr>
          <w:color w:val="000000" w:themeColor="text1"/>
        </w:rPr>
        <w:t xml:space="preserve"> between 14L:10D to 14.5L:9.5D. The photoperiod that induced diapause among larvae collected in 2002 was shorted by </w:t>
      </w:r>
      <w:commentRangeStart w:id="17"/>
      <w:r w:rsidRPr="004F09C9">
        <w:rPr>
          <w:color w:val="000000" w:themeColor="text1"/>
        </w:rPr>
        <w:t xml:space="preserve">8 minutes compared to larvae collected in 1988 </w:t>
      </w:r>
      <w:commentRangeEnd w:id="17"/>
      <w:r w:rsidR="00CD4C44">
        <w:rPr>
          <w:rStyle w:val="CommentReference"/>
        </w:rPr>
        <w:commentReference w:id="17"/>
      </w:r>
      <w:r w:rsidRPr="004F09C9">
        <w:rPr>
          <w:color w:val="000000" w:themeColor="text1"/>
        </w:rPr>
        <w:t>(</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144227">
        <w:rPr>
          <w:color w:val="000000" w:themeColor="text1"/>
        </w:rPr>
        <w:t>Figure</w:t>
      </w:r>
      <w:r w:rsidR="00BE155D">
        <w:rPr>
          <w:color w:val="000000" w:themeColor="text1"/>
        </w:rPr>
        <w:t xml:space="preserve"> </w:t>
      </w:r>
      <w:r w:rsidRPr="004F09C9">
        <w:rPr>
          <w:color w:val="000000" w:themeColor="text1"/>
        </w:rPr>
        <w:t xml:space="preserve">3-8B). The difference in the timing of diapause entry and exit and </w:t>
      </w:r>
      <w:r w:rsidRPr="004F09C9">
        <w:rPr>
          <w:color w:val="000000" w:themeColor="text1"/>
        </w:rPr>
        <w:lastRenderedPageBreak/>
        <w:t>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620B7091" w14:textId="501F2339" w:rsidR="006F58EA" w:rsidRPr="004F09C9" w:rsidRDefault="00AE4FA4" w:rsidP="00AE4FA4">
      <w:pPr>
        <w:spacing w:line="480" w:lineRule="auto"/>
        <w:ind w:left="-15" w:right="213" w:firstLine="468"/>
        <w:rPr>
          <w:color w:val="000000" w:themeColor="text1"/>
        </w:rPr>
      </w:pPr>
      <w:r>
        <w:rPr>
          <w:color w:val="000000" w:themeColor="text1"/>
        </w:rPr>
        <w:t>The long-diapause genotype responded to diapause programming with the deep-diapause phenotype while 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lead to at least two different phenotypes; a </w:t>
      </w:r>
      <w:r w:rsidR="00C564D5">
        <w:rPr>
          <w:color w:val="000000" w:themeColor="text1"/>
        </w:rPr>
        <w:t>shallow</w:t>
      </w:r>
      <w:r w:rsidR="00DA52FB">
        <w:rPr>
          <w:color w:val="000000" w:themeColor="text1"/>
        </w:rPr>
        <w:t>-diapause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phenotype </w:t>
      </w:r>
      <w:r w:rsidR="00D27C9E" w:rsidRPr="00BE155D">
        <w:rPr>
          <w:color w:val="000000" w:themeColor="text1"/>
        </w:rPr>
        <w:t>(</w:t>
      </w:r>
      <w:r w:rsidR="00144227">
        <w:rPr>
          <w:color w:val="000000" w:themeColor="text1"/>
        </w:rPr>
        <w:t>Figure</w:t>
      </w:r>
      <w:r w:rsidR="00BE155D">
        <w:rPr>
          <w:color w:val="000000" w:themeColor="text1"/>
        </w:rPr>
        <w:t xml:space="preserve"> </w:t>
      </w:r>
      <w:r w:rsidR="00D27C9E" w:rsidRPr="00BE155D">
        <w:rPr>
          <w:color w:val="000000" w:themeColor="text1"/>
        </w:rPr>
        <w:t>3-</w:t>
      </w:r>
      <w:r w:rsidR="00B13321">
        <w:rPr>
          <w:color w:val="000000" w:themeColor="text1"/>
        </w:rPr>
        <w:t>9</w:t>
      </w:r>
      <w:r w:rsidR="00D27C9E" w:rsidRPr="00BE155D">
        <w:rPr>
          <w:color w:val="000000" w:themeColor="text1"/>
        </w:rPr>
        <w:t xml:space="preserve">).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observed in the short-diapause genotype could </w:t>
      </w:r>
      <w:r w:rsidRPr="004F09C9">
        <w:rPr>
          <w:color w:val="000000" w:themeColor="text1"/>
        </w:rPr>
        <w:t xml:space="preserve">suggest </w:t>
      </w:r>
      <w:r>
        <w:rPr>
          <w:color w:val="000000" w:themeColor="text1"/>
        </w:rPr>
        <w:t xml:space="preserve">that </w:t>
      </w:r>
      <w:r w:rsidRPr="004F09C9">
        <w:rPr>
          <w:color w:val="000000" w:themeColor="text1"/>
        </w:rPr>
        <w:t xml:space="preserve">an increased sensitivity to the cues that terminate diapause </w:t>
      </w:r>
      <w:r>
        <w:rPr>
          <w:color w:val="000000" w:themeColor="text1"/>
        </w:rPr>
        <w:t xml:space="preserve">and it could </w:t>
      </w:r>
      <w:r w:rsidRPr="004F09C9">
        <w:rPr>
          <w:color w:val="000000" w:themeColor="text1"/>
        </w:rPr>
        <w:t xml:space="preserve">be one way 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6BEA6448" w14:textId="48DFB6F8"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w:t>
      </w:r>
      <w:r w:rsidR="00FA1A13">
        <w:rPr>
          <w:color w:val="000000" w:themeColor="text1"/>
        </w:rPr>
        <w:t>,</w:t>
      </w:r>
      <w:r w:rsidRPr="004F09C9">
        <w:rPr>
          <w:color w:val="000000" w:themeColor="text1"/>
        </w:rPr>
        <w:t xml:space="preserve"> and once these environmental factors reach critical thresholds </w:t>
      </w:r>
      <w:r w:rsidRPr="004F09C9">
        <w:rPr>
          <w:color w:val="000000" w:themeColor="text1"/>
        </w:rPr>
        <w:lastRenderedPageBreak/>
        <w:t>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increased voltinism as higher temperatures delay the onset of diapause. </w:t>
      </w:r>
      <w:r w:rsidRPr="004F09C9">
        <w:rPr>
          <w:color w:val="000000" w:themeColor="text1"/>
        </w:rPr>
        <w:t xml:space="preserve">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diapause could eventually eclose as adults and produce an additional generation of herbivorous larvae.</w:t>
      </w:r>
    </w:p>
    <w:p w14:paraId="1A1616CB" w14:textId="01BEEB53" w:rsidR="009D38F1" w:rsidRDefault="009D38F1" w:rsidP="009D38F1">
      <w:pPr>
        <w:spacing w:line="480" w:lineRule="auto"/>
        <w:ind w:left="0" w:right="90" w:firstLine="720"/>
        <w:rPr>
          <w:color w:val="000000" w:themeColor="text1"/>
        </w:rPr>
      </w:pPr>
      <w:r w:rsidRPr="00B134B2">
        <w:rPr>
          <w:color w:val="000000" w:themeColor="text1"/>
        </w:rPr>
        <w:t xml:space="preserve">Longer and warmer growing seasons have the potential to increase insect feeding, mating, and voltinism. Climate change will affect insect populations, and how insects respond to climate change will determine which insects are losers and which are winners,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is no exception. European corn borer is a major agricultural pest 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xml:space="preserve">. Investigating the energy requirements of diapause could expose mechanisms that regulate the timing of this tenuous life history decision. Developing strategies to manipulate the mechanisms regulating the progression of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w:t>
      </w:r>
      <w:commentRangeStart w:id="18"/>
      <w:r w:rsidRPr="00B134B2">
        <w:rPr>
          <w:color w:val="000000" w:themeColor="text1"/>
        </w:rPr>
        <w:t>is imperative.</w:t>
      </w:r>
      <w:commentRangeEnd w:id="18"/>
      <w:r w:rsidR="00B16CAF">
        <w:rPr>
          <w:rStyle w:val="CommentReference"/>
        </w:rPr>
        <w:commentReference w:id="18"/>
      </w:r>
    </w:p>
    <w:p w14:paraId="5C752E4E" w14:textId="77777777" w:rsidR="009D38F1" w:rsidRDefault="009D38F1" w:rsidP="00CE5B15">
      <w:pPr>
        <w:spacing w:line="480" w:lineRule="auto"/>
        <w:ind w:left="-15" w:right="90" w:firstLine="468"/>
        <w:rPr>
          <w:color w:val="000000" w:themeColor="text1"/>
        </w:rPr>
      </w:pPr>
    </w:p>
    <w:p w14:paraId="167E47E5" w14:textId="77777777" w:rsidR="008262F8" w:rsidRDefault="008262F8" w:rsidP="00CE5B15">
      <w:pPr>
        <w:spacing w:line="480" w:lineRule="auto"/>
        <w:ind w:left="-15" w:right="90" w:firstLine="468"/>
        <w:rPr>
          <w:color w:val="000000" w:themeColor="text1"/>
        </w:rPr>
      </w:pPr>
    </w:p>
    <w:p w14:paraId="0598E2B4" w14:textId="77777777" w:rsidR="008262F8" w:rsidRDefault="008262F8" w:rsidP="00CE5B15">
      <w:pPr>
        <w:spacing w:line="480" w:lineRule="auto"/>
        <w:ind w:left="-15" w:right="90" w:firstLine="468"/>
        <w:rPr>
          <w:color w:val="000000" w:themeColor="text1"/>
        </w:rPr>
      </w:pPr>
    </w:p>
    <w:p w14:paraId="429C3E8F" w14:textId="4EFCD6AD" w:rsidR="00350BD0" w:rsidRDefault="00350BD0">
      <w:pPr>
        <w:spacing w:after="227" w:line="259" w:lineRule="auto"/>
        <w:ind w:left="0" w:firstLine="0"/>
        <w:rPr>
          <w:color w:val="000000" w:themeColor="text1"/>
        </w:rPr>
      </w:pPr>
    </w:p>
    <w:p w14:paraId="25610492" w14:textId="77777777" w:rsidR="00350BD0" w:rsidRPr="004F09C9" w:rsidRDefault="00350BD0" w:rsidP="00350BD0">
      <w:pPr>
        <w:spacing w:after="227" w:line="259" w:lineRule="auto"/>
        <w:ind w:left="0" w:firstLine="0"/>
        <w:rPr>
          <w:color w:val="000000" w:themeColor="text1"/>
        </w:rPr>
      </w:pPr>
      <w:r w:rsidRPr="004F09C9">
        <w:rPr>
          <w:noProof/>
          <w:color w:val="000000" w:themeColor="text1"/>
        </w:rPr>
        <w:drawing>
          <wp:inline distT="0" distB="0" distL="0" distR="0" wp14:anchorId="0DD850EB" wp14:editId="3EA4F6EA">
            <wp:extent cx="5289896" cy="684574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6"/>
                    <a:stretch>
                      <a:fillRect/>
                    </a:stretch>
                  </pic:blipFill>
                  <pic:spPr>
                    <a:xfrm>
                      <a:off x="0" y="0"/>
                      <a:ext cx="5289896" cy="6845748"/>
                    </a:xfrm>
                    <a:prstGeom prst="rect">
                      <a:avLst/>
                    </a:prstGeom>
                  </pic:spPr>
                </pic:pic>
              </a:graphicData>
            </a:graphic>
          </wp:inline>
        </w:drawing>
      </w:r>
    </w:p>
    <w:p w14:paraId="75FCA79D" w14:textId="55972E5A" w:rsidR="006F58EA" w:rsidRPr="004F09C9" w:rsidRDefault="00350BD0" w:rsidP="0089758D">
      <w:pPr>
        <w:spacing w:line="238" w:lineRule="auto"/>
        <w:ind w:left="0" w:right="90" w:firstLine="0"/>
        <w:rPr>
          <w:color w:val="000000" w:themeColor="text1"/>
        </w:rPr>
      </w:pPr>
      <w:r w:rsidRPr="004F09C9">
        <w:rPr>
          <w:color w:val="000000" w:themeColor="text1"/>
        </w:rPr>
        <w:t>Figure 3-</w:t>
      </w:r>
      <w:r>
        <w:rPr>
          <w:color w:val="000000" w:themeColor="text1"/>
        </w:rPr>
        <w:t>1</w:t>
      </w:r>
      <w:r w:rsidRPr="004F09C9">
        <w:rPr>
          <w:color w:val="000000" w:themeColor="text1"/>
        </w:rPr>
        <w:t xml:space="preserve">. </w:t>
      </w:r>
      <w:commentRangeStart w:id="19"/>
      <w:r w:rsidR="001B780C">
        <w:rPr>
          <w:color w:val="000000" w:themeColor="text1"/>
        </w:rPr>
        <w:t>Peak w</w:t>
      </w:r>
      <w:r w:rsidRPr="004F09C9">
        <w:rPr>
          <w:color w:val="000000" w:themeColor="text1"/>
        </w:rPr>
        <w:t xml:space="preserve">et mass accumulation </w:t>
      </w:r>
      <w:r w:rsidR="001B780C">
        <w:rPr>
          <w:color w:val="000000" w:themeColor="text1"/>
        </w:rPr>
        <w:t>between with different diapause-genotypes.</w:t>
      </w:r>
      <w:r w:rsidRPr="004F09C9">
        <w:rPr>
          <w:color w:val="000000" w:themeColor="text1"/>
        </w:rPr>
        <w:t xml:space="preserve"> </w:t>
      </w:r>
      <w:commentRangeEnd w:id="19"/>
      <w:r>
        <w:rPr>
          <w:rStyle w:val="CommentReference"/>
        </w:rPr>
        <w:commentReference w:id="19"/>
      </w:r>
      <w:r w:rsidRPr="004F09C9">
        <w:rPr>
          <w:color w:val="000000" w:themeColor="text1"/>
        </w:rPr>
        <w:t xml:space="preserve">When reared in non-diapause conditions (A), wet mass peaked in short-diapause genotype larvae (red) 3 days after eclosing into the last larval instar and long-diapause genotype larvae (blue) </w:t>
      </w:r>
      <w:r w:rsidRPr="004F09C9">
        <w:rPr>
          <w:color w:val="000000" w:themeColor="text1"/>
        </w:rPr>
        <w:lastRenderedPageBreak/>
        <w:t>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43BC06BA" w14:textId="32D044F4" w:rsidR="006F58EA" w:rsidRPr="004F09C9" w:rsidRDefault="006F58EA">
      <w:pPr>
        <w:spacing w:line="238" w:lineRule="auto"/>
        <w:ind w:left="1178" w:right="90"/>
        <w:rPr>
          <w:color w:val="000000" w:themeColor="text1"/>
        </w:rPr>
      </w:pPr>
    </w:p>
    <w:p w14:paraId="24CC79A6" w14:textId="77777777" w:rsidR="007C6148" w:rsidRPr="004F09C9" w:rsidRDefault="007C6148" w:rsidP="007C6148">
      <w:pPr>
        <w:spacing w:after="228" w:line="259" w:lineRule="auto"/>
        <w:ind w:left="0" w:firstLine="0"/>
        <w:rPr>
          <w:color w:val="000000" w:themeColor="text1"/>
        </w:rPr>
      </w:pPr>
      <w:r w:rsidRPr="004F09C9">
        <w:rPr>
          <w:noProof/>
          <w:color w:val="000000" w:themeColor="text1"/>
        </w:rPr>
        <w:drawing>
          <wp:inline distT="0" distB="0" distL="0" distR="0" wp14:anchorId="304906E0" wp14:editId="7C99952A">
            <wp:extent cx="4636082" cy="599963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27"/>
                    <a:stretch>
                      <a:fillRect/>
                    </a:stretch>
                  </pic:blipFill>
                  <pic:spPr>
                    <a:xfrm>
                      <a:off x="0" y="0"/>
                      <a:ext cx="4636082" cy="5999635"/>
                    </a:xfrm>
                    <a:prstGeom prst="rect">
                      <a:avLst/>
                    </a:prstGeom>
                  </pic:spPr>
                </pic:pic>
              </a:graphicData>
            </a:graphic>
          </wp:inline>
        </w:drawing>
      </w:r>
    </w:p>
    <w:p w14:paraId="70216104" w14:textId="23DA1B13" w:rsidR="00010B8E" w:rsidRDefault="007C6148" w:rsidP="007C6148">
      <w:pPr>
        <w:spacing w:after="227" w:line="259" w:lineRule="auto"/>
        <w:ind w:left="0" w:firstLine="0"/>
        <w:rPr>
          <w:color w:val="000000" w:themeColor="text1"/>
        </w:rPr>
      </w:pPr>
      <w:r w:rsidRPr="004F09C9">
        <w:rPr>
          <w:color w:val="000000" w:themeColor="text1"/>
        </w:rPr>
        <w:t>Figure 3-</w:t>
      </w:r>
      <w:r w:rsidR="00B13321">
        <w:rPr>
          <w:color w:val="000000" w:themeColor="text1"/>
        </w:rPr>
        <w:t>2</w:t>
      </w:r>
      <w:r w:rsidRPr="004F09C9">
        <w:rPr>
          <w:color w:val="000000" w:themeColor="text1"/>
        </w:rPr>
        <w:t>. Compari</w:t>
      </w:r>
      <w:r w:rsidR="001B780C">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among larvae with the same diapause genotype</w:t>
      </w:r>
      <w:r w:rsidR="001B780C">
        <w:rPr>
          <w:color w:val="000000" w:themeColor="text1"/>
        </w:rPr>
        <w:t>.</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 xml:space="preserve">production compared between short-diapause genotype larvae reared in diapause programming conditions (pink) and non-diapause </w:t>
      </w:r>
      <w:r w:rsidRPr="004F09C9">
        <w:rPr>
          <w:color w:val="000000" w:themeColor="text1"/>
        </w:rPr>
        <w:lastRenderedPageBreak/>
        <w:t>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04511327" w14:textId="77777777" w:rsidR="001763AE" w:rsidRPr="004F09C9" w:rsidRDefault="001763AE" w:rsidP="001763AE">
      <w:pPr>
        <w:spacing w:after="228" w:line="259" w:lineRule="auto"/>
        <w:ind w:left="0" w:firstLine="0"/>
        <w:rPr>
          <w:color w:val="000000" w:themeColor="text1"/>
        </w:rPr>
      </w:pPr>
      <w:r w:rsidRPr="004F09C9">
        <w:rPr>
          <w:noProof/>
          <w:color w:val="000000" w:themeColor="text1"/>
        </w:rPr>
        <w:drawing>
          <wp:inline distT="0" distB="0" distL="0" distR="0" wp14:anchorId="1AEB6FDE" wp14:editId="552F699E">
            <wp:extent cx="4754921" cy="615342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28"/>
                    <a:stretch>
                      <a:fillRect/>
                    </a:stretch>
                  </pic:blipFill>
                  <pic:spPr>
                    <a:xfrm>
                      <a:off x="0" y="0"/>
                      <a:ext cx="4754921" cy="6153427"/>
                    </a:xfrm>
                    <a:prstGeom prst="rect">
                      <a:avLst/>
                    </a:prstGeom>
                  </pic:spPr>
                </pic:pic>
              </a:graphicData>
            </a:graphic>
          </wp:inline>
        </w:drawing>
      </w:r>
    </w:p>
    <w:p w14:paraId="35CC93DB" w14:textId="3558636F" w:rsidR="001763AE" w:rsidRDefault="001763AE" w:rsidP="001763AE">
      <w:pPr>
        <w:spacing w:after="227" w:line="259" w:lineRule="auto"/>
        <w:ind w:left="0" w:firstLine="0"/>
        <w:rPr>
          <w:color w:val="000000" w:themeColor="text1"/>
        </w:rPr>
      </w:pPr>
      <w:r w:rsidRPr="004F09C9">
        <w:rPr>
          <w:color w:val="000000" w:themeColor="text1"/>
        </w:rPr>
        <w:t>Figure 3-</w:t>
      </w:r>
      <w:r>
        <w:rPr>
          <w:color w:val="000000" w:themeColor="text1"/>
        </w:rPr>
        <w:t>3</w:t>
      </w:r>
      <w:r w:rsidRPr="004F09C9">
        <w:rPr>
          <w:color w:val="000000" w:themeColor="text1"/>
        </w:rPr>
        <w:t>. Compari</w:t>
      </w:r>
      <w:r>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 xml:space="preserve">production </w:t>
      </w:r>
      <w:r>
        <w:rPr>
          <w:color w:val="000000" w:themeColor="text1"/>
        </w:rPr>
        <w:t>between</w:t>
      </w:r>
      <w:r w:rsidRPr="004F09C9">
        <w:rPr>
          <w:color w:val="000000" w:themeColor="text1"/>
        </w:rPr>
        <w:t xml:space="preserve"> larvae with different diapause genotypes.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 xml:space="preserve">production at day-9 was significantly different than day-6 (F-statistic=30.31, </w:t>
      </w:r>
      <w:proofErr w:type="spellStart"/>
      <w:r w:rsidRPr="004F09C9">
        <w:rPr>
          <w:color w:val="000000" w:themeColor="text1"/>
        </w:rPr>
        <w:t>Df</w:t>
      </w:r>
      <w:proofErr w:type="spellEnd"/>
      <w:r w:rsidRPr="004F09C9">
        <w:rPr>
          <w:color w:val="000000" w:themeColor="text1"/>
        </w:rPr>
        <w:t>=26,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 xml:space="preserve">production comparison between the long-diapause genotype (blue) and the short-diapause genotype (red) in non-diapause conditions. </w:t>
      </w:r>
      <w:r w:rsidRPr="004F09C9">
        <w:rPr>
          <w:color w:val="000000" w:themeColor="text1"/>
        </w:rPr>
        <w:lastRenderedPageBreak/>
        <w:t>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 xml:space="preserve">production was significantly difference on day-5 (F-statistic=13.99, </w:t>
      </w:r>
      <w:proofErr w:type="spellStart"/>
      <w:r w:rsidRPr="004F09C9">
        <w:rPr>
          <w:color w:val="000000" w:themeColor="text1"/>
        </w:rPr>
        <w:t>Df</w:t>
      </w:r>
      <w:proofErr w:type="spellEnd"/>
      <w:r w:rsidRPr="004F09C9">
        <w:rPr>
          <w:color w:val="000000" w:themeColor="text1"/>
        </w:rPr>
        <w:t>=47, p-value</w:t>
      </w:r>
      <w:r w:rsidRPr="004F09C9">
        <w:rPr>
          <w:rFonts w:ascii="Cambria" w:eastAsia="Cambria" w:hAnsi="Cambria" w:cs="Cambria"/>
          <w:i/>
          <w:color w:val="000000" w:themeColor="text1"/>
        </w:rPr>
        <w:t>&lt;</w:t>
      </w:r>
      <w:r w:rsidRPr="004F09C9">
        <w:rPr>
          <w:color w:val="000000" w:themeColor="text1"/>
        </w:rPr>
        <w:t>0.000)</w:t>
      </w:r>
      <w:r>
        <w:rPr>
          <w:color w:val="000000" w:themeColor="text1"/>
        </w:rPr>
        <w:t>.</w:t>
      </w:r>
    </w:p>
    <w:p w14:paraId="05A25ADD" w14:textId="77777777" w:rsidR="00D436AC" w:rsidRPr="004F09C9" w:rsidRDefault="00D436AC" w:rsidP="00D436AC">
      <w:pPr>
        <w:spacing w:after="227" w:line="259" w:lineRule="auto"/>
        <w:ind w:left="0" w:firstLine="0"/>
        <w:rPr>
          <w:color w:val="000000" w:themeColor="text1"/>
        </w:rPr>
      </w:pPr>
      <w:r w:rsidRPr="004F09C9">
        <w:rPr>
          <w:noProof/>
          <w:color w:val="000000" w:themeColor="text1"/>
        </w:rPr>
        <w:drawing>
          <wp:inline distT="0" distB="0" distL="0" distR="0" wp14:anchorId="36D98059" wp14:editId="511DB0FF">
            <wp:extent cx="5943810" cy="459294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9"/>
                    <a:stretch>
                      <a:fillRect/>
                    </a:stretch>
                  </pic:blipFill>
                  <pic:spPr>
                    <a:xfrm>
                      <a:off x="0" y="0"/>
                      <a:ext cx="5943810" cy="4592944"/>
                    </a:xfrm>
                    <a:prstGeom prst="rect">
                      <a:avLst/>
                    </a:prstGeom>
                  </pic:spPr>
                </pic:pic>
              </a:graphicData>
            </a:graphic>
          </wp:inline>
        </w:drawing>
      </w:r>
    </w:p>
    <w:p w14:paraId="4B2FD8F0" w14:textId="4A4E4C5E" w:rsidR="00D436AC" w:rsidRPr="004F09C9" w:rsidRDefault="00D436AC" w:rsidP="000214EB">
      <w:pPr>
        <w:spacing w:after="228" w:line="259" w:lineRule="auto"/>
        <w:ind w:left="0" w:firstLine="0"/>
        <w:rPr>
          <w:color w:val="000000" w:themeColor="text1"/>
        </w:rPr>
      </w:pPr>
      <w:r w:rsidRPr="004F09C9">
        <w:rPr>
          <w:color w:val="000000" w:themeColor="text1"/>
        </w:rPr>
        <w:t>Figure 3-</w:t>
      </w:r>
      <w:r w:rsidR="00053790">
        <w:rPr>
          <w:color w:val="000000" w:themeColor="text1"/>
        </w:rPr>
        <w:t>4</w:t>
      </w:r>
      <w:r w:rsidRPr="004F09C9">
        <w:rPr>
          <w:color w:val="000000" w:themeColor="text1"/>
        </w:rPr>
        <w:t xml:space="preserve">. </w:t>
      </w:r>
      <w:r>
        <w:rPr>
          <w:color w:val="000000" w:themeColor="text1"/>
        </w:rPr>
        <w:t>Comparison the diapause phenotype</w:t>
      </w:r>
      <w:r w:rsidRPr="004F09C9">
        <w:rPr>
          <w:color w:val="000000" w:themeColor="text1"/>
        </w:rPr>
        <w:t xml:space="preserve"> </w:t>
      </w:r>
      <w:r>
        <w:rPr>
          <w:color w:val="000000" w:themeColor="text1"/>
        </w:rPr>
        <w:t>of diapause-programmed larvae during a</w:t>
      </w:r>
      <w:r w:rsidRPr="004F09C9">
        <w:rPr>
          <w:color w:val="000000" w:themeColor="text1"/>
        </w:rPr>
        <w:t xml:space="preserve"> 40-day trial. Among long-diapause genotype individuals</w:t>
      </w:r>
      <w:r>
        <w:rPr>
          <w:color w:val="000000" w:themeColor="text1"/>
        </w:rPr>
        <w:t xml:space="preserve"> </w:t>
      </w:r>
      <w:r w:rsidRPr="004F09C9">
        <w:rPr>
          <w:color w:val="000000" w:themeColor="text1"/>
        </w:rPr>
        <w:t>(purple</w:t>
      </w:r>
      <w:r>
        <w:rPr>
          <w:color w:val="000000" w:themeColor="text1"/>
        </w:rPr>
        <w:t xml:space="preserve"> symbols</w:t>
      </w:r>
      <w:r w:rsidRPr="004F09C9">
        <w:rPr>
          <w:color w:val="000000" w:themeColor="text1"/>
        </w:rPr>
        <w:t>), 100% remained larvae throughout the 30-day trial and were classified as</w:t>
      </w:r>
      <w:r>
        <w:rPr>
          <w:color w:val="000000" w:themeColor="text1"/>
        </w:rPr>
        <w:t xml:space="preserve"> deep-diapause</w:t>
      </w:r>
      <w:r w:rsidRPr="004F09C9">
        <w:rPr>
          <w:color w:val="000000" w:themeColor="text1"/>
        </w:rPr>
        <w:t xml:space="preserve"> larvae. Among the short-diapause genotype individuals (red</w:t>
      </w:r>
      <w:r>
        <w:rPr>
          <w:color w:val="000000" w:themeColor="text1"/>
        </w:rPr>
        <w:t xml:space="preserve"> symbols</w:t>
      </w:r>
      <w:r w:rsidRPr="004F09C9">
        <w:rPr>
          <w:color w:val="000000" w:themeColor="text1"/>
        </w:rPr>
        <w:t xml:space="preserve">), 66.6% exited diapause before the end of the trial and classified as </w:t>
      </w:r>
      <w:r>
        <w:rPr>
          <w:color w:val="000000" w:themeColor="text1"/>
        </w:rPr>
        <w:t>shallow-diapause</w:t>
      </w:r>
      <w:r w:rsidRPr="004F09C9">
        <w:rPr>
          <w:color w:val="000000" w:themeColor="text1"/>
        </w:rPr>
        <w:t xml:space="preserve"> individuals while 33.3% of individuals remained as larvae throughout the 30-day trial and were classified as </w:t>
      </w:r>
      <w:r>
        <w:rPr>
          <w:color w:val="000000" w:themeColor="text1"/>
        </w:rPr>
        <w:t>deep-diapause</w:t>
      </w:r>
      <w:r w:rsidRPr="004F09C9">
        <w:rPr>
          <w:color w:val="000000" w:themeColor="text1"/>
        </w:rPr>
        <w:t xml:space="preserve"> larvae.</w:t>
      </w:r>
    </w:p>
    <w:p w14:paraId="365EFA12" w14:textId="26C02300" w:rsidR="006F58EA" w:rsidRDefault="006F58EA">
      <w:pPr>
        <w:spacing w:line="251" w:lineRule="auto"/>
        <w:ind w:left="1153" w:right="90" w:hanging="1168"/>
        <w:rPr>
          <w:color w:val="000000" w:themeColor="text1"/>
        </w:rPr>
      </w:pPr>
    </w:p>
    <w:p w14:paraId="03FB88D7" w14:textId="77777777" w:rsidR="00B13321" w:rsidRPr="004F09C9" w:rsidRDefault="00B13321">
      <w:pPr>
        <w:spacing w:line="251" w:lineRule="auto"/>
        <w:ind w:left="1153" w:right="90" w:hanging="1168"/>
        <w:rPr>
          <w:color w:val="000000" w:themeColor="text1"/>
        </w:rPr>
      </w:pPr>
    </w:p>
    <w:p w14:paraId="5AD732A7" w14:textId="6587D269" w:rsidR="006F58EA" w:rsidRPr="004F09C9" w:rsidRDefault="00D27C9E" w:rsidP="00010B8E">
      <w:pPr>
        <w:spacing w:after="228" w:line="259" w:lineRule="auto"/>
        <w:ind w:left="0" w:firstLine="0"/>
        <w:rPr>
          <w:color w:val="000000" w:themeColor="text1"/>
        </w:rPr>
      </w:pPr>
      <w:r w:rsidRPr="004F09C9">
        <w:rPr>
          <w:noProof/>
          <w:color w:val="000000" w:themeColor="text1"/>
        </w:rPr>
        <w:lastRenderedPageBreak/>
        <w:drawing>
          <wp:inline distT="0" distB="0" distL="0" distR="0" wp14:anchorId="0100379E" wp14:editId="006250A4">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0"/>
                    <a:stretch>
                      <a:fillRect/>
                    </a:stretch>
                  </pic:blipFill>
                  <pic:spPr>
                    <a:xfrm>
                      <a:off x="0" y="0"/>
                      <a:ext cx="5289896" cy="6845748"/>
                    </a:xfrm>
                    <a:prstGeom prst="rect">
                      <a:avLst/>
                    </a:prstGeom>
                  </pic:spPr>
                </pic:pic>
              </a:graphicData>
            </a:graphic>
          </wp:inline>
        </w:drawing>
      </w:r>
    </w:p>
    <w:p w14:paraId="0CBF2A5B" w14:textId="60B1AD37" w:rsidR="006F58EA" w:rsidRDefault="00D27C9E">
      <w:pPr>
        <w:spacing w:line="245" w:lineRule="auto"/>
        <w:ind w:left="1153" w:right="90" w:hanging="1168"/>
        <w:rPr>
          <w:color w:val="000000" w:themeColor="text1"/>
        </w:rPr>
      </w:pPr>
      <w:r w:rsidRPr="004F09C9">
        <w:rPr>
          <w:color w:val="000000" w:themeColor="text1"/>
        </w:rPr>
        <w:t>Figure 3-</w:t>
      </w:r>
      <w:r w:rsidR="00B13321">
        <w:rPr>
          <w:color w:val="000000" w:themeColor="text1"/>
        </w:rPr>
        <w:t>5</w:t>
      </w:r>
      <w:r w:rsidRPr="004F09C9">
        <w:rPr>
          <w:color w:val="000000" w:themeColor="text1"/>
        </w:rPr>
        <w:t>. Compari</w:t>
      </w:r>
      <w:r w:rsidR="00725291">
        <w:rPr>
          <w:color w:val="000000" w:themeColor="text1"/>
        </w:rPr>
        <w:t xml:space="preserve">son of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w:t>
      </w:r>
      <w:r w:rsidR="00725291">
        <w:rPr>
          <w:color w:val="000000" w:themeColor="text1"/>
        </w:rPr>
        <w:t>between different diapause phenotypes using the day wet</w:t>
      </w:r>
      <w:r w:rsidRPr="004F09C9">
        <w:rPr>
          <w:color w:val="000000" w:themeColor="text1"/>
        </w:rPr>
        <w:t xml:space="preserve"> mass peak</w:t>
      </w:r>
      <w:r w:rsidR="00725291">
        <w:rPr>
          <w:color w:val="000000" w:themeColor="text1"/>
        </w:rPr>
        <w:t>ed</w:t>
      </w:r>
      <w:r w:rsidRPr="004F09C9">
        <w:rPr>
          <w:color w:val="000000" w:themeColor="text1"/>
        </w:rPr>
        <w:t xml:space="preserve">. (A) Comparing mass peak days between short-diapause larvae demonstrating a </w:t>
      </w:r>
      <w:r w:rsidR="004B74F2">
        <w:rPr>
          <w:color w:val="000000" w:themeColor="text1"/>
        </w:rPr>
        <w:t>shallow-diapause</w:t>
      </w:r>
      <w:r w:rsidRPr="004F09C9">
        <w:rPr>
          <w:color w:val="000000" w:themeColor="text1"/>
        </w:rPr>
        <w:t xml:space="preserve"> phenotype (orange) and a </w:t>
      </w:r>
      <w:r w:rsidR="004B74F2">
        <w:rPr>
          <w:color w:val="000000" w:themeColor="text1"/>
        </w:rPr>
        <w:t>deep-diapause</w:t>
      </w:r>
      <w:r w:rsidRPr="004F09C9">
        <w:rPr>
          <w:color w:val="000000" w:themeColor="text1"/>
        </w:rPr>
        <w:t xml:space="preserve"> phenotype (blue). Mass peak days: day-6 for </w:t>
      </w:r>
      <w:r w:rsidR="004B74F2">
        <w:rPr>
          <w:color w:val="000000" w:themeColor="text1"/>
        </w:rPr>
        <w:t>shallow-diapause</w:t>
      </w:r>
      <w:r w:rsidRPr="004F09C9">
        <w:rPr>
          <w:color w:val="000000" w:themeColor="text1"/>
        </w:rPr>
        <w:t xml:space="preserve"> larvae and day-6 for </w:t>
      </w:r>
      <w:r w:rsidR="004B74F2">
        <w:rPr>
          <w:color w:val="000000" w:themeColor="text1"/>
        </w:rPr>
        <w:t>deep-diapause</w:t>
      </w:r>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r w:rsidR="004B74F2">
        <w:rPr>
          <w:color w:val="000000" w:themeColor="text1"/>
        </w:rPr>
        <w:t>deep-diapause</w:t>
      </w:r>
      <w:r w:rsidRPr="004F09C9">
        <w:rPr>
          <w:color w:val="000000" w:themeColor="text1"/>
        </w:rPr>
        <w:t xml:space="preserve"> (black) </w:t>
      </w:r>
      <w:r w:rsidR="004B74F2">
        <w:rPr>
          <w:color w:val="000000" w:themeColor="text1"/>
        </w:rPr>
        <w:t>shallow-diapause</w:t>
      </w:r>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r w:rsidRPr="004F09C9">
        <w:rPr>
          <w:color w:val="000000" w:themeColor="text1"/>
        </w:rPr>
        <w:t xml:space="preserve"> and </w:t>
      </w:r>
      <w:r w:rsidR="004B74F2">
        <w:rPr>
          <w:color w:val="000000" w:themeColor="text1"/>
        </w:rPr>
        <w:t>deep-diapause</w:t>
      </w:r>
      <w:r w:rsidRPr="004F09C9">
        <w:rPr>
          <w:color w:val="000000" w:themeColor="text1"/>
        </w:rPr>
        <w:t xml:space="preserve"> larvae (F-statistic=1.068, DF=14, p-value=0.319).</w:t>
      </w:r>
    </w:p>
    <w:p w14:paraId="7A5BD9D0" w14:textId="77777777" w:rsidR="00010B8E" w:rsidRPr="004F09C9" w:rsidRDefault="00010B8E" w:rsidP="00010B8E">
      <w:pPr>
        <w:spacing w:after="227" w:line="259" w:lineRule="auto"/>
        <w:ind w:left="0" w:firstLine="0"/>
        <w:rPr>
          <w:color w:val="000000" w:themeColor="text1"/>
        </w:rPr>
      </w:pPr>
      <w:r w:rsidRPr="004F09C9">
        <w:rPr>
          <w:noProof/>
          <w:color w:val="000000" w:themeColor="text1"/>
        </w:rPr>
        <w:lastRenderedPageBreak/>
        <w:drawing>
          <wp:inline distT="0" distB="0" distL="0" distR="0" wp14:anchorId="3D5596FE" wp14:editId="178E74DA">
            <wp:extent cx="5349199" cy="692249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31"/>
                    <a:stretch>
                      <a:fillRect/>
                    </a:stretch>
                  </pic:blipFill>
                  <pic:spPr>
                    <a:xfrm>
                      <a:off x="0" y="0"/>
                      <a:ext cx="5349199" cy="6922492"/>
                    </a:xfrm>
                    <a:prstGeom prst="rect">
                      <a:avLst/>
                    </a:prstGeom>
                  </pic:spPr>
                </pic:pic>
              </a:graphicData>
            </a:graphic>
          </wp:inline>
        </w:drawing>
      </w:r>
    </w:p>
    <w:p w14:paraId="31CBD252" w14:textId="62343E14" w:rsidR="00010B8E" w:rsidRPr="004F09C9" w:rsidRDefault="00010B8E" w:rsidP="00EA2FA9">
      <w:pPr>
        <w:spacing w:line="259" w:lineRule="auto"/>
        <w:ind w:left="1080" w:right="90" w:hanging="1080"/>
        <w:rPr>
          <w:color w:val="000000" w:themeColor="text1"/>
        </w:rPr>
      </w:pPr>
      <w:r w:rsidRPr="004F09C9">
        <w:rPr>
          <w:color w:val="000000" w:themeColor="text1"/>
        </w:rPr>
        <w:t>Figure 3-</w:t>
      </w:r>
      <w:r w:rsidR="00053790">
        <w:rPr>
          <w:color w:val="000000" w:themeColor="text1"/>
        </w:rPr>
        <w:t>6</w:t>
      </w:r>
      <w:r w:rsidRPr="004F09C9">
        <w:rPr>
          <w:color w:val="000000" w:themeColor="text1"/>
        </w:rPr>
        <w:t xml:space="preserve">. </w:t>
      </w:r>
      <w:r w:rsidR="00725291">
        <w:rPr>
          <w:color w:val="000000" w:themeColor="text1"/>
        </w:rPr>
        <w:t>Days between eclosion into the last larval instar and the wandering day</w:t>
      </w:r>
      <w:r w:rsidRPr="004F09C9">
        <w:rPr>
          <w:color w:val="000000" w:themeColor="text1"/>
        </w:rPr>
        <w:t xml:space="preserve">. </w:t>
      </w:r>
      <w:r w:rsidR="003224B7">
        <w:rPr>
          <w:color w:val="000000" w:themeColor="text1"/>
        </w:rPr>
        <w:t>Within each strain wandering day did not significantly differ between diapause genotype</w:t>
      </w:r>
      <w:r w:rsidR="005A1E1C">
        <w:rPr>
          <w:color w:val="000000" w:themeColor="text1"/>
        </w:rPr>
        <w:t xml:space="preserve"> (non-diapause</w:t>
      </w:r>
      <w:r w:rsidR="00E634D0">
        <w:rPr>
          <w:color w:val="000000" w:themeColor="text1"/>
        </w:rPr>
        <w:t xml:space="preserve"> conditions (A)</w:t>
      </w:r>
      <w:r w:rsidR="005A1E1C">
        <w:rPr>
          <w:color w:val="000000" w:themeColor="text1"/>
        </w:rPr>
        <w:t xml:space="preserve">: </w:t>
      </w:r>
      <w:r w:rsidR="005A1E1C" w:rsidRPr="00436603">
        <w:rPr>
          <w:color w:val="000000" w:themeColor="text1"/>
        </w:rPr>
        <w:t>mean=5.89 days, SE=0.60 days, p-value=0.663</w:t>
      </w:r>
      <w:r w:rsidR="00E634D0">
        <w:rPr>
          <w:color w:val="000000" w:themeColor="text1"/>
        </w:rPr>
        <w:t xml:space="preserve">; diapause conditions (B): </w:t>
      </w:r>
      <w:r w:rsidR="00E634D0" w:rsidRPr="00436603">
        <w:rPr>
          <w:color w:val="000000" w:themeColor="text1"/>
        </w:rPr>
        <w:t>mean=10.46 days, SE=1.98 days, p-value=0.401</w:t>
      </w:r>
      <w:r w:rsidR="005A1E1C">
        <w:rPr>
          <w:color w:val="000000" w:themeColor="text1"/>
        </w:rPr>
        <w:t>)</w:t>
      </w:r>
      <w:r w:rsidR="003224B7">
        <w:rPr>
          <w:color w:val="000000" w:themeColor="text1"/>
        </w:rPr>
        <w:t>. There was a significant difference in wandering day between diapause conditions and non-diapause conditions</w:t>
      </w:r>
      <w:r w:rsidR="00E634D0">
        <w:rPr>
          <w:color w:val="000000" w:themeColor="text1"/>
        </w:rPr>
        <w:t xml:space="preserve"> (</w:t>
      </w:r>
      <w:r w:rsidR="002841A6">
        <w:rPr>
          <w:color w:val="000000" w:themeColor="text1"/>
        </w:rPr>
        <w:t xml:space="preserve">t-value -45.82, </w:t>
      </w:r>
      <w:proofErr w:type="spellStart"/>
      <w:r w:rsidR="002841A6">
        <w:rPr>
          <w:color w:val="000000" w:themeColor="text1"/>
        </w:rPr>
        <w:t>Df</w:t>
      </w:r>
      <w:proofErr w:type="spellEnd"/>
      <w:r w:rsidR="002841A6">
        <w:rPr>
          <w:color w:val="000000" w:themeColor="text1"/>
        </w:rPr>
        <w:t>= 3381, p-value&lt;0.000</w:t>
      </w:r>
      <w:r w:rsidR="00E634D0">
        <w:rPr>
          <w:color w:val="000000" w:themeColor="text1"/>
        </w:rPr>
        <w:t>)</w:t>
      </w:r>
      <w:commentRangeStart w:id="20"/>
      <w:r w:rsidR="002841A6">
        <w:rPr>
          <w:color w:val="000000" w:themeColor="text1"/>
        </w:rPr>
        <w:t>.</w:t>
      </w:r>
      <w:commentRangeEnd w:id="20"/>
      <w:r>
        <w:rPr>
          <w:rStyle w:val="CommentReference"/>
        </w:rPr>
        <w:commentReference w:id="20"/>
      </w:r>
      <w:r w:rsidR="003224B7">
        <w:rPr>
          <w:color w:val="000000" w:themeColor="text1"/>
        </w:rPr>
        <w:t xml:space="preserve">  </w:t>
      </w:r>
    </w:p>
    <w:p w14:paraId="1CC897F0"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6BC4572" wp14:editId="0FC10FA7">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2"/>
                    <a:stretch>
                      <a:fillRect/>
                    </a:stretch>
                  </pic:blipFill>
                  <pic:spPr>
                    <a:xfrm>
                      <a:off x="0" y="0"/>
                      <a:ext cx="4457705" cy="5768795"/>
                    </a:xfrm>
                    <a:prstGeom prst="rect">
                      <a:avLst/>
                    </a:prstGeom>
                  </pic:spPr>
                </pic:pic>
              </a:graphicData>
            </a:graphic>
          </wp:inline>
        </w:drawing>
      </w:r>
    </w:p>
    <w:p w14:paraId="5679927A" w14:textId="55A468CE" w:rsidR="006F58EA" w:rsidRPr="004F09C9" w:rsidRDefault="00D27C9E">
      <w:pPr>
        <w:spacing w:line="243" w:lineRule="auto"/>
        <w:ind w:left="1153" w:right="90" w:hanging="1168"/>
        <w:rPr>
          <w:color w:val="000000" w:themeColor="text1"/>
        </w:rPr>
      </w:pPr>
      <w:r w:rsidRPr="004F09C9">
        <w:rPr>
          <w:color w:val="000000" w:themeColor="text1"/>
        </w:rPr>
        <w:t>Figure 3-</w:t>
      </w:r>
      <w:r w:rsidR="0037715E">
        <w:rPr>
          <w:color w:val="000000" w:themeColor="text1"/>
        </w:rPr>
        <w:t>7</w:t>
      </w:r>
      <w:r w:rsidRPr="004F09C9">
        <w:rPr>
          <w:color w:val="000000" w:themeColor="text1"/>
        </w:rPr>
        <w:t xml:space="preserve">. Comparing lean mass and lipid mass accumulation prior to the onset of diapause. </w:t>
      </w:r>
      <w:r w:rsidR="00B71FB5" w:rsidRPr="004F09C9">
        <w:rPr>
          <w:color w:val="000000" w:themeColor="text1"/>
        </w:rPr>
        <w:t xml:space="preserve">Lower case letters represent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r w:rsidR="00E872D5">
        <w:rPr>
          <w:color w:val="000000" w:themeColor="text1"/>
        </w:rPr>
        <w:t>a</w:t>
      </w:r>
      <w:r w:rsidRPr="004F09C9">
        <w:rPr>
          <w:color w:val="000000" w:themeColor="text1"/>
        </w:rPr>
        <w:t>ffected by diapause genotype (t-value=6.</w:t>
      </w:r>
      <w:r w:rsidR="00B71FB5" w:rsidRPr="004F09C9">
        <w:rPr>
          <w:color w:val="000000" w:themeColor="text1"/>
        </w:rPr>
        <w:t xml:space="preserve">85, </w:t>
      </w:r>
      <w:proofErr w:type="spellStart"/>
      <w:r w:rsidR="00B71FB5" w:rsidRPr="004F09C9">
        <w:rPr>
          <w:color w:val="000000" w:themeColor="text1"/>
        </w:rPr>
        <w:t>Df</w:t>
      </w:r>
      <w:proofErr w:type="spellEnd"/>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r w:rsidR="00E872D5">
        <w:rPr>
          <w:color w:val="000000" w:themeColor="text1"/>
        </w:rPr>
        <w:t>a</w:t>
      </w:r>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10F5265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C823096" wp14:editId="298EF02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3"/>
                    <a:stretch>
                      <a:fillRect/>
                    </a:stretch>
                  </pic:blipFill>
                  <pic:spPr>
                    <a:xfrm>
                      <a:off x="0" y="0"/>
                      <a:ext cx="4398324" cy="5691949"/>
                    </a:xfrm>
                    <a:prstGeom prst="rect">
                      <a:avLst/>
                    </a:prstGeom>
                  </pic:spPr>
                </pic:pic>
              </a:graphicData>
            </a:graphic>
          </wp:inline>
        </w:drawing>
      </w:r>
    </w:p>
    <w:p w14:paraId="4E113A98" w14:textId="73DEB8E4" w:rsidR="006F58EA" w:rsidRPr="004F09C9" w:rsidRDefault="00D27C9E" w:rsidP="00EA2FA9">
      <w:pPr>
        <w:spacing w:line="238" w:lineRule="auto"/>
        <w:ind w:left="1153" w:right="90" w:hanging="1168"/>
        <w:rPr>
          <w:color w:val="000000" w:themeColor="text1"/>
        </w:rPr>
      </w:pPr>
      <w:r w:rsidRPr="004F09C9">
        <w:rPr>
          <w:color w:val="000000" w:themeColor="text1"/>
        </w:rPr>
        <w:t>Figure 3-</w:t>
      </w:r>
      <w:r w:rsidR="0037715E">
        <w:rPr>
          <w:color w:val="000000" w:themeColor="text1"/>
        </w:rPr>
        <w:t>8</w:t>
      </w:r>
      <w:r w:rsidRPr="004F09C9">
        <w:rPr>
          <w:color w:val="000000" w:themeColor="text1"/>
        </w:rPr>
        <w:t xml:space="preserve">. Comparing lipid mass depletion and lean mass depletion between individuals reared in diapause programming conditions. (A) Comparing lean mass depletion during diapause between the long-diapause genotype (red) and short-diapause genotype (blue). Lean mass depletion during diapause was significantly different between diapause genotypes (t-value=2.45, </w:t>
      </w:r>
      <w:proofErr w:type="spellStart"/>
      <w:r w:rsidRPr="004F09C9">
        <w:rPr>
          <w:color w:val="000000" w:themeColor="text1"/>
        </w:rPr>
        <w:t>Df</w:t>
      </w:r>
      <w:proofErr w:type="spellEnd"/>
      <w:r w:rsidRPr="004F09C9">
        <w:rPr>
          <w:color w:val="000000" w:themeColor="text1"/>
        </w:rPr>
        <w:t>=10.</w:t>
      </w:r>
      <w:r w:rsidR="00B71FB5" w:rsidRPr="004F09C9">
        <w:rPr>
          <w:color w:val="000000" w:themeColor="text1"/>
        </w:rPr>
        <w:t>7, p</w:t>
      </w:r>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r w:rsidR="00E872D5">
        <w:rPr>
          <w:color w:val="000000" w:themeColor="text1"/>
        </w:rPr>
        <w:t>a</w:t>
      </w:r>
      <w:r w:rsidRPr="004F09C9">
        <w:rPr>
          <w:color w:val="000000" w:themeColor="text1"/>
        </w:rPr>
        <w:t xml:space="preserve">ffected by diapause genotype (t-value=4.74, </w:t>
      </w:r>
      <w:proofErr w:type="spellStart"/>
      <w:r w:rsidRPr="004F09C9">
        <w:rPr>
          <w:color w:val="000000" w:themeColor="text1"/>
        </w:rPr>
        <w:t>Df</w:t>
      </w:r>
      <w:proofErr w:type="spellEnd"/>
      <w:r w:rsidRPr="004F09C9">
        <w:rPr>
          <w:color w:val="000000" w:themeColor="text1"/>
        </w:rPr>
        <w:t>=16.7,</w:t>
      </w:r>
      <w:r w:rsidR="003224B7">
        <w:rPr>
          <w:color w:val="000000" w:themeColor="text1"/>
        </w:rPr>
        <w:t xml:space="preserve"> </w:t>
      </w:r>
      <w:r w:rsidRPr="004F09C9">
        <w:rPr>
          <w:color w:val="000000" w:themeColor="text1"/>
        </w:rPr>
        <w:t xml:space="preserve">p-value=0.000) and Sample day fifteen significantly </w:t>
      </w:r>
      <w:r w:rsidR="00B71FB5" w:rsidRPr="004F09C9">
        <w:rPr>
          <w:color w:val="000000" w:themeColor="text1"/>
        </w:rPr>
        <w:t>affected</w:t>
      </w:r>
      <w:r w:rsidRPr="004F09C9">
        <w:rPr>
          <w:color w:val="000000" w:themeColor="text1"/>
        </w:rPr>
        <w:t xml:space="preserve"> lipid mass depletion (t-value=-2.38, </w:t>
      </w:r>
      <w:proofErr w:type="spellStart"/>
      <w:r w:rsidRPr="004F09C9">
        <w:rPr>
          <w:color w:val="000000" w:themeColor="text1"/>
        </w:rPr>
        <w:t>Df</w:t>
      </w:r>
      <w:proofErr w:type="spellEnd"/>
      <w:r w:rsidRPr="004F09C9">
        <w:rPr>
          <w:color w:val="000000" w:themeColor="text1"/>
        </w:rPr>
        <w:t>=14.</w:t>
      </w:r>
      <w:r w:rsidR="00B71FB5" w:rsidRPr="004F09C9">
        <w:rPr>
          <w:color w:val="000000" w:themeColor="text1"/>
        </w:rPr>
        <w:t>1, p</w:t>
      </w:r>
      <w:r w:rsidRPr="004F09C9">
        <w:rPr>
          <w:color w:val="000000" w:themeColor="text1"/>
        </w:rPr>
        <w:t xml:space="preserve">-value=0.032). Lipid mass depletion among long-diapause genotype larvae did not significantly change during diapause (3-9A). Among short-diapause genotype larvae, lipid mass depletion was only significantly different on day 15 (t-value=-3.88, </w:t>
      </w:r>
      <w:proofErr w:type="spellStart"/>
      <w:r w:rsidRPr="004F09C9">
        <w:rPr>
          <w:color w:val="000000" w:themeColor="text1"/>
        </w:rPr>
        <w:t>Df</w:t>
      </w:r>
      <w:proofErr w:type="spellEnd"/>
      <w:r w:rsidRPr="004F09C9">
        <w:rPr>
          <w:color w:val="000000" w:themeColor="text1"/>
        </w:rPr>
        <w:t>=111.</w:t>
      </w:r>
      <w:r w:rsidR="00B71FB5" w:rsidRPr="004F09C9">
        <w:rPr>
          <w:color w:val="000000" w:themeColor="text1"/>
        </w:rPr>
        <w:t>4, p</w:t>
      </w:r>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53D80FE1" w14:textId="7DFA4C93"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1</w:t>
      </w:r>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1CB07F68" w14:textId="77777777" w:rsidTr="00B662AB">
        <w:trPr>
          <w:trHeight w:val="504"/>
        </w:trPr>
        <w:tc>
          <w:tcPr>
            <w:tcW w:w="6290" w:type="dxa"/>
            <w:tcBorders>
              <w:top w:val="double" w:sz="3" w:space="0" w:color="000000"/>
              <w:left w:val="nil"/>
              <w:bottom w:val="double" w:sz="3" w:space="0" w:color="000000"/>
              <w:right w:val="nil"/>
            </w:tcBorders>
          </w:tcPr>
          <w:p w14:paraId="22E5FB1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DD63DC"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274CE0F7"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4B5F28E4"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0CA180E1" w14:textId="77777777" w:rsidTr="00B662AB">
        <w:trPr>
          <w:trHeight w:val="321"/>
        </w:trPr>
        <w:tc>
          <w:tcPr>
            <w:tcW w:w="6290" w:type="dxa"/>
            <w:tcBorders>
              <w:top w:val="double" w:sz="3" w:space="0" w:color="000000"/>
              <w:left w:val="nil"/>
              <w:bottom w:val="single" w:sz="3" w:space="0" w:color="000000"/>
              <w:right w:val="nil"/>
            </w:tcBorders>
          </w:tcPr>
          <w:p w14:paraId="3A1484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4033077D"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0B31F0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2BB0AFD" w14:textId="77777777" w:rsidR="00206B10" w:rsidRPr="004F09C9" w:rsidRDefault="00206B10" w:rsidP="00B662AB">
            <w:pPr>
              <w:spacing w:after="160" w:line="259" w:lineRule="auto"/>
              <w:ind w:left="0" w:firstLine="0"/>
              <w:rPr>
                <w:color w:val="000000" w:themeColor="text1"/>
              </w:rPr>
            </w:pPr>
          </w:p>
        </w:tc>
      </w:tr>
      <w:tr w:rsidR="00206B10" w:rsidRPr="004F09C9" w14:paraId="61FD2A14" w14:textId="77777777" w:rsidTr="00B662AB">
        <w:trPr>
          <w:trHeight w:val="366"/>
        </w:trPr>
        <w:tc>
          <w:tcPr>
            <w:tcW w:w="6290" w:type="dxa"/>
            <w:tcBorders>
              <w:top w:val="single" w:sz="3" w:space="0" w:color="000000"/>
              <w:left w:val="nil"/>
              <w:bottom w:val="nil"/>
              <w:right w:val="nil"/>
            </w:tcBorders>
          </w:tcPr>
          <w:p w14:paraId="2AD9E53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43B7901"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789DBECD"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56ADBB7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D1BF080" w14:textId="77777777" w:rsidTr="00B662AB">
        <w:trPr>
          <w:trHeight w:val="369"/>
        </w:trPr>
        <w:tc>
          <w:tcPr>
            <w:tcW w:w="6290" w:type="dxa"/>
            <w:tcBorders>
              <w:top w:val="nil"/>
              <w:left w:val="nil"/>
              <w:bottom w:val="nil"/>
              <w:right w:val="nil"/>
            </w:tcBorders>
          </w:tcPr>
          <w:p w14:paraId="4844326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B4EA442"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3006813"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1A54A31"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78E600B5" w14:textId="77777777" w:rsidTr="00B662AB">
        <w:trPr>
          <w:trHeight w:val="277"/>
        </w:trPr>
        <w:tc>
          <w:tcPr>
            <w:tcW w:w="6290" w:type="dxa"/>
            <w:tcBorders>
              <w:top w:val="nil"/>
              <w:left w:val="nil"/>
              <w:bottom w:val="nil"/>
              <w:right w:val="nil"/>
            </w:tcBorders>
          </w:tcPr>
          <w:p w14:paraId="03E628E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2FBC0DEB"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6ECEB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21FCC388"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7819F54B" w14:textId="77777777" w:rsidTr="00B662AB">
        <w:trPr>
          <w:trHeight w:val="335"/>
        </w:trPr>
        <w:tc>
          <w:tcPr>
            <w:tcW w:w="6290" w:type="dxa"/>
            <w:tcBorders>
              <w:top w:val="nil"/>
              <w:left w:val="nil"/>
              <w:bottom w:val="double" w:sz="3" w:space="0" w:color="000000"/>
              <w:right w:val="nil"/>
            </w:tcBorders>
          </w:tcPr>
          <w:p w14:paraId="2AB62AD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299598ED"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B187F62"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25DBB0CA"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8317B26" w14:textId="77777777" w:rsidTr="00B662AB">
        <w:trPr>
          <w:trHeight w:val="321"/>
        </w:trPr>
        <w:tc>
          <w:tcPr>
            <w:tcW w:w="6290" w:type="dxa"/>
            <w:tcBorders>
              <w:top w:val="double" w:sz="3" w:space="0" w:color="000000"/>
              <w:left w:val="nil"/>
              <w:bottom w:val="single" w:sz="3" w:space="0" w:color="000000"/>
              <w:right w:val="nil"/>
            </w:tcBorders>
          </w:tcPr>
          <w:p w14:paraId="16E43C2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4CE37775"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D6AA98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FF79590" w14:textId="77777777" w:rsidR="00206B10" w:rsidRPr="004F09C9" w:rsidRDefault="00206B10" w:rsidP="00B662AB">
            <w:pPr>
              <w:spacing w:after="160" w:line="259" w:lineRule="auto"/>
              <w:ind w:left="0" w:firstLine="0"/>
              <w:rPr>
                <w:color w:val="000000" w:themeColor="text1"/>
              </w:rPr>
            </w:pPr>
          </w:p>
        </w:tc>
      </w:tr>
      <w:tr w:rsidR="00206B10" w:rsidRPr="004F09C9" w14:paraId="29385818" w14:textId="77777777" w:rsidTr="00B662AB">
        <w:trPr>
          <w:trHeight w:val="287"/>
        </w:trPr>
        <w:tc>
          <w:tcPr>
            <w:tcW w:w="6290" w:type="dxa"/>
            <w:tcBorders>
              <w:top w:val="single" w:sz="3" w:space="0" w:color="000000"/>
              <w:left w:val="nil"/>
              <w:bottom w:val="nil"/>
              <w:right w:val="nil"/>
            </w:tcBorders>
          </w:tcPr>
          <w:p w14:paraId="0D4E1F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164CB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788D939"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8023F05"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FBC7BF4" w14:textId="77777777" w:rsidTr="00B662AB">
        <w:trPr>
          <w:trHeight w:val="277"/>
        </w:trPr>
        <w:tc>
          <w:tcPr>
            <w:tcW w:w="6290" w:type="dxa"/>
            <w:tcBorders>
              <w:top w:val="nil"/>
              <w:left w:val="nil"/>
              <w:bottom w:val="nil"/>
              <w:right w:val="nil"/>
            </w:tcBorders>
          </w:tcPr>
          <w:p w14:paraId="719849D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A549A22"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AA0802"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0801FFBC"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B24A5D4" w14:textId="77777777" w:rsidTr="00B662AB">
        <w:trPr>
          <w:trHeight w:val="289"/>
        </w:trPr>
        <w:tc>
          <w:tcPr>
            <w:tcW w:w="6290" w:type="dxa"/>
            <w:tcBorders>
              <w:top w:val="nil"/>
              <w:left w:val="nil"/>
              <w:bottom w:val="nil"/>
              <w:right w:val="nil"/>
            </w:tcBorders>
          </w:tcPr>
          <w:p w14:paraId="0CEC23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5A15C448"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1017F705"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026C2DC6"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734B1DF5" w14:textId="77777777" w:rsidTr="00B662AB">
        <w:trPr>
          <w:trHeight w:val="311"/>
        </w:trPr>
        <w:tc>
          <w:tcPr>
            <w:tcW w:w="6290" w:type="dxa"/>
            <w:tcBorders>
              <w:top w:val="nil"/>
              <w:left w:val="nil"/>
              <w:bottom w:val="single" w:sz="3" w:space="0" w:color="000000"/>
              <w:right w:val="nil"/>
            </w:tcBorders>
          </w:tcPr>
          <w:p w14:paraId="17FA5F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2FA0A3"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6D327FAA"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45589B50"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23C92E4D" w14:textId="77777777" w:rsidR="00206B10" w:rsidRDefault="00206B10">
      <w:pPr>
        <w:spacing w:line="259" w:lineRule="auto"/>
        <w:ind w:left="1076" w:right="90" w:hanging="1091"/>
        <w:rPr>
          <w:color w:val="000000" w:themeColor="text1"/>
        </w:rPr>
      </w:pPr>
    </w:p>
    <w:p w14:paraId="780201D5" w14:textId="77777777" w:rsidR="00206B10" w:rsidRDefault="00206B10">
      <w:pPr>
        <w:spacing w:line="259" w:lineRule="auto"/>
        <w:ind w:left="1076" w:right="90" w:hanging="1091"/>
        <w:rPr>
          <w:color w:val="000000" w:themeColor="text1"/>
        </w:rPr>
      </w:pPr>
    </w:p>
    <w:p w14:paraId="000D3B9F" w14:textId="77777777" w:rsidR="00206B10" w:rsidRDefault="00206B10">
      <w:pPr>
        <w:spacing w:line="259" w:lineRule="auto"/>
        <w:ind w:left="1076" w:right="90" w:hanging="1091"/>
        <w:rPr>
          <w:color w:val="000000" w:themeColor="text1"/>
        </w:rPr>
      </w:pPr>
    </w:p>
    <w:p w14:paraId="16B50454" w14:textId="77777777" w:rsidR="00206B10" w:rsidRDefault="00206B10">
      <w:pPr>
        <w:spacing w:line="259" w:lineRule="auto"/>
        <w:ind w:left="1076" w:right="90" w:hanging="1091"/>
        <w:rPr>
          <w:color w:val="000000" w:themeColor="text1"/>
        </w:rPr>
      </w:pPr>
    </w:p>
    <w:p w14:paraId="3973BB85" w14:textId="77777777" w:rsidR="00206B10" w:rsidRDefault="00206B10">
      <w:pPr>
        <w:spacing w:line="259" w:lineRule="auto"/>
        <w:ind w:left="1076" w:right="90" w:hanging="1091"/>
        <w:rPr>
          <w:color w:val="000000" w:themeColor="text1"/>
        </w:rPr>
      </w:pPr>
    </w:p>
    <w:p w14:paraId="27EDBCDF" w14:textId="77777777" w:rsidR="00206B10" w:rsidRDefault="00206B10">
      <w:pPr>
        <w:spacing w:line="259" w:lineRule="auto"/>
        <w:ind w:left="1076" w:right="90" w:hanging="1091"/>
        <w:rPr>
          <w:color w:val="000000" w:themeColor="text1"/>
        </w:rPr>
      </w:pPr>
    </w:p>
    <w:p w14:paraId="66737952" w14:textId="77777777" w:rsidR="00206B10" w:rsidRDefault="00206B10">
      <w:pPr>
        <w:spacing w:line="259" w:lineRule="auto"/>
        <w:ind w:left="1076" w:right="90" w:hanging="1091"/>
        <w:rPr>
          <w:color w:val="000000" w:themeColor="text1"/>
        </w:rPr>
      </w:pPr>
    </w:p>
    <w:p w14:paraId="77023579" w14:textId="77777777" w:rsidR="00206B10" w:rsidRDefault="00206B10">
      <w:pPr>
        <w:spacing w:line="259" w:lineRule="auto"/>
        <w:ind w:left="1076" w:right="90" w:hanging="1091"/>
        <w:rPr>
          <w:color w:val="000000" w:themeColor="text1"/>
        </w:rPr>
      </w:pPr>
    </w:p>
    <w:p w14:paraId="2ACA585F" w14:textId="77777777" w:rsidR="00206B10" w:rsidRDefault="00206B10">
      <w:pPr>
        <w:spacing w:line="259" w:lineRule="auto"/>
        <w:ind w:left="1076" w:right="90" w:hanging="1091"/>
        <w:rPr>
          <w:color w:val="000000" w:themeColor="text1"/>
        </w:rPr>
      </w:pPr>
    </w:p>
    <w:p w14:paraId="2FAD0044" w14:textId="77777777" w:rsidR="00206B10" w:rsidRDefault="00206B10">
      <w:pPr>
        <w:spacing w:line="259" w:lineRule="auto"/>
        <w:ind w:left="1076" w:right="90" w:hanging="1091"/>
        <w:rPr>
          <w:color w:val="000000" w:themeColor="text1"/>
        </w:rPr>
      </w:pPr>
    </w:p>
    <w:p w14:paraId="1AEFFCAF" w14:textId="77777777" w:rsidR="00206B10" w:rsidRDefault="00206B10">
      <w:pPr>
        <w:spacing w:line="259" w:lineRule="auto"/>
        <w:ind w:left="1076" w:right="90" w:hanging="1091"/>
        <w:rPr>
          <w:color w:val="000000" w:themeColor="text1"/>
        </w:rPr>
      </w:pPr>
    </w:p>
    <w:p w14:paraId="03BD8019" w14:textId="77777777" w:rsidR="00206B10" w:rsidRDefault="00206B10">
      <w:pPr>
        <w:spacing w:line="259" w:lineRule="auto"/>
        <w:ind w:left="1076" w:right="90" w:hanging="1091"/>
        <w:rPr>
          <w:color w:val="000000" w:themeColor="text1"/>
        </w:rPr>
      </w:pPr>
    </w:p>
    <w:p w14:paraId="17E7ED3E" w14:textId="77777777" w:rsidR="00206B10" w:rsidRDefault="00206B10">
      <w:pPr>
        <w:spacing w:line="259" w:lineRule="auto"/>
        <w:ind w:left="1076" w:right="90" w:hanging="1091"/>
        <w:rPr>
          <w:color w:val="000000" w:themeColor="text1"/>
        </w:rPr>
      </w:pPr>
    </w:p>
    <w:p w14:paraId="378512CE" w14:textId="77777777" w:rsidR="00206B10" w:rsidRDefault="00206B10">
      <w:pPr>
        <w:spacing w:line="259" w:lineRule="auto"/>
        <w:ind w:left="1076" w:right="90" w:hanging="1091"/>
        <w:rPr>
          <w:color w:val="000000" w:themeColor="text1"/>
        </w:rPr>
      </w:pPr>
    </w:p>
    <w:p w14:paraId="072F33EB" w14:textId="77777777" w:rsidR="00206B10" w:rsidRDefault="00206B10">
      <w:pPr>
        <w:spacing w:line="259" w:lineRule="auto"/>
        <w:ind w:left="1076" w:right="90" w:hanging="1091"/>
        <w:rPr>
          <w:color w:val="000000" w:themeColor="text1"/>
        </w:rPr>
      </w:pPr>
    </w:p>
    <w:p w14:paraId="38E771FF" w14:textId="77777777" w:rsidR="00206B10" w:rsidRDefault="00206B10">
      <w:pPr>
        <w:spacing w:line="259" w:lineRule="auto"/>
        <w:ind w:left="1076" w:right="90" w:hanging="1091"/>
        <w:rPr>
          <w:color w:val="000000" w:themeColor="text1"/>
        </w:rPr>
      </w:pPr>
    </w:p>
    <w:p w14:paraId="220D233F" w14:textId="77777777" w:rsidR="00206B10" w:rsidRDefault="00206B10">
      <w:pPr>
        <w:spacing w:line="259" w:lineRule="auto"/>
        <w:ind w:left="1076" w:right="90" w:hanging="1091"/>
        <w:rPr>
          <w:color w:val="000000" w:themeColor="text1"/>
        </w:rPr>
      </w:pPr>
    </w:p>
    <w:p w14:paraId="6D0DF908" w14:textId="77777777" w:rsidR="00206B10" w:rsidRDefault="00206B10">
      <w:pPr>
        <w:spacing w:line="259" w:lineRule="auto"/>
        <w:ind w:left="1076" w:right="90" w:hanging="1091"/>
        <w:rPr>
          <w:color w:val="000000" w:themeColor="text1"/>
        </w:rPr>
      </w:pPr>
    </w:p>
    <w:p w14:paraId="4C179D3E" w14:textId="77777777" w:rsidR="00206B10" w:rsidRDefault="00206B10">
      <w:pPr>
        <w:spacing w:line="259" w:lineRule="auto"/>
        <w:ind w:left="1076" w:right="90" w:hanging="1091"/>
        <w:rPr>
          <w:color w:val="000000" w:themeColor="text1"/>
        </w:rPr>
      </w:pPr>
    </w:p>
    <w:p w14:paraId="40F83EBF" w14:textId="77777777" w:rsidR="00206B10" w:rsidRDefault="00206B10">
      <w:pPr>
        <w:spacing w:line="259" w:lineRule="auto"/>
        <w:ind w:left="1076" w:right="90" w:hanging="1091"/>
        <w:rPr>
          <w:color w:val="000000" w:themeColor="text1"/>
        </w:rPr>
      </w:pPr>
    </w:p>
    <w:p w14:paraId="0E8BFC75" w14:textId="77777777" w:rsidR="00206B10" w:rsidRDefault="00206B10">
      <w:pPr>
        <w:spacing w:line="259" w:lineRule="auto"/>
        <w:ind w:left="1076" w:right="90" w:hanging="1091"/>
        <w:rPr>
          <w:color w:val="000000" w:themeColor="text1"/>
        </w:rPr>
      </w:pPr>
    </w:p>
    <w:p w14:paraId="2B60CA87" w14:textId="77777777" w:rsidR="00206B10" w:rsidRDefault="00206B10">
      <w:pPr>
        <w:spacing w:line="259" w:lineRule="auto"/>
        <w:ind w:left="1076" w:right="90" w:hanging="1091"/>
        <w:rPr>
          <w:color w:val="000000" w:themeColor="text1"/>
        </w:rPr>
      </w:pPr>
    </w:p>
    <w:p w14:paraId="3B467575" w14:textId="77777777" w:rsidR="00206B10" w:rsidRDefault="00206B10">
      <w:pPr>
        <w:spacing w:line="259" w:lineRule="auto"/>
        <w:ind w:left="1076" w:right="90" w:hanging="1091"/>
        <w:rPr>
          <w:color w:val="000000" w:themeColor="text1"/>
        </w:rPr>
      </w:pPr>
    </w:p>
    <w:p w14:paraId="1914F03C" w14:textId="16B7CB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2</w:t>
      </w:r>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F2C0161" w14:textId="77777777" w:rsidTr="00B662AB">
        <w:trPr>
          <w:trHeight w:val="427"/>
        </w:trPr>
        <w:tc>
          <w:tcPr>
            <w:tcW w:w="4914" w:type="dxa"/>
            <w:tcBorders>
              <w:top w:val="double" w:sz="3" w:space="0" w:color="000000"/>
              <w:left w:val="nil"/>
              <w:bottom w:val="single" w:sz="3" w:space="0" w:color="000000"/>
              <w:right w:val="nil"/>
            </w:tcBorders>
          </w:tcPr>
          <w:p w14:paraId="5350E26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10A2A2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5E004F31"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CEB050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80D2F31" w14:textId="77777777" w:rsidTr="00B662AB">
        <w:trPr>
          <w:trHeight w:val="297"/>
        </w:trPr>
        <w:tc>
          <w:tcPr>
            <w:tcW w:w="4914" w:type="dxa"/>
            <w:tcBorders>
              <w:top w:val="single" w:sz="3" w:space="0" w:color="000000"/>
              <w:left w:val="nil"/>
              <w:bottom w:val="single" w:sz="3" w:space="0" w:color="000000"/>
              <w:right w:val="nil"/>
            </w:tcBorders>
          </w:tcPr>
          <w:p w14:paraId="063DD669"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0D572A7A"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40543DD"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909624E" w14:textId="77777777" w:rsidR="00206B10" w:rsidRPr="004F09C9" w:rsidRDefault="00206B10" w:rsidP="00B662AB">
            <w:pPr>
              <w:spacing w:after="160" w:line="259" w:lineRule="auto"/>
              <w:ind w:left="0" w:firstLine="0"/>
              <w:rPr>
                <w:color w:val="000000" w:themeColor="text1"/>
              </w:rPr>
            </w:pPr>
          </w:p>
        </w:tc>
      </w:tr>
      <w:tr w:rsidR="00206B10" w:rsidRPr="004F09C9" w14:paraId="7E65E9E8" w14:textId="77777777" w:rsidTr="00B662AB">
        <w:trPr>
          <w:trHeight w:val="340"/>
        </w:trPr>
        <w:tc>
          <w:tcPr>
            <w:tcW w:w="4914" w:type="dxa"/>
            <w:tcBorders>
              <w:top w:val="single" w:sz="3" w:space="0" w:color="000000"/>
              <w:left w:val="nil"/>
              <w:bottom w:val="nil"/>
              <w:right w:val="nil"/>
            </w:tcBorders>
          </w:tcPr>
          <w:p w14:paraId="6CD8310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3CDCFB2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49B264A"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4F189DAE"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B91F431" w14:textId="77777777" w:rsidTr="00B662AB">
        <w:trPr>
          <w:trHeight w:val="384"/>
        </w:trPr>
        <w:tc>
          <w:tcPr>
            <w:tcW w:w="4914" w:type="dxa"/>
            <w:tcBorders>
              <w:top w:val="nil"/>
              <w:left w:val="nil"/>
              <w:bottom w:val="nil"/>
              <w:right w:val="nil"/>
            </w:tcBorders>
          </w:tcPr>
          <w:p w14:paraId="26CB77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6AE53CB"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48D17101"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25E92089"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14898A61" w14:textId="77777777" w:rsidTr="00B662AB">
        <w:trPr>
          <w:trHeight w:val="395"/>
        </w:trPr>
        <w:tc>
          <w:tcPr>
            <w:tcW w:w="4914" w:type="dxa"/>
            <w:tcBorders>
              <w:top w:val="nil"/>
              <w:left w:val="nil"/>
              <w:bottom w:val="nil"/>
              <w:right w:val="nil"/>
            </w:tcBorders>
          </w:tcPr>
          <w:p w14:paraId="2952067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4ACFF20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683EF39"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E7D35E6"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27AF854D" w14:textId="77777777" w:rsidTr="00B662AB">
        <w:trPr>
          <w:trHeight w:val="470"/>
        </w:trPr>
        <w:tc>
          <w:tcPr>
            <w:tcW w:w="4914" w:type="dxa"/>
            <w:tcBorders>
              <w:top w:val="nil"/>
              <w:left w:val="nil"/>
              <w:bottom w:val="single" w:sz="3" w:space="0" w:color="000000"/>
              <w:right w:val="nil"/>
            </w:tcBorders>
          </w:tcPr>
          <w:p w14:paraId="7B8E6C3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21D9CCE0"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B957A07"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70773169"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1399B411" w14:textId="77777777" w:rsidR="00206B10" w:rsidRDefault="00206B10">
      <w:pPr>
        <w:spacing w:line="259" w:lineRule="auto"/>
        <w:ind w:left="1076" w:right="90" w:hanging="1091"/>
        <w:rPr>
          <w:color w:val="000000" w:themeColor="text1"/>
        </w:rPr>
      </w:pPr>
    </w:p>
    <w:p w14:paraId="0A9DA288" w14:textId="77777777" w:rsidR="00206B10" w:rsidRDefault="00206B10">
      <w:pPr>
        <w:spacing w:line="259" w:lineRule="auto"/>
        <w:ind w:left="1076" w:right="90" w:hanging="1091"/>
        <w:rPr>
          <w:color w:val="000000" w:themeColor="text1"/>
        </w:rPr>
      </w:pPr>
    </w:p>
    <w:p w14:paraId="5C70F147" w14:textId="77777777" w:rsidR="00206B10" w:rsidRDefault="00206B10">
      <w:pPr>
        <w:spacing w:line="259" w:lineRule="auto"/>
        <w:ind w:left="1076" w:right="90" w:hanging="1091"/>
        <w:rPr>
          <w:color w:val="000000" w:themeColor="text1"/>
        </w:rPr>
      </w:pPr>
    </w:p>
    <w:p w14:paraId="73E521A2" w14:textId="77777777" w:rsidR="00206B10" w:rsidRDefault="00206B10">
      <w:pPr>
        <w:spacing w:line="259" w:lineRule="auto"/>
        <w:ind w:left="1076" w:right="90" w:hanging="1091"/>
        <w:rPr>
          <w:color w:val="000000" w:themeColor="text1"/>
        </w:rPr>
      </w:pPr>
    </w:p>
    <w:p w14:paraId="384832D2" w14:textId="77777777" w:rsidR="00206B10" w:rsidRDefault="00206B10">
      <w:pPr>
        <w:spacing w:line="259" w:lineRule="auto"/>
        <w:ind w:left="1076" w:right="90" w:hanging="1091"/>
        <w:rPr>
          <w:color w:val="000000" w:themeColor="text1"/>
        </w:rPr>
      </w:pPr>
    </w:p>
    <w:p w14:paraId="44D27C94" w14:textId="77777777" w:rsidR="00206B10" w:rsidRDefault="00206B10">
      <w:pPr>
        <w:spacing w:line="259" w:lineRule="auto"/>
        <w:ind w:left="1076" w:right="90" w:hanging="1091"/>
        <w:rPr>
          <w:color w:val="000000" w:themeColor="text1"/>
        </w:rPr>
      </w:pPr>
    </w:p>
    <w:p w14:paraId="5A020EE2" w14:textId="77777777" w:rsidR="00206B10" w:rsidRDefault="00206B10">
      <w:pPr>
        <w:spacing w:line="259" w:lineRule="auto"/>
        <w:ind w:left="1076" w:right="90" w:hanging="1091"/>
        <w:rPr>
          <w:color w:val="000000" w:themeColor="text1"/>
        </w:rPr>
      </w:pPr>
    </w:p>
    <w:p w14:paraId="1C01DB21" w14:textId="77777777" w:rsidR="00206B10" w:rsidRDefault="00206B10">
      <w:pPr>
        <w:spacing w:line="259" w:lineRule="auto"/>
        <w:ind w:left="1076" w:right="90" w:hanging="1091"/>
        <w:rPr>
          <w:color w:val="000000" w:themeColor="text1"/>
        </w:rPr>
      </w:pPr>
    </w:p>
    <w:p w14:paraId="0E405177" w14:textId="77777777" w:rsidR="00206B10" w:rsidRDefault="00206B10">
      <w:pPr>
        <w:spacing w:line="259" w:lineRule="auto"/>
        <w:ind w:left="1076" w:right="90" w:hanging="1091"/>
        <w:rPr>
          <w:color w:val="000000" w:themeColor="text1"/>
        </w:rPr>
      </w:pPr>
    </w:p>
    <w:p w14:paraId="5481F8DA" w14:textId="77777777" w:rsidR="00206B10" w:rsidRDefault="00206B10">
      <w:pPr>
        <w:spacing w:line="259" w:lineRule="auto"/>
        <w:ind w:left="1076" w:right="90" w:hanging="1091"/>
        <w:rPr>
          <w:color w:val="000000" w:themeColor="text1"/>
        </w:rPr>
      </w:pPr>
    </w:p>
    <w:p w14:paraId="1934ACFF" w14:textId="77777777" w:rsidR="00206B10" w:rsidRDefault="00206B10">
      <w:pPr>
        <w:spacing w:line="259" w:lineRule="auto"/>
        <w:ind w:left="1076" w:right="90" w:hanging="1091"/>
        <w:rPr>
          <w:color w:val="000000" w:themeColor="text1"/>
        </w:rPr>
      </w:pPr>
    </w:p>
    <w:p w14:paraId="14DD7866" w14:textId="77777777" w:rsidR="00206B10" w:rsidRDefault="00206B10">
      <w:pPr>
        <w:spacing w:line="259" w:lineRule="auto"/>
        <w:ind w:left="1076" w:right="90" w:hanging="1091"/>
        <w:rPr>
          <w:color w:val="000000" w:themeColor="text1"/>
        </w:rPr>
      </w:pPr>
    </w:p>
    <w:p w14:paraId="0F6098A8" w14:textId="77777777" w:rsidR="00206B10" w:rsidRDefault="00206B10">
      <w:pPr>
        <w:spacing w:line="259" w:lineRule="auto"/>
        <w:ind w:left="1076" w:right="90" w:hanging="1091"/>
        <w:rPr>
          <w:color w:val="000000" w:themeColor="text1"/>
        </w:rPr>
      </w:pPr>
    </w:p>
    <w:p w14:paraId="07CD0FF8" w14:textId="77777777" w:rsidR="00206B10" w:rsidRDefault="00206B10">
      <w:pPr>
        <w:spacing w:line="259" w:lineRule="auto"/>
        <w:ind w:left="1076" w:right="90" w:hanging="1091"/>
        <w:rPr>
          <w:color w:val="000000" w:themeColor="text1"/>
        </w:rPr>
      </w:pPr>
    </w:p>
    <w:p w14:paraId="60EA53A4" w14:textId="77777777" w:rsidR="00206B10" w:rsidRDefault="00206B10">
      <w:pPr>
        <w:spacing w:line="259" w:lineRule="auto"/>
        <w:ind w:left="1076" w:right="90" w:hanging="1091"/>
        <w:rPr>
          <w:color w:val="000000" w:themeColor="text1"/>
        </w:rPr>
      </w:pPr>
    </w:p>
    <w:p w14:paraId="18979D69" w14:textId="77777777" w:rsidR="00206B10" w:rsidRDefault="00206B10">
      <w:pPr>
        <w:spacing w:line="259" w:lineRule="auto"/>
        <w:ind w:left="1076" w:right="90" w:hanging="1091"/>
        <w:rPr>
          <w:color w:val="000000" w:themeColor="text1"/>
        </w:rPr>
      </w:pPr>
    </w:p>
    <w:p w14:paraId="0B7E8F07" w14:textId="77777777" w:rsidR="00206B10" w:rsidRDefault="00206B10">
      <w:pPr>
        <w:spacing w:line="259" w:lineRule="auto"/>
        <w:ind w:left="1076" w:right="90" w:hanging="1091"/>
        <w:rPr>
          <w:color w:val="000000" w:themeColor="text1"/>
        </w:rPr>
      </w:pPr>
    </w:p>
    <w:p w14:paraId="1141B6C5" w14:textId="77777777" w:rsidR="00206B10" w:rsidRDefault="00206B10">
      <w:pPr>
        <w:spacing w:line="259" w:lineRule="auto"/>
        <w:ind w:left="1076" w:right="90" w:hanging="1091"/>
        <w:rPr>
          <w:color w:val="000000" w:themeColor="text1"/>
        </w:rPr>
      </w:pPr>
    </w:p>
    <w:p w14:paraId="210D5206" w14:textId="77777777" w:rsidR="00206B10" w:rsidRDefault="00206B10">
      <w:pPr>
        <w:spacing w:line="259" w:lineRule="auto"/>
        <w:ind w:left="1076" w:right="90" w:hanging="1091"/>
        <w:rPr>
          <w:color w:val="000000" w:themeColor="text1"/>
        </w:rPr>
      </w:pPr>
    </w:p>
    <w:p w14:paraId="17107B56" w14:textId="77777777" w:rsidR="00206B10" w:rsidRDefault="00206B10">
      <w:pPr>
        <w:spacing w:line="259" w:lineRule="auto"/>
        <w:ind w:left="1076" w:right="90" w:hanging="1091"/>
        <w:rPr>
          <w:color w:val="000000" w:themeColor="text1"/>
        </w:rPr>
      </w:pPr>
    </w:p>
    <w:p w14:paraId="6E584CD5" w14:textId="77777777" w:rsidR="00206B10" w:rsidRDefault="00206B10">
      <w:pPr>
        <w:spacing w:line="259" w:lineRule="auto"/>
        <w:ind w:left="1076" w:right="90" w:hanging="1091"/>
        <w:rPr>
          <w:color w:val="000000" w:themeColor="text1"/>
        </w:rPr>
      </w:pPr>
    </w:p>
    <w:p w14:paraId="4C88893B" w14:textId="77777777" w:rsidR="00206B10" w:rsidRDefault="00206B10">
      <w:pPr>
        <w:spacing w:line="259" w:lineRule="auto"/>
        <w:ind w:left="1076" w:right="90" w:hanging="1091"/>
        <w:rPr>
          <w:color w:val="000000" w:themeColor="text1"/>
        </w:rPr>
      </w:pPr>
    </w:p>
    <w:p w14:paraId="2D056E08" w14:textId="77777777" w:rsidR="00206B10" w:rsidRDefault="00206B10">
      <w:pPr>
        <w:spacing w:line="259" w:lineRule="auto"/>
        <w:ind w:left="1076" w:right="90" w:hanging="1091"/>
        <w:rPr>
          <w:color w:val="000000" w:themeColor="text1"/>
        </w:rPr>
      </w:pPr>
    </w:p>
    <w:p w14:paraId="445AFB54" w14:textId="77777777" w:rsidR="00206B10" w:rsidRDefault="00206B10">
      <w:pPr>
        <w:spacing w:line="259" w:lineRule="auto"/>
        <w:ind w:left="1076" w:right="90" w:hanging="1091"/>
        <w:rPr>
          <w:color w:val="000000" w:themeColor="text1"/>
        </w:rPr>
      </w:pPr>
    </w:p>
    <w:p w14:paraId="716897DC" w14:textId="77777777" w:rsidR="00206B10" w:rsidRDefault="00206B10">
      <w:pPr>
        <w:spacing w:line="259" w:lineRule="auto"/>
        <w:ind w:left="1076" w:right="90" w:hanging="1091"/>
        <w:rPr>
          <w:color w:val="000000" w:themeColor="text1"/>
        </w:rPr>
      </w:pPr>
    </w:p>
    <w:p w14:paraId="5496C4A9" w14:textId="77777777" w:rsidR="00206B10" w:rsidRDefault="00206B10">
      <w:pPr>
        <w:spacing w:line="259" w:lineRule="auto"/>
        <w:ind w:left="1076" w:right="90" w:hanging="1091"/>
        <w:rPr>
          <w:color w:val="000000" w:themeColor="text1"/>
        </w:rPr>
      </w:pPr>
    </w:p>
    <w:p w14:paraId="37037D68" w14:textId="77777777" w:rsidR="00206B10" w:rsidRDefault="00206B10">
      <w:pPr>
        <w:spacing w:line="259" w:lineRule="auto"/>
        <w:ind w:left="1076" w:right="90" w:hanging="1091"/>
        <w:rPr>
          <w:color w:val="000000" w:themeColor="text1"/>
        </w:rPr>
      </w:pPr>
    </w:p>
    <w:p w14:paraId="1BEEDBD8" w14:textId="77777777" w:rsidR="00206B10" w:rsidRDefault="00206B10">
      <w:pPr>
        <w:spacing w:line="259" w:lineRule="auto"/>
        <w:ind w:left="1076" w:right="90" w:hanging="1091"/>
        <w:rPr>
          <w:color w:val="000000" w:themeColor="text1"/>
        </w:rPr>
      </w:pPr>
    </w:p>
    <w:p w14:paraId="3574B7E0" w14:textId="77777777" w:rsidR="00206B10" w:rsidRDefault="00206B10">
      <w:pPr>
        <w:spacing w:line="259" w:lineRule="auto"/>
        <w:ind w:left="1076" w:right="90" w:hanging="1091"/>
        <w:rPr>
          <w:color w:val="000000" w:themeColor="text1"/>
        </w:rPr>
      </w:pPr>
    </w:p>
    <w:p w14:paraId="59BECE03" w14:textId="77777777" w:rsidR="00206B10" w:rsidRDefault="00206B10">
      <w:pPr>
        <w:spacing w:line="259" w:lineRule="auto"/>
        <w:ind w:left="1076" w:right="90" w:hanging="1091"/>
        <w:rPr>
          <w:color w:val="000000" w:themeColor="text1"/>
        </w:rPr>
      </w:pPr>
    </w:p>
    <w:p w14:paraId="07F2276E" w14:textId="3D439D78"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r w:rsidR="00010B8E">
        <w:rPr>
          <w:color w:val="000000" w:themeColor="text1"/>
        </w:rPr>
        <w:t>3</w:t>
      </w:r>
      <w:r w:rsidRPr="004F09C9">
        <w:rPr>
          <w:color w:val="000000" w:themeColor="text1"/>
        </w:rPr>
        <w:t xml:space="preserve">. FULL MODEL: ANOVA summary table for the additive and interactive effects of photoperiod and diapause genotype and the effect </w:t>
      </w:r>
      <w:r w:rsidR="000214EB">
        <w:rPr>
          <w:color w:val="000000" w:themeColor="text1"/>
        </w:rPr>
        <w:t xml:space="preserve">on </w:t>
      </w:r>
      <w:r w:rsidRPr="004F09C9">
        <w:rPr>
          <w:color w:val="000000" w:themeColor="text1"/>
        </w:rPr>
        <w:t>lean mass accumulation.</w:t>
      </w:r>
    </w:p>
    <w:p w14:paraId="6FDF4E5F"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r w:rsidR="00E872D5">
        <w:rPr>
          <w:color w:val="000000" w:themeColor="text1"/>
        </w:rPr>
        <w:t>-</w:t>
      </w:r>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58A92AF5" w14:textId="77777777" w:rsidTr="00B662AB">
        <w:trPr>
          <w:trHeight w:val="427"/>
        </w:trPr>
        <w:tc>
          <w:tcPr>
            <w:tcW w:w="6276" w:type="dxa"/>
            <w:tcBorders>
              <w:top w:val="double" w:sz="3" w:space="0" w:color="000000"/>
              <w:left w:val="nil"/>
              <w:bottom w:val="single" w:sz="3" w:space="0" w:color="000000"/>
              <w:right w:val="nil"/>
            </w:tcBorders>
          </w:tcPr>
          <w:p w14:paraId="64CE812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613EA67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3B85EF0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C2F2B9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75A99E95" w14:textId="77777777" w:rsidTr="00B662AB">
        <w:trPr>
          <w:trHeight w:val="297"/>
        </w:trPr>
        <w:tc>
          <w:tcPr>
            <w:tcW w:w="6276" w:type="dxa"/>
            <w:tcBorders>
              <w:top w:val="single" w:sz="3" w:space="0" w:color="000000"/>
              <w:left w:val="nil"/>
              <w:bottom w:val="single" w:sz="3" w:space="0" w:color="000000"/>
              <w:right w:val="nil"/>
            </w:tcBorders>
          </w:tcPr>
          <w:p w14:paraId="6CE1DB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2FB5AAE2"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7695F9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08411BF" w14:textId="77777777" w:rsidR="00206B10" w:rsidRPr="004F09C9" w:rsidRDefault="00206B10" w:rsidP="00B662AB">
            <w:pPr>
              <w:spacing w:after="160" w:line="259" w:lineRule="auto"/>
              <w:ind w:left="0" w:firstLine="0"/>
              <w:rPr>
                <w:color w:val="000000" w:themeColor="text1"/>
              </w:rPr>
            </w:pPr>
          </w:p>
        </w:tc>
      </w:tr>
      <w:tr w:rsidR="00206B10" w:rsidRPr="004F09C9" w14:paraId="3E2AC83E" w14:textId="77777777" w:rsidTr="00B662AB">
        <w:trPr>
          <w:trHeight w:val="328"/>
        </w:trPr>
        <w:tc>
          <w:tcPr>
            <w:tcW w:w="6276" w:type="dxa"/>
            <w:tcBorders>
              <w:top w:val="single" w:sz="3" w:space="0" w:color="000000"/>
              <w:left w:val="nil"/>
              <w:bottom w:val="nil"/>
              <w:right w:val="nil"/>
            </w:tcBorders>
          </w:tcPr>
          <w:p w14:paraId="07359DF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EF8B19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15C0D60E"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21E08A6A"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31FC1000" w14:textId="77777777" w:rsidTr="00B662AB">
        <w:trPr>
          <w:trHeight w:val="395"/>
        </w:trPr>
        <w:tc>
          <w:tcPr>
            <w:tcW w:w="6276" w:type="dxa"/>
            <w:tcBorders>
              <w:top w:val="nil"/>
              <w:left w:val="nil"/>
              <w:bottom w:val="nil"/>
              <w:right w:val="nil"/>
            </w:tcBorders>
          </w:tcPr>
          <w:p w14:paraId="0A50D4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9E7D00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2D23AF86"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4D117681"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4F36788" w14:textId="77777777" w:rsidTr="00B662AB">
        <w:trPr>
          <w:trHeight w:val="494"/>
        </w:trPr>
        <w:tc>
          <w:tcPr>
            <w:tcW w:w="6276" w:type="dxa"/>
            <w:tcBorders>
              <w:top w:val="nil"/>
              <w:left w:val="nil"/>
              <w:bottom w:val="double" w:sz="3" w:space="0" w:color="000000"/>
              <w:right w:val="nil"/>
            </w:tcBorders>
          </w:tcPr>
          <w:p w14:paraId="2DFEA1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C819D65"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37FE40A"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C5C1DE3"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0C6A917" w14:textId="77777777" w:rsidTr="00B662AB">
        <w:trPr>
          <w:trHeight w:val="427"/>
        </w:trPr>
        <w:tc>
          <w:tcPr>
            <w:tcW w:w="6276" w:type="dxa"/>
            <w:tcBorders>
              <w:top w:val="double" w:sz="3" w:space="0" w:color="000000"/>
              <w:left w:val="nil"/>
              <w:bottom w:val="single" w:sz="3" w:space="0" w:color="000000"/>
              <w:right w:val="nil"/>
            </w:tcBorders>
          </w:tcPr>
          <w:p w14:paraId="08D78CA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503A7CC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ED220BB"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3E8D7D" w14:textId="77777777" w:rsidR="00206B10" w:rsidRPr="004F09C9" w:rsidRDefault="00206B10" w:rsidP="00B662AB">
            <w:pPr>
              <w:spacing w:after="160" w:line="259" w:lineRule="auto"/>
              <w:ind w:left="0" w:firstLine="0"/>
              <w:rPr>
                <w:color w:val="000000" w:themeColor="text1"/>
              </w:rPr>
            </w:pPr>
          </w:p>
        </w:tc>
      </w:tr>
      <w:tr w:rsidR="00206B10" w:rsidRPr="004F09C9" w14:paraId="0E3E44AA" w14:textId="77777777" w:rsidTr="00B662AB">
        <w:trPr>
          <w:trHeight w:val="340"/>
        </w:trPr>
        <w:tc>
          <w:tcPr>
            <w:tcW w:w="6276" w:type="dxa"/>
            <w:tcBorders>
              <w:top w:val="single" w:sz="3" w:space="0" w:color="000000"/>
              <w:left w:val="nil"/>
              <w:bottom w:val="nil"/>
              <w:right w:val="nil"/>
            </w:tcBorders>
          </w:tcPr>
          <w:p w14:paraId="30517F1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184935B"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615DE48"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FFD29ED"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36783031" w14:textId="77777777" w:rsidTr="00B662AB">
        <w:trPr>
          <w:trHeight w:val="384"/>
        </w:trPr>
        <w:tc>
          <w:tcPr>
            <w:tcW w:w="6276" w:type="dxa"/>
            <w:tcBorders>
              <w:top w:val="nil"/>
              <w:left w:val="nil"/>
              <w:bottom w:val="nil"/>
              <w:right w:val="nil"/>
            </w:tcBorders>
          </w:tcPr>
          <w:p w14:paraId="05DCDFE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585CECD"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795B3EF3"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C8ADE1F"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32A0144E" w14:textId="77777777" w:rsidTr="00B662AB">
        <w:trPr>
          <w:trHeight w:val="470"/>
        </w:trPr>
        <w:tc>
          <w:tcPr>
            <w:tcW w:w="6276" w:type="dxa"/>
            <w:tcBorders>
              <w:top w:val="nil"/>
              <w:left w:val="nil"/>
              <w:bottom w:val="single" w:sz="3" w:space="0" w:color="000000"/>
              <w:right w:val="nil"/>
            </w:tcBorders>
          </w:tcPr>
          <w:p w14:paraId="3BDD94F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EA9181B"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80EA31D"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64949189"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4237BE84" w14:textId="77777777" w:rsidR="00206B10" w:rsidRDefault="00206B10">
      <w:pPr>
        <w:spacing w:line="259" w:lineRule="auto"/>
        <w:ind w:left="1076" w:right="90" w:hanging="1091"/>
        <w:rPr>
          <w:color w:val="000000" w:themeColor="text1"/>
        </w:rPr>
      </w:pPr>
    </w:p>
    <w:p w14:paraId="6F94A10C" w14:textId="77777777" w:rsidR="00206B10" w:rsidRDefault="00206B10">
      <w:pPr>
        <w:spacing w:line="259" w:lineRule="auto"/>
        <w:ind w:left="1076" w:right="90" w:hanging="1091"/>
        <w:rPr>
          <w:color w:val="000000" w:themeColor="text1"/>
        </w:rPr>
      </w:pPr>
    </w:p>
    <w:p w14:paraId="33F3340F" w14:textId="77777777" w:rsidR="00206B10" w:rsidRDefault="00206B10">
      <w:pPr>
        <w:spacing w:line="259" w:lineRule="auto"/>
        <w:ind w:left="1076" w:right="90" w:hanging="1091"/>
        <w:rPr>
          <w:color w:val="000000" w:themeColor="text1"/>
        </w:rPr>
      </w:pPr>
    </w:p>
    <w:p w14:paraId="1420F01B" w14:textId="77777777" w:rsidR="00206B10" w:rsidRDefault="00206B10">
      <w:pPr>
        <w:spacing w:line="259" w:lineRule="auto"/>
        <w:ind w:left="1076" w:right="90" w:hanging="1091"/>
        <w:rPr>
          <w:color w:val="000000" w:themeColor="text1"/>
        </w:rPr>
      </w:pPr>
    </w:p>
    <w:p w14:paraId="4EA7E851" w14:textId="77777777" w:rsidR="00206B10" w:rsidRDefault="00206B10">
      <w:pPr>
        <w:spacing w:line="259" w:lineRule="auto"/>
        <w:ind w:left="1076" w:right="90" w:hanging="1091"/>
        <w:rPr>
          <w:color w:val="000000" w:themeColor="text1"/>
        </w:rPr>
      </w:pPr>
    </w:p>
    <w:p w14:paraId="1A884139" w14:textId="77777777" w:rsidR="00206B10" w:rsidRDefault="00206B10">
      <w:pPr>
        <w:spacing w:line="259" w:lineRule="auto"/>
        <w:ind w:left="1076" w:right="90" w:hanging="1091"/>
        <w:rPr>
          <w:color w:val="000000" w:themeColor="text1"/>
        </w:rPr>
      </w:pPr>
    </w:p>
    <w:p w14:paraId="783ADA5B" w14:textId="77777777" w:rsidR="00206B10" w:rsidRDefault="00206B10">
      <w:pPr>
        <w:spacing w:line="259" w:lineRule="auto"/>
        <w:ind w:left="1076" w:right="90" w:hanging="1091"/>
        <w:rPr>
          <w:color w:val="000000" w:themeColor="text1"/>
        </w:rPr>
      </w:pPr>
    </w:p>
    <w:p w14:paraId="04D7CD2C" w14:textId="77777777" w:rsidR="00206B10" w:rsidRDefault="00206B10">
      <w:pPr>
        <w:spacing w:line="259" w:lineRule="auto"/>
        <w:ind w:left="1076" w:right="90" w:hanging="1091"/>
        <w:rPr>
          <w:color w:val="000000" w:themeColor="text1"/>
        </w:rPr>
      </w:pPr>
    </w:p>
    <w:p w14:paraId="65E6CB0D" w14:textId="77777777" w:rsidR="00206B10" w:rsidRDefault="00206B10">
      <w:pPr>
        <w:spacing w:line="259" w:lineRule="auto"/>
        <w:ind w:left="1076" w:right="90" w:hanging="1091"/>
        <w:rPr>
          <w:color w:val="000000" w:themeColor="text1"/>
        </w:rPr>
      </w:pPr>
    </w:p>
    <w:p w14:paraId="6208A928" w14:textId="77777777" w:rsidR="00206B10" w:rsidRDefault="00206B10">
      <w:pPr>
        <w:spacing w:line="259" w:lineRule="auto"/>
        <w:ind w:left="1076" w:right="90" w:hanging="1091"/>
        <w:rPr>
          <w:color w:val="000000" w:themeColor="text1"/>
        </w:rPr>
      </w:pPr>
    </w:p>
    <w:p w14:paraId="014E51E8" w14:textId="77777777" w:rsidR="00206B10" w:rsidRDefault="00206B10">
      <w:pPr>
        <w:spacing w:line="259" w:lineRule="auto"/>
        <w:ind w:left="1076" w:right="90" w:hanging="1091"/>
        <w:rPr>
          <w:color w:val="000000" w:themeColor="text1"/>
        </w:rPr>
      </w:pPr>
    </w:p>
    <w:p w14:paraId="34A8D3C0" w14:textId="77777777" w:rsidR="00206B10" w:rsidRDefault="00206B10">
      <w:pPr>
        <w:spacing w:line="259" w:lineRule="auto"/>
        <w:ind w:left="1076" w:right="90" w:hanging="1091"/>
        <w:rPr>
          <w:color w:val="000000" w:themeColor="text1"/>
        </w:rPr>
      </w:pPr>
    </w:p>
    <w:p w14:paraId="4BD03582" w14:textId="77777777" w:rsidR="00206B10" w:rsidRDefault="00206B10">
      <w:pPr>
        <w:spacing w:line="259" w:lineRule="auto"/>
        <w:ind w:left="1076" w:right="90" w:hanging="1091"/>
        <w:rPr>
          <w:color w:val="000000" w:themeColor="text1"/>
        </w:rPr>
      </w:pPr>
    </w:p>
    <w:p w14:paraId="0DA18985" w14:textId="77777777" w:rsidR="00206B10" w:rsidRDefault="00206B10">
      <w:pPr>
        <w:spacing w:line="259" w:lineRule="auto"/>
        <w:ind w:left="1076" w:right="90" w:hanging="1091"/>
        <w:rPr>
          <w:color w:val="000000" w:themeColor="text1"/>
        </w:rPr>
      </w:pPr>
    </w:p>
    <w:p w14:paraId="0925617A" w14:textId="77777777" w:rsidR="00206B10" w:rsidRDefault="00206B10">
      <w:pPr>
        <w:spacing w:line="259" w:lineRule="auto"/>
        <w:ind w:left="1076" w:right="90" w:hanging="1091"/>
        <w:rPr>
          <w:color w:val="000000" w:themeColor="text1"/>
        </w:rPr>
      </w:pPr>
    </w:p>
    <w:p w14:paraId="7A193499" w14:textId="77777777" w:rsidR="00206B10" w:rsidRDefault="00206B10">
      <w:pPr>
        <w:spacing w:line="259" w:lineRule="auto"/>
        <w:ind w:left="1076" w:right="90" w:hanging="1091"/>
        <w:rPr>
          <w:color w:val="000000" w:themeColor="text1"/>
        </w:rPr>
      </w:pPr>
    </w:p>
    <w:p w14:paraId="3403C306" w14:textId="77777777" w:rsidR="00206B10" w:rsidRDefault="00206B10">
      <w:pPr>
        <w:spacing w:line="259" w:lineRule="auto"/>
        <w:ind w:left="1076" w:right="90" w:hanging="1091"/>
        <w:rPr>
          <w:color w:val="000000" w:themeColor="text1"/>
        </w:rPr>
      </w:pPr>
    </w:p>
    <w:p w14:paraId="0F5D9752" w14:textId="77777777" w:rsidR="00206B10" w:rsidRDefault="00206B10">
      <w:pPr>
        <w:spacing w:line="259" w:lineRule="auto"/>
        <w:ind w:left="1076" w:right="90" w:hanging="1091"/>
        <w:rPr>
          <w:color w:val="000000" w:themeColor="text1"/>
        </w:rPr>
      </w:pPr>
    </w:p>
    <w:p w14:paraId="1482EBF9" w14:textId="77777777" w:rsidR="00206B10" w:rsidRDefault="00206B10">
      <w:pPr>
        <w:spacing w:line="259" w:lineRule="auto"/>
        <w:ind w:left="1076" w:right="90" w:hanging="1091"/>
        <w:rPr>
          <w:color w:val="000000" w:themeColor="text1"/>
        </w:rPr>
      </w:pPr>
    </w:p>
    <w:p w14:paraId="7DA3785C" w14:textId="77777777" w:rsidR="00206B10" w:rsidRDefault="00206B10">
      <w:pPr>
        <w:spacing w:line="259" w:lineRule="auto"/>
        <w:ind w:left="1076" w:right="90" w:hanging="1091"/>
        <w:rPr>
          <w:color w:val="000000" w:themeColor="text1"/>
        </w:rPr>
      </w:pPr>
    </w:p>
    <w:p w14:paraId="034D5783" w14:textId="77777777" w:rsidR="00206B10" w:rsidRDefault="00206B10">
      <w:pPr>
        <w:spacing w:line="259" w:lineRule="auto"/>
        <w:ind w:left="1076" w:right="90" w:hanging="1091"/>
        <w:rPr>
          <w:color w:val="000000" w:themeColor="text1"/>
        </w:rPr>
      </w:pPr>
    </w:p>
    <w:p w14:paraId="4922FA41" w14:textId="77777777" w:rsidR="00206B10" w:rsidRDefault="00206B10">
      <w:pPr>
        <w:spacing w:line="259" w:lineRule="auto"/>
        <w:ind w:left="1076" w:right="90" w:hanging="1091"/>
        <w:rPr>
          <w:color w:val="000000" w:themeColor="text1"/>
        </w:rPr>
      </w:pPr>
    </w:p>
    <w:p w14:paraId="5DE77C43" w14:textId="77777777" w:rsidR="00206B10" w:rsidRDefault="00206B10">
      <w:pPr>
        <w:spacing w:line="259" w:lineRule="auto"/>
        <w:ind w:left="1076" w:right="90" w:hanging="1091"/>
        <w:rPr>
          <w:color w:val="000000" w:themeColor="text1"/>
        </w:rPr>
      </w:pPr>
    </w:p>
    <w:p w14:paraId="1496EF5C" w14:textId="77777777" w:rsidR="00206B10" w:rsidRDefault="00206B10">
      <w:pPr>
        <w:spacing w:line="259" w:lineRule="auto"/>
        <w:ind w:left="1076" w:right="90" w:hanging="1091"/>
        <w:rPr>
          <w:color w:val="000000" w:themeColor="text1"/>
        </w:rPr>
      </w:pPr>
    </w:p>
    <w:p w14:paraId="7D6947CD" w14:textId="77777777" w:rsidR="00206B10" w:rsidRDefault="00206B10">
      <w:pPr>
        <w:spacing w:line="259" w:lineRule="auto"/>
        <w:ind w:left="1076" w:right="90" w:hanging="1091"/>
        <w:rPr>
          <w:color w:val="000000" w:themeColor="text1"/>
        </w:rPr>
      </w:pPr>
    </w:p>
    <w:p w14:paraId="4AF48A32" w14:textId="77777777" w:rsidR="00206B10" w:rsidRDefault="00206B10">
      <w:pPr>
        <w:spacing w:line="259" w:lineRule="auto"/>
        <w:ind w:left="1076" w:right="90" w:hanging="1091"/>
        <w:rPr>
          <w:color w:val="000000" w:themeColor="text1"/>
        </w:rPr>
      </w:pPr>
    </w:p>
    <w:p w14:paraId="22666A6C" w14:textId="77777777" w:rsidR="00206B10" w:rsidRDefault="00206B10">
      <w:pPr>
        <w:spacing w:line="259" w:lineRule="auto"/>
        <w:ind w:left="1076" w:right="90" w:hanging="1091"/>
        <w:rPr>
          <w:color w:val="000000" w:themeColor="text1"/>
        </w:rPr>
      </w:pPr>
    </w:p>
    <w:p w14:paraId="4E0D64EF" w14:textId="77CA92C5"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r w:rsidR="00010B8E">
        <w:rPr>
          <w:color w:val="000000" w:themeColor="text1"/>
        </w:rPr>
        <w:t>4</w:t>
      </w:r>
      <w:r w:rsidRPr="004F09C9">
        <w:rPr>
          <w:color w:val="000000" w:themeColor="text1"/>
        </w:rPr>
        <w:t>. FULL MODEL: ANOVA summary table for the additive and interactive effects of</w:t>
      </w:r>
    </w:p>
    <w:p w14:paraId="72E60B66"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708685F" w14:textId="77777777" w:rsidTr="00B662AB">
        <w:trPr>
          <w:trHeight w:val="398"/>
        </w:trPr>
        <w:tc>
          <w:tcPr>
            <w:tcW w:w="5857" w:type="dxa"/>
            <w:tcBorders>
              <w:top w:val="double" w:sz="3" w:space="0" w:color="000000"/>
              <w:left w:val="nil"/>
              <w:bottom w:val="double" w:sz="3" w:space="0" w:color="000000"/>
              <w:right w:val="nil"/>
            </w:tcBorders>
          </w:tcPr>
          <w:p w14:paraId="7E503B7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70553C3"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526B4777"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78A1821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26DBBE6" w14:textId="77777777" w:rsidTr="00B662AB">
        <w:trPr>
          <w:trHeight w:val="321"/>
        </w:trPr>
        <w:tc>
          <w:tcPr>
            <w:tcW w:w="5857" w:type="dxa"/>
            <w:tcBorders>
              <w:top w:val="double" w:sz="3" w:space="0" w:color="000000"/>
              <w:left w:val="nil"/>
              <w:bottom w:val="single" w:sz="3" w:space="0" w:color="000000"/>
              <w:right w:val="nil"/>
            </w:tcBorders>
          </w:tcPr>
          <w:p w14:paraId="4898F162"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E711385"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4306A3C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0C576DC" w14:textId="77777777" w:rsidR="00206B10" w:rsidRPr="004F09C9" w:rsidRDefault="00206B10" w:rsidP="00B662AB">
            <w:pPr>
              <w:spacing w:after="160" w:line="259" w:lineRule="auto"/>
              <w:ind w:left="0" w:firstLine="0"/>
              <w:rPr>
                <w:color w:val="000000" w:themeColor="text1"/>
              </w:rPr>
            </w:pPr>
          </w:p>
        </w:tc>
      </w:tr>
      <w:tr w:rsidR="00206B10" w:rsidRPr="004F09C9" w14:paraId="5ADC0EE5" w14:textId="77777777" w:rsidTr="00B662AB">
        <w:trPr>
          <w:trHeight w:val="340"/>
        </w:trPr>
        <w:tc>
          <w:tcPr>
            <w:tcW w:w="5857" w:type="dxa"/>
            <w:tcBorders>
              <w:top w:val="single" w:sz="3" w:space="0" w:color="000000"/>
              <w:left w:val="nil"/>
              <w:bottom w:val="nil"/>
              <w:right w:val="nil"/>
            </w:tcBorders>
          </w:tcPr>
          <w:p w14:paraId="26CE48A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52C56623"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9EC2D25"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748CDBE0"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2405F779" w14:textId="77777777" w:rsidTr="00B662AB">
        <w:trPr>
          <w:trHeight w:val="384"/>
        </w:trPr>
        <w:tc>
          <w:tcPr>
            <w:tcW w:w="5857" w:type="dxa"/>
            <w:tcBorders>
              <w:top w:val="nil"/>
              <w:left w:val="nil"/>
              <w:bottom w:val="nil"/>
              <w:right w:val="nil"/>
            </w:tcBorders>
          </w:tcPr>
          <w:p w14:paraId="47343E0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A3CA6C0"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43D5F887"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2AC38A6"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CC327D2" w14:textId="77777777" w:rsidTr="00B662AB">
        <w:trPr>
          <w:trHeight w:val="470"/>
        </w:trPr>
        <w:tc>
          <w:tcPr>
            <w:tcW w:w="5857" w:type="dxa"/>
            <w:tcBorders>
              <w:top w:val="nil"/>
              <w:left w:val="nil"/>
              <w:bottom w:val="single" w:sz="3" w:space="0" w:color="000000"/>
              <w:right w:val="nil"/>
            </w:tcBorders>
          </w:tcPr>
          <w:p w14:paraId="13F395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2ADF2DB"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664A6E6F"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507B7EFA"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55DB6573" w14:textId="77777777" w:rsidR="00206B10" w:rsidRDefault="00206B10">
      <w:pPr>
        <w:spacing w:line="259" w:lineRule="auto"/>
        <w:ind w:left="1076" w:right="90" w:hanging="1091"/>
        <w:rPr>
          <w:color w:val="000000" w:themeColor="text1"/>
        </w:rPr>
      </w:pPr>
    </w:p>
    <w:p w14:paraId="5CCFD587" w14:textId="77777777" w:rsidR="00206B10" w:rsidRDefault="00206B10">
      <w:pPr>
        <w:spacing w:line="259" w:lineRule="auto"/>
        <w:ind w:left="1076" w:right="90" w:hanging="1091"/>
        <w:rPr>
          <w:color w:val="000000" w:themeColor="text1"/>
        </w:rPr>
      </w:pPr>
    </w:p>
    <w:p w14:paraId="2C3F7356" w14:textId="77777777" w:rsidR="00206B10" w:rsidRDefault="00206B10">
      <w:pPr>
        <w:spacing w:line="259" w:lineRule="auto"/>
        <w:ind w:left="1076" w:right="90" w:hanging="1091"/>
        <w:rPr>
          <w:color w:val="000000" w:themeColor="text1"/>
        </w:rPr>
      </w:pPr>
    </w:p>
    <w:p w14:paraId="1938752C" w14:textId="77777777" w:rsidR="00206B10" w:rsidRDefault="00206B10">
      <w:pPr>
        <w:spacing w:line="259" w:lineRule="auto"/>
        <w:ind w:left="1076" w:right="90" w:hanging="1091"/>
        <w:rPr>
          <w:color w:val="000000" w:themeColor="text1"/>
        </w:rPr>
      </w:pPr>
    </w:p>
    <w:p w14:paraId="25F3E50A" w14:textId="77777777" w:rsidR="00206B10" w:rsidRDefault="00206B10">
      <w:pPr>
        <w:spacing w:line="259" w:lineRule="auto"/>
        <w:ind w:left="1076" w:right="90" w:hanging="1091"/>
        <w:rPr>
          <w:color w:val="000000" w:themeColor="text1"/>
        </w:rPr>
      </w:pPr>
    </w:p>
    <w:p w14:paraId="18A6721F" w14:textId="77777777" w:rsidR="00206B10" w:rsidRDefault="00206B10">
      <w:pPr>
        <w:spacing w:line="259" w:lineRule="auto"/>
        <w:ind w:left="1076" w:right="90" w:hanging="1091"/>
        <w:rPr>
          <w:color w:val="000000" w:themeColor="text1"/>
        </w:rPr>
      </w:pPr>
    </w:p>
    <w:p w14:paraId="4474DFA9" w14:textId="77777777" w:rsidR="00206B10" w:rsidRDefault="00206B10">
      <w:pPr>
        <w:spacing w:line="259" w:lineRule="auto"/>
        <w:ind w:left="1076" w:right="90" w:hanging="1091"/>
        <w:rPr>
          <w:color w:val="000000" w:themeColor="text1"/>
        </w:rPr>
      </w:pPr>
    </w:p>
    <w:p w14:paraId="52B52C69" w14:textId="77777777" w:rsidR="00206B10" w:rsidRDefault="00206B10">
      <w:pPr>
        <w:spacing w:line="259" w:lineRule="auto"/>
        <w:ind w:left="1076" w:right="90" w:hanging="1091"/>
        <w:rPr>
          <w:color w:val="000000" w:themeColor="text1"/>
        </w:rPr>
      </w:pPr>
    </w:p>
    <w:p w14:paraId="0B75A611" w14:textId="77777777" w:rsidR="00206B10" w:rsidRDefault="00206B10">
      <w:pPr>
        <w:spacing w:line="259" w:lineRule="auto"/>
        <w:ind w:left="1076" w:right="90" w:hanging="1091"/>
        <w:rPr>
          <w:color w:val="000000" w:themeColor="text1"/>
        </w:rPr>
      </w:pPr>
    </w:p>
    <w:p w14:paraId="3B709F8F" w14:textId="77777777" w:rsidR="00206B10" w:rsidRDefault="00206B10">
      <w:pPr>
        <w:spacing w:line="259" w:lineRule="auto"/>
        <w:ind w:left="1076" w:right="90" w:hanging="1091"/>
        <w:rPr>
          <w:color w:val="000000" w:themeColor="text1"/>
        </w:rPr>
      </w:pPr>
    </w:p>
    <w:p w14:paraId="6AA6126E" w14:textId="77777777" w:rsidR="00206B10" w:rsidRDefault="00206B10">
      <w:pPr>
        <w:spacing w:line="259" w:lineRule="auto"/>
        <w:ind w:left="1076" w:right="90" w:hanging="1091"/>
        <w:rPr>
          <w:color w:val="000000" w:themeColor="text1"/>
        </w:rPr>
      </w:pPr>
    </w:p>
    <w:p w14:paraId="001DEBDE" w14:textId="77777777" w:rsidR="00206B10" w:rsidRDefault="00206B10">
      <w:pPr>
        <w:spacing w:line="259" w:lineRule="auto"/>
        <w:ind w:left="1076" w:right="90" w:hanging="1091"/>
        <w:rPr>
          <w:color w:val="000000" w:themeColor="text1"/>
        </w:rPr>
      </w:pPr>
    </w:p>
    <w:p w14:paraId="16EE5853" w14:textId="77777777" w:rsidR="00206B10" w:rsidRDefault="00206B10">
      <w:pPr>
        <w:spacing w:line="259" w:lineRule="auto"/>
        <w:ind w:left="1076" w:right="90" w:hanging="1091"/>
        <w:rPr>
          <w:color w:val="000000" w:themeColor="text1"/>
        </w:rPr>
      </w:pPr>
    </w:p>
    <w:p w14:paraId="50BF363A" w14:textId="77777777" w:rsidR="00206B10" w:rsidRDefault="00206B10">
      <w:pPr>
        <w:spacing w:line="259" w:lineRule="auto"/>
        <w:ind w:left="1076" w:right="90" w:hanging="1091"/>
        <w:rPr>
          <w:color w:val="000000" w:themeColor="text1"/>
        </w:rPr>
      </w:pPr>
    </w:p>
    <w:p w14:paraId="5290419E" w14:textId="77777777" w:rsidR="00206B10" w:rsidRDefault="00206B10">
      <w:pPr>
        <w:spacing w:line="259" w:lineRule="auto"/>
        <w:ind w:left="1076" w:right="90" w:hanging="1091"/>
        <w:rPr>
          <w:color w:val="000000" w:themeColor="text1"/>
        </w:rPr>
      </w:pPr>
    </w:p>
    <w:p w14:paraId="033221B2" w14:textId="77777777" w:rsidR="00206B10" w:rsidRDefault="00206B10">
      <w:pPr>
        <w:spacing w:line="259" w:lineRule="auto"/>
        <w:ind w:left="1076" w:right="90" w:hanging="1091"/>
        <w:rPr>
          <w:color w:val="000000" w:themeColor="text1"/>
        </w:rPr>
      </w:pPr>
    </w:p>
    <w:p w14:paraId="35434E3B" w14:textId="77777777" w:rsidR="00206B10" w:rsidRDefault="00206B10">
      <w:pPr>
        <w:spacing w:line="259" w:lineRule="auto"/>
        <w:ind w:left="1076" w:right="90" w:hanging="1091"/>
        <w:rPr>
          <w:color w:val="000000" w:themeColor="text1"/>
        </w:rPr>
      </w:pPr>
    </w:p>
    <w:p w14:paraId="721CF97C" w14:textId="77777777" w:rsidR="00206B10" w:rsidRDefault="00206B10">
      <w:pPr>
        <w:spacing w:line="259" w:lineRule="auto"/>
        <w:ind w:left="1076" w:right="90" w:hanging="1091"/>
        <w:rPr>
          <w:color w:val="000000" w:themeColor="text1"/>
        </w:rPr>
      </w:pPr>
    </w:p>
    <w:p w14:paraId="5C9C08E6" w14:textId="77777777" w:rsidR="00206B10" w:rsidRDefault="00206B10">
      <w:pPr>
        <w:spacing w:line="259" w:lineRule="auto"/>
        <w:ind w:left="1076" w:right="90" w:hanging="1091"/>
        <w:rPr>
          <w:color w:val="000000" w:themeColor="text1"/>
        </w:rPr>
      </w:pPr>
    </w:p>
    <w:p w14:paraId="690E4D53" w14:textId="77777777" w:rsidR="00206B10" w:rsidRDefault="00206B10">
      <w:pPr>
        <w:spacing w:line="259" w:lineRule="auto"/>
        <w:ind w:left="1076" w:right="90" w:hanging="1091"/>
        <w:rPr>
          <w:color w:val="000000" w:themeColor="text1"/>
        </w:rPr>
      </w:pPr>
    </w:p>
    <w:p w14:paraId="64B946F6" w14:textId="77777777" w:rsidR="00206B10" w:rsidRDefault="00206B10">
      <w:pPr>
        <w:spacing w:line="259" w:lineRule="auto"/>
        <w:ind w:left="1076" w:right="90" w:hanging="1091"/>
        <w:rPr>
          <w:color w:val="000000" w:themeColor="text1"/>
        </w:rPr>
      </w:pPr>
    </w:p>
    <w:p w14:paraId="32E43518" w14:textId="77777777" w:rsidR="00206B10" w:rsidRDefault="00206B10">
      <w:pPr>
        <w:spacing w:line="259" w:lineRule="auto"/>
        <w:ind w:left="1076" w:right="90" w:hanging="1091"/>
        <w:rPr>
          <w:color w:val="000000" w:themeColor="text1"/>
        </w:rPr>
      </w:pPr>
    </w:p>
    <w:p w14:paraId="77D59881" w14:textId="77777777" w:rsidR="00206B10" w:rsidRDefault="00206B10">
      <w:pPr>
        <w:spacing w:line="259" w:lineRule="auto"/>
        <w:ind w:left="1076" w:right="90" w:hanging="1091"/>
        <w:rPr>
          <w:color w:val="000000" w:themeColor="text1"/>
        </w:rPr>
      </w:pPr>
    </w:p>
    <w:p w14:paraId="5848954E" w14:textId="77777777" w:rsidR="00206B10" w:rsidRDefault="00206B10">
      <w:pPr>
        <w:spacing w:line="259" w:lineRule="auto"/>
        <w:ind w:left="1076" w:right="90" w:hanging="1091"/>
        <w:rPr>
          <w:color w:val="000000" w:themeColor="text1"/>
        </w:rPr>
      </w:pPr>
    </w:p>
    <w:p w14:paraId="7394C8B2" w14:textId="77777777" w:rsidR="00206B10" w:rsidRDefault="00206B10">
      <w:pPr>
        <w:spacing w:line="259" w:lineRule="auto"/>
        <w:ind w:left="1076" w:right="90" w:hanging="1091"/>
        <w:rPr>
          <w:color w:val="000000" w:themeColor="text1"/>
        </w:rPr>
      </w:pPr>
    </w:p>
    <w:p w14:paraId="2DE43C11" w14:textId="77777777" w:rsidR="00206B10" w:rsidRDefault="00206B10">
      <w:pPr>
        <w:spacing w:line="259" w:lineRule="auto"/>
        <w:ind w:left="1076" w:right="90" w:hanging="1091"/>
        <w:rPr>
          <w:color w:val="000000" w:themeColor="text1"/>
        </w:rPr>
      </w:pPr>
    </w:p>
    <w:p w14:paraId="27E12521" w14:textId="77777777" w:rsidR="00206B10" w:rsidRDefault="00206B10">
      <w:pPr>
        <w:spacing w:line="259" w:lineRule="auto"/>
        <w:ind w:left="1076" w:right="90" w:hanging="1091"/>
        <w:rPr>
          <w:color w:val="000000" w:themeColor="text1"/>
        </w:rPr>
      </w:pPr>
    </w:p>
    <w:p w14:paraId="035A2B5F" w14:textId="77777777" w:rsidR="00206B10" w:rsidRDefault="00206B10">
      <w:pPr>
        <w:spacing w:line="259" w:lineRule="auto"/>
        <w:ind w:left="1076" w:right="90" w:hanging="1091"/>
        <w:rPr>
          <w:color w:val="000000" w:themeColor="text1"/>
        </w:rPr>
      </w:pPr>
    </w:p>
    <w:p w14:paraId="353EA0D2" w14:textId="77777777" w:rsidR="00206B10" w:rsidRDefault="00206B10">
      <w:pPr>
        <w:spacing w:line="259" w:lineRule="auto"/>
        <w:ind w:left="1076" w:right="90" w:hanging="1091"/>
        <w:rPr>
          <w:color w:val="000000" w:themeColor="text1"/>
        </w:rPr>
      </w:pPr>
    </w:p>
    <w:p w14:paraId="3EAC72CE" w14:textId="77777777" w:rsidR="00206B10" w:rsidRDefault="00206B10">
      <w:pPr>
        <w:spacing w:line="259" w:lineRule="auto"/>
        <w:ind w:left="1076" w:right="90" w:hanging="1091"/>
        <w:rPr>
          <w:color w:val="000000" w:themeColor="text1"/>
        </w:rPr>
      </w:pPr>
    </w:p>
    <w:p w14:paraId="78BD0C7E" w14:textId="77777777" w:rsidR="00206B10" w:rsidRDefault="00206B10">
      <w:pPr>
        <w:spacing w:line="259" w:lineRule="auto"/>
        <w:ind w:left="1076" w:right="90" w:hanging="1091"/>
        <w:rPr>
          <w:color w:val="000000" w:themeColor="text1"/>
        </w:rPr>
      </w:pPr>
    </w:p>
    <w:p w14:paraId="07A0C376" w14:textId="33AAC830"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5</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9924738" w14:textId="77777777" w:rsidTr="0089758D">
        <w:trPr>
          <w:trHeight w:val="451"/>
        </w:trPr>
        <w:tc>
          <w:tcPr>
            <w:tcW w:w="6899" w:type="dxa"/>
            <w:tcBorders>
              <w:top w:val="double" w:sz="3" w:space="0" w:color="000000"/>
              <w:left w:val="nil"/>
              <w:bottom w:val="double" w:sz="3" w:space="0" w:color="000000"/>
              <w:right w:val="nil"/>
            </w:tcBorders>
          </w:tcPr>
          <w:p w14:paraId="3D7746A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23DF5F9F"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4B642B81"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CE5DE69"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77388B39" w14:textId="77777777" w:rsidTr="0089758D">
        <w:trPr>
          <w:trHeight w:val="716"/>
        </w:trPr>
        <w:tc>
          <w:tcPr>
            <w:tcW w:w="6899" w:type="dxa"/>
            <w:tcBorders>
              <w:top w:val="double" w:sz="3" w:space="0" w:color="000000"/>
              <w:left w:val="nil"/>
              <w:bottom w:val="single" w:sz="3" w:space="0" w:color="000000"/>
              <w:right w:val="nil"/>
            </w:tcBorders>
          </w:tcPr>
          <w:p w14:paraId="7BC330D1" w14:textId="77777777" w:rsidR="0089758D" w:rsidRPr="004F09C9" w:rsidRDefault="0089758D" w:rsidP="0089758D">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A34BD5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24504604" w14:textId="77777777" w:rsidR="0089758D" w:rsidRPr="004F09C9" w:rsidRDefault="0089758D" w:rsidP="0089758D">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369ABCA7" w14:textId="77777777" w:rsidR="0089758D" w:rsidRPr="004F09C9" w:rsidRDefault="0089758D" w:rsidP="0089758D">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69442B28"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58CAA0D2" w14:textId="77777777" w:rsidTr="0089758D">
        <w:trPr>
          <w:trHeight w:val="692"/>
        </w:trPr>
        <w:tc>
          <w:tcPr>
            <w:tcW w:w="6899" w:type="dxa"/>
            <w:tcBorders>
              <w:top w:val="single" w:sz="3" w:space="0" w:color="000000"/>
              <w:left w:val="nil"/>
              <w:bottom w:val="single" w:sz="3" w:space="0" w:color="000000"/>
              <w:right w:val="nil"/>
            </w:tcBorders>
          </w:tcPr>
          <w:p w14:paraId="4F4206E9" w14:textId="77777777" w:rsidR="0089758D" w:rsidRPr="004F09C9" w:rsidRDefault="0089758D" w:rsidP="0089758D">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331006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08D8AE10" w14:textId="77777777" w:rsidR="0089758D" w:rsidRPr="004F09C9" w:rsidRDefault="0089758D" w:rsidP="0089758D">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9A56ED" w14:textId="77777777" w:rsidR="0089758D" w:rsidRPr="004F09C9" w:rsidRDefault="0089758D" w:rsidP="0089758D">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6B05CE5C" w14:textId="77777777" w:rsidR="0089758D" w:rsidRPr="004F09C9" w:rsidRDefault="0089758D" w:rsidP="0089758D">
            <w:pPr>
              <w:spacing w:after="0" w:line="259" w:lineRule="auto"/>
              <w:ind w:left="91" w:firstLine="0"/>
              <w:rPr>
                <w:color w:val="000000" w:themeColor="text1"/>
              </w:rPr>
            </w:pPr>
            <w:r w:rsidRPr="004F09C9">
              <w:rPr>
                <w:color w:val="000000" w:themeColor="text1"/>
              </w:rPr>
              <w:t>0.001*</w:t>
            </w:r>
          </w:p>
        </w:tc>
      </w:tr>
      <w:tr w:rsidR="0089758D" w:rsidRPr="004F09C9" w14:paraId="67B984A7" w14:textId="77777777" w:rsidTr="0089758D">
        <w:trPr>
          <w:trHeight w:val="692"/>
        </w:trPr>
        <w:tc>
          <w:tcPr>
            <w:tcW w:w="6899" w:type="dxa"/>
            <w:tcBorders>
              <w:top w:val="single" w:sz="3" w:space="0" w:color="000000"/>
              <w:left w:val="nil"/>
              <w:bottom w:val="single" w:sz="3" w:space="0" w:color="000000"/>
              <w:right w:val="nil"/>
            </w:tcBorders>
          </w:tcPr>
          <w:p w14:paraId="70888CC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418E7F9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2C2C703" w14:textId="77777777" w:rsidR="0089758D" w:rsidRPr="004F09C9" w:rsidRDefault="0089758D" w:rsidP="0089758D">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559862B" w14:textId="77777777" w:rsidR="0089758D" w:rsidRPr="004F09C9" w:rsidRDefault="0089758D" w:rsidP="0089758D">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667D15C8"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797CCE9" w14:textId="77777777" w:rsidTr="0089758D">
        <w:trPr>
          <w:trHeight w:val="692"/>
        </w:trPr>
        <w:tc>
          <w:tcPr>
            <w:tcW w:w="6899" w:type="dxa"/>
            <w:tcBorders>
              <w:top w:val="single" w:sz="3" w:space="0" w:color="000000"/>
              <w:left w:val="nil"/>
              <w:bottom w:val="single" w:sz="3" w:space="0" w:color="000000"/>
              <w:right w:val="nil"/>
            </w:tcBorders>
          </w:tcPr>
          <w:p w14:paraId="5322E3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7C72B78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57F87383" w14:textId="77777777" w:rsidR="0089758D" w:rsidRPr="004F09C9" w:rsidRDefault="0089758D" w:rsidP="0089758D">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17459F4" w14:textId="77777777" w:rsidR="0089758D" w:rsidRPr="004F09C9" w:rsidRDefault="0089758D" w:rsidP="0089758D">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17ABDF07"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2C653820" w14:textId="77777777" w:rsidTr="0089758D">
        <w:trPr>
          <w:trHeight w:val="692"/>
        </w:trPr>
        <w:tc>
          <w:tcPr>
            <w:tcW w:w="6899" w:type="dxa"/>
            <w:tcBorders>
              <w:top w:val="single" w:sz="3" w:space="0" w:color="000000"/>
              <w:left w:val="nil"/>
              <w:bottom w:val="single" w:sz="3" w:space="0" w:color="000000"/>
              <w:right w:val="nil"/>
            </w:tcBorders>
          </w:tcPr>
          <w:p w14:paraId="559CD76B" w14:textId="77777777" w:rsidR="0089758D" w:rsidRPr="004F09C9" w:rsidRDefault="0089758D" w:rsidP="0089758D">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00F65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8F84D77" w14:textId="77777777" w:rsidR="0089758D" w:rsidRPr="004F09C9" w:rsidRDefault="0089758D" w:rsidP="0089758D">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8C0957C" w14:textId="77777777" w:rsidR="0089758D" w:rsidRPr="004F09C9" w:rsidRDefault="0089758D" w:rsidP="0089758D">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6F33AC48" w14:textId="77777777" w:rsidR="0089758D" w:rsidRPr="004F09C9" w:rsidRDefault="0089758D" w:rsidP="0089758D">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4226E1BE" w14:textId="77777777" w:rsidR="0089758D" w:rsidRPr="004F09C9" w:rsidRDefault="0089758D" w:rsidP="0089758D">
      <w:pPr>
        <w:rPr>
          <w:color w:val="000000" w:themeColor="text1"/>
        </w:rPr>
      </w:pPr>
      <w:r w:rsidRPr="004F09C9">
        <w:rPr>
          <w:color w:val="000000" w:themeColor="text1"/>
        </w:rPr>
        <w:br w:type="page"/>
      </w:r>
    </w:p>
    <w:p w14:paraId="1FE1B998" w14:textId="77777777"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6</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between diapause genotypes and photoperiods </w:t>
      </w:r>
      <w:r>
        <w:rPr>
          <w:color w:val="000000" w:themeColor="text1"/>
        </w:rPr>
        <w:t>on wandering day</w:t>
      </w:r>
      <w:r w:rsidRPr="004F09C9">
        <w:rPr>
          <w:color w:val="000000" w:themeColor="text1"/>
        </w:rPr>
        <w:t>.</w:t>
      </w:r>
    </w:p>
    <w:tbl>
      <w:tblPr>
        <w:tblStyle w:val="TableGrid"/>
        <w:tblW w:w="9230" w:type="dxa"/>
        <w:jc w:val="center"/>
        <w:tblInd w:w="0"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EA51154" w14:textId="77777777" w:rsidTr="0089758D">
        <w:trPr>
          <w:trHeight w:val="451"/>
          <w:jc w:val="center"/>
        </w:trPr>
        <w:tc>
          <w:tcPr>
            <w:tcW w:w="6899" w:type="dxa"/>
            <w:tcBorders>
              <w:top w:val="double" w:sz="3" w:space="0" w:color="000000"/>
              <w:left w:val="nil"/>
              <w:bottom w:val="double" w:sz="3" w:space="0" w:color="000000"/>
              <w:right w:val="nil"/>
            </w:tcBorders>
          </w:tcPr>
          <w:p w14:paraId="3199C41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03EE28"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78D46BE4"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83BF14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12D82F77" w14:textId="77777777" w:rsidTr="0089758D">
        <w:trPr>
          <w:trHeight w:val="716"/>
          <w:jc w:val="center"/>
        </w:trPr>
        <w:tc>
          <w:tcPr>
            <w:tcW w:w="6899" w:type="dxa"/>
            <w:tcBorders>
              <w:top w:val="double" w:sz="3" w:space="0" w:color="000000"/>
              <w:left w:val="nil"/>
              <w:bottom w:val="single" w:sz="3" w:space="0" w:color="000000"/>
              <w:right w:val="nil"/>
            </w:tcBorders>
          </w:tcPr>
          <w:p w14:paraId="1D96B51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among long-diapause individuals</w:t>
            </w:r>
          </w:p>
          <w:p w14:paraId="39AEB4B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double" w:sz="3" w:space="0" w:color="000000"/>
              <w:left w:val="nil"/>
              <w:bottom w:val="single" w:sz="3" w:space="0" w:color="000000"/>
              <w:right w:val="nil"/>
            </w:tcBorders>
            <w:vAlign w:val="bottom"/>
          </w:tcPr>
          <w:p w14:paraId="7E5867A9"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double" w:sz="3" w:space="0" w:color="000000"/>
              <w:left w:val="nil"/>
              <w:bottom w:val="single" w:sz="3" w:space="0" w:color="000000"/>
              <w:right w:val="nil"/>
            </w:tcBorders>
            <w:vAlign w:val="bottom"/>
          </w:tcPr>
          <w:p w14:paraId="208DB6A8" w14:textId="77777777" w:rsidR="0089758D" w:rsidRPr="004F09C9" w:rsidRDefault="0089758D" w:rsidP="0089758D">
            <w:pPr>
              <w:spacing w:after="0" w:line="259" w:lineRule="auto"/>
              <w:ind w:left="83" w:firstLine="0"/>
              <w:jc w:val="center"/>
              <w:rPr>
                <w:color w:val="000000" w:themeColor="text1"/>
              </w:rPr>
            </w:pPr>
            <w:r>
              <w:rPr>
                <w:color w:val="000000" w:themeColor="text1"/>
              </w:rPr>
              <w:t>8.12</w:t>
            </w:r>
          </w:p>
        </w:tc>
        <w:tc>
          <w:tcPr>
            <w:tcW w:w="952" w:type="dxa"/>
            <w:tcBorders>
              <w:top w:val="double" w:sz="3" w:space="0" w:color="000000"/>
              <w:left w:val="nil"/>
              <w:bottom w:val="single" w:sz="3" w:space="0" w:color="000000"/>
              <w:right w:val="nil"/>
            </w:tcBorders>
            <w:vAlign w:val="bottom"/>
          </w:tcPr>
          <w:p w14:paraId="77A51309" w14:textId="77777777" w:rsidR="0089758D" w:rsidRPr="004F09C9" w:rsidRDefault="0089758D" w:rsidP="0089758D">
            <w:pPr>
              <w:spacing w:after="0" w:line="259" w:lineRule="auto"/>
              <w:ind w:left="0" w:firstLine="0"/>
              <w:jc w:val="center"/>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6D10AAE3" w14:textId="77777777" w:rsidTr="0089758D">
        <w:trPr>
          <w:trHeight w:val="692"/>
          <w:jc w:val="center"/>
        </w:trPr>
        <w:tc>
          <w:tcPr>
            <w:tcW w:w="6899" w:type="dxa"/>
            <w:tcBorders>
              <w:top w:val="single" w:sz="3" w:space="0" w:color="000000"/>
              <w:left w:val="nil"/>
              <w:bottom w:val="single" w:sz="3" w:space="0" w:color="000000"/>
              <w:right w:val="nil"/>
            </w:tcBorders>
          </w:tcPr>
          <w:p w14:paraId="0AA1B0FD" w14:textId="77777777" w:rsidR="0089758D" w:rsidRDefault="0089758D" w:rsidP="0089758D">
            <w:pPr>
              <w:spacing w:after="0" w:line="259" w:lineRule="auto"/>
              <w:ind w:left="0" w:right="4" w:firstLine="0"/>
              <w:jc w:val="center"/>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among short-diapause individuals</w:t>
            </w:r>
          </w:p>
          <w:p w14:paraId="780F9BB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09D4E7F0" w14:textId="77777777" w:rsidR="0089758D" w:rsidRPr="004F09C9"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47D2A7CC" w14:textId="77777777" w:rsidR="0089758D" w:rsidRPr="004F09C9" w:rsidRDefault="0089758D" w:rsidP="0089758D">
            <w:pPr>
              <w:spacing w:after="0" w:line="259" w:lineRule="auto"/>
              <w:jc w:val="center"/>
              <w:rPr>
                <w:color w:val="000000" w:themeColor="text1"/>
              </w:rPr>
            </w:pPr>
            <w:r>
              <w:rPr>
                <w:color w:val="000000" w:themeColor="text1"/>
              </w:rPr>
              <w:t>9.08</w:t>
            </w:r>
          </w:p>
        </w:tc>
        <w:tc>
          <w:tcPr>
            <w:tcW w:w="952" w:type="dxa"/>
            <w:tcBorders>
              <w:top w:val="single" w:sz="3" w:space="0" w:color="000000"/>
              <w:left w:val="nil"/>
              <w:bottom w:val="single" w:sz="3" w:space="0" w:color="000000"/>
              <w:right w:val="nil"/>
            </w:tcBorders>
            <w:vAlign w:val="bottom"/>
          </w:tcPr>
          <w:p w14:paraId="777C0D21" w14:textId="77777777" w:rsidR="0089758D" w:rsidRPr="004F09C9" w:rsidRDefault="0089758D" w:rsidP="0089758D">
            <w:pPr>
              <w:spacing w:after="0" w:line="259" w:lineRule="auto"/>
              <w:ind w:left="91" w:firstLine="0"/>
              <w:rPr>
                <w:color w:val="000000" w:themeColor="text1"/>
              </w:rPr>
            </w:pPr>
            <w:r w:rsidRPr="004F09C9">
              <w:rPr>
                <w:color w:val="000000" w:themeColor="text1"/>
              </w:rPr>
              <w:t>0.00</w:t>
            </w:r>
            <w:r>
              <w:rPr>
                <w:color w:val="000000" w:themeColor="text1"/>
              </w:rPr>
              <w:t>0</w:t>
            </w:r>
            <w:r w:rsidRPr="004F09C9">
              <w:rPr>
                <w:color w:val="000000" w:themeColor="text1"/>
              </w:rPr>
              <w:t>*</w:t>
            </w:r>
          </w:p>
        </w:tc>
      </w:tr>
      <w:tr w:rsidR="0089758D" w:rsidRPr="004F09C9" w14:paraId="3CB4A9B0" w14:textId="77777777" w:rsidTr="0089758D">
        <w:trPr>
          <w:trHeight w:val="692"/>
          <w:jc w:val="center"/>
        </w:trPr>
        <w:tc>
          <w:tcPr>
            <w:tcW w:w="6899" w:type="dxa"/>
            <w:tcBorders>
              <w:top w:val="single" w:sz="3" w:space="0" w:color="000000"/>
              <w:left w:val="nil"/>
              <w:bottom w:val="single" w:sz="3" w:space="0" w:color="000000"/>
              <w:right w:val="nil"/>
            </w:tcBorders>
          </w:tcPr>
          <w:p w14:paraId="3378C911" w14:textId="77777777" w:rsidR="0089758D" w:rsidRPr="004F09C9" w:rsidRDefault="0089758D" w:rsidP="0089758D">
            <w:pPr>
              <w:spacing w:after="0" w:line="259" w:lineRule="auto"/>
              <w:ind w:left="120" w:firstLine="0"/>
              <w:jc w:val="center"/>
              <w:rPr>
                <w:color w:val="000000" w:themeColor="text1"/>
              </w:rPr>
            </w:pPr>
            <w:r>
              <w:rPr>
                <w:color w:val="000000" w:themeColor="text1"/>
              </w:rPr>
              <w:t>C</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non-diapause conditions</w:t>
            </w:r>
          </w:p>
          <w:p w14:paraId="3BC65BB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43B9E482"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single" w:sz="3" w:space="0" w:color="000000"/>
              <w:left w:val="nil"/>
              <w:bottom w:val="single" w:sz="3" w:space="0" w:color="000000"/>
              <w:right w:val="nil"/>
            </w:tcBorders>
            <w:vAlign w:val="bottom"/>
          </w:tcPr>
          <w:p w14:paraId="4D802552" w14:textId="77777777" w:rsidR="0089758D" w:rsidRPr="004F09C9" w:rsidRDefault="0089758D" w:rsidP="0089758D">
            <w:pPr>
              <w:spacing w:after="0" w:line="259" w:lineRule="auto"/>
              <w:jc w:val="center"/>
              <w:rPr>
                <w:color w:val="000000" w:themeColor="text1"/>
              </w:rPr>
            </w:pPr>
            <w:r>
              <w:rPr>
                <w:color w:val="000000" w:themeColor="text1"/>
              </w:rPr>
              <w:t>-0.43</w:t>
            </w:r>
          </w:p>
        </w:tc>
        <w:tc>
          <w:tcPr>
            <w:tcW w:w="952" w:type="dxa"/>
            <w:tcBorders>
              <w:top w:val="single" w:sz="3" w:space="0" w:color="000000"/>
              <w:left w:val="nil"/>
              <w:bottom w:val="single" w:sz="3" w:space="0" w:color="000000"/>
              <w:right w:val="nil"/>
            </w:tcBorders>
            <w:vAlign w:val="bottom"/>
          </w:tcPr>
          <w:p w14:paraId="48248950" w14:textId="77777777" w:rsidR="0089758D" w:rsidRPr="004F09C9" w:rsidRDefault="0089758D" w:rsidP="0089758D">
            <w:pPr>
              <w:spacing w:after="0" w:line="259" w:lineRule="auto"/>
              <w:ind w:left="0" w:firstLine="0"/>
              <w:jc w:val="center"/>
              <w:rPr>
                <w:color w:val="000000" w:themeColor="text1"/>
              </w:rPr>
            </w:pPr>
            <w:r>
              <w:rPr>
                <w:color w:val="000000" w:themeColor="text1"/>
              </w:rPr>
              <w:t>0.673</w:t>
            </w:r>
            <w:r w:rsidRPr="004F09C9">
              <w:rPr>
                <w:i/>
                <w:color w:val="000000" w:themeColor="text1"/>
                <w:vertAlign w:val="superscript"/>
              </w:rPr>
              <w:t>ns</w:t>
            </w:r>
          </w:p>
        </w:tc>
      </w:tr>
      <w:tr w:rsidR="0089758D" w:rsidRPr="004F09C9" w14:paraId="53A1C851" w14:textId="77777777" w:rsidTr="0089758D">
        <w:trPr>
          <w:trHeight w:val="692"/>
          <w:jc w:val="center"/>
        </w:trPr>
        <w:tc>
          <w:tcPr>
            <w:tcW w:w="6899" w:type="dxa"/>
            <w:tcBorders>
              <w:top w:val="single" w:sz="3" w:space="0" w:color="000000"/>
              <w:left w:val="nil"/>
              <w:bottom w:val="single" w:sz="3" w:space="0" w:color="000000"/>
              <w:right w:val="nil"/>
            </w:tcBorders>
          </w:tcPr>
          <w:p w14:paraId="79DEA6CA" w14:textId="77777777" w:rsidR="0089758D" w:rsidRPr="004F09C9" w:rsidRDefault="0089758D" w:rsidP="0089758D">
            <w:pPr>
              <w:spacing w:after="0" w:line="259" w:lineRule="auto"/>
              <w:ind w:left="120" w:firstLine="0"/>
              <w:jc w:val="center"/>
              <w:rPr>
                <w:color w:val="000000" w:themeColor="text1"/>
              </w:rPr>
            </w:pPr>
            <w:r>
              <w:rPr>
                <w:color w:val="000000" w:themeColor="text1"/>
              </w:rPr>
              <w:t>D</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diapause conditions</w:t>
            </w:r>
          </w:p>
          <w:p w14:paraId="6DB19C20" w14:textId="77777777" w:rsidR="0089758D" w:rsidRPr="004F09C9" w:rsidRDefault="0089758D" w:rsidP="0089758D">
            <w:pPr>
              <w:spacing w:after="0" w:line="259" w:lineRule="auto"/>
              <w:ind w:left="120"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1BF647F" w14:textId="77777777" w:rsidR="0089758D"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367F3321" w14:textId="77777777" w:rsidR="0089758D" w:rsidRDefault="0089758D" w:rsidP="0089758D">
            <w:pPr>
              <w:spacing w:after="0" w:line="259" w:lineRule="auto"/>
              <w:jc w:val="center"/>
              <w:rPr>
                <w:color w:val="000000" w:themeColor="text1"/>
              </w:rPr>
            </w:pPr>
            <w:r>
              <w:rPr>
                <w:color w:val="000000" w:themeColor="text1"/>
              </w:rPr>
              <w:t>0.91</w:t>
            </w:r>
          </w:p>
        </w:tc>
        <w:tc>
          <w:tcPr>
            <w:tcW w:w="952" w:type="dxa"/>
            <w:tcBorders>
              <w:top w:val="single" w:sz="3" w:space="0" w:color="000000"/>
              <w:left w:val="nil"/>
              <w:bottom w:val="single" w:sz="3" w:space="0" w:color="000000"/>
              <w:right w:val="nil"/>
            </w:tcBorders>
            <w:vAlign w:val="bottom"/>
          </w:tcPr>
          <w:p w14:paraId="48D94E68" w14:textId="77777777" w:rsidR="0089758D" w:rsidRDefault="0089758D" w:rsidP="0089758D">
            <w:pPr>
              <w:spacing w:after="0" w:line="259" w:lineRule="auto"/>
              <w:ind w:left="0" w:firstLine="0"/>
              <w:jc w:val="center"/>
              <w:rPr>
                <w:color w:val="000000" w:themeColor="text1"/>
              </w:rPr>
            </w:pPr>
            <w:r>
              <w:rPr>
                <w:color w:val="000000" w:themeColor="text1"/>
              </w:rPr>
              <w:t>0.369</w:t>
            </w:r>
            <w:r w:rsidRPr="004F09C9">
              <w:rPr>
                <w:i/>
                <w:color w:val="000000" w:themeColor="text1"/>
                <w:vertAlign w:val="superscript"/>
              </w:rPr>
              <w:t>ns</w:t>
            </w:r>
          </w:p>
        </w:tc>
      </w:tr>
      <w:tr w:rsidR="0089758D" w:rsidRPr="004F09C9" w14:paraId="4C123D7F" w14:textId="77777777" w:rsidTr="0089758D">
        <w:trPr>
          <w:trHeight w:val="692"/>
          <w:jc w:val="center"/>
        </w:trPr>
        <w:tc>
          <w:tcPr>
            <w:tcW w:w="6899" w:type="dxa"/>
            <w:tcBorders>
              <w:top w:val="single" w:sz="3" w:space="0" w:color="000000"/>
              <w:left w:val="nil"/>
              <w:bottom w:val="single" w:sz="3" w:space="0" w:color="000000"/>
              <w:right w:val="nil"/>
            </w:tcBorders>
          </w:tcPr>
          <w:p w14:paraId="008EB1C8"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46FD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r>
              <w:rPr>
                <w:color w:val="000000" w:themeColor="text1"/>
              </w:rPr>
              <w:t xml:space="preserve"> on Day 9</w:t>
            </w:r>
          </w:p>
        </w:tc>
        <w:tc>
          <w:tcPr>
            <w:tcW w:w="479" w:type="dxa"/>
            <w:tcBorders>
              <w:top w:val="single" w:sz="3" w:space="0" w:color="000000"/>
              <w:left w:val="nil"/>
              <w:bottom w:val="single" w:sz="3" w:space="0" w:color="000000"/>
              <w:right w:val="nil"/>
            </w:tcBorders>
            <w:vAlign w:val="bottom"/>
          </w:tcPr>
          <w:p w14:paraId="27829702"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7E7F354" w14:textId="77777777" w:rsidR="0089758D" w:rsidRPr="004F09C9" w:rsidRDefault="0089758D" w:rsidP="0089758D">
            <w:pPr>
              <w:spacing w:after="0" w:line="259" w:lineRule="auto"/>
              <w:jc w:val="center"/>
              <w:rPr>
                <w:color w:val="000000" w:themeColor="text1"/>
              </w:rPr>
            </w:pPr>
            <w:r>
              <w:rPr>
                <w:color w:val="000000" w:themeColor="text1"/>
              </w:rPr>
              <w:t>1.85</w:t>
            </w:r>
          </w:p>
        </w:tc>
        <w:tc>
          <w:tcPr>
            <w:tcW w:w="952" w:type="dxa"/>
            <w:tcBorders>
              <w:top w:val="single" w:sz="3" w:space="0" w:color="000000"/>
              <w:left w:val="nil"/>
              <w:bottom w:val="single" w:sz="3" w:space="0" w:color="000000"/>
              <w:right w:val="nil"/>
            </w:tcBorders>
            <w:vAlign w:val="bottom"/>
          </w:tcPr>
          <w:p w14:paraId="786EC1EB"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085</w:t>
            </w:r>
            <w:r w:rsidRPr="004F09C9">
              <w:rPr>
                <w:i/>
                <w:color w:val="000000" w:themeColor="text1"/>
                <w:vertAlign w:val="superscript"/>
              </w:rPr>
              <w:t>ns</w:t>
            </w:r>
          </w:p>
        </w:tc>
      </w:tr>
      <w:tr w:rsidR="0089758D" w:rsidRPr="004F09C9" w14:paraId="4CBB6E57" w14:textId="77777777" w:rsidTr="0089758D">
        <w:trPr>
          <w:trHeight w:val="692"/>
          <w:jc w:val="center"/>
        </w:trPr>
        <w:tc>
          <w:tcPr>
            <w:tcW w:w="6899" w:type="dxa"/>
            <w:tcBorders>
              <w:top w:val="single" w:sz="3" w:space="0" w:color="000000"/>
              <w:left w:val="nil"/>
              <w:bottom w:val="single" w:sz="3" w:space="0" w:color="000000"/>
              <w:right w:val="nil"/>
            </w:tcBorders>
          </w:tcPr>
          <w:p w14:paraId="72CE04FB" w14:textId="77777777" w:rsidR="0089758D" w:rsidRPr="004F09C9" w:rsidRDefault="0089758D" w:rsidP="0089758D">
            <w:pPr>
              <w:spacing w:after="0" w:line="259" w:lineRule="auto"/>
              <w:ind w:left="134" w:firstLine="0"/>
              <w:jc w:val="center"/>
              <w:rPr>
                <w:color w:val="000000" w:themeColor="text1"/>
              </w:rPr>
            </w:pPr>
            <w:r>
              <w:rPr>
                <w:color w:val="000000" w:themeColor="text1"/>
              </w:rPr>
              <w:t>F</w:t>
            </w:r>
            <w:r w:rsidRPr="004F09C9">
              <w:rPr>
                <w:color w:val="000000" w:themeColor="text1"/>
              </w:rPr>
              <w:t>).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64A1F4D6"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Diapause phenotype</w:t>
            </w:r>
            <w:r>
              <w:rPr>
                <w:color w:val="000000" w:themeColor="text1"/>
              </w:rPr>
              <w:t xml:space="preserve"> on Day 11</w:t>
            </w:r>
          </w:p>
        </w:tc>
        <w:tc>
          <w:tcPr>
            <w:tcW w:w="479" w:type="dxa"/>
            <w:tcBorders>
              <w:top w:val="single" w:sz="3" w:space="0" w:color="000000"/>
              <w:left w:val="nil"/>
              <w:bottom w:val="single" w:sz="3" w:space="0" w:color="000000"/>
              <w:right w:val="nil"/>
            </w:tcBorders>
            <w:vAlign w:val="bottom"/>
          </w:tcPr>
          <w:p w14:paraId="343AA610"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49017201" w14:textId="77777777" w:rsidR="0089758D" w:rsidRDefault="0089758D" w:rsidP="0089758D">
            <w:pPr>
              <w:spacing w:after="0" w:line="259" w:lineRule="auto"/>
              <w:jc w:val="center"/>
              <w:rPr>
                <w:color w:val="000000" w:themeColor="text1"/>
              </w:rPr>
            </w:pPr>
            <w:r>
              <w:rPr>
                <w:color w:val="000000" w:themeColor="text1"/>
              </w:rPr>
              <w:t>0.66</w:t>
            </w:r>
          </w:p>
        </w:tc>
        <w:tc>
          <w:tcPr>
            <w:tcW w:w="952" w:type="dxa"/>
            <w:tcBorders>
              <w:top w:val="single" w:sz="3" w:space="0" w:color="000000"/>
              <w:left w:val="nil"/>
              <w:bottom w:val="single" w:sz="3" w:space="0" w:color="000000"/>
              <w:right w:val="nil"/>
            </w:tcBorders>
            <w:vAlign w:val="bottom"/>
          </w:tcPr>
          <w:p w14:paraId="577F610F"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554</w:t>
            </w:r>
            <w:r w:rsidRPr="004F09C9">
              <w:rPr>
                <w:i/>
                <w:color w:val="000000" w:themeColor="text1"/>
                <w:vertAlign w:val="superscript"/>
              </w:rPr>
              <w:t>ns</w:t>
            </w:r>
          </w:p>
        </w:tc>
      </w:tr>
    </w:tbl>
    <w:p w14:paraId="4D84DD0A" w14:textId="77777777" w:rsidR="0089758D" w:rsidRPr="004F09C9" w:rsidRDefault="0089758D" w:rsidP="0089758D">
      <w:pPr>
        <w:rPr>
          <w:color w:val="000000" w:themeColor="text1"/>
        </w:rPr>
      </w:pPr>
      <w:r w:rsidRPr="004F09C9">
        <w:rPr>
          <w:color w:val="000000" w:themeColor="text1"/>
        </w:rPr>
        <w:br w:type="page"/>
      </w:r>
    </w:p>
    <w:p w14:paraId="6A4342BE" w14:textId="0F40615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7</w:t>
      </w:r>
      <w:r w:rsidRPr="004F09C9">
        <w:rPr>
          <w:color w:val="000000" w:themeColor="text1"/>
        </w:rPr>
        <w:t xml:space="preserve">. </w:t>
      </w:r>
      <w:r w:rsidR="002841A6">
        <w:rPr>
          <w:color w:val="000000" w:themeColor="text1"/>
        </w:rPr>
        <w:t>Linear model comparing the onset of wandering day between diapause conditions and between short-diapause and long-diapause genotypes in non-diapause and diapause conditions.</w:t>
      </w:r>
    </w:p>
    <w:tbl>
      <w:tblPr>
        <w:tblStyle w:val="TableGrid"/>
        <w:tblW w:w="8904" w:type="dxa"/>
        <w:tblInd w:w="189" w:type="dxa"/>
        <w:tblCellMar>
          <w:top w:w="27" w:type="dxa"/>
          <w:right w:w="115" w:type="dxa"/>
        </w:tblCellMar>
        <w:tblLook w:val="04A0" w:firstRow="1" w:lastRow="0" w:firstColumn="1" w:lastColumn="0" w:noHBand="0" w:noVBand="1"/>
      </w:tblPr>
      <w:tblGrid>
        <w:gridCol w:w="4928"/>
        <w:gridCol w:w="1087"/>
        <w:gridCol w:w="1205"/>
        <w:gridCol w:w="1684"/>
      </w:tblGrid>
      <w:tr w:rsidR="005C6388" w:rsidRPr="004F09C9" w14:paraId="1BE67047" w14:textId="77777777" w:rsidTr="005C6388">
        <w:trPr>
          <w:trHeight w:val="504"/>
        </w:trPr>
        <w:tc>
          <w:tcPr>
            <w:tcW w:w="4928" w:type="dxa"/>
            <w:tcBorders>
              <w:top w:val="double" w:sz="3" w:space="0" w:color="000000"/>
              <w:left w:val="nil"/>
              <w:bottom w:val="double" w:sz="3" w:space="0" w:color="000000"/>
              <w:right w:val="nil"/>
            </w:tcBorders>
          </w:tcPr>
          <w:p w14:paraId="316452C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1087" w:type="dxa"/>
            <w:tcBorders>
              <w:top w:val="double" w:sz="3" w:space="0" w:color="000000"/>
              <w:left w:val="nil"/>
              <w:bottom w:val="double" w:sz="3" w:space="0" w:color="000000"/>
              <w:right w:val="nil"/>
            </w:tcBorders>
          </w:tcPr>
          <w:p w14:paraId="70C8A1BD"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1205" w:type="dxa"/>
            <w:tcBorders>
              <w:top w:val="double" w:sz="3" w:space="0" w:color="000000"/>
              <w:left w:val="nil"/>
              <w:bottom w:val="double" w:sz="3" w:space="0" w:color="000000"/>
              <w:right w:val="nil"/>
            </w:tcBorders>
          </w:tcPr>
          <w:p w14:paraId="5BF1BCC1" w14:textId="4FAD789A" w:rsidR="0089758D" w:rsidRPr="005C6388" w:rsidRDefault="00F61329" w:rsidP="005C6388">
            <w:pPr>
              <w:spacing w:after="0" w:line="259" w:lineRule="auto"/>
              <w:rPr>
                <w:color w:val="000000" w:themeColor="text1"/>
              </w:rPr>
            </w:pPr>
            <w:r>
              <w:rPr>
                <w:color w:val="000000" w:themeColor="text1"/>
              </w:rPr>
              <w:t>t value</w:t>
            </w:r>
          </w:p>
        </w:tc>
        <w:tc>
          <w:tcPr>
            <w:tcW w:w="1684" w:type="dxa"/>
            <w:tcBorders>
              <w:top w:val="double" w:sz="3" w:space="0" w:color="000000"/>
              <w:left w:val="nil"/>
              <w:bottom w:val="double" w:sz="3" w:space="0" w:color="000000"/>
              <w:right w:val="nil"/>
            </w:tcBorders>
          </w:tcPr>
          <w:p w14:paraId="63E323E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5C6388" w:rsidRPr="004F09C9" w14:paraId="12CE4526" w14:textId="77777777" w:rsidTr="005C6388">
        <w:trPr>
          <w:trHeight w:val="321"/>
        </w:trPr>
        <w:tc>
          <w:tcPr>
            <w:tcW w:w="4928" w:type="dxa"/>
            <w:tcBorders>
              <w:top w:val="double" w:sz="3" w:space="0" w:color="000000"/>
              <w:left w:val="nil"/>
              <w:bottom w:val="single" w:sz="3" w:space="0" w:color="000000"/>
              <w:right w:val="nil"/>
            </w:tcBorders>
          </w:tcPr>
          <w:p w14:paraId="726E0F35" w14:textId="293E5FA9" w:rsidR="0089758D" w:rsidRPr="004F09C9" w:rsidRDefault="0089758D" w:rsidP="0089758D">
            <w:pPr>
              <w:spacing w:after="0" w:line="259" w:lineRule="auto"/>
              <w:ind w:left="120" w:firstLine="0"/>
              <w:rPr>
                <w:color w:val="000000" w:themeColor="text1"/>
              </w:rPr>
            </w:pPr>
            <w:r w:rsidRPr="004F09C9">
              <w:rPr>
                <w:color w:val="000000" w:themeColor="text1"/>
              </w:rPr>
              <w:t xml:space="preserve">A). </w:t>
            </w:r>
            <w:r w:rsidR="00B35900">
              <w:rPr>
                <w:color w:val="000000" w:themeColor="text1"/>
              </w:rPr>
              <w:t>Wandering day in non-diapause conditions</w:t>
            </w:r>
          </w:p>
        </w:tc>
        <w:tc>
          <w:tcPr>
            <w:tcW w:w="1087" w:type="dxa"/>
            <w:tcBorders>
              <w:top w:val="double" w:sz="3" w:space="0" w:color="000000"/>
              <w:left w:val="nil"/>
              <w:bottom w:val="single" w:sz="3" w:space="0" w:color="000000"/>
              <w:right w:val="nil"/>
            </w:tcBorders>
          </w:tcPr>
          <w:p w14:paraId="034A6609" w14:textId="77777777" w:rsidR="0089758D" w:rsidRPr="004F09C9" w:rsidRDefault="0089758D" w:rsidP="0089758D">
            <w:pPr>
              <w:spacing w:after="160" w:line="259" w:lineRule="auto"/>
              <w:ind w:left="0" w:firstLine="0"/>
              <w:rPr>
                <w:color w:val="000000" w:themeColor="text1"/>
              </w:rPr>
            </w:pPr>
          </w:p>
        </w:tc>
        <w:tc>
          <w:tcPr>
            <w:tcW w:w="1205" w:type="dxa"/>
            <w:tcBorders>
              <w:top w:val="double" w:sz="3" w:space="0" w:color="000000"/>
              <w:left w:val="nil"/>
              <w:bottom w:val="single" w:sz="3" w:space="0" w:color="000000"/>
              <w:right w:val="nil"/>
            </w:tcBorders>
          </w:tcPr>
          <w:p w14:paraId="58390B75" w14:textId="77777777" w:rsidR="0089758D" w:rsidRPr="004F09C9" w:rsidRDefault="0089758D" w:rsidP="0089758D">
            <w:pPr>
              <w:spacing w:after="160" w:line="259" w:lineRule="auto"/>
              <w:ind w:left="0" w:firstLine="0"/>
              <w:rPr>
                <w:color w:val="000000" w:themeColor="text1"/>
              </w:rPr>
            </w:pPr>
          </w:p>
        </w:tc>
        <w:tc>
          <w:tcPr>
            <w:tcW w:w="1684" w:type="dxa"/>
            <w:tcBorders>
              <w:top w:val="double" w:sz="3" w:space="0" w:color="000000"/>
              <w:left w:val="nil"/>
              <w:bottom w:val="single" w:sz="3" w:space="0" w:color="000000"/>
              <w:right w:val="nil"/>
            </w:tcBorders>
          </w:tcPr>
          <w:p w14:paraId="1F797D72" w14:textId="77777777" w:rsidR="0089758D" w:rsidRPr="004F09C9" w:rsidRDefault="0089758D" w:rsidP="0089758D">
            <w:pPr>
              <w:spacing w:after="160" w:line="259" w:lineRule="auto"/>
              <w:ind w:left="0" w:firstLine="0"/>
              <w:rPr>
                <w:color w:val="000000" w:themeColor="text1"/>
              </w:rPr>
            </w:pPr>
          </w:p>
        </w:tc>
      </w:tr>
      <w:tr w:rsidR="00F61329" w:rsidRPr="004F09C9" w14:paraId="2E84C00A" w14:textId="77777777" w:rsidTr="005C6388">
        <w:trPr>
          <w:trHeight w:val="366"/>
        </w:trPr>
        <w:tc>
          <w:tcPr>
            <w:tcW w:w="4928" w:type="dxa"/>
            <w:tcBorders>
              <w:top w:val="single" w:sz="3" w:space="0" w:color="000000"/>
              <w:left w:val="nil"/>
              <w:right w:val="nil"/>
            </w:tcBorders>
          </w:tcPr>
          <w:p w14:paraId="0E3F884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3" w:space="0" w:color="000000"/>
              <w:left w:val="nil"/>
              <w:right w:val="nil"/>
            </w:tcBorders>
          </w:tcPr>
          <w:p w14:paraId="365B5ACA" w14:textId="4CF88BC7" w:rsidR="0089758D" w:rsidRPr="004F09C9" w:rsidRDefault="005C6388" w:rsidP="0089758D">
            <w:pPr>
              <w:spacing w:after="0" w:line="259" w:lineRule="auto"/>
              <w:ind w:left="59" w:firstLine="0"/>
              <w:rPr>
                <w:color w:val="000000" w:themeColor="text1"/>
              </w:rPr>
            </w:pPr>
            <w:r>
              <w:rPr>
                <w:color w:val="000000" w:themeColor="text1"/>
              </w:rPr>
              <w:t>2</w:t>
            </w:r>
          </w:p>
        </w:tc>
        <w:tc>
          <w:tcPr>
            <w:tcW w:w="1205" w:type="dxa"/>
            <w:tcBorders>
              <w:top w:val="single" w:sz="3" w:space="0" w:color="000000"/>
              <w:left w:val="nil"/>
              <w:right w:val="nil"/>
            </w:tcBorders>
          </w:tcPr>
          <w:p w14:paraId="69B6D929" w14:textId="76173758" w:rsidR="0089758D" w:rsidRPr="004F09C9" w:rsidRDefault="005C6388" w:rsidP="0089758D">
            <w:pPr>
              <w:spacing w:after="0" w:line="259" w:lineRule="auto"/>
              <w:ind w:left="117" w:firstLine="0"/>
              <w:rPr>
                <w:color w:val="000000" w:themeColor="text1"/>
              </w:rPr>
            </w:pPr>
            <w:r>
              <w:rPr>
                <w:color w:val="000000" w:themeColor="text1"/>
              </w:rPr>
              <w:t>-0.51</w:t>
            </w:r>
          </w:p>
        </w:tc>
        <w:tc>
          <w:tcPr>
            <w:tcW w:w="1684" w:type="dxa"/>
            <w:tcBorders>
              <w:top w:val="single" w:sz="3" w:space="0" w:color="000000"/>
              <w:left w:val="nil"/>
              <w:right w:val="nil"/>
            </w:tcBorders>
          </w:tcPr>
          <w:p w14:paraId="26B5FBAC" w14:textId="73B313F1" w:rsidR="0089758D" w:rsidRPr="004F09C9" w:rsidRDefault="0089758D" w:rsidP="0089758D">
            <w:pPr>
              <w:spacing w:after="0" w:line="259" w:lineRule="auto"/>
              <w:ind w:left="60" w:firstLine="0"/>
              <w:rPr>
                <w:color w:val="000000" w:themeColor="text1"/>
              </w:rPr>
            </w:pPr>
            <w:r w:rsidRPr="004F09C9">
              <w:rPr>
                <w:color w:val="000000" w:themeColor="text1"/>
              </w:rPr>
              <w:t>0.6</w:t>
            </w:r>
            <w:r w:rsidR="005C6388">
              <w:rPr>
                <w:color w:val="000000" w:themeColor="text1"/>
              </w:rPr>
              <w:t>63</w:t>
            </w:r>
            <w:r w:rsidRPr="004F09C9">
              <w:rPr>
                <w:i/>
                <w:color w:val="000000" w:themeColor="text1"/>
                <w:vertAlign w:val="superscript"/>
              </w:rPr>
              <w:t>ns</w:t>
            </w:r>
          </w:p>
        </w:tc>
      </w:tr>
      <w:tr w:rsidR="005C6388" w:rsidRPr="004F09C9" w14:paraId="3BAC8B8A" w14:textId="77777777" w:rsidTr="005C6388">
        <w:trPr>
          <w:trHeight w:val="504"/>
        </w:trPr>
        <w:tc>
          <w:tcPr>
            <w:tcW w:w="4928" w:type="dxa"/>
            <w:tcBorders>
              <w:top w:val="double" w:sz="4" w:space="0" w:color="000000"/>
              <w:left w:val="nil"/>
              <w:bottom w:val="single" w:sz="4" w:space="0" w:color="auto"/>
              <w:right w:val="nil"/>
            </w:tcBorders>
          </w:tcPr>
          <w:p w14:paraId="33F37E01" w14:textId="5543D80B" w:rsidR="00B35900" w:rsidRPr="004F09C9" w:rsidRDefault="00B35900" w:rsidP="00B35900">
            <w:pPr>
              <w:spacing w:after="0" w:line="259" w:lineRule="auto"/>
              <w:ind w:left="0" w:right="4" w:firstLine="0"/>
              <w:jc w:val="center"/>
              <w:rPr>
                <w:color w:val="000000" w:themeColor="text1"/>
              </w:rPr>
            </w:pPr>
            <w:r>
              <w:rPr>
                <w:color w:val="000000" w:themeColor="text1"/>
              </w:rPr>
              <w:t>B). Wandering day in diapause conditions</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1F35A8FC" w14:textId="26C3F763" w:rsidR="00B35900" w:rsidRPr="004F09C9" w:rsidRDefault="00B35900" w:rsidP="00B35900">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68A07CFF" w14:textId="46F65F31" w:rsidR="00B35900" w:rsidRPr="004F09C9" w:rsidRDefault="00B35900" w:rsidP="00B35900">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6FE83E57" w14:textId="74AEA68D" w:rsidR="00B35900" w:rsidRPr="004F09C9" w:rsidRDefault="00B35900" w:rsidP="00B35900">
            <w:pPr>
              <w:spacing w:after="0" w:line="259" w:lineRule="auto"/>
              <w:ind w:left="342" w:firstLine="0"/>
              <w:rPr>
                <w:color w:val="000000" w:themeColor="text1"/>
              </w:rPr>
            </w:pPr>
          </w:p>
        </w:tc>
      </w:tr>
      <w:tr w:rsidR="005C6388" w:rsidRPr="004F09C9" w14:paraId="46F1C308" w14:textId="77777777" w:rsidTr="005C6388">
        <w:trPr>
          <w:trHeight w:val="366"/>
        </w:trPr>
        <w:tc>
          <w:tcPr>
            <w:tcW w:w="4928" w:type="dxa"/>
            <w:tcBorders>
              <w:top w:val="single" w:sz="4" w:space="0" w:color="000000"/>
              <w:left w:val="nil"/>
              <w:bottom w:val="nil"/>
              <w:right w:val="nil"/>
            </w:tcBorders>
          </w:tcPr>
          <w:p w14:paraId="641AD4E4"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000000"/>
              <w:left w:val="nil"/>
              <w:bottom w:val="nil"/>
              <w:right w:val="nil"/>
            </w:tcBorders>
          </w:tcPr>
          <w:p w14:paraId="74661600" w14:textId="3810F0D3"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000000"/>
              <w:left w:val="nil"/>
              <w:bottom w:val="nil"/>
              <w:right w:val="nil"/>
            </w:tcBorders>
          </w:tcPr>
          <w:p w14:paraId="0B6702C7" w14:textId="7CF39442" w:rsidR="00B35900" w:rsidRPr="004F09C9" w:rsidRDefault="005C6388" w:rsidP="00A528DB">
            <w:pPr>
              <w:spacing w:after="0" w:line="259" w:lineRule="auto"/>
              <w:ind w:left="117" w:firstLine="0"/>
              <w:rPr>
                <w:color w:val="000000" w:themeColor="text1"/>
              </w:rPr>
            </w:pPr>
            <w:r>
              <w:rPr>
                <w:color w:val="000000" w:themeColor="text1"/>
              </w:rPr>
              <w:t>1.06</w:t>
            </w:r>
          </w:p>
        </w:tc>
        <w:tc>
          <w:tcPr>
            <w:tcW w:w="1684" w:type="dxa"/>
            <w:tcBorders>
              <w:top w:val="single" w:sz="4" w:space="0" w:color="000000"/>
              <w:left w:val="nil"/>
              <w:bottom w:val="nil"/>
              <w:right w:val="nil"/>
            </w:tcBorders>
          </w:tcPr>
          <w:p w14:paraId="09E23AAD" w14:textId="278B9E5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401</w:t>
            </w:r>
            <w:r w:rsidRPr="004F09C9">
              <w:rPr>
                <w:i/>
                <w:color w:val="000000" w:themeColor="text1"/>
                <w:vertAlign w:val="superscript"/>
              </w:rPr>
              <w:t>ns</w:t>
            </w:r>
          </w:p>
        </w:tc>
      </w:tr>
      <w:tr w:rsidR="005C6388" w:rsidRPr="004F09C9" w14:paraId="4E857392" w14:textId="77777777" w:rsidTr="005C6388">
        <w:trPr>
          <w:trHeight w:val="504"/>
        </w:trPr>
        <w:tc>
          <w:tcPr>
            <w:tcW w:w="4928" w:type="dxa"/>
            <w:tcBorders>
              <w:top w:val="double" w:sz="4" w:space="0" w:color="000000"/>
              <w:left w:val="nil"/>
              <w:bottom w:val="single" w:sz="4" w:space="0" w:color="auto"/>
              <w:right w:val="nil"/>
            </w:tcBorders>
          </w:tcPr>
          <w:p w14:paraId="070DD22F" w14:textId="79260B6C" w:rsidR="00B35900" w:rsidRPr="004F09C9" w:rsidRDefault="00B35900" w:rsidP="00A528DB">
            <w:pPr>
              <w:spacing w:after="0" w:line="259" w:lineRule="auto"/>
              <w:ind w:left="0" w:right="4" w:firstLine="0"/>
              <w:jc w:val="center"/>
              <w:rPr>
                <w:color w:val="000000" w:themeColor="text1"/>
              </w:rPr>
            </w:pPr>
            <w:r>
              <w:rPr>
                <w:color w:val="000000" w:themeColor="text1"/>
              </w:rPr>
              <w:t xml:space="preserve">C). Wandering day </w:t>
            </w:r>
            <w:r w:rsidR="00F61329">
              <w:rPr>
                <w:color w:val="000000" w:themeColor="text1"/>
              </w:rPr>
              <w:t>between photoperiod</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3844F8BE" w14:textId="77777777" w:rsidR="00B35900" w:rsidRPr="004F09C9" w:rsidRDefault="00B35900" w:rsidP="00A528DB">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4907562F" w14:textId="77777777" w:rsidR="00B35900" w:rsidRPr="004F09C9" w:rsidRDefault="00B35900" w:rsidP="00A528DB">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398215A7" w14:textId="77777777" w:rsidR="00B35900" w:rsidRPr="004F09C9" w:rsidRDefault="00B35900" w:rsidP="00A528DB">
            <w:pPr>
              <w:spacing w:after="0" w:line="259" w:lineRule="auto"/>
              <w:ind w:left="342" w:firstLine="0"/>
              <w:rPr>
                <w:color w:val="000000" w:themeColor="text1"/>
              </w:rPr>
            </w:pPr>
          </w:p>
        </w:tc>
      </w:tr>
      <w:tr w:rsidR="005C6388" w:rsidRPr="004F09C9" w14:paraId="76661FA5" w14:textId="77777777" w:rsidTr="005C6388">
        <w:trPr>
          <w:trHeight w:val="366"/>
        </w:trPr>
        <w:tc>
          <w:tcPr>
            <w:tcW w:w="4928" w:type="dxa"/>
            <w:tcBorders>
              <w:top w:val="single" w:sz="4" w:space="0" w:color="auto"/>
              <w:left w:val="nil"/>
              <w:right w:val="nil"/>
            </w:tcBorders>
          </w:tcPr>
          <w:p w14:paraId="70AF81F3"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auto"/>
              <w:left w:val="nil"/>
              <w:right w:val="nil"/>
            </w:tcBorders>
          </w:tcPr>
          <w:p w14:paraId="18194649" w14:textId="4391200D"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auto"/>
              <w:left w:val="nil"/>
              <w:right w:val="nil"/>
            </w:tcBorders>
          </w:tcPr>
          <w:p w14:paraId="1CAA0D81" w14:textId="31876944" w:rsidR="00B35900" w:rsidRPr="004F09C9" w:rsidRDefault="005C6388" w:rsidP="00A528DB">
            <w:pPr>
              <w:spacing w:after="0" w:line="259" w:lineRule="auto"/>
              <w:ind w:left="117" w:firstLine="0"/>
              <w:rPr>
                <w:color w:val="000000" w:themeColor="text1"/>
              </w:rPr>
            </w:pPr>
            <w:r>
              <w:rPr>
                <w:color w:val="000000" w:themeColor="text1"/>
              </w:rPr>
              <w:t>1.86</w:t>
            </w:r>
          </w:p>
        </w:tc>
        <w:tc>
          <w:tcPr>
            <w:tcW w:w="1684" w:type="dxa"/>
            <w:tcBorders>
              <w:top w:val="single" w:sz="4" w:space="0" w:color="auto"/>
              <w:left w:val="nil"/>
              <w:right w:val="nil"/>
            </w:tcBorders>
          </w:tcPr>
          <w:p w14:paraId="42D4BD11" w14:textId="32DE27A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204</w:t>
            </w:r>
            <w:r w:rsidRPr="004F09C9">
              <w:rPr>
                <w:i/>
                <w:color w:val="000000" w:themeColor="text1"/>
                <w:vertAlign w:val="superscript"/>
              </w:rPr>
              <w:t>ns</w:t>
            </w:r>
          </w:p>
        </w:tc>
      </w:tr>
      <w:tr w:rsidR="005C6388" w:rsidRPr="004F09C9" w14:paraId="02570D29" w14:textId="77777777" w:rsidTr="005C6388">
        <w:trPr>
          <w:trHeight w:val="366"/>
        </w:trPr>
        <w:tc>
          <w:tcPr>
            <w:tcW w:w="4928" w:type="dxa"/>
            <w:tcBorders>
              <w:left w:val="nil"/>
              <w:right w:val="nil"/>
            </w:tcBorders>
          </w:tcPr>
          <w:p w14:paraId="6FA3F5BE" w14:textId="27AD8F28" w:rsidR="00F61329" w:rsidRPr="004F09C9" w:rsidRDefault="00F61329" w:rsidP="00A528DB">
            <w:pPr>
              <w:spacing w:after="0" w:line="259" w:lineRule="auto"/>
              <w:ind w:left="0" w:right="4" w:firstLine="0"/>
              <w:jc w:val="center"/>
              <w:rPr>
                <w:color w:val="000000" w:themeColor="text1"/>
              </w:rPr>
            </w:pPr>
            <w:r>
              <w:rPr>
                <w:color w:val="000000" w:themeColor="text1"/>
              </w:rPr>
              <w:t>Photoperiod</w:t>
            </w:r>
          </w:p>
        </w:tc>
        <w:tc>
          <w:tcPr>
            <w:tcW w:w="1087" w:type="dxa"/>
            <w:tcBorders>
              <w:left w:val="nil"/>
              <w:right w:val="nil"/>
            </w:tcBorders>
          </w:tcPr>
          <w:p w14:paraId="00177CC7" w14:textId="24F4250A" w:rsidR="00F61329" w:rsidRPr="004F09C9" w:rsidRDefault="005C6388" w:rsidP="00A528DB">
            <w:pPr>
              <w:spacing w:after="0" w:line="259" w:lineRule="auto"/>
              <w:ind w:left="59" w:firstLine="0"/>
              <w:rPr>
                <w:color w:val="000000" w:themeColor="text1"/>
              </w:rPr>
            </w:pPr>
            <w:r>
              <w:rPr>
                <w:color w:val="000000" w:themeColor="text1"/>
              </w:rPr>
              <w:t>3381</w:t>
            </w:r>
          </w:p>
        </w:tc>
        <w:tc>
          <w:tcPr>
            <w:tcW w:w="1205" w:type="dxa"/>
            <w:tcBorders>
              <w:left w:val="nil"/>
              <w:right w:val="nil"/>
            </w:tcBorders>
          </w:tcPr>
          <w:p w14:paraId="201A906C" w14:textId="416473D3" w:rsidR="00F61329" w:rsidRPr="004F09C9" w:rsidRDefault="005C6388" w:rsidP="00A528DB">
            <w:pPr>
              <w:spacing w:after="0" w:line="259" w:lineRule="auto"/>
              <w:ind w:left="117" w:firstLine="0"/>
              <w:rPr>
                <w:color w:val="000000" w:themeColor="text1"/>
              </w:rPr>
            </w:pPr>
            <w:r>
              <w:rPr>
                <w:color w:val="000000" w:themeColor="text1"/>
              </w:rPr>
              <w:t>-45.82</w:t>
            </w:r>
          </w:p>
        </w:tc>
        <w:tc>
          <w:tcPr>
            <w:tcW w:w="1684" w:type="dxa"/>
            <w:tcBorders>
              <w:left w:val="nil"/>
              <w:right w:val="nil"/>
            </w:tcBorders>
          </w:tcPr>
          <w:p w14:paraId="36234692" w14:textId="420CF9EA" w:rsidR="00F61329" w:rsidRPr="004F09C9" w:rsidRDefault="005C6388" w:rsidP="00A528DB">
            <w:pPr>
              <w:spacing w:after="0" w:line="259" w:lineRule="auto"/>
              <w:ind w:left="60" w:firstLine="0"/>
              <w:rPr>
                <w:color w:val="000000" w:themeColor="text1"/>
              </w:rPr>
            </w:pPr>
            <w:r>
              <w:rPr>
                <w:color w:val="000000" w:themeColor="text1"/>
              </w:rPr>
              <w:t>&lt;0.000*</w:t>
            </w:r>
          </w:p>
        </w:tc>
      </w:tr>
      <w:tr w:rsidR="005C6388" w:rsidRPr="004F09C9" w14:paraId="6E44D0EF" w14:textId="77777777" w:rsidTr="005C6388">
        <w:trPr>
          <w:trHeight w:val="369"/>
        </w:trPr>
        <w:tc>
          <w:tcPr>
            <w:tcW w:w="4928" w:type="dxa"/>
            <w:tcBorders>
              <w:left w:val="nil"/>
              <w:bottom w:val="single" w:sz="4" w:space="0" w:color="auto"/>
              <w:right w:val="nil"/>
            </w:tcBorders>
          </w:tcPr>
          <w:p w14:paraId="46D9016A"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 x Photoperiod</w:t>
            </w:r>
          </w:p>
        </w:tc>
        <w:tc>
          <w:tcPr>
            <w:tcW w:w="1087" w:type="dxa"/>
            <w:tcBorders>
              <w:left w:val="nil"/>
              <w:bottom w:val="single" w:sz="4" w:space="0" w:color="auto"/>
              <w:right w:val="nil"/>
            </w:tcBorders>
          </w:tcPr>
          <w:p w14:paraId="0E181EBF" w14:textId="55E80BE2" w:rsidR="00B35900" w:rsidRPr="004F09C9" w:rsidRDefault="005C6388" w:rsidP="00A528DB">
            <w:pPr>
              <w:spacing w:after="0" w:line="259" w:lineRule="auto"/>
              <w:ind w:left="59" w:firstLine="0"/>
              <w:rPr>
                <w:color w:val="000000" w:themeColor="text1"/>
              </w:rPr>
            </w:pPr>
            <w:r>
              <w:rPr>
                <w:color w:val="000000" w:themeColor="text1"/>
              </w:rPr>
              <w:t>3380</w:t>
            </w:r>
          </w:p>
        </w:tc>
        <w:tc>
          <w:tcPr>
            <w:tcW w:w="1205" w:type="dxa"/>
            <w:tcBorders>
              <w:left w:val="nil"/>
              <w:bottom w:val="single" w:sz="4" w:space="0" w:color="auto"/>
              <w:right w:val="nil"/>
            </w:tcBorders>
          </w:tcPr>
          <w:p w14:paraId="4E6033B1" w14:textId="33782533" w:rsidR="00B35900" w:rsidRPr="004F09C9" w:rsidRDefault="005C6388" w:rsidP="00A528DB">
            <w:pPr>
              <w:spacing w:after="0" w:line="259" w:lineRule="auto"/>
              <w:ind w:left="117" w:firstLine="0"/>
              <w:rPr>
                <w:color w:val="000000" w:themeColor="text1"/>
              </w:rPr>
            </w:pPr>
            <w:r>
              <w:rPr>
                <w:color w:val="000000" w:themeColor="text1"/>
              </w:rPr>
              <w:t>-17.54</w:t>
            </w:r>
          </w:p>
        </w:tc>
        <w:tc>
          <w:tcPr>
            <w:tcW w:w="1684" w:type="dxa"/>
            <w:tcBorders>
              <w:left w:val="nil"/>
              <w:bottom w:val="single" w:sz="4" w:space="0" w:color="auto"/>
              <w:right w:val="nil"/>
            </w:tcBorders>
          </w:tcPr>
          <w:p w14:paraId="5BABF0E1" w14:textId="25CCDD31" w:rsidR="00B35900" w:rsidRPr="004F09C9" w:rsidRDefault="005C6388" w:rsidP="00A528DB">
            <w:pPr>
              <w:spacing w:after="0" w:line="259" w:lineRule="auto"/>
              <w:ind w:left="91" w:firstLine="0"/>
              <w:rPr>
                <w:color w:val="000000" w:themeColor="text1"/>
              </w:rPr>
            </w:pPr>
            <w:r>
              <w:rPr>
                <w:color w:val="000000" w:themeColor="text1"/>
              </w:rPr>
              <w:t>&lt;0.000*</w:t>
            </w:r>
          </w:p>
        </w:tc>
      </w:tr>
    </w:tbl>
    <w:p w14:paraId="22C07E77" w14:textId="77777777" w:rsidR="0089758D" w:rsidRDefault="0089758D">
      <w:pPr>
        <w:spacing w:line="259" w:lineRule="auto"/>
        <w:ind w:left="1076" w:right="90" w:hanging="1091"/>
        <w:rPr>
          <w:color w:val="000000" w:themeColor="text1"/>
        </w:rPr>
      </w:pPr>
    </w:p>
    <w:p w14:paraId="0B265DCE" w14:textId="77777777" w:rsidR="0089758D" w:rsidRDefault="0089758D">
      <w:pPr>
        <w:spacing w:line="259" w:lineRule="auto"/>
        <w:ind w:left="1076" w:right="90" w:hanging="1091"/>
        <w:rPr>
          <w:color w:val="000000" w:themeColor="text1"/>
        </w:rPr>
      </w:pPr>
    </w:p>
    <w:p w14:paraId="6616781D" w14:textId="77777777" w:rsidR="0089758D" w:rsidRDefault="0089758D">
      <w:pPr>
        <w:spacing w:line="259" w:lineRule="auto"/>
        <w:ind w:left="1076" w:right="90" w:hanging="1091"/>
        <w:rPr>
          <w:color w:val="000000" w:themeColor="text1"/>
        </w:rPr>
      </w:pPr>
    </w:p>
    <w:p w14:paraId="2856ED28" w14:textId="77777777" w:rsidR="0089758D" w:rsidRDefault="0089758D">
      <w:pPr>
        <w:spacing w:line="259" w:lineRule="auto"/>
        <w:ind w:left="1076" w:right="90" w:hanging="1091"/>
        <w:rPr>
          <w:color w:val="000000" w:themeColor="text1"/>
        </w:rPr>
      </w:pPr>
    </w:p>
    <w:p w14:paraId="64C48EA7" w14:textId="77777777" w:rsidR="0089758D" w:rsidRDefault="0089758D">
      <w:pPr>
        <w:spacing w:line="259" w:lineRule="auto"/>
        <w:ind w:left="1076" w:right="90" w:hanging="1091"/>
        <w:rPr>
          <w:color w:val="000000" w:themeColor="text1"/>
        </w:rPr>
      </w:pPr>
    </w:p>
    <w:p w14:paraId="11FBA54E" w14:textId="77777777" w:rsidR="0089758D" w:rsidRDefault="0089758D">
      <w:pPr>
        <w:spacing w:line="259" w:lineRule="auto"/>
        <w:ind w:left="1076" w:right="90" w:hanging="1091"/>
        <w:rPr>
          <w:color w:val="000000" w:themeColor="text1"/>
        </w:rPr>
      </w:pPr>
    </w:p>
    <w:p w14:paraId="154793EB" w14:textId="77777777" w:rsidR="0089758D" w:rsidRDefault="0089758D">
      <w:pPr>
        <w:spacing w:line="259" w:lineRule="auto"/>
        <w:ind w:left="1076" w:right="90" w:hanging="1091"/>
        <w:rPr>
          <w:color w:val="000000" w:themeColor="text1"/>
        </w:rPr>
      </w:pPr>
    </w:p>
    <w:p w14:paraId="519D886B" w14:textId="77777777" w:rsidR="0089758D" w:rsidRDefault="0089758D">
      <w:pPr>
        <w:spacing w:line="259" w:lineRule="auto"/>
        <w:ind w:left="1076" w:right="90" w:hanging="1091"/>
        <w:rPr>
          <w:color w:val="000000" w:themeColor="text1"/>
        </w:rPr>
      </w:pPr>
    </w:p>
    <w:p w14:paraId="18B17523" w14:textId="77777777" w:rsidR="0089758D" w:rsidRDefault="0089758D">
      <w:pPr>
        <w:spacing w:line="259" w:lineRule="auto"/>
        <w:ind w:left="1076" w:right="90" w:hanging="1091"/>
        <w:rPr>
          <w:color w:val="000000" w:themeColor="text1"/>
        </w:rPr>
      </w:pPr>
    </w:p>
    <w:p w14:paraId="4CED2874" w14:textId="77777777" w:rsidR="0089758D" w:rsidRDefault="0089758D">
      <w:pPr>
        <w:spacing w:line="259" w:lineRule="auto"/>
        <w:ind w:left="1076" w:right="90" w:hanging="1091"/>
        <w:rPr>
          <w:color w:val="000000" w:themeColor="text1"/>
        </w:rPr>
      </w:pPr>
    </w:p>
    <w:p w14:paraId="488F3021" w14:textId="77777777" w:rsidR="0089758D" w:rsidRDefault="0089758D">
      <w:pPr>
        <w:spacing w:line="259" w:lineRule="auto"/>
        <w:ind w:left="1076" w:right="90" w:hanging="1091"/>
        <w:rPr>
          <w:color w:val="000000" w:themeColor="text1"/>
        </w:rPr>
      </w:pPr>
    </w:p>
    <w:p w14:paraId="134BC992" w14:textId="77777777" w:rsidR="0089758D" w:rsidRDefault="0089758D">
      <w:pPr>
        <w:spacing w:line="259" w:lineRule="auto"/>
        <w:ind w:left="1076" w:right="90" w:hanging="1091"/>
        <w:rPr>
          <w:color w:val="000000" w:themeColor="text1"/>
        </w:rPr>
      </w:pPr>
    </w:p>
    <w:p w14:paraId="2AC4A0A9" w14:textId="77777777" w:rsidR="0089758D" w:rsidRDefault="0089758D">
      <w:pPr>
        <w:spacing w:line="259" w:lineRule="auto"/>
        <w:ind w:left="1076" w:right="90" w:hanging="1091"/>
        <w:rPr>
          <w:color w:val="000000" w:themeColor="text1"/>
        </w:rPr>
      </w:pPr>
    </w:p>
    <w:p w14:paraId="3D9D3114" w14:textId="77777777" w:rsidR="0089758D" w:rsidRDefault="0089758D">
      <w:pPr>
        <w:spacing w:line="259" w:lineRule="auto"/>
        <w:ind w:left="1076" w:right="90" w:hanging="1091"/>
        <w:rPr>
          <w:color w:val="000000" w:themeColor="text1"/>
        </w:rPr>
      </w:pPr>
    </w:p>
    <w:p w14:paraId="45033E1A" w14:textId="77777777" w:rsidR="0089758D" w:rsidRDefault="0089758D">
      <w:pPr>
        <w:spacing w:line="259" w:lineRule="auto"/>
        <w:ind w:left="1076" w:right="90" w:hanging="1091"/>
        <w:rPr>
          <w:color w:val="000000" w:themeColor="text1"/>
        </w:rPr>
      </w:pPr>
    </w:p>
    <w:p w14:paraId="5148D778" w14:textId="77777777" w:rsidR="0089758D" w:rsidRDefault="0089758D">
      <w:pPr>
        <w:spacing w:line="259" w:lineRule="auto"/>
        <w:ind w:left="1076" w:right="90" w:hanging="1091"/>
        <w:rPr>
          <w:color w:val="000000" w:themeColor="text1"/>
        </w:rPr>
      </w:pPr>
    </w:p>
    <w:p w14:paraId="390AF1AA" w14:textId="77777777" w:rsidR="0089758D" w:rsidRDefault="0089758D">
      <w:pPr>
        <w:spacing w:line="259" w:lineRule="auto"/>
        <w:ind w:left="1076" w:right="90" w:hanging="1091"/>
        <w:rPr>
          <w:color w:val="000000" w:themeColor="text1"/>
        </w:rPr>
      </w:pPr>
    </w:p>
    <w:p w14:paraId="546D64AF" w14:textId="77777777" w:rsidR="0089758D" w:rsidRDefault="0089758D">
      <w:pPr>
        <w:spacing w:line="259" w:lineRule="auto"/>
        <w:ind w:left="1076" w:right="90" w:hanging="1091"/>
        <w:rPr>
          <w:color w:val="000000" w:themeColor="text1"/>
        </w:rPr>
      </w:pPr>
    </w:p>
    <w:p w14:paraId="70B7FE12" w14:textId="77777777" w:rsidR="0089758D" w:rsidRDefault="0089758D">
      <w:pPr>
        <w:spacing w:line="259" w:lineRule="auto"/>
        <w:ind w:left="1076" w:right="90" w:hanging="1091"/>
        <w:rPr>
          <w:color w:val="000000" w:themeColor="text1"/>
        </w:rPr>
      </w:pPr>
    </w:p>
    <w:p w14:paraId="1A5444A8" w14:textId="77777777" w:rsidR="0089758D" w:rsidRDefault="0089758D">
      <w:pPr>
        <w:spacing w:line="259" w:lineRule="auto"/>
        <w:ind w:left="1076" w:right="90" w:hanging="1091"/>
        <w:rPr>
          <w:color w:val="000000" w:themeColor="text1"/>
        </w:rPr>
      </w:pPr>
    </w:p>
    <w:p w14:paraId="374EDC14" w14:textId="77777777" w:rsidR="0089758D" w:rsidRDefault="0089758D">
      <w:pPr>
        <w:spacing w:line="259" w:lineRule="auto"/>
        <w:ind w:left="1076" w:right="90" w:hanging="1091"/>
        <w:rPr>
          <w:color w:val="000000" w:themeColor="text1"/>
        </w:rPr>
      </w:pPr>
    </w:p>
    <w:p w14:paraId="119C22CA" w14:textId="77777777" w:rsidR="0089758D" w:rsidRDefault="0089758D">
      <w:pPr>
        <w:spacing w:line="259" w:lineRule="auto"/>
        <w:ind w:left="1076" w:right="90" w:hanging="1091"/>
        <w:rPr>
          <w:color w:val="000000" w:themeColor="text1"/>
        </w:rPr>
      </w:pPr>
    </w:p>
    <w:p w14:paraId="5072FD4B" w14:textId="77777777" w:rsidR="0089758D" w:rsidRDefault="0089758D">
      <w:pPr>
        <w:spacing w:line="259" w:lineRule="auto"/>
        <w:ind w:left="1076" w:right="90" w:hanging="1091"/>
        <w:rPr>
          <w:color w:val="000000" w:themeColor="text1"/>
        </w:rPr>
      </w:pPr>
    </w:p>
    <w:p w14:paraId="588E3AB0" w14:textId="77777777" w:rsidR="0089758D" w:rsidRDefault="0089758D">
      <w:pPr>
        <w:spacing w:line="259" w:lineRule="auto"/>
        <w:ind w:left="1076" w:right="90" w:hanging="1091"/>
        <w:rPr>
          <w:color w:val="000000" w:themeColor="text1"/>
        </w:rPr>
      </w:pPr>
    </w:p>
    <w:p w14:paraId="1C57A0B2" w14:textId="77777777" w:rsidR="0089758D" w:rsidRDefault="0089758D">
      <w:pPr>
        <w:spacing w:line="259" w:lineRule="auto"/>
        <w:ind w:left="1076" w:right="90" w:hanging="1091"/>
        <w:rPr>
          <w:color w:val="000000" w:themeColor="text1"/>
        </w:rPr>
      </w:pPr>
    </w:p>
    <w:p w14:paraId="258C3439" w14:textId="77777777" w:rsidR="0089758D" w:rsidRDefault="0089758D">
      <w:pPr>
        <w:spacing w:line="259" w:lineRule="auto"/>
        <w:ind w:left="1076" w:right="90" w:hanging="1091"/>
        <w:rPr>
          <w:color w:val="000000" w:themeColor="text1"/>
        </w:rPr>
      </w:pPr>
    </w:p>
    <w:p w14:paraId="643B8271" w14:textId="77777777" w:rsidR="0089758D" w:rsidRDefault="0089758D">
      <w:pPr>
        <w:spacing w:line="259" w:lineRule="auto"/>
        <w:ind w:left="1076" w:right="90" w:hanging="1091"/>
        <w:rPr>
          <w:color w:val="000000" w:themeColor="text1"/>
        </w:rPr>
      </w:pPr>
    </w:p>
    <w:p w14:paraId="0118CE5B" w14:textId="77777777" w:rsidR="0089758D" w:rsidRDefault="0089758D">
      <w:pPr>
        <w:spacing w:line="259" w:lineRule="auto"/>
        <w:ind w:left="1076" w:right="90" w:hanging="1091"/>
        <w:rPr>
          <w:color w:val="000000" w:themeColor="text1"/>
        </w:rPr>
      </w:pPr>
    </w:p>
    <w:p w14:paraId="3C4B26D4" w14:textId="77777777" w:rsidR="0089758D" w:rsidRDefault="0089758D">
      <w:pPr>
        <w:spacing w:line="259" w:lineRule="auto"/>
        <w:ind w:left="1076" w:right="90" w:hanging="1091"/>
        <w:rPr>
          <w:color w:val="000000" w:themeColor="text1"/>
        </w:rPr>
      </w:pPr>
    </w:p>
    <w:p w14:paraId="46C1C54D" w14:textId="77777777" w:rsidR="0089758D" w:rsidRDefault="0089758D">
      <w:pPr>
        <w:spacing w:line="259" w:lineRule="auto"/>
        <w:ind w:left="1076" w:right="90" w:hanging="1091"/>
        <w:rPr>
          <w:color w:val="000000" w:themeColor="text1"/>
        </w:rPr>
      </w:pPr>
    </w:p>
    <w:p w14:paraId="27773672" w14:textId="77777777" w:rsidR="0089758D" w:rsidRDefault="0089758D">
      <w:pPr>
        <w:spacing w:line="259" w:lineRule="auto"/>
        <w:ind w:left="1076" w:right="90" w:hanging="1091"/>
        <w:rPr>
          <w:color w:val="000000" w:themeColor="text1"/>
        </w:rPr>
      </w:pPr>
    </w:p>
    <w:p w14:paraId="2DA32269" w14:textId="77777777" w:rsidR="0089758D" w:rsidRDefault="0089758D">
      <w:pPr>
        <w:spacing w:line="259" w:lineRule="auto"/>
        <w:ind w:left="1076" w:right="90" w:hanging="1091"/>
        <w:rPr>
          <w:color w:val="000000" w:themeColor="text1"/>
        </w:rPr>
      </w:pPr>
    </w:p>
    <w:p w14:paraId="54167CE9" w14:textId="77777777" w:rsidR="0089758D" w:rsidRDefault="0089758D">
      <w:pPr>
        <w:spacing w:line="259" w:lineRule="auto"/>
        <w:ind w:left="1076" w:right="90" w:hanging="1091"/>
        <w:rPr>
          <w:color w:val="000000" w:themeColor="text1"/>
        </w:rPr>
      </w:pPr>
    </w:p>
    <w:p w14:paraId="18CB9F7A"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8</w:t>
      </w:r>
      <w:r w:rsidRPr="004F09C9">
        <w:rPr>
          <w:color w:val="000000" w:themeColor="text1"/>
        </w:rPr>
        <w:t xml:space="preserve">. REDUCED MODEL: Linear mixed effects model table for lipid mass </w:t>
      </w:r>
      <w:r>
        <w:rPr>
          <w:color w:val="000000" w:themeColor="text1"/>
        </w:rPr>
        <w:t xml:space="preserve">and lean mass </w:t>
      </w:r>
      <w:r w:rsidRPr="004F09C9">
        <w:rPr>
          <w:color w:val="000000" w:themeColor="text1"/>
        </w:rPr>
        <w:t xml:space="preserve">accumulation between long-diapause genotype and short-diapause genotype larvae in diapause programming and non-diapause conditions. Asterisks "*" indicate statistical significance, ns represents </w:t>
      </w:r>
      <w:r>
        <w:rPr>
          <w:color w:val="000000" w:themeColor="text1"/>
        </w:rPr>
        <w:t>non-significant</w:t>
      </w:r>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7"/>
        <w:gridCol w:w="4909"/>
        <w:gridCol w:w="7"/>
        <w:gridCol w:w="765"/>
        <w:gridCol w:w="7"/>
        <w:gridCol w:w="893"/>
        <w:gridCol w:w="7"/>
        <w:gridCol w:w="945"/>
        <w:gridCol w:w="7"/>
      </w:tblGrid>
      <w:tr w:rsidR="0089758D" w:rsidRPr="004F09C9" w14:paraId="0394D38A" w14:textId="77777777" w:rsidTr="0089758D">
        <w:trPr>
          <w:trHeight w:val="374"/>
        </w:trPr>
        <w:tc>
          <w:tcPr>
            <w:tcW w:w="4923" w:type="dxa"/>
            <w:gridSpan w:val="3"/>
            <w:tcBorders>
              <w:top w:val="double" w:sz="3" w:space="0" w:color="000000"/>
              <w:left w:val="nil"/>
              <w:bottom w:val="single" w:sz="3" w:space="0" w:color="000000"/>
              <w:right w:val="nil"/>
            </w:tcBorders>
          </w:tcPr>
          <w:p w14:paraId="56B1CF5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single" w:sz="3" w:space="0" w:color="000000"/>
              <w:right w:val="nil"/>
            </w:tcBorders>
          </w:tcPr>
          <w:p w14:paraId="7E6CAD32"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single" w:sz="3" w:space="0" w:color="000000"/>
              <w:right w:val="nil"/>
            </w:tcBorders>
          </w:tcPr>
          <w:p w14:paraId="2A3D60E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single" w:sz="3" w:space="0" w:color="000000"/>
              <w:right w:val="nil"/>
            </w:tcBorders>
          </w:tcPr>
          <w:p w14:paraId="0FBA928D"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2EDEA3A9" w14:textId="77777777" w:rsidTr="0089758D">
        <w:trPr>
          <w:trHeight w:val="297"/>
        </w:trPr>
        <w:tc>
          <w:tcPr>
            <w:tcW w:w="4923" w:type="dxa"/>
            <w:gridSpan w:val="3"/>
            <w:tcBorders>
              <w:top w:val="single" w:sz="3" w:space="0" w:color="000000"/>
              <w:left w:val="nil"/>
              <w:bottom w:val="single" w:sz="3" w:space="0" w:color="000000"/>
              <w:right w:val="nil"/>
            </w:tcBorders>
          </w:tcPr>
          <w:p w14:paraId="7F83FDF7" w14:textId="77777777" w:rsidR="0089758D" w:rsidRPr="004F09C9" w:rsidRDefault="0089758D" w:rsidP="0089758D">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gridSpan w:val="2"/>
            <w:tcBorders>
              <w:top w:val="single" w:sz="3" w:space="0" w:color="000000"/>
              <w:left w:val="nil"/>
              <w:bottom w:val="single" w:sz="3" w:space="0" w:color="000000"/>
              <w:right w:val="nil"/>
            </w:tcBorders>
          </w:tcPr>
          <w:p w14:paraId="05B2ECB6"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3" w:space="0" w:color="000000"/>
              <w:left w:val="nil"/>
              <w:bottom w:val="single" w:sz="3" w:space="0" w:color="000000"/>
              <w:right w:val="nil"/>
            </w:tcBorders>
          </w:tcPr>
          <w:p w14:paraId="3C2FBEE2"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3" w:space="0" w:color="000000"/>
              <w:left w:val="nil"/>
              <w:bottom w:val="single" w:sz="3" w:space="0" w:color="000000"/>
              <w:right w:val="nil"/>
            </w:tcBorders>
          </w:tcPr>
          <w:p w14:paraId="0EBAC9DC" w14:textId="77777777" w:rsidR="0089758D" w:rsidRPr="004F09C9" w:rsidRDefault="0089758D" w:rsidP="0089758D">
            <w:pPr>
              <w:spacing w:after="160" w:line="259" w:lineRule="auto"/>
              <w:ind w:left="0" w:firstLine="0"/>
              <w:rPr>
                <w:color w:val="000000" w:themeColor="text1"/>
              </w:rPr>
            </w:pPr>
          </w:p>
        </w:tc>
      </w:tr>
      <w:tr w:rsidR="0089758D" w:rsidRPr="004F09C9" w14:paraId="027BBD58" w14:textId="77777777" w:rsidTr="0089758D">
        <w:trPr>
          <w:trHeight w:val="340"/>
        </w:trPr>
        <w:tc>
          <w:tcPr>
            <w:tcW w:w="4923" w:type="dxa"/>
            <w:gridSpan w:val="3"/>
            <w:tcBorders>
              <w:top w:val="single" w:sz="3" w:space="0" w:color="000000"/>
              <w:left w:val="nil"/>
              <w:right w:val="nil"/>
            </w:tcBorders>
          </w:tcPr>
          <w:p w14:paraId="2E3960B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Lean Mass</w:t>
            </w:r>
          </w:p>
        </w:tc>
        <w:tc>
          <w:tcPr>
            <w:tcW w:w="772" w:type="dxa"/>
            <w:gridSpan w:val="2"/>
            <w:tcBorders>
              <w:top w:val="single" w:sz="3" w:space="0" w:color="000000"/>
              <w:left w:val="nil"/>
              <w:right w:val="nil"/>
            </w:tcBorders>
          </w:tcPr>
          <w:p w14:paraId="6A40098B" w14:textId="77777777" w:rsidR="0089758D" w:rsidRPr="004F09C9" w:rsidRDefault="0089758D" w:rsidP="0089758D">
            <w:pPr>
              <w:spacing w:after="0" w:line="259" w:lineRule="auto"/>
              <w:ind w:left="59" w:firstLine="0"/>
              <w:rPr>
                <w:color w:val="000000" w:themeColor="text1"/>
              </w:rPr>
            </w:pPr>
            <w:r w:rsidRPr="004F09C9">
              <w:rPr>
                <w:color w:val="000000" w:themeColor="text1"/>
              </w:rPr>
              <w:t>79.6</w:t>
            </w:r>
          </w:p>
        </w:tc>
        <w:tc>
          <w:tcPr>
            <w:tcW w:w="900" w:type="dxa"/>
            <w:gridSpan w:val="2"/>
            <w:tcBorders>
              <w:top w:val="single" w:sz="3" w:space="0" w:color="000000"/>
              <w:left w:val="nil"/>
              <w:right w:val="nil"/>
            </w:tcBorders>
          </w:tcPr>
          <w:p w14:paraId="35BB1B1F" w14:textId="77777777" w:rsidR="0089758D" w:rsidRPr="004F09C9" w:rsidRDefault="0089758D" w:rsidP="0089758D">
            <w:pPr>
              <w:spacing w:after="0" w:line="259" w:lineRule="auto"/>
              <w:ind w:left="122" w:firstLine="0"/>
              <w:rPr>
                <w:color w:val="000000" w:themeColor="text1"/>
              </w:rPr>
            </w:pPr>
            <w:r w:rsidRPr="004F09C9">
              <w:rPr>
                <w:color w:val="000000" w:themeColor="text1"/>
              </w:rPr>
              <w:t>2.93</w:t>
            </w:r>
          </w:p>
        </w:tc>
        <w:tc>
          <w:tcPr>
            <w:tcW w:w="952" w:type="dxa"/>
            <w:gridSpan w:val="2"/>
            <w:tcBorders>
              <w:top w:val="single" w:sz="3" w:space="0" w:color="000000"/>
              <w:left w:val="nil"/>
              <w:right w:val="nil"/>
            </w:tcBorders>
          </w:tcPr>
          <w:p w14:paraId="660C573D" w14:textId="77777777" w:rsidR="0089758D" w:rsidRPr="004F09C9" w:rsidRDefault="0089758D" w:rsidP="0089758D">
            <w:pPr>
              <w:spacing w:after="0" w:line="259" w:lineRule="auto"/>
              <w:ind w:left="91" w:firstLine="0"/>
              <w:rPr>
                <w:color w:val="000000" w:themeColor="text1"/>
              </w:rPr>
            </w:pPr>
            <w:r w:rsidRPr="004F09C9">
              <w:rPr>
                <w:color w:val="000000" w:themeColor="text1"/>
              </w:rPr>
              <w:t>0.004*</w:t>
            </w:r>
          </w:p>
        </w:tc>
      </w:tr>
      <w:tr w:rsidR="0089758D" w:rsidRPr="004F09C9" w14:paraId="54525810" w14:textId="77777777" w:rsidTr="0089758D">
        <w:trPr>
          <w:trHeight w:val="482"/>
        </w:trPr>
        <w:tc>
          <w:tcPr>
            <w:tcW w:w="4923" w:type="dxa"/>
            <w:gridSpan w:val="3"/>
            <w:tcBorders>
              <w:top w:val="nil"/>
              <w:left w:val="nil"/>
              <w:bottom w:val="single" w:sz="4" w:space="0" w:color="auto"/>
              <w:right w:val="nil"/>
            </w:tcBorders>
          </w:tcPr>
          <w:p w14:paraId="601B87F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1B3B4ADA" w14:textId="77777777" w:rsidR="0089758D" w:rsidRPr="004F09C9" w:rsidRDefault="0089758D" w:rsidP="0089758D">
            <w:pPr>
              <w:spacing w:after="0" w:line="259" w:lineRule="auto"/>
              <w:ind w:left="59" w:firstLine="0"/>
              <w:rPr>
                <w:color w:val="000000" w:themeColor="text1"/>
              </w:rPr>
            </w:pPr>
            <w:r w:rsidRPr="004F09C9">
              <w:rPr>
                <w:color w:val="000000" w:themeColor="text1"/>
              </w:rPr>
              <w:t>75.9</w:t>
            </w:r>
          </w:p>
        </w:tc>
        <w:tc>
          <w:tcPr>
            <w:tcW w:w="900" w:type="dxa"/>
            <w:gridSpan w:val="2"/>
            <w:tcBorders>
              <w:top w:val="nil"/>
              <w:left w:val="nil"/>
              <w:bottom w:val="single" w:sz="4" w:space="0" w:color="auto"/>
              <w:right w:val="nil"/>
            </w:tcBorders>
          </w:tcPr>
          <w:p w14:paraId="4CB341F2" w14:textId="77777777" w:rsidR="0089758D" w:rsidRPr="004F09C9" w:rsidRDefault="0089758D" w:rsidP="0089758D">
            <w:pPr>
              <w:spacing w:after="0" w:line="259" w:lineRule="auto"/>
              <w:ind w:left="83" w:firstLine="0"/>
              <w:rPr>
                <w:color w:val="000000" w:themeColor="text1"/>
              </w:rPr>
            </w:pPr>
            <w:r w:rsidRPr="004F09C9">
              <w:rPr>
                <w:color w:val="000000" w:themeColor="text1"/>
              </w:rPr>
              <w:t>-2.73</w:t>
            </w:r>
          </w:p>
        </w:tc>
        <w:tc>
          <w:tcPr>
            <w:tcW w:w="952" w:type="dxa"/>
            <w:gridSpan w:val="2"/>
            <w:tcBorders>
              <w:top w:val="nil"/>
              <w:left w:val="nil"/>
              <w:bottom w:val="single" w:sz="4" w:space="0" w:color="auto"/>
              <w:right w:val="nil"/>
            </w:tcBorders>
          </w:tcPr>
          <w:p w14:paraId="13F5B5F6" w14:textId="77777777" w:rsidR="0089758D" w:rsidRPr="004F09C9" w:rsidRDefault="0089758D" w:rsidP="0089758D">
            <w:pPr>
              <w:spacing w:after="0" w:line="259" w:lineRule="auto"/>
              <w:ind w:left="91" w:firstLine="0"/>
              <w:rPr>
                <w:color w:val="000000" w:themeColor="text1"/>
              </w:rPr>
            </w:pPr>
            <w:r w:rsidRPr="004F09C9">
              <w:rPr>
                <w:color w:val="000000" w:themeColor="text1"/>
              </w:rPr>
              <w:t>0.008*</w:t>
            </w:r>
          </w:p>
        </w:tc>
      </w:tr>
      <w:tr w:rsidR="0089758D" w:rsidRPr="004F09C9" w14:paraId="53A40B5B" w14:textId="77777777" w:rsidTr="0089758D">
        <w:tblPrEx>
          <w:tblCellMar>
            <w:top w:w="27" w:type="dxa"/>
          </w:tblCellMar>
        </w:tblPrEx>
        <w:trPr>
          <w:gridBefore w:val="1"/>
          <w:gridAfter w:val="1"/>
          <w:wBefore w:w="7" w:type="dxa"/>
          <w:wAfter w:w="7" w:type="dxa"/>
          <w:trHeight w:val="297"/>
        </w:trPr>
        <w:tc>
          <w:tcPr>
            <w:tcW w:w="4909" w:type="dxa"/>
            <w:tcBorders>
              <w:left w:val="nil"/>
              <w:right w:val="nil"/>
            </w:tcBorders>
          </w:tcPr>
          <w:p w14:paraId="7609326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on first day of final larval instar</w:t>
            </w:r>
          </w:p>
        </w:tc>
        <w:tc>
          <w:tcPr>
            <w:tcW w:w="772" w:type="dxa"/>
            <w:gridSpan w:val="2"/>
            <w:tcBorders>
              <w:left w:val="nil"/>
              <w:right w:val="nil"/>
            </w:tcBorders>
          </w:tcPr>
          <w:p w14:paraId="59DF9C64" w14:textId="77777777" w:rsidR="0089758D" w:rsidRPr="004F09C9" w:rsidRDefault="0089758D" w:rsidP="0089758D">
            <w:pPr>
              <w:spacing w:after="160" w:line="259" w:lineRule="auto"/>
              <w:ind w:left="0" w:firstLine="0"/>
              <w:rPr>
                <w:color w:val="000000" w:themeColor="text1"/>
              </w:rPr>
            </w:pPr>
          </w:p>
        </w:tc>
        <w:tc>
          <w:tcPr>
            <w:tcW w:w="900" w:type="dxa"/>
            <w:gridSpan w:val="2"/>
            <w:tcBorders>
              <w:left w:val="nil"/>
              <w:right w:val="nil"/>
            </w:tcBorders>
          </w:tcPr>
          <w:p w14:paraId="727F95A5" w14:textId="77777777" w:rsidR="0089758D" w:rsidRPr="004F09C9" w:rsidRDefault="0089758D" w:rsidP="0089758D">
            <w:pPr>
              <w:spacing w:after="160" w:line="259" w:lineRule="auto"/>
              <w:ind w:left="0" w:firstLine="0"/>
              <w:rPr>
                <w:color w:val="000000" w:themeColor="text1"/>
              </w:rPr>
            </w:pPr>
          </w:p>
        </w:tc>
        <w:tc>
          <w:tcPr>
            <w:tcW w:w="952" w:type="dxa"/>
            <w:gridSpan w:val="2"/>
            <w:tcBorders>
              <w:left w:val="nil"/>
              <w:right w:val="nil"/>
            </w:tcBorders>
          </w:tcPr>
          <w:p w14:paraId="239CDBAC" w14:textId="77777777" w:rsidR="0089758D" w:rsidRPr="004F09C9" w:rsidRDefault="0089758D" w:rsidP="0089758D">
            <w:pPr>
              <w:spacing w:after="160" w:line="259" w:lineRule="auto"/>
              <w:ind w:left="0" w:firstLine="0"/>
              <w:rPr>
                <w:color w:val="000000" w:themeColor="text1"/>
              </w:rPr>
            </w:pPr>
          </w:p>
        </w:tc>
      </w:tr>
      <w:tr w:rsidR="0089758D" w:rsidRPr="004F09C9" w14:paraId="5CC945D4" w14:textId="77777777" w:rsidTr="0089758D">
        <w:tblPrEx>
          <w:tblCellMar>
            <w:top w:w="27" w:type="dxa"/>
          </w:tblCellMar>
        </w:tblPrEx>
        <w:trPr>
          <w:gridBefore w:val="1"/>
          <w:gridAfter w:val="1"/>
          <w:wBefore w:w="7" w:type="dxa"/>
          <w:wAfter w:w="7" w:type="dxa"/>
          <w:trHeight w:val="328"/>
        </w:trPr>
        <w:tc>
          <w:tcPr>
            <w:tcW w:w="4909" w:type="dxa"/>
            <w:tcBorders>
              <w:top w:val="single" w:sz="3" w:space="0" w:color="000000"/>
              <w:left w:val="nil"/>
              <w:bottom w:val="nil"/>
              <w:right w:val="nil"/>
            </w:tcBorders>
          </w:tcPr>
          <w:p w14:paraId="575492E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bottom w:val="nil"/>
              <w:right w:val="nil"/>
            </w:tcBorders>
          </w:tcPr>
          <w:p w14:paraId="62947086" w14:textId="77777777" w:rsidR="0089758D" w:rsidRPr="004F09C9" w:rsidRDefault="0089758D" w:rsidP="0089758D">
            <w:pPr>
              <w:spacing w:after="0" w:line="259" w:lineRule="auto"/>
              <w:ind w:left="117" w:firstLine="0"/>
              <w:rPr>
                <w:color w:val="000000" w:themeColor="text1"/>
              </w:rPr>
            </w:pPr>
            <w:r w:rsidRPr="004F09C9">
              <w:rPr>
                <w:color w:val="000000" w:themeColor="text1"/>
              </w:rPr>
              <w:t>5.9</w:t>
            </w:r>
          </w:p>
        </w:tc>
        <w:tc>
          <w:tcPr>
            <w:tcW w:w="900" w:type="dxa"/>
            <w:gridSpan w:val="2"/>
            <w:tcBorders>
              <w:top w:val="single" w:sz="3" w:space="0" w:color="000000"/>
              <w:left w:val="nil"/>
              <w:bottom w:val="nil"/>
              <w:right w:val="nil"/>
            </w:tcBorders>
          </w:tcPr>
          <w:p w14:paraId="73AD9EE4" w14:textId="77777777" w:rsidR="0089758D" w:rsidRPr="004F09C9" w:rsidRDefault="0089758D" w:rsidP="0089758D">
            <w:pPr>
              <w:spacing w:after="0" w:line="259" w:lineRule="auto"/>
              <w:ind w:left="122" w:firstLine="0"/>
              <w:rPr>
                <w:color w:val="000000" w:themeColor="text1"/>
              </w:rPr>
            </w:pPr>
            <w:r w:rsidRPr="004F09C9">
              <w:rPr>
                <w:color w:val="000000" w:themeColor="text1"/>
              </w:rPr>
              <w:t>2.03</w:t>
            </w:r>
          </w:p>
        </w:tc>
        <w:tc>
          <w:tcPr>
            <w:tcW w:w="952" w:type="dxa"/>
            <w:gridSpan w:val="2"/>
            <w:tcBorders>
              <w:top w:val="single" w:sz="3" w:space="0" w:color="000000"/>
              <w:left w:val="nil"/>
              <w:bottom w:val="nil"/>
              <w:right w:val="nil"/>
            </w:tcBorders>
          </w:tcPr>
          <w:p w14:paraId="66B58557" w14:textId="77777777" w:rsidR="0089758D" w:rsidRPr="004F09C9" w:rsidRDefault="0089758D" w:rsidP="0089758D">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89758D" w:rsidRPr="004F09C9" w14:paraId="3A4DDCD7" w14:textId="77777777" w:rsidTr="0089758D">
        <w:tblPrEx>
          <w:tblCellMar>
            <w:top w:w="27" w:type="dxa"/>
          </w:tblCellMar>
        </w:tblPrEx>
        <w:trPr>
          <w:gridBefore w:val="1"/>
          <w:gridAfter w:val="1"/>
          <w:wBefore w:w="7" w:type="dxa"/>
          <w:wAfter w:w="7" w:type="dxa"/>
          <w:trHeight w:val="494"/>
        </w:trPr>
        <w:tc>
          <w:tcPr>
            <w:tcW w:w="4909" w:type="dxa"/>
            <w:tcBorders>
              <w:top w:val="nil"/>
              <w:left w:val="nil"/>
              <w:bottom w:val="double" w:sz="3" w:space="0" w:color="000000"/>
              <w:right w:val="nil"/>
            </w:tcBorders>
          </w:tcPr>
          <w:p w14:paraId="3088AD1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double" w:sz="3" w:space="0" w:color="000000"/>
              <w:right w:val="nil"/>
            </w:tcBorders>
          </w:tcPr>
          <w:p w14:paraId="0664DB05" w14:textId="77777777" w:rsidR="0089758D" w:rsidRPr="004F09C9" w:rsidRDefault="0089758D" w:rsidP="0089758D">
            <w:pPr>
              <w:spacing w:after="0" w:line="259" w:lineRule="auto"/>
              <w:ind w:left="59" w:firstLine="0"/>
              <w:rPr>
                <w:color w:val="000000" w:themeColor="text1"/>
              </w:rPr>
            </w:pPr>
            <w:r w:rsidRPr="004F09C9">
              <w:rPr>
                <w:color w:val="000000" w:themeColor="text1"/>
              </w:rPr>
              <w:t>77.7</w:t>
            </w:r>
          </w:p>
        </w:tc>
        <w:tc>
          <w:tcPr>
            <w:tcW w:w="900" w:type="dxa"/>
            <w:gridSpan w:val="2"/>
            <w:tcBorders>
              <w:top w:val="nil"/>
              <w:left w:val="nil"/>
              <w:bottom w:val="double" w:sz="3" w:space="0" w:color="000000"/>
              <w:right w:val="nil"/>
            </w:tcBorders>
          </w:tcPr>
          <w:p w14:paraId="663300DE" w14:textId="77777777" w:rsidR="0089758D" w:rsidRPr="004F09C9" w:rsidRDefault="0089758D" w:rsidP="0089758D">
            <w:pPr>
              <w:spacing w:after="0" w:line="259" w:lineRule="auto"/>
              <w:ind w:left="83" w:firstLine="0"/>
              <w:rPr>
                <w:color w:val="000000" w:themeColor="text1"/>
              </w:rPr>
            </w:pPr>
            <w:r w:rsidRPr="004F09C9">
              <w:rPr>
                <w:color w:val="000000" w:themeColor="text1"/>
              </w:rPr>
              <w:t>-1.13</w:t>
            </w:r>
          </w:p>
        </w:tc>
        <w:tc>
          <w:tcPr>
            <w:tcW w:w="952" w:type="dxa"/>
            <w:gridSpan w:val="2"/>
            <w:tcBorders>
              <w:top w:val="nil"/>
              <w:left w:val="nil"/>
              <w:bottom w:val="double" w:sz="3" w:space="0" w:color="000000"/>
              <w:right w:val="nil"/>
            </w:tcBorders>
          </w:tcPr>
          <w:p w14:paraId="4DB52B60" w14:textId="77777777" w:rsidR="0089758D" w:rsidRPr="004F09C9" w:rsidRDefault="0089758D" w:rsidP="0089758D">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89758D" w:rsidRPr="004F09C9" w14:paraId="102AAD06" w14:textId="77777777" w:rsidTr="0089758D">
        <w:tblPrEx>
          <w:tblCellMar>
            <w:top w:w="27" w:type="dxa"/>
          </w:tblCellMar>
        </w:tblPrEx>
        <w:trPr>
          <w:gridBefore w:val="1"/>
          <w:gridAfter w:val="1"/>
          <w:wBefore w:w="7" w:type="dxa"/>
          <w:wAfter w:w="7" w:type="dxa"/>
          <w:trHeight w:val="321"/>
        </w:trPr>
        <w:tc>
          <w:tcPr>
            <w:tcW w:w="4909" w:type="dxa"/>
            <w:tcBorders>
              <w:top w:val="single" w:sz="4" w:space="0" w:color="auto"/>
              <w:left w:val="nil"/>
              <w:bottom w:val="single" w:sz="4" w:space="0" w:color="000000"/>
              <w:right w:val="nil"/>
            </w:tcBorders>
          </w:tcPr>
          <w:p w14:paraId="581DEB36" w14:textId="77777777" w:rsidR="0089758D" w:rsidRPr="004F09C9" w:rsidRDefault="0089758D" w:rsidP="0089758D">
            <w:pPr>
              <w:spacing w:after="0" w:line="259" w:lineRule="auto"/>
              <w:ind w:left="0" w:right="4" w:firstLine="0"/>
              <w:jc w:val="center"/>
              <w:rPr>
                <w:color w:val="000000" w:themeColor="text1"/>
              </w:rPr>
            </w:pPr>
            <w:r>
              <w:rPr>
                <w:color w:val="000000" w:themeColor="text1"/>
              </w:rPr>
              <w:t>C</w:t>
            </w:r>
            <w:r w:rsidRPr="004F09C9">
              <w:rPr>
                <w:color w:val="000000" w:themeColor="text1"/>
              </w:rPr>
              <w:t>). Lean mass on wandering Day</w:t>
            </w:r>
          </w:p>
        </w:tc>
        <w:tc>
          <w:tcPr>
            <w:tcW w:w="772" w:type="dxa"/>
            <w:gridSpan w:val="2"/>
            <w:tcBorders>
              <w:top w:val="single" w:sz="4" w:space="0" w:color="auto"/>
              <w:left w:val="nil"/>
              <w:bottom w:val="single" w:sz="3" w:space="0" w:color="000000"/>
              <w:right w:val="nil"/>
            </w:tcBorders>
          </w:tcPr>
          <w:p w14:paraId="0ED55EEC"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3" w:space="0" w:color="000000"/>
              <w:right w:val="nil"/>
            </w:tcBorders>
          </w:tcPr>
          <w:p w14:paraId="2AA73138"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3" w:space="0" w:color="000000"/>
              <w:right w:val="nil"/>
            </w:tcBorders>
          </w:tcPr>
          <w:p w14:paraId="6B17EEA2" w14:textId="77777777" w:rsidR="0089758D" w:rsidRPr="004F09C9" w:rsidRDefault="0089758D" w:rsidP="0089758D">
            <w:pPr>
              <w:spacing w:after="160" w:line="259" w:lineRule="auto"/>
              <w:ind w:left="0" w:firstLine="0"/>
              <w:rPr>
                <w:color w:val="000000" w:themeColor="text1"/>
              </w:rPr>
            </w:pPr>
          </w:p>
        </w:tc>
      </w:tr>
      <w:tr w:rsidR="0089758D" w:rsidRPr="004F09C9" w14:paraId="466C2C5B" w14:textId="77777777" w:rsidTr="0089758D">
        <w:tblPrEx>
          <w:tblCellMar>
            <w:top w:w="27" w:type="dxa"/>
          </w:tblCellMar>
        </w:tblPrEx>
        <w:trPr>
          <w:gridBefore w:val="1"/>
          <w:gridAfter w:val="1"/>
          <w:wBefore w:w="7" w:type="dxa"/>
          <w:wAfter w:w="7" w:type="dxa"/>
          <w:trHeight w:val="340"/>
        </w:trPr>
        <w:tc>
          <w:tcPr>
            <w:tcW w:w="4909" w:type="dxa"/>
            <w:tcBorders>
              <w:top w:val="single" w:sz="3" w:space="0" w:color="000000"/>
              <w:left w:val="nil"/>
              <w:right w:val="nil"/>
            </w:tcBorders>
          </w:tcPr>
          <w:p w14:paraId="503C6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right w:val="nil"/>
            </w:tcBorders>
          </w:tcPr>
          <w:p w14:paraId="398EAE23" w14:textId="77777777" w:rsidR="0089758D" w:rsidRPr="004F09C9" w:rsidRDefault="0089758D" w:rsidP="0089758D">
            <w:pPr>
              <w:spacing w:after="0" w:line="259" w:lineRule="auto"/>
              <w:ind w:left="58" w:firstLine="0"/>
              <w:rPr>
                <w:color w:val="000000" w:themeColor="text1"/>
              </w:rPr>
            </w:pPr>
            <w:r w:rsidRPr="004F09C9">
              <w:rPr>
                <w:color w:val="000000" w:themeColor="text1"/>
              </w:rPr>
              <w:t>10.9</w:t>
            </w:r>
          </w:p>
        </w:tc>
        <w:tc>
          <w:tcPr>
            <w:tcW w:w="900" w:type="dxa"/>
            <w:gridSpan w:val="2"/>
            <w:tcBorders>
              <w:top w:val="single" w:sz="3" w:space="0" w:color="000000"/>
              <w:left w:val="nil"/>
              <w:right w:val="nil"/>
            </w:tcBorders>
          </w:tcPr>
          <w:p w14:paraId="31BB3B60" w14:textId="77777777" w:rsidR="0089758D" w:rsidRPr="004F09C9" w:rsidRDefault="0089758D" w:rsidP="0089758D">
            <w:pPr>
              <w:spacing w:after="0" w:line="259" w:lineRule="auto"/>
              <w:ind w:left="122" w:firstLine="0"/>
              <w:rPr>
                <w:color w:val="000000" w:themeColor="text1"/>
              </w:rPr>
            </w:pPr>
            <w:r w:rsidRPr="004F09C9">
              <w:rPr>
                <w:color w:val="000000" w:themeColor="text1"/>
              </w:rPr>
              <w:t>6.85</w:t>
            </w:r>
          </w:p>
        </w:tc>
        <w:tc>
          <w:tcPr>
            <w:tcW w:w="952" w:type="dxa"/>
            <w:gridSpan w:val="2"/>
            <w:tcBorders>
              <w:top w:val="single" w:sz="3" w:space="0" w:color="000000"/>
              <w:left w:val="nil"/>
              <w:right w:val="nil"/>
            </w:tcBorders>
          </w:tcPr>
          <w:p w14:paraId="76E1905D"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77F5C42" w14:textId="77777777" w:rsidTr="0089758D">
        <w:tblPrEx>
          <w:tblCellMar>
            <w:top w:w="27" w:type="dxa"/>
          </w:tblCellMar>
        </w:tblPrEx>
        <w:trPr>
          <w:gridBefore w:val="1"/>
          <w:gridAfter w:val="1"/>
          <w:wBefore w:w="7" w:type="dxa"/>
          <w:wAfter w:w="7" w:type="dxa"/>
          <w:trHeight w:val="458"/>
        </w:trPr>
        <w:tc>
          <w:tcPr>
            <w:tcW w:w="4909" w:type="dxa"/>
            <w:tcBorders>
              <w:left w:val="nil"/>
              <w:right w:val="nil"/>
            </w:tcBorders>
          </w:tcPr>
          <w:p w14:paraId="3EEE808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left w:val="nil"/>
              <w:bottom w:val="single" w:sz="3" w:space="0" w:color="000000"/>
              <w:right w:val="nil"/>
            </w:tcBorders>
          </w:tcPr>
          <w:p w14:paraId="5EC61409" w14:textId="77777777" w:rsidR="0089758D" w:rsidRPr="004F09C9" w:rsidRDefault="0089758D" w:rsidP="0089758D">
            <w:pPr>
              <w:spacing w:after="0" w:line="259" w:lineRule="auto"/>
              <w:ind w:left="0" w:firstLine="0"/>
              <w:rPr>
                <w:color w:val="000000" w:themeColor="text1"/>
              </w:rPr>
            </w:pPr>
            <w:r w:rsidRPr="004F09C9">
              <w:rPr>
                <w:color w:val="000000" w:themeColor="text1"/>
              </w:rPr>
              <w:t>133.3</w:t>
            </w:r>
          </w:p>
        </w:tc>
        <w:tc>
          <w:tcPr>
            <w:tcW w:w="900" w:type="dxa"/>
            <w:gridSpan w:val="2"/>
            <w:tcBorders>
              <w:left w:val="nil"/>
              <w:bottom w:val="single" w:sz="3" w:space="0" w:color="000000"/>
              <w:right w:val="nil"/>
            </w:tcBorders>
          </w:tcPr>
          <w:p w14:paraId="6FFB784E" w14:textId="77777777" w:rsidR="0089758D" w:rsidRPr="004F09C9" w:rsidRDefault="0089758D" w:rsidP="0089758D">
            <w:pPr>
              <w:spacing w:after="0" w:line="259" w:lineRule="auto"/>
              <w:ind w:left="83" w:firstLine="0"/>
              <w:rPr>
                <w:color w:val="000000" w:themeColor="text1"/>
              </w:rPr>
            </w:pPr>
            <w:r w:rsidRPr="004F09C9">
              <w:rPr>
                <w:color w:val="000000" w:themeColor="text1"/>
              </w:rPr>
              <w:t>-9.66</w:t>
            </w:r>
          </w:p>
        </w:tc>
        <w:tc>
          <w:tcPr>
            <w:tcW w:w="952" w:type="dxa"/>
            <w:gridSpan w:val="2"/>
            <w:tcBorders>
              <w:left w:val="nil"/>
              <w:bottom w:val="single" w:sz="3" w:space="0" w:color="000000"/>
              <w:right w:val="nil"/>
            </w:tcBorders>
          </w:tcPr>
          <w:p w14:paraId="1D433CC7"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6F19EB48" w14:textId="77777777" w:rsidTr="0089758D">
        <w:trPr>
          <w:trHeight w:val="321"/>
        </w:trPr>
        <w:tc>
          <w:tcPr>
            <w:tcW w:w="4923" w:type="dxa"/>
            <w:gridSpan w:val="3"/>
            <w:tcBorders>
              <w:top w:val="single" w:sz="4" w:space="0" w:color="auto"/>
              <w:left w:val="nil"/>
              <w:bottom w:val="single" w:sz="4" w:space="0" w:color="auto"/>
              <w:right w:val="nil"/>
            </w:tcBorders>
          </w:tcPr>
          <w:p w14:paraId="2C033222" w14:textId="77777777" w:rsidR="0089758D" w:rsidRDefault="0089758D" w:rsidP="0089758D">
            <w:pPr>
              <w:spacing w:after="0" w:line="259" w:lineRule="auto"/>
              <w:ind w:left="0" w:right="4" w:firstLine="0"/>
              <w:jc w:val="center"/>
              <w:rPr>
                <w:color w:val="000000" w:themeColor="text1"/>
              </w:rPr>
            </w:pPr>
            <w:r>
              <w:rPr>
                <w:color w:val="000000" w:themeColor="text1"/>
              </w:rPr>
              <w:t>D</w:t>
            </w:r>
            <w:r w:rsidRPr="004F09C9">
              <w:rPr>
                <w:color w:val="000000" w:themeColor="text1"/>
              </w:rPr>
              <w:t>). Lipid mass on wandering day</w:t>
            </w:r>
          </w:p>
        </w:tc>
        <w:tc>
          <w:tcPr>
            <w:tcW w:w="772" w:type="dxa"/>
            <w:gridSpan w:val="2"/>
            <w:tcBorders>
              <w:top w:val="single" w:sz="4" w:space="0" w:color="auto"/>
              <w:left w:val="nil"/>
              <w:bottom w:val="single" w:sz="4" w:space="0" w:color="auto"/>
              <w:right w:val="nil"/>
            </w:tcBorders>
          </w:tcPr>
          <w:p w14:paraId="11A71A3F"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auto"/>
              <w:right w:val="nil"/>
            </w:tcBorders>
          </w:tcPr>
          <w:p w14:paraId="52A698D6"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auto"/>
              <w:right w:val="nil"/>
            </w:tcBorders>
          </w:tcPr>
          <w:p w14:paraId="5C421B30" w14:textId="77777777" w:rsidR="0089758D" w:rsidRPr="004F09C9" w:rsidRDefault="0089758D" w:rsidP="0089758D">
            <w:pPr>
              <w:spacing w:after="160" w:line="259" w:lineRule="auto"/>
              <w:ind w:left="0" w:firstLine="0"/>
              <w:rPr>
                <w:color w:val="000000" w:themeColor="text1"/>
              </w:rPr>
            </w:pPr>
          </w:p>
        </w:tc>
      </w:tr>
      <w:tr w:rsidR="0089758D" w:rsidRPr="004F09C9" w14:paraId="4DD2D0B3" w14:textId="77777777" w:rsidTr="0089758D">
        <w:trPr>
          <w:trHeight w:val="340"/>
        </w:trPr>
        <w:tc>
          <w:tcPr>
            <w:tcW w:w="4923" w:type="dxa"/>
            <w:gridSpan w:val="3"/>
            <w:tcBorders>
              <w:left w:val="nil"/>
              <w:right w:val="nil"/>
            </w:tcBorders>
          </w:tcPr>
          <w:p w14:paraId="50642A1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left w:val="nil"/>
              <w:right w:val="nil"/>
            </w:tcBorders>
          </w:tcPr>
          <w:p w14:paraId="2DB03EE0" w14:textId="77777777" w:rsidR="0089758D" w:rsidRPr="004F09C9" w:rsidRDefault="0089758D" w:rsidP="0089758D">
            <w:pPr>
              <w:spacing w:after="0" w:line="259" w:lineRule="auto"/>
              <w:ind w:left="0" w:firstLine="0"/>
              <w:rPr>
                <w:color w:val="000000" w:themeColor="text1"/>
              </w:rPr>
            </w:pPr>
            <w:r w:rsidRPr="004F09C9">
              <w:rPr>
                <w:color w:val="000000" w:themeColor="text1"/>
              </w:rPr>
              <w:t>186.8</w:t>
            </w:r>
          </w:p>
        </w:tc>
        <w:tc>
          <w:tcPr>
            <w:tcW w:w="900" w:type="dxa"/>
            <w:gridSpan w:val="2"/>
            <w:tcBorders>
              <w:left w:val="nil"/>
              <w:right w:val="nil"/>
            </w:tcBorders>
          </w:tcPr>
          <w:p w14:paraId="5D68F4E2" w14:textId="77777777" w:rsidR="0089758D" w:rsidRPr="004F09C9" w:rsidRDefault="0089758D" w:rsidP="0089758D">
            <w:pPr>
              <w:spacing w:after="0" w:line="259" w:lineRule="auto"/>
              <w:ind w:left="122" w:firstLine="0"/>
              <w:rPr>
                <w:color w:val="000000" w:themeColor="text1"/>
              </w:rPr>
            </w:pPr>
            <w:r w:rsidRPr="004F09C9">
              <w:rPr>
                <w:color w:val="000000" w:themeColor="text1"/>
              </w:rPr>
              <w:t>4.08</w:t>
            </w:r>
          </w:p>
        </w:tc>
        <w:tc>
          <w:tcPr>
            <w:tcW w:w="952" w:type="dxa"/>
            <w:gridSpan w:val="2"/>
            <w:tcBorders>
              <w:left w:val="nil"/>
              <w:right w:val="nil"/>
            </w:tcBorders>
          </w:tcPr>
          <w:p w14:paraId="1E877651"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2E7C0927" w14:textId="77777777" w:rsidTr="0089758D">
        <w:trPr>
          <w:trHeight w:val="458"/>
        </w:trPr>
        <w:tc>
          <w:tcPr>
            <w:tcW w:w="4923" w:type="dxa"/>
            <w:gridSpan w:val="3"/>
            <w:tcBorders>
              <w:top w:val="nil"/>
              <w:left w:val="nil"/>
              <w:bottom w:val="single" w:sz="4" w:space="0" w:color="auto"/>
              <w:right w:val="nil"/>
            </w:tcBorders>
          </w:tcPr>
          <w:p w14:paraId="2B9D439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4B3796AE" w14:textId="77777777" w:rsidR="0089758D" w:rsidRPr="004F09C9" w:rsidRDefault="0089758D" w:rsidP="0089758D">
            <w:pPr>
              <w:spacing w:after="0" w:line="259" w:lineRule="auto"/>
              <w:ind w:left="0" w:firstLine="0"/>
              <w:rPr>
                <w:color w:val="000000" w:themeColor="text1"/>
              </w:rPr>
            </w:pPr>
            <w:r w:rsidRPr="004F09C9">
              <w:rPr>
                <w:color w:val="000000" w:themeColor="text1"/>
              </w:rPr>
              <w:t>191.6</w:t>
            </w:r>
          </w:p>
        </w:tc>
        <w:tc>
          <w:tcPr>
            <w:tcW w:w="900" w:type="dxa"/>
            <w:gridSpan w:val="2"/>
            <w:tcBorders>
              <w:top w:val="nil"/>
              <w:left w:val="nil"/>
              <w:bottom w:val="single" w:sz="4" w:space="0" w:color="auto"/>
              <w:right w:val="nil"/>
            </w:tcBorders>
          </w:tcPr>
          <w:p w14:paraId="2E9C7757" w14:textId="77777777" w:rsidR="0089758D" w:rsidRPr="004F09C9" w:rsidRDefault="0089758D" w:rsidP="0089758D">
            <w:pPr>
              <w:spacing w:after="0" w:line="259" w:lineRule="auto"/>
              <w:ind w:left="25" w:firstLine="0"/>
              <w:rPr>
                <w:color w:val="000000" w:themeColor="text1"/>
              </w:rPr>
            </w:pPr>
            <w:r w:rsidRPr="004F09C9">
              <w:rPr>
                <w:color w:val="000000" w:themeColor="text1"/>
              </w:rPr>
              <w:t>-10.23</w:t>
            </w:r>
          </w:p>
        </w:tc>
        <w:tc>
          <w:tcPr>
            <w:tcW w:w="952" w:type="dxa"/>
            <w:gridSpan w:val="2"/>
            <w:tcBorders>
              <w:top w:val="nil"/>
              <w:left w:val="nil"/>
              <w:bottom w:val="single" w:sz="4" w:space="0" w:color="auto"/>
              <w:right w:val="nil"/>
            </w:tcBorders>
          </w:tcPr>
          <w:p w14:paraId="439B0E2F"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6777DC1B" w14:textId="77777777" w:rsidR="0089758D" w:rsidRDefault="0089758D" w:rsidP="0089758D">
      <w:pPr>
        <w:spacing w:line="259" w:lineRule="auto"/>
        <w:ind w:left="-5" w:right="90"/>
        <w:rPr>
          <w:color w:val="000000" w:themeColor="text1"/>
        </w:rPr>
      </w:pPr>
    </w:p>
    <w:p w14:paraId="7C43E7D3" w14:textId="77777777" w:rsidR="0089758D" w:rsidRDefault="0089758D" w:rsidP="0089758D">
      <w:pPr>
        <w:spacing w:line="259" w:lineRule="auto"/>
        <w:ind w:left="-5" w:right="90"/>
        <w:rPr>
          <w:color w:val="000000" w:themeColor="text1"/>
        </w:rPr>
      </w:pPr>
    </w:p>
    <w:p w14:paraId="542178B2" w14:textId="77777777" w:rsidR="0089758D" w:rsidRDefault="0089758D" w:rsidP="0089758D">
      <w:pPr>
        <w:spacing w:line="259" w:lineRule="auto"/>
        <w:ind w:left="-5" w:right="90"/>
        <w:rPr>
          <w:color w:val="000000" w:themeColor="text1"/>
        </w:rPr>
      </w:pPr>
    </w:p>
    <w:p w14:paraId="232025FF" w14:textId="77777777" w:rsidR="0089758D" w:rsidRDefault="0089758D" w:rsidP="0089758D">
      <w:pPr>
        <w:spacing w:line="259" w:lineRule="auto"/>
        <w:ind w:left="-5" w:right="90"/>
        <w:rPr>
          <w:color w:val="000000" w:themeColor="text1"/>
        </w:rPr>
      </w:pPr>
    </w:p>
    <w:p w14:paraId="235E7F9B" w14:textId="77777777" w:rsidR="0089758D" w:rsidRDefault="0089758D" w:rsidP="0089758D">
      <w:pPr>
        <w:spacing w:line="259" w:lineRule="auto"/>
        <w:ind w:left="-5" w:right="90"/>
        <w:rPr>
          <w:color w:val="000000" w:themeColor="text1"/>
        </w:rPr>
      </w:pPr>
    </w:p>
    <w:p w14:paraId="7B521A39" w14:textId="77777777" w:rsidR="0089758D" w:rsidRDefault="0089758D" w:rsidP="0089758D">
      <w:pPr>
        <w:spacing w:line="259" w:lineRule="auto"/>
        <w:ind w:left="-5" w:right="90"/>
        <w:rPr>
          <w:color w:val="000000" w:themeColor="text1"/>
        </w:rPr>
      </w:pPr>
    </w:p>
    <w:p w14:paraId="17C4F066" w14:textId="77777777" w:rsidR="0089758D" w:rsidRDefault="0089758D" w:rsidP="0089758D">
      <w:pPr>
        <w:spacing w:line="259" w:lineRule="auto"/>
        <w:ind w:left="-5" w:right="90"/>
        <w:rPr>
          <w:color w:val="000000" w:themeColor="text1"/>
        </w:rPr>
      </w:pPr>
    </w:p>
    <w:p w14:paraId="79473DE9" w14:textId="77777777" w:rsidR="0089758D" w:rsidRPr="004F09C9" w:rsidRDefault="0089758D" w:rsidP="0089758D">
      <w:pPr>
        <w:spacing w:line="259" w:lineRule="auto"/>
        <w:ind w:left="-5" w:right="90"/>
        <w:rPr>
          <w:color w:val="000000" w:themeColor="text1"/>
        </w:rPr>
      </w:pPr>
    </w:p>
    <w:p w14:paraId="3D1F1113" w14:textId="77777777" w:rsidR="0089758D" w:rsidRDefault="0089758D" w:rsidP="0089758D">
      <w:pPr>
        <w:spacing w:line="259" w:lineRule="auto"/>
        <w:ind w:left="1076" w:right="90" w:hanging="1091"/>
        <w:rPr>
          <w:color w:val="000000" w:themeColor="text1"/>
        </w:rPr>
      </w:pPr>
    </w:p>
    <w:p w14:paraId="6BDEE270" w14:textId="77777777" w:rsidR="0089758D" w:rsidRDefault="0089758D" w:rsidP="0089758D">
      <w:pPr>
        <w:spacing w:line="259" w:lineRule="auto"/>
        <w:ind w:left="1076" w:right="90" w:hanging="1091"/>
        <w:rPr>
          <w:color w:val="000000" w:themeColor="text1"/>
        </w:rPr>
      </w:pPr>
    </w:p>
    <w:p w14:paraId="60A1C90A" w14:textId="77777777" w:rsidR="0089758D" w:rsidRDefault="0089758D" w:rsidP="0089758D">
      <w:pPr>
        <w:spacing w:line="259" w:lineRule="auto"/>
        <w:ind w:left="1076" w:right="90" w:hanging="1091"/>
        <w:rPr>
          <w:color w:val="000000" w:themeColor="text1"/>
        </w:rPr>
      </w:pPr>
    </w:p>
    <w:p w14:paraId="39AA6345" w14:textId="77777777" w:rsidR="0089758D" w:rsidRDefault="0089758D" w:rsidP="0089758D">
      <w:pPr>
        <w:spacing w:line="259" w:lineRule="auto"/>
        <w:ind w:left="1076" w:right="90" w:hanging="1091"/>
        <w:rPr>
          <w:color w:val="000000" w:themeColor="text1"/>
        </w:rPr>
      </w:pPr>
    </w:p>
    <w:p w14:paraId="58AF115A" w14:textId="77777777" w:rsidR="0089758D" w:rsidRDefault="0089758D" w:rsidP="0089758D">
      <w:pPr>
        <w:spacing w:line="259" w:lineRule="auto"/>
        <w:ind w:left="1076" w:right="90" w:hanging="1091"/>
        <w:rPr>
          <w:color w:val="000000" w:themeColor="text1"/>
        </w:rPr>
      </w:pPr>
    </w:p>
    <w:p w14:paraId="4F3987E1" w14:textId="77777777" w:rsidR="0089758D" w:rsidRDefault="0089758D" w:rsidP="0089758D">
      <w:pPr>
        <w:spacing w:line="259" w:lineRule="auto"/>
        <w:ind w:left="1076" w:right="90" w:hanging="1091"/>
        <w:rPr>
          <w:color w:val="000000" w:themeColor="text1"/>
        </w:rPr>
      </w:pPr>
    </w:p>
    <w:p w14:paraId="6D1EA8F0" w14:textId="77777777" w:rsidR="0089758D" w:rsidRDefault="0089758D" w:rsidP="0089758D">
      <w:pPr>
        <w:spacing w:line="259" w:lineRule="auto"/>
        <w:ind w:left="1076" w:right="90" w:hanging="1091"/>
        <w:rPr>
          <w:color w:val="000000" w:themeColor="text1"/>
        </w:rPr>
      </w:pPr>
    </w:p>
    <w:p w14:paraId="4C43F619" w14:textId="77777777" w:rsidR="0089758D" w:rsidRDefault="0089758D" w:rsidP="0089758D">
      <w:pPr>
        <w:spacing w:line="259" w:lineRule="auto"/>
        <w:ind w:left="1076" w:right="90" w:hanging="1091"/>
        <w:rPr>
          <w:color w:val="000000" w:themeColor="text1"/>
        </w:rPr>
      </w:pPr>
    </w:p>
    <w:p w14:paraId="6645011C" w14:textId="77777777" w:rsidR="0089758D" w:rsidRPr="004F09C9" w:rsidRDefault="0089758D" w:rsidP="0089758D">
      <w:pPr>
        <w:spacing w:line="259" w:lineRule="auto"/>
        <w:ind w:left="1076" w:right="90" w:hanging="1091"/>
        <w:rPr>
          <w:color w:val="000000" w:themeColor="text1"/>
        </w:rPr>
      </w:pPr>
    </w:p>
    <w:p w14:paraId="00487BD2" w14:textId="77777777" w:rsidR="0089758D" w:rsidRPr="004F09C9" w:rsidRDefault="0089758D" w:rsidP="0089758D">
      <w:pPr>
        <w:spacing w:line="259" w:lineRule="auto"/>
        <w:ind w:left="-5" w:right="90"/>
        <w:rPr>
          <w:color w:val="000000" w:themeColor="text1"/>
        </w:rPr>
      </w:pPr>
    </w:p>
    <w:p w14:paraId="77C2E94C" w14:textId="77777777" w:rsidR="0089758D" w:rsidRPr="004F09C9" w:rsidRDefault="0089758D" w:rsidP="0089758D">
      <w:pPr>
        <w:spacing w:line="259" w:lineRule="auto"/>
        <w:ind w:left="-5" w:right="90"/>
        <w:rPr>
          <w:color w:val="000000" w:themeColor="text1"/>
        </w:rPr>
      </w:pPr>
    </w:p>
    <w:p w14:paraId="4301D49A" w14:textId="77777777" w:rsidR="0089758D" w:rsidRPr="004F09C9" w:rsidRDefault="0089758D" w:rsidP="00244B17">
      <w:pPr>
        <w:spacing w:line="259" w:lineRule="auto"/>
        <w:ind w:left="0" w:right="90" w:firstLine="0"/>
        <w:rPr>
          <w:color w:val="000000" w:themeColor="text1"/>
        </w:rPr>
      </w:pPr>
    </w:p>
    <w:p w14:paraId="3845FC20"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9</w:t>
      </w:r>
      <w:r w:rsidRPr="004F09C9">
        <w:rPr>
          <w:color w:val="000000" w:themeColor="text1"/>
        </w:rPr>
        <w:t>. REDUCED MODEL: Linear mixed effects model for lean mass</w:t>
      </w:r>
      <w:r>
        <w:rPr>
          <w:color w:val="000000" w:themeColor="text1"/>
        </w:rPr>
        <w:t xml:space="preserve"> and lipid mass</w:t>
      </w:r>
      <w:r w:rsidRPr="004F09C9">
        <w:rPr>
          <w:color w:val="000000" w:themeColor="text1"/>
        </w:rPr>
        <w:t xml:space="preserve"> depletion between long-diapause and short-diapause genotypes during diapause. Asterisks "*" indicate statistical significance, ns represents </w:t>
      </w:r>
      <w:r>
        <w:rPr>
          <w:color w:val="000000" w:themeColor="text1"/>
        </w:rPr>
        <w:t>non-significant</w:t>
      </w:r>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112"/>
        <w:gridCol w:w="4948"/>
        <w:gridCol w:w="114"/>
        <w:gridCol w:w="650"/>
        <w:gridCol w:w="887"/>
        <w:gridCol w:w="831"/>
        <w:gridCol w:w="119"/>
      </w:tblGrid>
      <w:tr w:rsidR="0089758D" w:rsidRPr="004F09C9" w14:paraId="28B3C2F0" w14:textId="77777777" w:rsidTr="0089758D">
        <w:trPr>
          <w:gridBefore w:val="1"/>
          <w:gridAfter w:val="1"/>
          <w:wBefore w:w="112" w:type="dxa"/>
          <w:wAfter w:w="119" w:type="dxa"/>
          <w:trHeight w:val="374"/>
        </w:trPr>
        <w:tc>
          <w:tcPr>
            <w:tcW w:w="5062" w:type="dxa"/>
            <w:gridSpan w:val="2"/>
            <w:tcBorders>
              <w:top w:val="double" w:sz="3" w:space="0" w:color="000000"/>
              <w:left w:val="nil"/>
              <w:bottom w:val="single" w:sz="3" w:space="0" w:color="000000"/>
              <w:right w:val="nil"/>
            </w:tcBorders>
          </w:tcPr>
          <w:p w14:paraId="6FE62BD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650" w:type="dxa"/>
            <w:tcBorders>
              <w:top w:val="double" w:sz="3" w:space="0" w:color="000000"/>
              <w:left w:val="nil"/>
              <w:bottom w:val="single" w:sz="3" w:space="0" w:color="000000"/>
              <w:right w:val="nil"/>
            </w:tcBorders>
          </w:tcPr>
          <w:p w14:paraId="6C2CDD99" w14:textId="77777777" w:rsidR="0089758D" w:rsidRPr="004F09C9" w:rsidRDefault="0089758D" w:rsidP="0089758D">
            <w:pPr>
              <w:spacing w:after="0" w:line="259" w:lineRule="auto"/>
              <w:ind w:left="88" w:firstLine="0"/>
              <w:rPr>
                <w:color w:val="000000" w:themeColor="text1"/>
              </w:rPr>
            </w:pPr>
            <w:proofErr w:type="spellStart"/>
            <w:r w:rsidRPr="004F09C9">
              <w:rPr>
                <w:color w:val="000000" w:themeColor="text1"/>
              </w:rPr>
              <w:t>Df</w:t>
            </w:r>
            <w:proofErr w:type="spellEnd"/>
          </w:p>
        </w:tc>
        <w:tc>
          <w:tcPr>
            <w:tcW w:w="887" w:type="dxa"/>
            <w:tcBorders>
              <w:top w:val="double" w:sz="3" w:space="0" w:color="000000"/>
              <w:left w:val="nil"/>
              <w:bottom w:val="single" w:sz="3" w:space="0" w:color="000000"/>
              <w:right w:val="nil"/>
            </w:tcBorders>
          </w:tcPr>
          <w:p w14:paraId="103E3896"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3E0D8BAA" w14:textId="77777777" w:rsidR="0089758D" w:rsidRPr="004F09C9" w:rsidRDefault="0089758D" w:rsidP="0089758D">
            <w:pPr>
              <w:spacing w:after="0" w:line="259" w:lineRule="auto"/>
              <w:ind w:left="282" w:firstLine="0"/>
              <w:rPr>
                <w:color w:val="000000" w:themeColor="text1"/>
              </w:rPr>
            </w:pPr>
            <w:r w:rsidRPr="004F09C9">
              <w:rPr>
                <w:color w:val="000000" w:themeColor="text1"/>
              </w:rPr>
              <w:t>P</w:t>
            </w:r>
          </w:p>
        </w:tc>
      </w:tr>
      <w:tr w:rsidR="0089758D" w:rsidRPr="004F09C9" w14:paraId="7BFFA933" w14:textId="77777777" w:rsidTr="0089758D">
        <w:trPr>
          <w:gridBefore w:val="1"/>
          <w:gridAfter w:val="1"/>
          <w:wBefore w:w="112" w:type="dxa"/>
          <w:wAfter w:w="119" w:type="dxa"/>
          <w:trHeight w:val="297"/>
        </w:trPr>
        <w:tc>
          <w:tcPr>
            <w:tcW w:w="5062" w:type="dxa"/>
            <w:gridSpan w:val="2"/>
            <w:tcBorders>
              <w:top w:val="single" w:sz="3" w:space="0" w:color="000000"/>
              <w:left w:val="nil"/>
              <w:bottom w:val="single" w:sz="3" w:space="0" w:color="000000"/>
              <w:right w:val="nil"/>
            </w:tcBorders>
          </w:tcPr>
          <w:p w14:paraId="134A4449" w14:textId="77777777" w:rsidR="0089758D" w:rsidRPr="004F09C9" w:rsidRDefault="0089758D" w:rsidP="0089758D">
            <w:pPr>
              <w:spacing w:after="0" w:line="259" w:lineRule="auto"/>
              <w:ind w:left="381" w:firstLine="0"/>
              <w:rPr>
                <w:color w:val="000000" w:themeColor="text1"/>
              </w:rPr>
            </w:pPr>
            <w:r w:rsidRPr="004F09C9">
              <w:rPr>
                <w:color w:val="000000" w:themeColor="text1"/>
              </w:rPr>
              <w:t>A). Lean mass depletion: Between genotypes</w:t>
            </w:r>
          </w:p>
        </w:tc>
        <w:tc>
          <w:tcPr>
            <w:tcW w:w="650" w:type="dxa"/>
            <w:tcBorders>
              <w:top w:val="single" w:sz="3" w:space="0" w:color="000000"/>
              <w:left w:val="nil"/>
              <w:bottom w:val="single" w:sz="3" w:space="0" w:color="000000"/>
              <w:right w:val="nil"/>
            </w:tcBorders>
          </w:tcPr>
          <w:p w14:paraId="232A68DB" w14:textId="77777777" w:rsidR="0089758D" w:rsidRPr="004F09C9" w:rsidRDefault="0089758D" w:rsidP="0089758D">
            <w:pPr>
              <w:spacing w:after="160" w:line="259" w:lineRule="auto"/>
              <w:ind w:left="0" w:firstLine="0"/>
              <w:rPr>
                <w:color w:val="000000" w:themeColor="text1"/>
              </w:rPr>
            </w:pPr>
          </w:p>
        </w:tc>
        <w:tc>
          <w:tcPr>
            <w:tcW w:w="887" w:type="dxa"/>
            <w:tcBorders>
              <w:top w:val="single" w:sz="3" w:space="0" w:color="000000"/>
              <w:left w:val="nil"/>
              <w:bottom w:val="single" w:sz="3" w:space="0" w:color="000000"/>
              <w:right w:val="nil"/>
            </w:tcBorders>
          </w:tcPr>
          <w:p w14:paraId="2D056636" w14:textId="77777777" w:rsidR="0089758D" w:rsidRPr="004F09C9" w:rsidRDefault="0089758D" w:rsidP="0089758D">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432EF87D" w14:textId="77777777" w:rsidR="0089758D" w:rsidRPr="004F09C9" w:rsidRDefault="0089758D" w:rsidP="0089758D">
            <w:pPr>
              <w:spacing w:after="160" w:line="259" w:lineRule="auto"/>
              <w:ind w:left="0" w:firstLine="0"/>
              <w:rPr>
                <w:color w:val="000000" w:themeColor="text1"/>
              </w:rPr>
            </w:pPr>
          </w:p>
        </w:tc>
      </w:tr>
      <w:tr w:rsidR="0089758D" w:rsidRPr="004F09C9" w14:paraId="28383C4F" w14:textId="77777777" w:rsidTr="0089758D">
        <w:trPr>
          <w:gridBefore w:val="1"/>
          <w:gridAfter w:val="1"/>
          <w:wBefore w:w="112" w:type="dxa"/>
          <w:wAfter w:w="119" w:type="dxa"/>
          <w:trHeight w:val="328"/>
        </w:trPr>
        <w:tc>
          <w:tcPr>
            <w:tcW w:w="5062" w:type="dxa"/>
            <w:gridSpan w:val="2"/>
            <w:tcBorders>
              <w:top w:val="single" w:sz="3" w:space="0" w:color="000000"/>
              <w:left w:val="nil"/>
              <w:bottom w:val="nil"/>
              <w:right w:val="nil"/>
            </w:tcBorders>
          </w:tcPr>
          <w:p w14:paraId="1A0B08E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650" w:type="dxa"/>
            <w:tcBorders>
              <w:top w:val="single" w:sz="3" w:space="0" w:color="000000"/>
              <w:left w:val="nil"/>
              <w:bottom w:val="nil"/>
              <w:right w:val="nil"/>
            </w:tcBorders>
          </w:tcPr>
          <w:p w14:paraId="34617E07" w14:textId="77777777" w:rsidR="0089758D" w:rsidRPr="004F09C9" w:rsidRDefault="0089758D" w:rsidP="0089758D">
            <w:pPr>
              <w:spacing w:after="0" w:line="259" w:lineRule="auto"/>
              <w:ind w:left="0" w:firstLine="0"/>
              <w:rPr>
                <w:color w:val="000000" w:themeColor="text1"/>
              </w:rPr>
            </w:pPr>
            <w:r w:rsidRPr="004F09C9">
              <w:rPr>
                <w:color w:val="000000" w:themeColor="text1"/>
              </w:rPr>
              <w:t>10.7</w:t>
            </w:r>
          </w:p>
        </w:tc>
        <w:tc>
          <w:tcPr>
            <w:tcW w:w="887" w:type="dxa"/>
            <w:tcBorders>
              <w:top w:val="single" w:sz="3" w:space="0" w:color="000000"/>
              <w:left w:val="nil"/>
              <w:bottom w:val="nil"/>
              <w:right w:val="nil"/>
            </w:tcBorders>
          </w:tcPr>
          <w:p w14:paraId="1B2CB2E7" w14:textId="77777777" w:rsidR="0089758D" w:rsidRPr="004F09C9" w:rsidRDefault="0089758D" w:rsidP="0089758D">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1CD81206" w14:textId="77777777" w:rsidR="0089758D" w:rsidRPr="004F09C9" w:rsidRDefault="0089758D" w:rsidP="0089758D">
            <w:pPr>
              <w:spacing w:after="0" w:line="259" w:lineRule="auto"/>
              <w:ind w:left="31" w:firstLine="0"/>
              <w:rPr>
                <w:color w:val="000000" w:themeColor="text1"/>
              </w:rPr>
            </w:pPr>
            <w:r w:rsidRPr="004F09C9">
              <w:rPr>
                <w:color w:val="000000" w:themeColor="text1"/>
              </w:rPr>
              <w:t>0.033*</w:t>
            </w:r>
          </w:p>
        </w:tc>
      </w:tr>
      <w:tr w:rsidR="0089758D" w:rsidRPr="004F09C9" w14:paraId="432333B3"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106E6B2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nil"/>
              <w:left w:val="nil"/>
              <w:bottom w:val="nil"/>
              <w:right w:val="nil"/>
            </w:tcBorders>
          </w:tcPr>
          <w:p w14:paraId="7711A9CE" w14:textId="77777777" w:rsidR="0089758D" w:rsidRPr="004F09C9" w:rsidRDefault="0089758D" w:rsidP="0089758D">
            <w:pPr>
              <w:spacing w:after="0" w:line="259" w:lineRule="auto"/>
              <w:ind w:left="0" w:firstLine="0"/>
              <w:rPr>
                <w:color w:val="000000" w:themeColor="text1"/>
              </w:rPr>
            </w:pPr>
            <w:r w:rsidRPr="004F09C9">
              <w:rPr>
                <w:color w:val="000000" w:themeColor="text1"/>
              </w:rPr>
              <w:t>16.5</w:t>
            </w:r>
          </w:p>
        </w:tc>
        <w:tc>
          <w:tcPr>
            <w:tcW w:w="887" w:type="dxa"/>
            <w:tcBorders>
              <w:top w:val="nil"/>
              <w:left w:val="nil"/>
              <w:bottom w:val="nil"/>
              <w:right w:val="nil"/>
            </w:tcBorders>
          </w:tcPr>
          <w:p w14:paraId="7BAC4097"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1A36CB55" w14:textId="77777777" w:rsidR="0089758D" w:rsidRPr="004F09C9" w:rsidRDefault="0089758D" w:rsidP="0089758D">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89758D" w:rsidRPr="004F09C9" w14:paraId="0DBAC8D4"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3883403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1E43E7FC" w14:textId="77777777" w:rsidR="0089758D" w:rsidRPr="004F09C9" w:rsidRDefault="0089758D" w:rsidP="0089758D">
            <w:pPr>
              <w:spacing w:after="0" w:line="259" w:lineRule="auto"/>
              <w:ind w:left="0" w:firstLine="0"/>
              <w:rPr>
                <w:color w:val="000000" w:themeColor="text1"/>
              </w:rPr>
            </w:pPr>
            <w:r w:rsidRPr="004F09C9">
              <w:rPr>
                <w:color w:val="000000" w:themeColor="text1"/>
              </w:rPr>
              <w:t>15.2</w:t>
            </w:r>
          </w:p>
        </w:tc>
        <w:tc>
          <w:tcPr>
            <w:tcW w:w="887" w:type="dxa"/>
            <w:tcBorders>
              <w:top w:val="nil"/>
              <w:left w:val="nil"/>
              <w:bottom w:val="nil"/>
              <w:right w:val="nil"/>
            </w:tcBorders>
          </w:tcPr>
          <w:p w14:paraId="2E276C24" w14:textId="77777777" w:rsidR="0089758D" w:rsidRPr="004F09C9" w:rsidRDefault="0089758D" w:rsidP="0089758D">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396C6065" w14:textId="77777777" w:rsidR="0089758D" w:rsidRPr="004F09C9" w:rsidRDefault="0089758D" w:rsidP="0089758D">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89758D" w:rsidRPr="004F09C9" w14:paraId="58B22263" w14:textId="77777777" w:rsidTr="0089758D">
        <w:trPr>
          <w:gridBefore w:val="1"/>
          <w:gridAfter w:val="1"/>
          <w:wBefore w:w="112" w:type="dxa"/>
          <w:wAfter w:w="119" w:type="dxa"/>
          <w:trHeight w:val="494"/>
        </w:trPr>
        <w:tc>
          <w:tcPr>
            <w:tcW w:w="5062" w:type="dxa"/>
            <w:gridSpan w:val="2"/>
            <w:tcBorders>
              <w:top w:val="nil"/>
              <w:left w:val="nil"/>
              <w:bottom w:val="double" w:sz="3" w:space="0" w:color="000000"/>
              <w:right w:val="nil"/>
            </w:tcBorders>
          </w:tcPr>
          <w:p w14:paraId="51B7211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double" w:sz="3" w:space="0" w:color="000000"/>
              <w:right w:val="nil"/>
            </w:tcBorders>
          </w:tcPr>
          <w:p w14:paraId="797D5268" w14:textId="77777777" w:rsidR="0089758D" w:rsidRPr="004F09C9" w:rsidRDefault="0089758D" w:rsidP="0089758D">
            <w:pPr>
              <w:spacing w:after="0" w:line="259" w:lineRule="auto"/>
              <w:ind w:left="0" w:firstLine="0"/>
              <w:rPr>
                <w:color w:val="000000" w:themeColor="text1"/>
              </w:rPr>
            </w:pPr>
            <w:r w:rsidRPr="004F09C9">
              <w:rPr>
                <w:color w:val="000000" w:themeColor="text1"/>
              </w:rPr>
              <w:t>16.0</w:t>
            </w:r>
          </w:p>
        </w:tc>
        <w:tc>
          <w:tcPr>
            <w:tcW w:w="887" w:type="dxa"/>
            <w:tcBorders>
              <w:top w:val="nil"/>
              <w:left w:val="nil"/>
              <w:bottom w:val="double" w:sz="3" w:space="0" w:color="000000"/>
              <w:right w:val="nil"/>
            </w:tcBorders>
          </w:tcPr>
          <w:p w14:paraId="57CF64ED" w14:textId="77777777" w:rsidR="0089758D" w:rsidRPr="004F09C9" w:rsidRDefault="0089758D" w:rsidP="0089758D">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4A5FCFC2" w14:textId="77777777" w:rsidR="0089758D" w:rsidRPr="004F09C9" w:rsidRDefault="0089758D" w:rsidP="0089758D">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89758D" w:rsidRPr="004F09C9" w14:paraId="3BB12628" w14:textId="77777777" w:rsidTr="0089758D">
        <w:trPr>
          <w:trHeight w:val="321"/>
        </w:trPr>
        <w:tc>
          <w:tcPr>
            <w:tcW w:w="5060" w:type="dxa"/>
            <w:gridSpan w:val="2"/>
            <w:tcBorders>
              <w:top w:val="double" w:sz="3" w:space="0" w:color="000000"/>
              <w:left w:val="nil"/>
              <w:bottom w:val="single" w:sz="3" w:space="0" w:color="000000"/>
              <w:right w:val="nil"/>
            </w:tcBorders>
          </w:tcPr>
          <w:p w14:paraId="44DE12CC" w14:textId="77777777" w:rsidR="0089758D" w:rsidRPr="004F09C9" w:rsidRDefault="0089758D" w:rsidP="0089758D">
            <w:pPr>
              <w:spacing w:after="0" w:line="259" w:lineRule="auto"/>
              <w:ind w:left="374" w:firstLine="0"/>
              <w:rPr>
                <w:color w:val="000000" w:themeColor="text1"/>
              </w:rPr>
            </w:pPr>
            <w:r>
              <w:rPr>
                <w:color w:val="000000" w:themeColor="text1"/>
              </w:rPr>
              <w:t>B</w:t>
            </w:r>
            <w:r w:rsidRPr="004F09C9">
              <w:rPr>
                <w:color w:val="000000" w:themeColor="text1"/>
              </w:rPr>
              <w:t>). Lipid mass depletion: Between genotypes</w:t>
            </w:r>
          </w:p>
        </w:tc>
        <w:tc>
          <w:tcPr>
            <w:tcW w:w="764" w:type="dxa"/>
            <w:gridSpan w:val="2"/>
            <w:tcBorders>
              <w:top w:val="double" w:sz="3" w:space="0" w:color="000000"/>
              <w:left w:val="nil"/>
              <w:bottom w:val="single" w:sz="3" w:space="0" w:color="000000"/>
              <w:right w:val="nil"/>
            </w:tcBorders>
          </w:tcPr>
          <w:p w14:paraId="1683E5FE" w14:textId="77777777" w:rsidR="0089758D" w:rsidRPr="004F09C9" w:rsidRDefault="0089758D" w:rsidP="0089758D">
            <w:pPr>
              <w:spacing w:after="160" w:line="259" w:lineRule="auto"/>
              <w:ind w:left="0" w:firstLine="0"/>
              <w:rPr>
                <w:color w:val="000000" w:themeColor="text1"/>
              </w:rPr>
            </w:pPr>
          </w:p>
        </w:tc>
        <w:tc>
          <w:tcPr>
            <w:tcW w:w="887" w:type="dxa"/>
            <w:tcBorders>
              <w:top w:val="double" w:sz="3" w:space="0" w:color="000000"/>
              <w:left w:val="nil"/>
              <w:bottom w:val="single" w:sz="3" w:space="0" w:color="000000"/>
              <w:right w:val="nil"/>
            </w:tcBorders>
          </w:tcPr>
          <w:p w14:paraId="5D1AF87F" w14:textId="77777777" w:rsidR="0089758D" w:rsidRPr="004F09C9" w:rsidRDefault="0089758D" w:rsidP="0089758D">
            <w:pPr>
              <w:spacing w:after="160" w:line="259" w:lineRule="auto"/>
              <w:ind w:left="0" w:firstLine="0"/>
              <w:rPr>
                <w:color w:val="000000" w:themeColor="text1"/>
              </w:rPr>
            </w:pPr>
          </w:p>
        </w:tc>
        <w:tc>
          <w:tcPr>
            <w:tcW w:w="950" w:type="dxa"/>
            <w:gridSpan w:val="2"/>
            <w:tcBorders>
              <w:top w:val="double" w:sz="3" w:space="0" w:color="000000"/>
              <w:left w:val="nil"/>
              <w:bottom w:val="single" w:sz="3" w:space="0" w:color="000000"/>
              <w:right w:val="nil"/>
            </w:tcBorders>
          </w:tcPr>
          <w:p w14:paraId="6EBBF4F4" w14:textId="77777777" w:rsidR="0089758D" w:rsidRPr="004F09C9" w:rsidRDefault="0089758D" w:rsidP="0089758D">
            <w:pPr>
              <w:spacing w:after="160" w:line="259" w:lineRule="auto"/>
              <w:ind w:left="0" w:firstLine="0"/>
              <w:rPr>
                <w:color w:val="000000" w:themeColor="text1"/>
              </w:rPr>
            </w:pPr>
          </w:p>
        </w:tc>
      </w:tr>
      <w:tr w:rsidR="0089758D" w:rsidRPr="004F09C9" w14:paraId="1E5E1EAF" w14:textId="77777777" w:rsidTr="0089758D">
        <w:trPr>
          <w:trHeight w:val="340"/>
        </w:trPr>
        <w:tc>
          <w:tcPr>
            <w:tcW w:w="5060" w:type="dxa"/>
            <w:gridSpan w:val="2"/>
            <w:tcBorders>
              <w:top w:val="single" w:sz="3" w:space="0" w:color="000000"/>
              <w:left w:val="nil"/>
              <w:bottom w:val="nil"/>
              <w:right w:val="nil"/>
            </w:tcBorders>
          </w:tcPr>
          <w:p w14:paraId="1611AD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64" w:type="dxa"/>
            <w:gridSpan w:val="2"/>
            <w:tcBorders>
              <w:top w:val="single" w:sz="3" w:space="0" w:color="000000"/>
              <w:left w:val="nil"/>
              <w:bottom w:val="nil"/>
              <w:right w:val="nil"/>
            </w:tcBorders>
          </w:tcPr>
          <w:p w14:paraId="3F3C4FC5" w14:textId="77777777" w:rsidR="0089758D" w:rsidRPr="004F09C9" w:rsidRDefault="0089758D" w:rsidP="0089758D">
            <w:pPr>
              <w:spacing w:after="0" w:line="259" w:lineRule="auto"/>
              <w:ind w:left="58" w:firstLine="0"/>
              <w:rPr>
                <w:color w:val="000000" w:themeColor="text1"/>
              </w:rPr>
            </w:pPr>
            <w:r w:rsidRPr="004F09C9">
              <w:rPr>
                <w:color w:val="000000" w:themeColor="text1"/>
              </w:rPr>
              <w:t>16.7</w:t>
            </w:r>
          </w:p>
        </w:tc>
        <w:tc>
          <w:tcPr>
            <w:tcW w:w="887" w:type="dxa"/>
            <w:tcBorders>
              <w:top w:val="single" w:sz="3" w:space="0" w:color="000000"/>
              <w:left w:val="nil"/>
              <w:bottom w:val="nil"/>
              <w:right w:val="nil"/>
            </w:tcBorders>
          </w:tcPr>
          <w:p w14:paraId="07CD05F9" w14:textId="77777777" w:rsidR="0089758D" w:rsidRPr="004F09C9" w:rsidRDefault="0089758D" w:rsidP="0089758D">
            <w:pPr>
              <w:spacing w:after="0" w:line="259" w:lineRule="auto"/>
              <w:ind w:left="122" w:firstLine="0"/>
              <w:rPr>
                <w:color w:val="000000" w:themeColor="text1"/>
              </w:rPr>
            </w:pPr>
            <w:r w:rsidRPr="004F09C9">
              <w:rPr>
                <w:color w:val="000000" w:themeColor="text1"/>
              </w:rPr>
              <w:t>4.74</w:t>
            </w:r>
          </w:p>
        </w:tc>
        <w:tc>
          <w:tcPr>
            <w:tcW w:w="950" w:type="dxa"/>
            <w:gridSpan w:val="2"/>
            <w:tcBorders>
              <w:top w:val="single" w:sz="3" w:space="0" w:color="000000"/>
              <w:left w:val="nil"/>
              <w:bottom w:val="nil"/>
              <w:right w:val="nil"/>
            </w:tcBorders>
          </w:tcPr>
          <w:p w14:paraId="5F6AC6EB"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7646A6B3" w14:textId="77777777" w:rsidTr="0089758D">
        <w:trPr>
          <w:trHeight w:val="384"/>
        </w:trPr>
        <w:tc>
          <w:tcPr>
            <w:tcW w:w="5060" w:type="dxa"/>
            <w:gridSpan w:val="2"/>
            <w:tcBorders>
              <w:top w:val="nil"/>
              <w:left w:val="nil"/>
              <w:bottom w:val="nil"/>
              <w:right w:val="nil"/>
            </w:tcBorders>
          </w:tcPr>
          <w:p w14:paraId="1BCBD5F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64" w:type="dxa"/>
            <w:gridSpan w:val="2"/>
            <w:tcBorders>
              <w:top w:val="nil"/>
              <w:left w:val="nil"/>
              <w:bottom w:val="nil"/>
              <w:right w:val="nil"/>
            </w:tcBorders>
          </w:tcPr>
          <w:p w14:paraId="75DC8659" w14:textId="77777777" w:rsidR="0089758D" w:rsidRPr="004F09C9" w:rsidRDefault="0089758D" w:rsidP="0089758D">
            <w:pPr>
              <w:spacing w:after="0" w:line="259" w:lineRule="auto"/>
              <w:ind w:left="59" w:firstLine="0"/>
              <w:rPr>
                <w:color w:val="000000" w:themeColor="text1"/>
              </w:rPr>
            </w:pPr>
            <w:r w:rsidRPr="004F09C9">
              <w:rPr>
                <w:color w:val="000000" w:themeColor="text1"/>
              </w:rPr>
              <w:t>14.1</w:t>
            </w:r>
          </w:p>
        </w:tc>
        <w:tc>
          <w:tcPr>
            <w:tcW w:w="887" w:type="dxa"/>
            <w:tcBorders>
              <w:top w:val="nil"/>
              <w:left w:val="nil"/>
              <w:bottom w:val="nil"/>
              <w:right w:val="nil"/>
            </w:tcBorders>
          </w:tcPr>
          <w:p w14:paraId="281AFCD2" w14:textId="77777777" w:rsidR="0089758D" w:rsidRPr="004F09C9" w:rsidRDefault="0089758D" w:rsidP="0089758D">
            <w:pPr>
              <w:spacing w:after="0" w:line="259" w:lineRule="auto"/>
              <w:ind w:left="83" w:firstLine="0"/>
              <w:rPr>
                <w:color w:val="000000" w:themeColor="text1"/>
              </w:rPr>
            </w:pPr>
            <w:r w:rsidRPr="004F09C9">
              <w:rPr>
                <w:color w:val="000000" w:themeColor="text1"/>
              </w:rPr>
              <w:t>-2.38</w:t>
            </w:r>
          </w:p>
        </w:tc>
        <w:tc>
          <w:tcPr>
            <w:tcW w:w="950" w:type="dxa"/>
            <w:gridSpan w:val="2"/>
            <w:tcBorders>
              <w:top w:val="nil"/>
              <w:left w:val="nil"/>
              <w:bottom w:val="nil"/>
              <w:right w:val="nil"/>
            </w:tcBorders>
          </w:tcPr>
          <w:p w14:paraId="2E61BAC3" w14:textId="77777777" w:rsidR="0089758D" w:rsidRPr="004F09C9" w:rsidRDefault="0089758D" w:rsidP="0089758D">
            <w:pPr>
              <w:spacing w:after="0" w:line="259" w:lineRule="auto"/>
              <w:ind w:left="91" w:firstLine="0"/>
              <w:rPr>
                <w:color w:val="000000" w:themeColor="text1"/>
              </w:rPr>
            </w:pPr>
            <w:r w:rsidRPr="004F09C9">
              <w:rPr>
                <w:color w:val="000000" w:themeColor="text1"/>
              </w:rPr>
              <w:t>0.031*</w:t>
            </w:r>
          </w:p>
        </w:tc>
      </w:tr>
      <w:tr w:rsidR="0089758D" w:rsidRPr="004F09C9" w14:paraId="000B90C5" w14:textId="77777777" w:rsidTr="0089758D">
        <w:trPr>
          <w:trHeight w:val="395"/>
        </w:trPr>
        <w:tc>
          <w:tcPr>
            <w:tcW w:w="5060" w:type="dxa"/>
            <w:gridSpan w:val="2"/>
            <w:tcBorders>
              <w:top w:val="nil"/>
              <w:left w:val="nil"/>
              <w:bottom w:val="nil"/>
              <w:right w:val="nil"/>
            </w:tcBorders>
          </w:tcPr>
          <w:p w14:paraId="0F76156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64" w:type="dxa"/>
            <w:gridSpan w:val="2"/>
            <w:tcBorders>
              <w:top w:val="nil"/>
              <w:left w:val="nil"/>
              <w:bottom w:val="nil"/>
              <w:right w:val="nil"/>
            </w:tcBorders>
          </w:tcPr>
          <w:p w14:paraId="401F7A9D" w14:textId="77777777" w:rsidR="0089758D" w:rsidRPr="004F09C9" w:rsidRDefault="0089758D" w:rsidP="0089758D">
            <w:pPr>
              <w:spacing w:after="0" w:line="259" w:lineRule="auto"/>
              <w:ind w:left="59" w:firstLine="0"/>
              <w:rPr>
                <w:color w:val="000000" w:themeColor="text1"/>
              </w:rPr>
            </w:pPr>
            <w:r w:rsidRPr="004F09C9">
              <w:rPr>
                <w:color w:val="000000" w:themeColor="text1"/>
              </w:rPr>
              <w:t>15.8</w:t>
            </w:r>
          </w:p>
        </w:tc>
        <w:tc>
          <w:tcPr>
            <w:tcW w:w="887" w:type="dxa"/>
            <w:tcBorders>
              <w:top w:val="nil"/>
              <w:left w:val="nil"/>
              <w:bottom w:val="nil"/>
              <w:right w:val="nil"/>
            </w:tcBorders>
          </w:tcPr>
          <w:p w14:paraId="12AFB859" w14:textId="77777777" w:rsidR="0089758D" w:rsidRPr="004F09C9" w:rsidRDefault="0089758D" w:rsidP="0089758D">
            <w:pPr>
              <w:spacing w:after="0" w:line="259" w:lineRule="auto"/>
              <w:ind w:left="83" w:firstLine="0"/>
              <w:rPr>
                <w:color w:val="000000" w:themeColor="text1"/>
              </w:rPr>
            </w:pPr>
            <w:r w:rsidRPr="004F09C9">
              <w:rPr>
                <w:color w:val="000000" w:themeColor="text1"/>
              </w:rPr>
              <w:t>-1.09</w:t>
            </w:r>
          </w:p>
        </w:tc>
        <w:tc>
          <w:tcPr>
            <w:tcW w:w="950" w:type="dxa"/>
            <w:gridSpan w:val="2"/>
            <w:tcBorders>
              <w:top w:val="nil"/>
              <w:left w:val="nil"/>
              <w:bottom w:val="nil"/>
              <w:right w:val="nil"/>
            </w:tcBorders>
          </w:tcPr>
          <w:p w14:paraId="7A3FE39A" w14:textId="77777777" w:rsidR="0089758D" w:rsidRPr="004F09C9" w:rsidRDefault="0089758D" w:rsidP="0089758D">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89758D" w:rsidRPr="004F09C9" w14:paraId="45564002" w14:textId="77777777" w:rsidTr="0089758D">
        <w:trPr>
          <w:trHeight w:val="494"/>
        </w:trPr>
        <w:tc>
          <w:tcPr>
            <w:tcW w:w="5060" w:type="dxa"/>
            <w:gridSpan w:val="2"/>
            <w:tcBorders>
              <w:top w:val="nil"/>
              <w:left w:val="nil"/>
              <w:bottom w:val="double" w:sz="3" w:space="0" w:color="000000"/>
              <w:right w:val="nil"/>
            </w:tcBorders>
          </w:tcPr>
          <w:p w14:paraId="56BD98E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64" w:type="dxa"/>
            <w:gridSpan w:val="2"/>
            <w:tcBorders>
              <w:top w:val="nil"/>
              <w:left w:val="nil"/>
              <w:bottom w:val="double" w:sz="3" w:space="0" w:color="000000"/>
              <w:right w:val="nil"/>
            </w:tcBorders>
          </w:tcPr>
          <w:p w14:paraId="42A0A141" w14:textId="77777777" w:rsidR="0089758D" w:rsidRPr="004F09C9" w:rsidRDefault="0089758D" w:rsidP="0089758D">
            <w:pPr>
              <w:spacing w:after="0" w:line="259" w:lineRule="auto"/>
              <w:ind w:left="59" w:firstLine="0"/>
              <w:rPr>
                <w:color w:val="000000" w:themeColor="text1"/>
              </w:rPr>
            </w:pPr>
            <w:r w:rsidRPr="004F09C9">
              <w:rPr>
                <w:color w:val="000000" w:themeColor="text1"/>
              </w:rPr>
              <w:t>15.2</w:t>
            </w:r>
          </w:p>
        </w:tc>
        <w:tc>
          <w:tcPr>
            <w:tcW w:w="887" w:type="dxa"/>
            <w:tcBorders>
              <w:top w:val="nil"/>
              <w:left w:val="nil"/>
              <w:bottom w:val="double" w:sz="3" w:space="0" w:color="000000"/>
              <w:right w:val="nil"/>
            </w:tcBorders>
          </w:tcPr>
          <w:p w14:paraId="275703F8" w14:textId="77777777" w:rsidR="0089758D" w:rsidRPr="004F09C9" w:rsidRDefault="0089758D" w:rsidP="0089758D">
            <w:pPr>
              <w:spacing w:after="0" w:line="259" w:lineRule="auto"/>
              <w:ind w:left="83" w:firstLine="0"/>
              <w:rPr>
                <w:color w:val="000000" w:themeColor="text1"/>
              </w:rPr>
            </w:pPr>
            <w:r w:rsidRPr="004F09C9">
              <w:rPr>
                <w:color w:val="000000" w:themeColor="text1"/>
              </w:rPr>
              <w:t>-1.53</w:t>
            </w:r>
          </w:p>
        </w:tc>
        <w:tc>
          <w:tcPr>
            <w:tcW w:w="950" w:type="dxa"/>
            <w:gridSpan w:val="2"/>
            <w:tcBorders>
              <w:top w:val="nil"/>
              <w:left w:val="nil"/>
              <w:bottom w:val="double" w:sz="3" w:space="0" w:color="000000"/>
              <w:right w:val="nil"/>
            </w:tcBorders>
          </w:tcPr>
          <w:p w14:paraId="50401443" w14:textId="77777777" w:rsidR="0089758D" w:rsidRPr="004F09C9" w:rsidRDefault="0089758D" w:rsidP="0089758D">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bl>
    <w:p w14:paraId="18E25543" w14:textId="77777777" w:rsidR="0089758D" w:rsidRDefault="0089758D" w:rsidP="0089758D">
      <w:pPr>
        <w:spacing w:line="259" w:lineRule="auto"/>
        <w:ind w:left="1076" w:right="90" w:hanging="1091"/>
        <w:rPr>
          <w:color w:val="000000" w:themeColor="text1"/>
        </w:rPr>
      </w:pPr>
    </w:p>
    <w:p w14:paraId="3DED9839" w14:textId="77777777" w:rsidR="0089758D" w:rsidRDefault="0089758D" w:rsidP="0089758D">
      <w:pPr>
        <w:spacing w:line="259" w:lineRule="auto"/>
        <w:ind w:left="1076" w:right="90" w:hanging="1091"/>
        <w:rPr>
          <w:color w:val="000000" w:themeColor="text1"/>
        </w:rPr>
      </w:pPr>
    </w:p>
    <w:p w14:paraId="5EF594FA" w14:textId="77777777" w:rsidR="0089758D" w:rsidRDefault="0089758D" w:rsidP="0089758D">
      <w:pPr>
        <w:spacing w:line="259" w:lineRule="auto"/>
        <w:ind w:left="1076" w:right="90" w:hanging="1091"/>
        <w:rPr>
          <w:color w:val="000000" w:themeColor="text1"/>
        </w:rPr>
      </w:pPr>
    </w:p>
    <w:p w14:paraId="0E612599" w14:textId="77777777" w:rsidR="0089758D" w:rsidRDefault="0089758D" w:rsidP="0089758D">
      <w:pPr>
        <w:spacing w:line="259" w:lineRule="auto"/>
        <w:ind w:left="1076" w:right="90" w:hanging="1091"/>
        <w:rPr>
          <w:color w:val="000000" w:themeColor="text1"/>
        </w:rPr>
      </w:pPr>
    </w:p>
    <w:p w14:paraId="3FEC0BD7" w14:textId="77777777" w:rsidR="0089758D" w:rsidRDefault="0089758D" w:rsidP="0089758D">
      <w:pPr>
        <w:spacing w:line="259" w:lineRule="auto"/>
        <w:ind w:left="1076" w:right="90" w:hanging="1091"/>
        <w:rPr>
          <w:color w:val="000000" w:themeColor="text1"/>
        </w:rPr>
      </w:pPr>
    </w:p>
    <w:p w14:paraId="5D8F05DB" w14:textId="77777777" w:rsidR="0089758D" w:rsidRDefault="0089758D" w:rsidP="0089758D">
      <w:pPr>
        <w:spacing w:line="259" w:lineRule="auto"/>
        <w:ind w:left="1076" w:right="90" w:hanging="1091"/>
        <w:rPr>
          <w:color w:val="000000" w:themeColor="text1"/>
        </w:rPr>
      </w:pPr>
    </w:p>
    <w:p w14:paraId="52E078BA" w14:textId="77777777" w:rsidR="0089758D" w:rsidRDefault="0089758D" w:rsidP="0089758D">
      <w:pPr>
        <w:spacing w:line="259" w:lineRule="auto"/>
        <w:ind w:left="1076" w:right="90" w:hanging="1091"/>
        <w:rPr>
          <w:color w:val="000000" w:themeColor="text1"/>
        </w:rPr>
      </w:pPr>
    </w:p>
    <w:p w14:paraId="08844D11" w14:textId="77777777" w:rsidR="0089758D" w:rsidRDefault="0089758D" w:rsidP="0089758D">
      <w:pPr>
        <w:spacing w:line="259" w:lineRule="auto"/>
        <w:ind w:left="1076" w:right="90" w:hanging="1091"/>
        <w:rPr>
          <w:color w:val="000000" w:themeColor="text1"/>
        </w:rPr>
      </w:pPr>
    </w:p>
    <w:p w14:paraId="568D4251" w14:textId="77777777" w:rsidR="0089758D" w:rsidRDefault="0089758D" w:rsidP="0089758D">
      <w:pPr>
        <w:spacing w:line="259" w:lineRule="auto"/>
        <w:ind w:left="1076" w:right="90" w:hanging="1091"/>
        <w:rPr>
          <w:color w:val="000000" w:themeColor="text1"/>
        </w:rPr>
      </w:pPr>
    </w:p>
    <w:p w14:paraId="0435FFA9" w14:textId="77777777" w:rsidR="0089758D" w:rsidRDefault="0089758D" w:rsidP="0089758D">
      <w:pPr>
        <w:spacing w:line="259" w:lineRule="auto"/>
        <w:ind w:left="1076" w:right="90" w:hanging="1091"/>
        <w:rPr>
          <w:color w:val="000000" w:themeColor="text1"/>
        </w:rPr>
      </w:pPr>
    </w:p>
    <w:p w14:paraId="269DAEE4" w14:textId="109E884F" w:rsidR="0089758D" w:rsidRDefault="0089758D" w:rsidP="0089758D">
      <w:pPr>
        <w:spacing w:line="259" w:lineRule="auto"/>
        <w:ind w:left="1076" w:right="90" w:hanging="1091"/>
        <w:rPr>
          <w:color w:val="000000" w:themeColor="text1"/>
        </w:rPr>
      </w:pPr>
    </w:p>
    <w:p w14:paraId="2CDFEDC1" w14:textId="25B0E1A7" w:rsidR="00244B17" w:rsidRDefault="00244B17" w:rsidP="0089758D">
      <w:pPr>
        <w:spacing w:line="259" w:lineRule="auto"/>
        <w:ind w:left="1076" w:right="90" w:hanging="1091"/>
        <w:rPr>
          <w:color w:val="000000" w:themeColor="text1"/>
        </w:rPr>
      </w:pPr>
    </w:p>
    <w:p w14:paraId="0DCD83A9" w14:textId="2040A285" w:rsidR="00244B17" w:rsidRDefault="00244B17" w:rsidP="0089758D">
      <w:pPr>
        <w:spacing w:line="259" w:lineRule="auto"/>
        <w:ind w:left="1076" w:right="90" w:hanging="1091"/>
        <w:rPr>
          <w:color w:val="000000" w:themeColor="text1"/>
        </w:rPr>
      </w:pPr>
    </w:p>
    <w:p w14:paraId="6AA77DAA" w14:textId="368CC930" w:rsidR="00244B17" w:rsidRDefault="00244B17" w:rsidP="0089758D">
      <w:pPr>
        <w:spacing w:line="259" w:lineRule="auto"/>
        <w:ind w:left="1076" w:right="90" w:hanging="1091"/>
        <w:rPr>
          <w:color w:val="000000" w:themeColor="text1"/>
        </w:rPr>
      </w:pPr>
    </w:p>
    <w:p w14:paraId="520EF587" w14:textId="69D3AFBF" w:rsidR="00244B17" w:rsidRDefault="00244B17" w:rsidP="0089758D">
      <w:pPr>
        <w:spacing w:line="259" w:lineRule="auto"/>
        <w:ind w:left="1076" w:right="90" w:hanging="1091"/>
        <w:rPr>
          <w:color w:val="000000" w:themeColor="text1"/>
        </w:rPr>
      </w:pPr>
    </w:p>
    <w:p w14:paraId="790A1151" w14:textId="77777777" w:rsidR="00244B17" w:rsidRDefault="00244B17" w:rsidP="0089758D">
      <w:pPr>
        <w:spacing w:line="259" w:lineRule="auto"/>
        <w:ind w:left="1076" w:right="90" w:hanging="1091"/>
        <w:rPr>
          <w:color w:val="000000" w:themeColor="text1"/>
        </w:rPr>
      </w:pPr>
    </w:p>
    <w:p w14:paraId="080ADCD4" w14:textId="77777777" w:rsidR="00244B17" w:rsidRDefault="00244B17" w:rsidP="0089758D">
      <w:pPr>
        <w:spacing w:line="259" w:lineRule="auto"/>
        <w:ind w:left="1076" w:right="90" w:hanging="1091"/>
        <w:rPr>
          <w:color w:val="000000" w:themeColor="text1"/>
        </w:rPr>
      </w:pPr>
    </w:p>
    <w:p w14:paraId="0A4B3906" w14:textId="77777777" w:rsidR="0089758D" w:rsidRDefault="0089758D" w:rsidP="0089758D">
      <w:pPr>
        <w:spacing w:line="259" w:lineRule="auto"/>
        <w:ind w:left="1076" w:right="90" w:hanging="1091"/>
        <w:rPr>
          <w:color w:val="000000" w:themeColor="text1"/>
        </w:rPr>
      </w:pPr>
    </w:p>
    <w:p w14:paraId="02D746A4" w14:textId="77777777" w:rsidR="0089758D" w:rsidRDefault="0089758D" w:rsidP="0089758D">
      <w:pPr>
        <w:spacing w:line="259" w:lineRule="auto"/>
        <w:ind w:left="1076" w:right="90" w:hanging="1091"/>
        <w:rPr>
          <w:color w:val="000000" w:themeColor="text1"/>
        </w:rPr>
      </w:pPr>
    </w:p>
    <w:p w14:paraId="17BDC28B" w14:textId="77777777" w:rsidR="0089758D" w:rsidRPr="004F09C9" w:rsidRDefault="0089758D" w:rsidP="0089758D">
      <w:pPr>
        <w:spacing w:line="259" w:lineRule="auto"/>
        <w:ind w:left="1076" w:right="90" w:hanging="1091"/>
        <w:rPr>
          <w:color w:val="000000" w:themeColor="text1"/>
        </w:rPr>
      </w:pPr>
    </w:p>
    <w:p w14:paraId="65DD147B" w14:textId="77777777" w:rsidR="0089758D" w:rsidRPr="004F09C9" w:rsidRDefault="0089758D" w:rsidP="0089758D">
      <w:pPr>
        <w:spacing w:line="259" w:lineRule="auto"/>
        <w:ind w:left="1076" w:right="90" w:hanging="1091"/>
        <w:rPr>
          <w:color w:val="000000" w:themeColor="text1"/>
        </w:rPr>
      </w:pPr>
    </w:p>
    <w:p w14:paraId="6D679630" w14:textId="77777777" w:rsidR="0089758D" w:rsidRPr="004F09C9" w:rsidRDefault="0089758D" w:rsidP="0089758D">
      <w:pPr>
        <w:spacing w:line="259" w:lineRule="auto"/>
        <w:ind w:left="1076" w:right="90" w:hanging="1091"/>
        <w:rPr>
          <w:color w:val="000000" w:themeColor="text1"/>
        </w:rPr>
      </w:pPr>
    </w:p>
    <w:p w14:paraId="39F991AB" w14:textId="77777777" w:rsidR="0089758D" w:rsidRPr="004F09C9" w:rsidRDefault="0089758D" w:rsidP="0089758D">
      <w:pPr>
        <w:spacing w:line="259" w:lineRule="auto"/>
        <w:ind w:left="1076" w:right="90" w:hanging="1091"/>
        <w:rPr>
          <w:color w:val="000000" w:themeColor="text1"/>
        </w:rPr>
      </w:pPr>
    </w:p>
    <w:p w14:paraId="36562C0E"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10</w:t>
      </w:r>
      <w:r w:rsidRPr="004F09C9">
        <w:rPr>
          <w:color w:val="000000" w:themeColor="text1"/>
        </w:rPr>
        <w:t xml:space="preserve">.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r>
        <w:rPr>
          <w:color w:val="000000" w:themeColor="text1"/>
        </w:rPr>
        <w:t>non-significant</w:t>
      </w:r>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112"/>
        <w:gridCol w:w="5162"/>
        <w:gridCol w:w="650"/>
        <w:gridCol w:w="122"/>
        <w:gridCol w:w="765"/>
        <w:gridCol w:w="135"/>
        <w:gridCol w:w="696"/>
        <w:gridCol w:w="256"/>
      </w:tblGrid>
      <w:tr w:rsidR="0089758D" w:rsidRPr="004F09C9" w14:paraId="1C187463" w14:textId="77777777" w:rsidTr="0089758D">
        <w:trPr>
          <w:trHeight w:val="398"/>
        </w:trPr>
        <w:tc>
          <w:tcPr>
            <w:tcW w:w="5274" w:type="dxa"/>
            <w:gridSpan w:val="2"/>
            <w:tcBorders>
              <w:top w:val="double" w:sz="3" w:space="0" w:color="000000"/>
              <w:left w:val="nil"/>
              <w:bottom w:val="double" w:sz="3" w:space="0" w:color="000000"/>
              <w:right w:val="nil"/>
            </w:tcBorders>
          </w:tcPr>
          <w:p w14:paraId="22E4F43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double" w:sz="3" w:space="0" w:color="000000"/>
              <w:right w:val="nil"/>
            </w:tcBorders>
          </w:tcPr>
          <w:p w14:paraId="447AE296"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double" w:sz="3" w:space="0" w:color="000000"/>
              <w:right w:val="nil"/>
            </w:tcBorders>
          </w:tcPr>
          <w:p w14:paraId="39537C3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double" w:sz="3" w:space="0" w:color="000000"/>
              <w:right w:val="nil"/>
            </w:tcBorders>
          </w:tcPr>
          <w:p w14:paraId="52D04CA0"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52A86C27" w14:textId="77777777" w:rsidTr="0089758D">
        <w:trPr>
          <w:gridBefore w:val="1"/>
          <w:gridAfter w:val="1"/>
          <w:wBefore w:w="112" w:type="dxa"/>
          <w:wAfter w:w="256" w:type="dxa"/>
          <w:trHeight w:val="297"/>
        </w:trPr>
        <w:tc>
          <w:tcPr>
            <w:tcW w:w="5162" w:type="dxa"/>
            <w:tcBorders>
              <w:top w:val="single" w:sz="3" w:space="0" w:color="000000"/>
              <w:left w:val="nil"/>
              <w:bottom w:val="single" w:sz="3" w:space="0" w:color="000000"/>
              <w:right w:val="nil"/>
            </w:tcBorders>
          </w:tcPr>
          <w:p w14:paraId="7135C0C5" w14:textId="77777777" w:rsidR="0089758D" w:rsidRPr="004F09C9" w:rsidRDefault="0089758D" w:rsidP="0089758D">
            <w:pPr>
              <w:spacing w:after="0" w:line="259" w:lineRule="auto"/>
              <w:ind w:left="139" w:firstLine="0"/>
              <w:rPr>
                <w:color w:val="000000" w:themeColor="text1"/>
              </w:rPr>
            </w:pPr>
            <w:r>
              <w:rPr>
                <w:color w:val="000000" w:themeColor="text1"/>
              </w:rPr>
              <w:t>A</w:t>
            </w:r>
            <w:r w:rsidRPr="004F09C9">
              <w:rPr>
                <w:color w:val="000000" w:themeColor="text1"/>
              </w:rPr>
              <w:t>). Lean mass depletion: Long-diapause genotype</w:t>
            </w:r>
          </w:p>
        </w:tc>
        <w:tc>
          <w:tcPr>
            <w:tcW w:w="650" w:type="dxa"/>
            <w:tcBorders>
              <w:top w:val="single" w:sz="3" w:space="0" w:color="000000"/>
              <w:left w:val="nil"/>
              <w:bottom w:val="single" w:sz="3" w:space="0" w:color="000000"/>
              <w:right w:val="nil"/>
            </w:tcBorders>
          </w:tcPr>
          <w:p w14:paraId="3631385C"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3" w:space="0" w:color="000000"/>
              <w:left w:val="nil"/>
              <w:bottom w:val="single" w:sz="3" w:space="0" w:color="000000"/>
              <w:right w:val="nil"/>
            </w:tcBorders>
          </w:tcPr>
          <w:p w14:paraId="194BDF64"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3" w:space="0" w:color="000000"/>
              <w:left w:val="nil"/>
              <w:bottom w:val="single" w:sz="3" w:space="0" w:color="000000"/>
              <w:right w:val="nil"/>
            </w:tcBorders>
          </w:tcPr>
          <w:p w14:paraId="0EC5BB20" w14:textId="77777777" w:rsidR="0089758D" w:rsidRPr="004F09C9" w:rsidRDefault="0089758D" w:rsidP="0089758D">
            <w:pPr>
              <w:spacing w:after="160" w:line="259" w:lineRule="auto"/>
              <w:ind w:left="0" w:firstLine="0"/>
              <w:rPr>
                <w:color w:val="000000" w:themeColor="text1"/>
              </w:rPr>
            </w:pPr>
          </w:p>
        </w:tc>
      </w:tr>
      <w:tr w:rsidR="0089758D" w:rsidRPr="004F09C9" w14:paraId="296E2F82" w14:textId="77777777" w:rsidTr="0089758D">
        <w:trPr>
          <w:gridBefore w:val="1"/>
          <w:gridAfter w:val="1"/>
          <w:wBefore w:w="112" w:type="dxa"/>
          <w:wAfter w:w="256" w:type="dxa"/>
          <w:trHeight w:val="328"/>
        </w:trPr>
        <w:tc>
          <w:tcPr>
            <w:tcW w:w="5162" w:type="dxa"/>
            <w:tcBorders>
              <w:top w:val="single" w:sz="3" w:space="0" w:color="000000"/>
              <w:left w:val="nil"/>
              <w:bottom w:val="nil"/>
              <w:right w:val="nil"/>
            </w:tcBorders>
          </w:tcPr>
          <w:p w14:paraId="2249F07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3" w:space="0" w:color="000000"/>
              <w:left w:val="nil"/>
              <w:bottom w:val="nil"/>
              <w:right w:val="nil"/>
            </w:tcBorders>
          </w:tcPr>
          <w:p w14:paraId="099B7022" w14:textId="77777777" w:rsidR="0089758D" w:rsidRPr="004F09C9" w:rsidRDefault="0089758D" w:rsidP="0089758D">
            <w:pPr>
              <w:spacing w:after="0" w:line="259" w:lineRule="auto"/>
              <w:ind w:left="0" w:firstLine="0"/>
              <w:rPr>
                <w:color w:val="000000" w:themeColor="text1"/>
              </w:rPr>
            </w:pPr>
            <w:r w:rsidRPr="004F09C9">
              <w:rPr>
                <w:color w:val="000000" w:themeColor="text1"/>
              </w:rPr>
              <w:t>11.7</w:t>
            </w:r>
          </w:p>
        </w:tc>
        <w:tc>
          <w:tcPr>
            <w:tcW w:w="887" w:type="dxa"/>
            <w:gridSpan w:val="2"/>
            <w:tcBorders>
              <w:top w:val="single" w:sz="3" w:space="0" w:color="000000"/>
              <w:left w:val="nil"/>
              <w:bottom w:val="nil"/>
              <w:right w:val="nil"/>
            </w:tcBorders>
          </w:tcPr>
          <w:p w14:paraId="2B298CD6"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gridSpan w:val="2"/>
            <w:tcBorders>
              <w:top w:val="single" w:sz="3" w:space="0" w:color="000000"/>
              <w:left w:val="nil"/>
              <w:bottom w:val="nil"/>
              <w:right w:val="nil"/>
            </w:tcBorders>
          </w:tcPr>
          <w:p w14:paraId="740CC854" w14:textId="77777777" w:rsidR="0089758D" w:rsidRPr="004F09C9" w:rsidRDefault="0089758D" w:rsidP="0089758D">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89758D" w:rsidRPr="004F09C9" w14:paraId="21E68FB7" w14:textId="77777777" w:rsidTr="0089758D">
        <w:trPr>
          <w:gridBefore w:val="1"/>
          <w:gridAfter w:val="1"/>
          <w:wBefore w:w="112" w:type="dxa"/>
          <w:wAfter w:w="256" w:type="dxa"/>
          <w:trHeight w:val="395"/>
        </w:trPr>
        <w:tc>
          <w:tcPr>
            <w:tcW w:w="5162" w:type="dxa"/>
            <w:tcBorders>
              <w:top w:val="nil"/>
              <w:left w:val="nil"/>
              <w:bottom w:val="nil"/>
              <w:right w:val="nil"/>
            </w:tcBorders>
          </w:tcPr>
          <w:p w14:paraId="032164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3323AB8A" w14:textId="77777777" w:rsidR="0089758D" w:rsidRPr="004F09C9" w:rsidRDefault="0089758D" w:rsidP="0089758D">
            <w:pPr>
              <w:spacing w:after="0" w:line="259" w:lineRule="auto"/>
              <w:ind w:left="59" w:firstLine="0"/>
              <w:rPr>
                <w:color w:val="000000" w:themeColor="text1"/>
              </w:rPr>
            </w:pPr>
            <w:r w:rsidRPr="004F09C9">
              <w:rPr>
                <w:color w:val="000000" w:themeColor="text1"/>
              </w:rPr>
              <w:t>9.8</w:t>
            </w:r>
          </w:p>
        </w:tc>
        <w:tc>
          <w:tcPr>
            <w:tcW w:w="887" w:type="dxa"/>
            <w:gridSpan w:val="2"/>
            <w:tcBorders>
              <w:top w:val="nil"/>
              <w:left w:val="nil"/>
              <w:bottom w:val="nil"/>
              <w:right w:val="nil"/>
            </w:tcBorders>
          </w:tcPr>
          <w:p w14:paraId="7A789C08"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nil"/>
              <w:left w:val="nil"/>
              <w:bottom w:val="nil"/>
              <w:right w:val="nil"/>
            </w:tcBorders>
          </w:tcPr>
          <w:p w14:paraId="0006DA05" w14:textId="77777777" w:rsidR="0089758D" w:rsidRPr="004F09C9" w:rsidRDefault="0089758D" w:rsidP="0089758D">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89758D" w:rsidRPr="004F09C9" w14:paraId="6A7B8F07" w14:textId="77777777" w:rsidTr="0089758D">
        <w:trPr>
          <w:gridBefore w:val="1"/>
          <w:gridAfter w:val="1"/>
          <w:wBefore w:w="112" w:type="dxa"/>
          <w:wAfter w:w="256" w:type="dxa"/>
          <w:trHeight w:val="494"/>
        </w:trPr>
        <w:tc>
          <w:tcPr>
            <w:tcW w:w="5162" w:type="dxa"/>
            <w:tcBorders>
              <w:top w:val="nil"/>
              <w:left w:val="nil"/>
              <w:bottom w:val="single" w:sz="4" w:space="0" w:color="auto"/>
              <w:right w:val="nil"/>
            </w:tcBorders>
          </w:tcPr>
          <w:p w14:paraId="252425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4" w:space="0" w:color="auto"/>
              <w:right w:val="nil"/>
            </w:tcBorders>
          </w:tcPr>
          <w:p w14:paraId="76B2A0E2" w14:textId="77777777" w:rsidR="0089758D" w:rsidRPr="004F09C9" w:rsidRDefault="0089758D" w:rsidP="0089758D">
            <w:pPr>
              <w:spacing w:after="0" w:line="259" w:lineRule="auto"/>
              <w:ind w:left="0" w:firstLine="0"/>
              <w:rPr>
                <w:color w:val="000000" w:themeColor="text1"/>
              </w:rPr>
            </w:pPr>
            <w:r w:rsidRPr="004F09C9">
              <w:rPr>
                <w:color w:val="000000" w:themeColor="text1"/>
              </w:rPr>
              <w:t>10.4</w:t>
            </w:r>
          </w:p>
        </w:tc>
        <w:tc>
          <w:tcPr>
            <w:tcW w:w="887" w:type="dxa"/>
            <w:gridSpan w:val="2"/>
            <w:tcBorders>
              <w:top w:val="nil"/>
              <w:left w:val="nil"/>
              <w:bottom w:val="single" w:sz="4" w:space="0" w:color="auto"/>
              <w:right w:val="nil"/>
            </w:tcBorders>
          </w:tcPr>
          <w:p w14:paraId="3DD2FC22" w14:textId="77777777" w:rsidR="0089758D" w:rsidRPr="004F09C9" w:rsidRDefault="0089758D" w:rsidP="0089758D">
            <w:pPr>
              <w:spacing w:after="0" w:line="259" w:lineRule="auto"/>
              <w:ind w:left="83" w:firstLine="0"/>
              <w:rPr>
                <w:color w:val="000000" w:themeColor="text1"/>
              </w:rPr>
            </w:pPr>
            <w:r w:rsidRPr="004F09C9">
              <w:rPr>
                <w:color w:val="000000" w:themeColor="text1"/>
              </w:rPr>
              <w:t>-0.35</w:t>
            </w:r>
          </w:p>
        </w:tc>
        <w:tc>
          <w:tcPr>
            <w:tcW w:w="831" w:type="dxa"/>
            <w:gridSpan w:val="2"/>
            <w:tcBorders>
              <w:top w:val="nil"/>
              <w:left w:val="nil"/>
              <w:bottom w:val="single" w:sz="4" w:space="0" w:color="auto"/>
              <w:right w:val="nil"/>
            </w:tcBorders>
          </w:tcPr>
          <w:p w14:paraId="621F6BE8" w14:textId="77777777" w:rsidR="0089758D" w:rsidRPr="004F09C9" w:rsidRDefault="0089758D" w:rsidP="0089758D">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89758D" w:rsidRPr="004F09C9" w14:paraId="231C0558" w14:textId="77777777" w:rsidTr="0089758D">
        <w:trPr>
          <w:gridBefore w:val="1"/>
          <w:gridAfter w:val="1"/>
          <w:wBefore w:w="112" w:type="dxa"/>
          <w:wAfter w:w="256" w:type="dxa"/>
          <w:trHeight w:val="321"/>
        </w:trPr>
        <w:tc>
          <w:tcPr>
            <w:tcW w:w="5162" w:type="dxa"/>
            <w:tcBorders>
              <w:top w:val="single" w:sz="4" w:space="0" w:color="auto"/>
              <w:left w:val="nil"/>
              <w:bottom w:val="single" w:sz="4" w:space="0" w:color="000000"/>
              <w:right w:val="nil"/>
            </w:tcBorders>
          </w:tcPr>
          <w:p w14:paraId="212AE10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depletion: Short-diapause genotype</w:t>
            </w:r>
          </w:p>
        </w:tc>
        <w:tc>
          <w:tcPr>
            <w:tcW w:w="650" w:type="dxa"/>
            <w:tcBorders>
              <w:top w:val="single" w:sz="4" w:space="0" w:color="auto"/>
              <w:left w:val="nil"/>
              <w:bottom w:val="single" w:sz="4" w:space="0" w:color="000000"/>
              <w:right w:val="nil"/>
            </w:tcBorders>
          </w:tcPr>
          <w:p w14:paraId="05078916"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4" w:space="0" w:color="auto"/>
              <w:left w:val="nil"/>
              <w:bottom w:val="single" w:sz="4" w:space="0" w:color="000000"/>
              <w:right w:val="nil"/>
            </w:tcBorders>
          </w:tcPr>
          <w:p w14:paraId="0D22C5AC"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4" w:space="0" w:color="auto"/>
              <w:left w:val="nil"/>
              <w:bottom w:val="single" w:sz="4" w:space="0" w:color="000000"/>
              <w:right w:val="nil"/>
            </w:tcBorders>
          </w:tcPr>
          <w:p w14:paraId="0A05FF33" w14:textId="77777777" w:rsidR="0089758D" w:rsidRPr="004F09C9" w:rsidRDefault="0089758D" w:rsidP="0089758D">
            <w:pPr>
              <w:spacing w:after="160" w:line="259" w:lineRule="auto"/>
              <w:ind w:left="0" w:firstLine="0"/>
              <w:rPr>
                <w:color w:val="000000" w:themeColor="text1"/>
              </w:rPr>
            </w:pPr>
          </w:p>
        </w:tc>
      </w:tr>
      <w:tr w:rsidR="0089758D" w:rsidRPr="004F09C9" w14:paraId="4D662205" w14:textId="77777777" w:rsidTr="0089758D">
        <w:trPr>
          <w:gridBefore w:val="1"/>
          <w:gridAfter w:val="1"/>
          <w:wBefore w:w="112" w:type="dxa"/>
          <w:wAfter w:w="256" w:type="dxa"/>
          <w:trHeight w:val="328"/>
        </w:trPr>
        <w:tc>
          <w:tcPr>
            <w:tcW w:w="5162" w:type="dxa"/>
            <w:tcBorders>
              <w:top w:val="single" w:sz="4" w:space="0" w:color="000000"/>
              <w:left w:val="nil"/>
              <w:bottom w:val="nil"/>
              <w:right w:val="nil"/>
            </w:tcBorders>
          </w:tcPr>
          <w:p w14:paraId="0505D5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4" w:space="0" w:color="000000"/>
              <w:left w:val="nil"/>
              <w:bottom w:val="nil"/>
              <w:right w:val="nil"/>
            </w:tcBorders>
          </w:tcPr>
          <w:p w14:paraId="4BD07292" w14:textId="77777777" w:rsidR="0089758D" w:rsidRPr="004F09C9" w:rsidRDefault="0089758D" w:rsidP="0089758D">
            <w:pPr>
              <w:spacing w:after="0" w:line="259" w:lineRule="auto"/>
              <w:ind w:left="0" w:firstLine="0"/>
              <w:rPr>
                <w:color w:val="000000" w:themeColor="text1"/>
              </w:rPr>
            </w:pPr>
            <w:r w:rsidRPr="004F09C9">
              <w:rPr>
                <w:color w:val="000000" w:themeColor="text1"/>
              </w:rPr>
              <w:t>14.1</w:t>
            </w:r>
          </w:p>
        </w:tc>
        <w:tc>
          <w:tcPr>
            <w:tcW w:w="887" w:type="dxa"/>
            <w:gridSpan w:val="2"/>
            <w:tcBorders>
              <w:top w:val="single" w:sz="4" w:space="0" w:color="000000"/>
              <w:left w:val="nil"/>
              <w:bottom w:val="nil"/>
              <w:right w:val="nil"/>
            </w:tcBorders>
          </w:tcPr>
          <w:p w14:paraId="16C8269B"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single" w:sz="4" w:space="0" w:color="000000"/>
              <w:left w:val="nil"/>
              <w:bottom w:val="nil"/>
              <w:right w:val="nil"/>
            </w:tcBorders>
          </w:tcPr>
          <w:p w14:paraId="177DBA70" w14:textId="77777777" w:rsidR="0089758D" w:rsidRPr="004F09C9" w:rsidRDefault="0089758D" w:rsidP="0089758D">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89758D" w:rsidRPr="004F09C9" w14:paraId="33A80BF7" w14:textId="77777777" w:rsidTr="0089758D">
        <w:trPr>
          <w:gridBefore w:val="1"/>
          <w:gridAfter w:val="1"/>
          <w:wBefore w:w="112" w:type="dxa"/>
          <w:wAfter w:w="256" w:type="dxa"/>
          <w:trHeight w:val="395"/>
        </w:trPr>
        <w:tc>
          <w:tcPr>
            <w:tcW w:w="5162" w:type="dxa"/>
            <w:tcBorders>
              <w:top w:val="nil"/>
              <w:left w:val="nil"/>
              <w:bottom w:val="nil"/>
              <w:right w:val="nil"/>
            </w:tcBorders>
          </w:tcPr>
          <w:p w14:paraId="6233F0A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7DA44ADF" w14:textId="77777777" w:rsidR="0089758D" w:rsidRPr="004F09C9" w:rsidRDefault="0089758D" w:rsidP="0089758D">
            <w:pPr>
              <w:spacing w:after="0" w:line="259" w:lineRule="auto"/>
              <w:ind w:left="0" w:firstLine="0"/>
              <w:rPr>
                <w:color w:val="000000" w:themeColor="text1"/>
              </w:rPr>
            </w:pPr>
            <w:r w:rsidRPr="004F09C9">
              <w:rPr>
                <w:color w:val="000000" w:themeColor="text1"/>
              </w:rPr>
              <w:t>13.6</w:t>
            </w:r>
          </w:p>
        </w:tc>
        <w:tc>
          <w:tcPr>
            <w:tcW w:w="887" w:type="dxa"/>
            <w:gridSpan w:val="2"/>
            <w:tcBorders>
              <w:top w:val="nil"/>
              <w:left w:val="nil"/>
              <w:bottom w:val="nil"/>
              <w:right w:val="nil"/>
            </w:tcBorders>
          </w:tcPr>
          <w:p w14:paraId="22D95828" w14:textId="77777777" w:rsidR="0089758D" w:rsidRPr="004F09C9" w:rsidRDefault="0089758D" w:rsidP="0089758D">
            <w:pPr>
              <w:spacing w:after="0" w:line="259" w:lineRule="auto"/>
              <w:ind w:left="83" w:firstLine="0"/>
              <w:rPr>
                <w:color w:val="000000" w:themeColor="text1"/>
              </w:rPr>
            </w:pPr>
            <w:r w:rsidRPr="004F09C9">
              <w:rPr>
                <w:color w:val="000000" w:themeColor="text1"/>
              </w:rPr>
              <w:t>-1.10</w:t>
            </w:r>
          </w:p>
        </w:tc>
        <w:tc>
          <w:tcPr>
            <w:tcW w:w="831" w:type="dxa"/>
            <w:gridSpan w:val="2"/>
            <w:tcBorders>
              <w:top w:val="nil"/>
              <w:left w:val="nil"/>
              <w:bottom w:val="nil"/>
              <w:right w:val="nil"/>
            </w:tcBorders>
          </w:tcPr>
          <w:p w14:paraId="0717B5D9" w14:textId="77777777" w:rsidR="0089758D" w:rsidRPr="004F09C9" w:rsidRDefault="0089758D" w:rsidP="0089758D">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89758D" w:rsidRPr="004F09C9" w14:paraId="791CDAD8" w14:textId="77777777" w:rsidTr="0089758D">
        <w:trPr>
          <w:gridBefore w:val="1"/>
          <w:gridAfter w:val="1"/>
          <w:wBefore w:w="112" w:type="dxa"/>
          <w:wAfter w:w="256" w:type="dxa"/>
          <w:trHeight w:val="470"/>
        </w:trPr>
        <w:tc>
          <w:tcPr>
            <w:tcW w:w="5162" w:type="dxa"/>
            <w:tcBorders>
              <w:top w:val="nil"/>
              <w:left w:val="nil"/>
              <w:bottom w:val="single" w:sz="3" w:space="0" w:color="000000"/>
              <w:right w:val="nil"/>
            </w:tcBorders>
          </w:tcPr>
          <w:p w14:paraId="50DFDD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3" w:space="0" w:color="000000"/>
              <w:right w:val="nil"/>
            </w:tcBorders>
          </w:tcPr>
          <w:p w14:paraId="37349DAD" w14:textId="77777777" w:rsidR="0089758D" w:rsidRPr="004F09C9" w:rsidRDefault="0089758D" w:rsidP="0089758D">
            <w:pPr>
              <w:spacing w:after="0" w:line="259" w:lineRule="auto"/>
              <w:ind w:left="0" w:firstLine="0"/>
              <w:rPr>
                <w:color w:val="000000" w:themeColor="text1"/>
              </w:rPr>
            </w:pPr>
            <w:r w:rsidRPr="004F09C9">
              <w:rPr>
                <w:color w:val="000000" w:themeColor="text1"/>
              </w:rPr>
              <w:t>25.0</w:t>
            </w:r>
          </w:p>
        </w:tc>
        <w:tc>
          <w:tcPr>
            <w:tcW w:w="887" w:type="dxa"/>
            <w:gridSpan w:val="2"/>
            <w:tcBorders>
              <w:top w:val="nil"/>
              <w:left w:val="nil"/>
              <w:bottom w:val="single" w:sz="3" w:space="0" w:color="000000"/>
              <w:right w:val="nil"/>
            </w:tcBorders>
          </w:tcPr>
          <w:p w14:paraId="7891D4A1" w14:textId="77777777" w:rsidR="0089758D" w:rsidRPr="004F09C9" w:rsidRDefault="0089758D" w:rsidP="0089758D">
            <w:pPr>
              <w:spacing w:after="0" w:line="259" w:lineRule="auto"/>
              <w:ind w:left="83" w:firstLine="0"/>
              <w:rPr>
                <w:color w:val="000000" w:themeColor="text1"/>
              </w:rPr>
            </w:pPr>
            <w:r w:rsidRPr="004F09C9">
              <w:rPr>
                <w:color w:val="000000" w:themeColor="text1"/>
              </w:rPr>
              <w:t>-1.00</w:t>
            </w:r>
          </w:p>
        </w:tc>
        <w:tc>
          <w:tcPr>
            <w:tcW w:w="831" w:type="dxa"/>
            <w:gridSpan w:val="2"/>
            <w:tcBorders>
              <w:top w:val="nil"/>
              <w:left w:val="nil"/>
              <w:bottom w:val="single" w:sz="3" w:space="0" w:color="000000"/>
              <w:right w:val="nil"/>
            </w:tcBorders>
          </w:tcPr>
          <w:p w14:paraId="0D971C14" w14:textId="77777777" w:rsidR="0089758D" w:rsidRPr="004F09C9" w:rsidRDefault="0089758D" w:rsidP="0089758D">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r w:rsidR="0089758D" w:rsidRPr="004F09C9" w14:paraId="25A0BC2D" w14:textId="77777777" w:rsidTr="0089758D">
        <w:trPr>
          <w:trHeight w:val="321"/>
        </w:trPr>
        <w:tc>
          <w:tcPr>
            <w:tcW w:w="5274" w:type="dxa"/>
            <w:gridSpan w:val="2"/>
            <w:tcBorders>
              <w:top w:val="double" w:sz="3" w:space="0" w:color="000000"/>
              <w:left w:val="nil"/>
              <w:bottom w:val="single" w:sz="3" w:space="0" w:color="000000"/>
              <w:right w:val="nil"/>
            </w:tcBorders>
          </w:tcPr>
          <w:p w14:paraId="6304776B" w14:textId="77777777" w:rsidR="0089758D" w:rsidRPr="004F09C9" w:rsidRDefault="0089758D" w:rsidP="0089758D">
            <w:pPr>
              <w:spacing w:after="0" w:line="259" w:lineRule="auto"/>
              <w:ind w:left="132" w:firstLine="0"/>
              <w:rPr>
                <w:color w:val="000000" w:themeColor="text1"/>
              </w:rPr>
            </w:pPr>
            <w:r>
              <w:rPr>
                <w:color w:val="000000" w:themeColor="text1"/>
              </w:rPr>
              <w:t>C</w:t>
            </w:r>
            <w:r w:rsidRPr="004F09C9">
              <w:rPr>
                <w:color w:val="000000" w:themeColor="text1"/>
              </w:rPr>
              <w:t>). Lipid mass depletion: Long-diapause genotype</w:t>
            </w:r>
          </w:p>
        </w:tc>
        <w:tc>
          <w:tcPr>
            <w:tcW w:w="772" w:type="dxa"/>
            <w:gridSpan w:val="2"/>
            <w:tcBorders>
              <w:top w:val="double" w:sz="3" w:space="0" w:color="000000"/>
              <w:left w:val="nil"/>
              <w:bottom w:val="single" w:sz="3" w:space="0" w:color="000000"/>
              <w:right w:val="nil"/>
            </w:tcBorders>
          </w:tcPr>
          <w:p w14:paraId="3D6633E4"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double" w:sz="3" w:space="0" w:color="000000"/>
              <w:left w:val="nil"/>
              <w:bottom w:val="single" w:sz="3" w:space="0" w:color="000000"/>
              <w:right w:val="nil"/>
            </w:tcBorders>
          </w:tcPr>
          <w:p w14:paraId="14E17A83"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double" w:sz="3" w:space="0" w:color="000000"/>
              <w:left w:val="nil"/>
              <w:bottom w:val="single" w:sz="3" w:space="0" w:color="000000"/>
              <w:right w:val="nil"/>
            </w:tcBorders>
          </w:tcPr>
          <w:p w14:paraId="2925AE69" w14:textId="77777777" w:rsidR="0089758D" w:rsidRPr="004F09C9" w:rsidRDefault="0089758D" w:rsidP="0089758D">
            <w:pPr>
              <w:spacing w:after="160" w:line="259" w:lineRule="auto"/>
              <w:ind w:left="0" w:firstLine="0"/>
              <w:rPr>
                <w:color w:val="000000" w:themeColor="text1"/>
              </w:rPr>
            </w:pPr>
          </w:p>
        </w:tc>
      </w:tr>
      <w:tr w:rsidR="0089758D" w:rsidRPr="004F09C9" w14:paraId="3E04B80B" w14:textId="77777777" w:rsidTr="0089758D">
        <w:trPr>
          <w:trHeight w:val="328"/>
        </w:trPr>
        <w:tc>
          <w:tcPr>
            <w:tcW w:w="5274" w:type="dxa"/>
            <w:gridSpan w:val="2"/>
            <w:tcBorders>
              <w:top w:val="single" w:sz="3" w:space="0" w:color="000000"/>
              <w:left w:val="nil"/>
              <w:bottom w:val="nil"/>
              <w:right w:val="nil"/>
            </w:tcBorders>
          </w:tcPr>
          <w:p w14:paraId="225FC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3" w:space="0" w:color="000000"/>
              <w:left w:val="nil"/>
              <w:bottom w:val="nil"/>
              <w:right w:val="nil"/>
            </w:tcBorders>
          </w:tcPr>
          <w:p w14:paraId="50A87ACD" w14:textId="77777777" w:rsidR="0089758D" w:rsidRPr="004F09C9" w:rsidRDefault="0089758D" w:rsidP="0089758D">
            <w:pPr>
              <w:spacing w:after="0" w:line="259" w:lineRule="auto"/>
              <w:ind w:left="59" w:firstLine="0"/>
              <w:rPr>
                <w:color w:val="000000" w:themeColor="text1"/>
              </w:rPr>
            </w:pPr>
            <w:r w:rsidRPr="004F09C9">
              <w:rPr>
                <w:color w:val="000000" w:themeColor="text1"/>
              </w:rPr>
              <w:t>11.9</w:t>
            </w:r>
          </w:p>
        </w:tc>
        <w:tc>
          <w:tcPr>
            <w:tcW w:w="900" w:type="dxa"/>
            <w:gridSpan w:val="2"/>
            <w:tcBorders>
              <w:top w:val="single" w:sz="3" w:space="0" w:color="000000"/>
              <w:left w:val="nil"/>
              <w:bottom w:val="nil"/>
              <w:right w:val="nil"/>
            </w:tcBorders>
          </w:tcPr>
          <w:p w14:paraId="6A7BFCBC" w14:textId="77777777" w:rsidR="0089758D" w:rsidRPr="004F09C9" w:rsidRDefault="0089758D" w:rsidP="0089758D">
            <w:pPr>
              <w:spacing w:after="0" w:line="259" w:lineRule="auto"/>
              <w:ind w:left="83" w:firstLine="0"/>
              <w:rPr>
                <w:color w:val="000000" w:themeColor="text1"/>
              </w:rPr>
            </w:pPr>
            <w:r w:rsidRPr="004F09C9">
              <w:rPr>
                <w:color w:val="000000" w:themeColor="text1"/>
              </w:rPr>
              <w:t>-0.38</w:t>
            </w:r>
          </w:p>
        </w:tc>
        <w:tc>
          <w:tcPr>
            <w:tcW w:w="952" w:type="dxa"/>
            <w:gridSpan w:val="2"/>
            <w:tcBorders>
              <w:top w:val="single" w:sz="3" w:space="0" w:color="000000"/>
              <w:left w:val="nil"/>
              <w:bottom w:val="nil"/>
              <w:right w:val="nil"/>
            </w:tcBorders>
          </w:tcPr>
          <w:p w14:paraId="319BB893" w14:textId="77777777" w:rsidR="0089758D" w:rsidRPr="004F09C9" w:rsidRDefault="0089758D" w:rsidP="0089758D">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89758D" w:rsidRPr="004F09C9" w14:paraId="5F84CCE6" w14:textId="77777777" w:rsidTr="0089758D">
        <w:trPr>
          <w:trHeight w:val="395"/>
        </w:trPr>
        <w:tc>
          <w:tcPr>
            <w:tcW w:w="5274" w:type="dxa"/>
            <w:gridSpan w:val="2"/>
            <w:tcBorders>
              <w:top w:val="nil"/>
              <w:left w:val="nil"/>
              <w:bottom w:val="nil"/>
              <w:right w:val="nil"/>
            </w:tcBorders>
          </w:tcPr>
          <w:p w14:paraId="56155343"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0B28264E" w14:textId="77777777" w:rsidR="0089758D" w:rsidRPr="004F09C9" w:rsidRDefault="0089758D" w:rsidP="0089758D">
            <w:pPr>
              <w:spacing w:after="0" w:line="259" w:lineRule="auto"/>
              <w:ind w:left="117" w:firstLine="0"/>
              <w:rPr>
                <w:color w:val="000000" w:themeColor="text1"/>
              </w:rPr>
            </w:pPr>
            <w:r w:rsidRPr="004F09C9">
              <w:rPr>
                <w:color w:val="000000" w:themeColor="text1"/>
              </w:rPr>
              <w:t>9.4</w:t>
            </w:r>
          </w:p>
        </w:tc>
        <w:tc>
          <w:tcPr>
            <w:tcW w:w="900" w:type="dxa"/>
            <w:gridSpan w:val="2"/>
            <w:tcBorders>
              <w:top w:val="nil"/>
              <w:left w:val="nil"/>
              <w:bottom w:val="nil"/>
              <w:right w:val="nil"/>
            </w:tcBorders>
          </w:tcPr>
          <w:p w14:paraId="1E524692" w14:textId="77777777" w:rsidR="0089758D" w:rsidRPr="004F09C9" w:rsidRDefault="0089758D" w:rsidP="0089758D">
            <w:pPr>
              <w:spacing w:after="0" w:line="259" w:lineRule="auto"/>
              <w:ind w:left="83" w:firstLine="0"/>
              <w:rPr>
                <w:color w:val="000000" w:themeColor="text1"/>
              </w:rPr>
            </w:pPr>
            <w:r w:rsidRPr="004F09C9">
              <w:rPr>
                <w:color w:val="000000" w:themeColor="text1"/>
              </w:rPr>
              <w:t>-0.90</w:t>
            </w:r>
          </w:p>
        </w:tc>
        <w:tc>
          <w:tcPr>
            <w:tcW w:w="952" w:type="dxa"/>
            <w:gridSpan w:val="2"/>
            <w:tcBorders>
              <w:top w:val="nil"/>
              <w:left w:val="nil"/>
              <w:bottom w:val="nil"/>
              <w:right w:val="nil"/>
            </w:tcBorders>
          </w:tcPr>
          <w:p w14:paraId="556A0669" w14:textId="77777777" w:rsidR="0089758D" w:rsidRPr="004F09C9" w:rsidRDefault="0089758D" w:rsidP="0089758D">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89758D" w:rsidRPr="004F09C9" w14:paraId="24038F2C" w14:textId="77777777" w:rsidTr="0089758D">
        <w:trPr>
          <w:trHeight w:val="494"/>
        </w:trPr>
        <w:tc>
          <w:tcPr>
            <w:tcW w:w="5274" w:type="dxa"/>
            <w:gridSpan w:val="2"/>
            <w:tcBorders>
              <w:top w:val="nil"/>
              <w:left w:val="nil"/>
              <w:bottom w:val="single" w:sz="4" w:space="0" w:color="auto"/>
              <w:right w:val="nil"/>
            </w:tcBorders>
          </w:tcPr>
          <w:p w14:paraId="04B57CD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4" w:space="0" w:color="auto"/>
              <w:right w:val="nil"/>
            </w:tcBorders>
          </w:tcPr>
          <w:p w14:paraId="4182B2B9" w14:textId="77777777" w:rsidR="0089758D" w:rsidRPr="004F09C9" w:rsidRDefault="0089758D" w:rsidP="0089758D">
            <w:pPr>
              <w:spacing w:after="0" w:line="259" w:lineRule="auto"/>
              <w:ind w:left="117" w:firstLine="0"/>
              <w:rPr>
                <w:color w:val="000000" w:themeColor="text1"/>
              </w:rPr>
            </w:pPr>
            <w:r w:rsidRPr="004F09C9">
              <w:rPr>
                <w:color w:val="000000" w:themeColor="text1"/>
              </w:rPr>
              <w:t>9.9</w:t>
            </w:r>
          </w:p>
        </w:tc>
        <w:tc>
          <w:tcPr>
            <w:tcW w:w="900" w:type="dxa"/>
            <w:gridSpan w:val="2"/>
            <w:tcBorders>
              <w:top w:val="nil"/>
              <w:left w:val="nil"/>
              <w:bottom w:val="single" w:sz="4" w:space="0" w:color="auto"/>
              <w:right w:val="nil"/>
            </w:tcBorders>
          </w:tcPr>
          <w:p w14:paraId="4E0F37A7" w14:textId="77777777" w:rsidR="0089758D" w:rsidRPr="004F09C9" w:rsidRDefault="0089758D" w:rsidP="0089758D">
            <w:pPr>
              <w:spacing w:after="0" w:line="259" w:lineRule="auto"/>
              <w:ind w:left="83" w:firstLine="0"/>
              <w:rPr>
                <w:color w:val="000000" w:themeColor="text1"/>
              </w:rPr>
            </w:pPr>
            <w:r w:rsidRPr="004F09C9">
              <w:rPr>
                <w:color w:val="000000" w:themeColor="text1"/>
              </w:rPr>
              <w:t>-0.74</w:t>
            </w:r>
          </w:p>
        </w:tc>
        <w:tc>
          <w:tcPr>
            <w:tcW w:w="952" w:type="dxa"/>
            <w:gridSpan w:val="2"/>
            <w:tcBorders>
              <w:top w:val="nil"/>
              <w:left w:val="nil"/>
              <w:bottom w:val="single" w:sz="4" w:space="0" w:color="auto"/>
              <w:right w:val="nil"/>
            </w:tcBorders>
          </w:tcPr>
          <w:p w14:paraId="38D6D058" w14:textId="77777777" w:rsidR="0089758D" w:rsidRPr="004F09C9" w:rsidRDefault="0089758D" w:rsidP="0089758D">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89758D" w:rsidRPr="004F09C9" w14:paraId="4A9E4100" w14:textId="77777777" w:rsidTr="0089758D">
        <w:trPr>
          <w:trHeight w:val="321"/>
        </w:trPr>
        <w:tc>
          <w:tcPr>
            <w:tcW w:w="5274" w:type="dxa"/>
            <w:gridSpan w:val="2"/>
            <w:tcBorders>
              <w:top w:val="single" w:sz="4" w:space="0" w:color="auto"/>
              <w:left w:val="nil"/>
              <w:bottom w:val="single" w:sz="4" w:space="0" w:color="000000"/>
              <w:right w:val="nil"/>
            </w:tcBorders>
          </w:tcPr>
          <w:p w14:paraId="37983E3C" w14:textId="77777777" w:rsidR="0089758D" w:rsidRPr="004F09C9" w:rsidRDefault="0089758D" w:rsidP="0089758D">
            <w:pPr>
              <w:spacing w:after="0" w:line="259" w:lineRule="auto"/>
              <w:ind w:left="0" w:firstLine="0"/>
              <w:rPr>
                <w:color w:val="000000" w:themeColor="text1"/>
              </w:rPr>
            </w:pPr>
            <w:r>
              <w:rPr>
                <w:color w:val="000000" w:themeColor="text1"/>
              </w:rPr>
              <w:t>D</w:t>
            </w:r>
            <w:r w:rsidRPr="004F09C9">
              <w:rPr>
                <w:color w:val="000000" w:themeColor="text1"/>
              </w:rPr>
              <w:t xml:space="preserve">). </w:t>
            </w:r>
            <w:r>
              <w:rPr>
                <w:color w:val="000000" w:themeColor="text1"/>
              </w:rPr>
              <w:t>Lipid</w:t>
            </w:r>
            <w:r w:rsidRPr="004F09C9">
              <w:rPr>
                <w:color w:val="000000" w:themeColor="text1"/>
              </w:rPr>
              <w:t xml:space="preserve"> mass depletion: Short-diapause genotype</w:t>
            </w:r>
          </w:p>
        </w:tc>
        <w:tc>
          <w:tcPr>
            <w:tcW w:w="772" w:type="dxa"/>
            <w:gridSpan w:val="2"/>
            <w:tcBorders>
              <w:top w:val="single" w:sz="4" w:space="0" w:color="auto"/>
              <w:left w:val="nil"/>
              <w:bottom w:val="single" w:sz="4" w:space="0" w:color="000000"/>
              <w:right w:val="nil"/>
            </w:tcBorders>
          </w:tcPr>
          <w:p w14:paraId="669866ED"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000000"/>
              <w:right w:val="nil"/>
            </w:tcBorders>
          </w:tcPr>
          <w:p w14:paraId="7FB177D9"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000000"/>
              <w:right w:val="nil"/>
            </w:tcBorders>
          </w:tcPr>
          <w:p w14:paraId="564FB34C" w14:textId="77777777" w:rsidR="0089758D" w:rsidRPr="004F09C9" w:rsidRDefault="0089758D" w:rsidP="0089758D">
            <w:pPr>
              <w:spacing w:after="160" w:line="259" w:lineRule="auto"/>
              <w:ind w:left="0" w:firstLine="0"/>
              <w:rPr>
                <w:color w:val="000000" w:themeColor="text1"/>
              </w:rPr>
            </w:pPr>
          </w:p>
        </w:tc>
      </w:tr>
      <w:tr w:rsidR="0089758D" w:rsidRPr="004F09C9" w14:paraId="62EFC1C5" w14:textId="77777777" w:rsidTr="0089758D">
        <w:trPr>
          <w:trHeight w:val="340"/>
        </w:trPr>
        <w:tc>
          <w:tcPr>
            <w:tcW w:w="5274" w:type="dxa"/>
            <w:gridSpan w:val="2"/>
            <w:tcBorders>
              <w:top w:val="single" w:sz="4" w:space="0" w:color="000000"/>
              <w:left w:val="nil"/>
              <w:bottom w:val="nil"/>
              <w:right w:val="nil"/>
            </w:tcBorders>
          </w:tcPr>
          <w:p w14:paraId="3430876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4" w:space="0" w:color="000000"/>
              <w:left w:val="nil"/>
              <w:bottom w:val="nil"/>
              <w:right w:val="nil"/>
            </w:tcBorders>
          </w:tcPr>
          <w:p w14:paraId="44C72B32"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single" w:sz="4" w:space="0" w:color="000000"/>
              <w:left w:val="nil"/>
              <w:bottom w:val="nil"/>
              <w:right w:val="nil"/>
            </w:tcBorders>
          </w:tcPr>
          <w:p w14:paraId="27D10085" w14:textId="77777777" w:rsidR="0089758D" w:rsidRPr="004F09C9" w:rsidRDefault="0089758D" w:rsidP="0089758D">
            <w:pPr>
              <w:spacing w:after="0" w:line="259" w:lineRule="auto"/>
              <w:ind w:left="83" w:firstLine="0"/>
              <w:rPr>
                <w:color w:val="000000" w:themeColor="text1"/>
              </w:rPr>
            </w:pPr>
            <w:r w:rsidRPr="004F09C9">
              <w:rPr>
                <w:color w:val="000000" w:themeColor="text1"/>
              </w:rPr>
              <w:t>-3.88</w:t>
            </w:r>
          </w:p>
        </w:tc>
        <w:tc>
          <w:tcPr>
            <w:tcW w:w="952" w:type="dxa"/>
            <w:gridSpan w:val="2"/>
            <w:tcBorders>
              <w:top w:val="single" w:sz="4" w:space="0" w:color="000000"/>
              <w:left w:val="nil"/>
              <w:bottom w:val="nil"/>
              <w:right w:val="nil"/>
            </w:tcBorders>
          </w:tcPr>
          <w:p w14:paraId="180DC29D"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00976899" w14:textId="77777777" w:rsidTr="0089758D">
        <w:trPr>
          <w:trHeight w:val="395"/>
        </w:trPr>
        <w:tc>
          <w:tcPr>
            <w:tcW w:w="5274" w:type="dxa"/>
            <w:gridSpan w:val="2"/>
            <w:tcBorders>
              <w:top w:val="nil"/>
              <w:left w:val="nil"/>
              <w:bottom w:val="nil"/>
              <w:right w:val="nil"/>
            </w:tcBorders>
          </w:tcPr>
          <w:p w14:paraId="22E9A060"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77BA3560"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nil"/>
              <w:right w:val="nil"/>
            </w:tcBorders>
          </w:tcPr>
          <w:p w14:paraId="3D9E8E0D" w14:textId="77777777" w:rsidR="0089758D" w:rsidRPr="004F09C9" w:rsidRDefault="0089758D" w:rsidP="0089758D">
            <w:pPr>
              <w:spacing w:after="0" w:line="259" w:lineRule="auto"/>
              <w:ind w:left="123" w:firstLine="0"/>
              <w:rPr>
                <w:color w:val="000000" w:themeColor="text1"/>
              </w:rPr>
            </w:pPr>
            <w:r w:rsidRPr="004F09C9">
              <w:rPr>
                <w:color w:val="000000" w:themeColor="text1"/>
              </w:rPr>
              <w:t>0.75</w:t>
            </w:r>
          </w:p>
        </w:tc>
        <w:tc>
          <w:tcPr>
            <w:tcW w:w="952" w:type="dxa"/>
            <w:gridSpan w:val="2"/>
            <w:tcBorders>
              <w:top w:val="nil"/>
              <w:left w:val="nil"/>
              <w:bottom w:val="nil"/>
              <w:right w:val="nil"/>
            </w:tcBorders>
          </w:tcPr>
          <w:p w14:paraId="06BC4B0A" w14:textId="77777777" w:rsidR="0089758D" w:rsidRPr="004F09C9" w:rsidRDefault="0089758D" w:rsidP="0089758D">
            <w:pPr>
              <w:spacing w:after="0" w:line="259" w:lineRule="auto"/>
              <w:ind w:left="150" w:firstLine="0"/>
              <w:rPr>
                <w:color w:val="000000" w:themeColor="text1"/>
              </w:rPr>
            </w:pPr>
            <w:r w:rsidRPr="004F09C9">
              <w:rPr>
                <w:color w:val="000000" w:themeColor="text1"/>
              </w:rPr>
              <w:t>0.454</w:t>
            </w:r>
          </w:p>
        </w:tc>
      </w:tr>
      <w:tr w:rsidR="0089758D" w:rsidRPr="004F09C9" w14:paraId="49BF4114" w14:textId="77777777" w:rsidTr="0089758D">
        <w:trPr>
          <w:trHeight w:val="458"/>
        </w:trPr>
        <w:tc>
          <w:tcPr>
            <w:tcW w:w="5274" w:type="dxa"/>
            <w:gridSpan w:val="2"/>
            <w:tcBorders>
              <w:top w:val="nil"/>
              <w:left w:val="nil"/>
              <w:bottom w:val="single" w:sz="3" w:space="0" w:color="000000"/>
              <w:right w:val="nil"/>
            </w:tcBorders>
          </w:tcPr>
          <w:p w14:paraId="4B945E4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3" w:space="0" w:color="000000"/>
              <w:right w:val="nil"/>
            </w:tcBorders>
          </w:tcPr>
          <w:p w14:paraId="15F148BF"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single" w:sz="3" w:space="0" w:color="000000"/>
              <w:right w:val="nil"/>
            </w:tcBorders>
          </w:tcPr>
          <w:p w14:paraId="648097DC" w14:textId="77777777" w:rsidR="0089758D" w:rsidRPr="004F09C9" w:rsidRDefault="0089758D" w:rsidP="0089758D">
            <w:pPr>
              <w:spacing w:after="0" w:line="259" w:lineRule="auto"/>
              <w:ind w:left="83" w:firstLine="0"/>
              <w:rPr>
                <w:color w:val="000000" w:themeColor="text1"/>
              </w:rPr>
            </w:pPr>
            <w:r w:rsidRPr="004F09C9">
              <w:rPr>
                <w:color w:val="000000" w:themeColor="text1"/>
              </w:rPr>
              <w:t>-1.01</w:t>
            </w:r>
          </w:p>
        </w:tc>
        <w:tc>
          <w:tcPr>
            <w:tcW w:w="952" w:type="dxa"/>
            <w:gridSpan w:val="2"/>
            <w:tcBorders>
              <w:top w:val="nil"/>
              <w:left w:val="nil"/>
              <w:bottom w:val="single" w:sz="3" w:space="0" w:color="000000"/>
              <w:right w:val="nil"/>
            </w:tcBorders>
          </w:tcPr>
          <w:p w14:paraId="344EAFE9" w14:textId="77777777" w:rsidR="0089758D" w:rsidRPr="004F09C9" w:rsidRDefault="0089758D" w:rsidP="0089758D">
            <w:pPr>
              <w:spacing w:after="0" w:line="259" w:lineRule="auto"/>
              <w:ind w:left="149" w:firstLine="0"/>
              <w:rPr>
                <w:color w:val="000000" w:themeColor="text1"/>
              </w:rPr>
            </w:pPr>
            <w:r w:rsidRPr="004F09C9">
              <w:rPr>
                <w:color w:val="000000" w:themeColor="text1"/>
              </w:rPr>
              <w:t>0.314</w:t>
            </w:r>
          </w:p>
        </w:tc>
      </w:tr>
    </w:tbl>
    <w:p w14:paraId="49308863" w14:textId="77777777" w:rsidR="0089758D" w:rsidRPr="004F09C9" w:rsidRDefault="0089758D" w:rsidP="0089758D">
      <w:pPr>
        <w:spacing w:after="174" w:line="259" w:lineRule="auto"/>
        <w:ind w:right="80"/>
        <w:jc w:val="center"/>
        <w:rPr>
          <w:color w:val="000000" w:themeColor="text1"/>
        </w:rPr>
      </w:pPr>
    </w:p>
    <w:p w14:paraId="490A2666" w14:textId="77777777" w:rsidR="00D27C9E" w:rsidRPr="004F09C9" w:rsidRDefault="00D27C9E">
      <w:pPr>
        <w:spacing w:line="259" w:lineRule="auto"/>
        <w:ind w:left="1076" w:right="90" w:hanging="1091"/>
        <w:rPr>
          <w:color w:val="000000" w:themeColor="text1"/>
        </w:rPr>
      </w:pPr>
    </w:p>
    <w:p w14:paraId="25700547" w14:textId="77777777" w:rsidR="00D27C9E" w:rsidRPr="004F09C9" w:rsidRDefault="00D27C9E">
      <w:pPr>
        <w:spacing w:line="259" w:lineRule="auto"/>
        <w:ind w:left="1076" w:right="90" w:hanging="1091"/>
        <w:rPr>
          <w:color w:val="000000" w:themeColor="text1"/>
        </w:rPr>
      </w:pPr>
    </w:p>
    <w:p w14:paraId="55872FB0" w14:textId="77777777" w:rsidR="00D27C9E" w:rsidRDefault="00D27C9E">
      <w:pPr>
        <w:spacing w:line="259" w:lineRule="auto"/>
        <w:ind w:left="1076" w:right="90" w:hanging="1091"/>
        <w:rPr>
          <w:color w:val="000000" w:themeColor="text1"/>
        </w:rPr>
      </w:pPr>
    </w:p>
    <w:p w14:paraId="3E3D43EF" w14:textId="77777777" w:rsidR="00C34FA8" w:rsidRDefault="00C34FA8">
      <w:pPr>
        <w:spacing w:line="259" w:lineRule="auto"/>
        <w:ind w:left="1076" w:right="90" w:hanging="1091"/>
        <w:rPr>
          <w:color w:val="000000" w:themeColor="text1"/>
        </w:rPr>
      </w:pPr>
    </w:p>
    <w:p w14:paraId="4F640F3A" w14:textId="77777777" w:rsidR="00C34FA8" w:rsidRDefault="00C34FA8">
      <w:pPr>
        <w:spacing w:line="259" w:lineRule="auto"/>
        <w:ind w:left="1076" w:right="90" w:hanging="1091"/>
        <w:rPr>
          <w:color w:val="000000" w:themeColor="text1"/>
        </w:rPr>
      </w:pPr>
    </w:p>
    <w:p w14:paraId="4CA8F105" w14:textId="77777777" w:rsidR="00C34FA8" w:rsidRDefault="00C34FA8">
      <w:pPr>
        <w:spacing w:line="259" w:lineRule="auto"/>
        <w:ind w:left="1076" w:right="90" w:hanging="1091"/>
        <w:rPr>
          <w:color w:val="000000" w:themeColor="text1"/>
        </w:rPr>
      </w:pPr>
    </w:p>
    <w:p w14:paraId="08333B90" w14:textId="77777777" w:rsidR="00C34FA8" w:rsidRPr="004F09C9" w:rsidRDefault="00C34FA8">
      <w:pPr>
        <w:spacing w:line="259" w:lineRule="auto"/>
        <w:ind w:left="1076" w:right="90" w:hanging="1091"/>
        <w:rPr>
          <w:color w:val="000000" w:themeColor="text1"/>
        </w:rPr>
      </w:pPr>
    </w:p>
    <w:p w14:paraId="3080C89F" w14:textId="77777777" w:rsidR="00D27C9E" w:rsidRPr="004F09C9" w:rsidRDefault="00D27C9E">
      <w:pPr>
        <w:spacing w:line="259" w:lineRule="auto"/>
        <w:ind w:left="1076" w:right="90" w:hanging="1091"/>
        <w:rPr>
          <w:color w:val="000000" w:themeColor="text1"/>
        </w:rPr>
      </w:pPr>
    </w:p>
    <w:p w14:paraId="4DF67DA4" w14:textId="77777777" w:rsidR="0089758D" w:rsidRPr="004F09C9" w:rsidRDefault="0089758D">
      <w:pPr>
        <w:spacing w:line="259" w:lineRule="auto"/>
        <w:ind w:left="1076" w:right="90" w:hanging="1091"/>
        <w:rPr>
          <w:color w:val="000000" w:themeColor="text1"/>
        </w:rPr>
      </w:pPr>
    </w:p>
    <w:p w14:paraId="73C468C9" w14:textId="77777777" w:rsidR="0089758D" w:rsidRPr="004F09C9" w:rsidRDefault="0089758D" w:rsidP="0089758D">
      <w:pPr>
        <w:spacing w:line="259" w:lineRule="auto"/>
        <w:ind w:left="0" w:right="90" w:firstLine="0"/>
        <w:rPr>
          <w:color w:val="000000" w:themeColor="text1"/>
        </w:rPr>
      </w:pPr>
    </w:p>
    <w:p w14:paraId="04893103" w14:textId="77777777" w:rsidR="00C34FA8" w:rsidRDefault="00C34FA8" w:rsidP="00244B17">
      <w:pPr>
        <w:spacing w:after="174" w:line="259" w:lineRule="auto"/>
        <w:ind w:left="0" w:right="80" w:firstLine="0"/>
        <w:rPr>
          <w:color w:val="000000" w:themeColor="text1"/>
        </w:rPr>
      </w:pPr>
    </w:p>
    <w:p w14:paraId="1E29FD62" w14:textId="77777777" w:rsidR="00C34FA8" w:rsidRPr="004F09C9" w:rsidRDefault="00C34FA8">
      <w:pPr>
        <w:spacing w:after="174" w:line="259" w:lineRule="auto"/>
        <w:ind w:right="80"/>
        <w:jc w:val="center"/>
        <w:rPr>
          <w:color w:val="000000" w:themeColor="text1"/>
        </w:rPr>
      </w:pPr>
    </w:p>
    <w:p w14:paraId="4BEA6268"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t>REFERENCES</w:t>
      </w:r>
    </w:p>
    <w:p w14:paraId="79CE0665"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1B2751">
        <w:rPr>
          <w:i/>
          <w:color w:val="000000" w:themeColor="text1"/>
        </w:rPr>
        <w:t>Pectinophora</w:t>
      </w:r>
      <w:proofErr w:type="spellEnd"/>
      <w:r w:rsidRPr="001B2751">
        <w:rPr>
          <w:i/>
          <w:color w:val="000000" w:themeColor="text1"/>
        </w:rPr>
        <w:t xml:space="preserve"> </w:t>
      </w:r>
      <w:proofErr w:type="spellStart"/>
      <w:r w:rsidRPr="001B2751">
        <w:rPr>
          <w:i/>
          <w:color w:val="000000" w:themeColor="text1"/>
        </w:rPr>
        <w:t>gossypiella</w:t>
      </w:r>
      <w:proofErr w:type="spellEnd"/>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6FD84FFE"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Allison, J. D., and R. T. </w:t>
      </w:r>
      <w:proofErr w:type="spellStart"/>
      <w:r w:rsidRPr="004F09C9">
        <w:rPr>
          <w:color w:val="000000" w:themeColor="text1"/>
        </w:rPr>
        <w:t>Cardé</w:t>
      </w:r>
      <w:proofErr w:type="spellEnd"/>
      <w:r w:rsidRPr="004F09C9">
        <w:rPr>
          <w:color w:val="000000" w:themeColor="text1"/>
        </w:rPr>
        <w:t>.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5881B47D"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Arrese</w:t>
      </w:r>
      <w:proofErr w:type="spellEnd"/>
      <w:r w:rsidRPr="004F09C9">
        <w:rPr>
          <w:color w:val="000000" w:themeColor="text1"/>
        </w:rPr>
        <w:t xml:space="preserve">, E. L., and J. L. </w:t>
      </w:r>
      <w:proofErr w:type="spellStart"/>
      <w:r w:rsidRPr="004F09C9">
        <w:rPr>
          <w:color w:val="000000" w:themeColor="text1"/>
        </w:rPr>
        <w:t>Soulages</w:t>
      </w:r>
      <w:proofErr w:type="spellEnd"/>
      <w:r w:rsidRPr="004F09C9">
        <w:rPr>
          <w:color w:val="000000" w:themeColor="text1"/>
        </w:rPr>
        <w:t xml:space="preserve">.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02F60AF0"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340E3F6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Bohnenblust</w:t>
      </w:r>
      <w:proofErr w:type="spellEnd"/>
      <w:r w:rsidRPr="004F09C9">
        <w:rPr>
          <w:color w:val="000000" w:themeColor="text1"/>
        </w:rPr>
        <w:t xml:space="preserve">, E., and J. </w:t>
      </w:r>
      <w:proofErr w:type="spellStart"/>
      <w:r w:rsidRPr="004F09C9">
        <w:rPr>
          <w:color w:val="000000" w:themeColor="text1"/>
        </w:rPr>
        <w:t>Tooker</w:t>
      </w:r>
      <w:proofErr w:type="spellEnd"/>
      <w:r w:rsidRPr="004F09C9">
        <w:rPr>
          <w:color w:val="000000" w:themeColor="text1"/>
        </w:rPr>
        <w:t>. 2010. European corn borer in field corn. Entomologi</w:t>
      </w:r>
      <w:r>
        <w:rPr>
          <w:color w:val="000000" w:themeColor="text1"/>
        </w:rPr>
        <w:t>c</w:t>
      </w:r>
      <w:r w:rsidRPr="004F09C9">
        <w:rPr>
          <w:color w:val="000000" w:themeColor="text1"/>
        </w:rPr>
        <w:t>al Notes.</w:t>
      </w:r>
    </w:p>
    <w:p w14:paraId="21A31E53"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9CF20B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w:t>
      </w:r>
      <w:r w:rsidR="00E26727">
        <w:rPr>
          <w:color w:val="000000" w:themeColor="text1"/>
        </w:rPr>
        <w:t>-</w:t>
      </w:r>
      <w:r w:rsidRPr="004F09C9">
        <w:rPr>
          <w:color w:val="000000" w:themeColor="text1"/>
        </w:rPr>
        <w:t>145.</w:t>
      </w:r>
    </w:p>
    <w:p w14:paraId="6A268F53"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Capinera</w:t>
      </w:r>
      <w:proofErr w:type="spellEnd"/>
      <w:r w:rsidRPr="004F09C9">
        <w:rPr>
          <w:color w:val="000000" w:themeColor="text1"/>
        </w:rPr>
        <w:t xml:space="preserve">, J. L. 2000. European corn borer scientific name: </w:t>
      </w:r>
      <w:r w:rsidRPr="00344E94">
        <w:rPr>
          <w:i/>
          <w:color w:val="000000" w:themeColor="text1"/>
        </w:rPr>
        <w:t>Ostrinia nubilalis</w:t>
      </w:r>
      <w:r w:rsidRPr="004F09C9">
        <w:rPr>
          <w:color w:val="000000" w:themeColor="text1"/>
        </w:rPr>
        <w:t xml:space="preserve"> (</w:t>
      </w:r>
      <w:proofErr w:type="spellStart"/>
      <w:r w:rsidRPr="004F09C9">
        <w:rPr>
          <w:color w:val="000000" w:themeColor="text1"/>
        </w:rPr>
        <w:t>Hübner</w:t>
      </w:r>
      <w:proofErr w:type="spellEnd"/>
      <w:r w:rsidRPr="004F09C9">
        <w:rPr>
          <w:color w:val="000000" w:themeColor="text1"/>
        </w:rPr>
        <w:t xml:space="preserve">) (Insecta: Lepidoptera: </w:t>
      </w:r>
      <w:proofErr w:type="spellStart"/>
      <w:r w:rsidRPr="004F09C9">
        <w:rPr>
          <w:color w:val="000000" w:themeColor="text1"/>
        </w:rPr>
        <w:t>Pyralidae</w:t>
      </w:r>
      <w:proofErr w:type="spellEnd"/>
      <w:r w:rsidRPr="004F09C9">
        <w:rPr>
          <w:color w:val="000000" w:themeColor="text1"/>
        </w:rPr>
        <w:t>) (EENY-156). Gainesville: University of Florida Institute of Food and Agricultural Sciences.</w:t>
      </w:r>
    </w:p>
    <w:p w14:paraId="64555F9B" w14:textId="77777777"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3A41B233"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055E0FCB" w14:textId="77777777" w:rsidR="00EF16C4" w:rsidRDefault="00E872D5" w:rsidP="001B2751">
      <w:pPr>
        <w:spacing w:line="403" w:lineRule="auto"/>
        <w:ind w:left="187" w:right="86" w:hanging="187"/>
        <w:rPr>
          <w:color w:val="000000" w:themeColor="text1"/>
        </w:rPr>
      </w:pPr>
      <w:proofErr w:type="spellStart"/>
      <w:r w:rsidRPr="004F09C9">
        <w:rPr>
          <w:color w:val="000000" w:themeColor="text1"/>
        </w:rPr>
        <w:lastRenderedPageBreak/>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04909A3E" w14:textId="77777777" w:rsidR="00EF16C4" w:rsidRDefault="00E872D5" w:rsidP="001B2751">
      <w:pPr>
        <w:spacing w:line="403" w:lineRule="auto"/>
        <w:ind w:left="187" w:right="86" w:hanging="187"/>
        <w:rPr>
          <w:color w:val="000000" w:themeColor="text1"/>
        </w:rPr>
      </w:pPr>
      <w:r w:rsidRPr="004F09C9">
        <w:rPr>
          <w:color w:val="000000" w:themeColor="text1"/>
        </w:rPr>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3A79F88B"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7440B2ED"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 xml:space="preserve">total </w:t>
      </w:r>
      <w:proofErr w:type="spellStart"/>
      <w:r w:rsidRPr="00C66D59">
        <w:rPr>
          <w:color w:val="000000" w:themeColor="text1"/>
        </w:rPr>
        <w:t>lipides</w:t>
      </w:r>
      <w:proofErr w:type="spellEnd"/>
      <w:r w:rsidRPr="00C66D59">
        <w:rPr>
          <w:color w:val="000000" w:themeColor="text1"/>
        </w:rPr>
        <w:t xml:space="preserve">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711D2468"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 xml:space="preserve">Biological Journal of the </w:t>
      </w:r>
      <w:proofErr w:type="spellStart"/>
      <w:r w:rsidR="00827493">
        <w:t>Linnean</w:t>
      </w:r>
      <w:proofErr w:type="spellEnd"/>
      <w:r w:rsidR="00827493">
        <w:t xml:space="preserve"> Society 91:49-72</w:t>
      </w:r>
    </w:p>
    <w:p w14:paraId="060AA2CB"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611406B5"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proofErr w:type="spellStart"/>
      <w:r w:rsidRPr="004F09C9">
        <w:rPr>
          <w:color w:val="000000" w:themeColor="text1"/>
        </w:rPr>
        <w:t>Entomologia</w:t>
      </w:r>
      <w:proofErr w:type="spellEnd"/>
      <w:r w:rsidR="00973830">
        <w:rPr>
          <w:color w:val="000000" w:themeColor="text1"/>
        </w:rPr>
        <w:t xml:space="preserve"> </w:t>
      </w: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w:t>
      </w:r>
      <w:r w:rsidR="00E26727">
        <w:rPr>
          <w:color w:val="000000" w:themeColor="text1"/>
        </w:rPr>
        <w:t>-</w:t>
      </w:r>
      <w:r w:rsidRPr="004F09C9">
        <w:rPr>
          <w:color w:val="000000" w:themeColor="text1"/>
        </w:rPr>
        <w:t>184.</w:t>
      </w:r>
    </w:p>
    <w:p w14:paraId="58523A19"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658BC3F2"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3DE90636" w14:textId="77777777"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2FA023A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w:t>
      </w:r>
      <w:r w:rsidR="00313940" w:rsidRPr="004F09C9">
        <w:rPr>
          <w:color w:val="000000" w:themeColor="text1"/>
        </w:rPr>
        <w:t xml:space="preserve">Genetic variation and inheritance of diapause induction in two distinct </w:t>
      </w:r>
      <w:proofErr w:type="spellStart"/>
      <w:r w:rsidR="00313940" w:rsidRPr="004F09C9">
        <w:rPr>
          <w:color w:val="000000" w:themeColor="text1"/>
        </w:rPr>
        <w:t>voltine</w:t>
      </w:r>
      <w:proofErr w:type="spellEnd"/>
      <w:r w:rsidR="00313940" w:rsidRPr="004F09C9">
        <w:rPr>
          <w:color w:val="000000" w:themeColor="text1"/>
        </w:rPr>
        <w:t xml:space="preserve"> ecotypes of </w:t>
      </w:r>
      <w:r w:rsidRPr="001B2751">
        <w:rPr>
          <w:i/>
          <w:color w:val="000000" w:themeColor="text1"/>
        </w:rPr>
        <w:t>Ostrinia nubilalis</w:t>
      </w:r>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Annals of the Entomological Society of America 104:567</w:t>
      </w:r>
      <w:r w:rsidR="00E26727">
        <w:rPr>
          <w:color w:val="000000" w:themeColor="text1"/>
        </w:rPr>
        <w:t>-</w:t>
      </w:r>
      <w:r w:rsidRPr="004F09C9">
        <w:rPr>
          <w:color w:val="000000" w:themeColor="text1"/>
        </w:rPr>
        <w:t>575.</w:t>
      </w:r>
    </w:p>
    <w:p w14:paraId="2D8495EF" w14:textId="77777777" w:rsidR="00BC2E50" w:rsidRPr="004F09C9" w:rsidRDefault="00E872D5" w:rsidP="001B2751">
      <w:pPr>
        <w:spacing w:line="403" w:lineRule="auto"/>
        <w:ind w:left="187" w:right="86" w:hanging="187"/>
        <w:rPr>
          <w:color w:val="000000" w:themeColor="text1"/>
        </w:rPr>
      </w:pPr>
      <w:r w:rsidRPr="004F09C9">
        <w:rPr>
          <w:color w:val="000000" w:themeColor="text1"/>
        </w:rPr>
        <w:lastRenderedPageBreak/>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278CA9D" w14:textId="77777777" w:rsidR="001B2751" w:rsidRPr="004F09C9" w:rsidRDefault="00E872D5" w:rsidP="001B2751">
      <w:pPr>
        <w:spacing w:line="403" w:lineRule="auto"/>
        <w:ind w:left="187" w:right="86" w:hanging="187"/>
        <w:rPr>
          <w:color w:val="000000" w:themeColor="text1"/>
        </w:rPr>
      </w:pPr>
      <w:r w:rsidRPr="004F09C9">
        <w:rPr>
          <w:color w:val="000000" w:themeColor="text1"/>
        </w:rPr>
        <w:t xml:space="preserve">Kim, C., S. Hoshizaki, Y.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w:t>
      </w:r>
      <w:r w:rsidRPr="00344E94">
        <w:rPr>
          <w:i/>
          <w:color w:val="000000" w:themeColor="text1"/>
        </w:rPr>
        <w:t xml:space="preserve">Ostrinia </w:t>
      </w:r>
      <w:proofErr w:type="spellStart"/>
      <w:r w:rsidRPr="00344E94">
        <w:rPr>
          <w:i/>
          <w:color w:val="000000" w:themeColor="text1"/>
        </w:rPr>
        <w:t>furnacalis</w:t>
      </w:r>
      <w:proofErr w:type="spellEnd"/>
      <w:r w:rsidRPr="004F09C9">
        <w:rPr>
          <w:color w:val="000000" w:themeColor="text1"/>
        </w:rPr>
        <w:t xml:space="preserve">, and allied species (Lepidoptera: </w:t>
      </w:r>
      <w:proofErr w:type="spellStart"/>
      <w:r w:rsidRPr="004F09C9">
        <w:rPr>
          <w:color w:val="000000" w:themeColor="text1"/>
        </w:rPr>
        <w:t>Pyralidae</w:t>
      </w:r>
      <w:proofErr w:type="spellEnd"/>
      <w:r w:rsidRPr="004F09C9">
        <w:rPr>
          <w:color w:val="000000" w:themeColor="text1"/>
        </w:rPr>
        <w:t>). Applied Entomology and Zoology 34:405</w:t>
      </w:r>
      <w:r w:rsidR="00E26727">
        <w:rPr>
          <w:color w:val="000000" w:themeColor="text1"/>
        </w:rPr>
        <w:t>-</w:t>
      </w:r>
      <w:r w:rsidRPr="004F09C9">
        <w:rPr>
          <w:color w:val="000000" w:themeColor="text1"/>
        </w:rPr>
        <w:t>412.</w:t>
      </w:r>
    </w:p>
    <w:p w14:paraId="7F01CC3D"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03052CE3" w14:textId="77777777" w:rsidR="00313940" w:rsidRPr="004F09C9" w:rsidRDefault="00E872D5" w:rsidP="001B2751">
      <w:pPr>
        <w:spacing w:line="403" w:lineRule="auto"/>
        <w:ind w:left="187" w:right="86" w:hanging="187"/>
        <w:rPr>
          <w:color w:val="000000" w:themeColor="text1"/>
        </w:rPr>
      </w:pPr>
      <w:proofErr w:type="spellStart"/>
      <w:r w:rsidRPr="004F09C9">
        <w:rPr>
          <w:color w:val="000000" w:themeColor="text1"/>
        </w:rPr>
        <w:t>Lassance</w:t>
      </w:r>
      <w:proofErr w:type="spellEnd"/>
      <w:r w:rsidRPr="004F09C9">
        <w:rPr>
          <w:color w:val="000000" w:themeColor="text1"/>
        </w:rPr>
        <w:t xml:space="preserv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7897A327"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6C5B1331"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CFC31A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 xml:space="preserve">Culex </w:t>
      </w:r>
      <w:proofErr w:type="spellStart"/>
      <w:r w:rsidRPr="00344E94">
        <w:rPr>
          <w:i/>
          <w:color w:val="000000" w:themeColor="text1"/>
        </w:rPr>
        <w:t>pipiens</w:t>
      </w:r>
      <w:proofErr w:type="spellEnd"/>
      <w:r w:rsidRPr="004F09C9">
        <w:rPr>
          <w:color w:val="000000" w:themeColor="text1"/>
        </w:rPr>
        <w:t xml:space="preserve"> (Diptera: </w:t>
      </w:r>
      <w:proofErr w:type="spellStart"/>
      <w:r w:rsidRPr="004F09C9">
        <w:rPr>
          <w:color w:val="000000" w:themeColor="text1"/>
        </w:rPr>
        <w:t>Culicidae</w:t>
      </w:r>
      <w:proofErr w:type="spellEnd"/>
      <w:r w:rsidRPr="004F09C9">
        <w:rPr>
          <w:color w:val="000000" w:themeColor="text1"/>
        </w:rPr>
        <w:t xml:space="preserv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720A3221"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0C320112"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Nechols</w:t>
      </w:r>
      <w:proofErr w:type="spellEnd"/>
      <w:r w:rsidRPr="004F09C9">
        <w:rPr>
          <w:color w:val="000000" w:themeColor="text1"/>
        </w:rPr>
        <w:t>,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755FC45C"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75FCFFCB"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xml:space="preserve">,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05EE110D" w14:textId="77777777" w:rsidR="00E872D5" w:rsidRPr="004F09C9" w:rsidRDefault="00E872D5" w:rsidP="001B2751">
      <w:pPr>
        <w:spacing w:line="403" w:lineRule="auto"/>
        <w:ind w:left="187" w:right="86" w:hanging="187"/>
        <w:rPr>
          <w:color w:val="000000" w:themeColor="text1"/>
        </w:rPr>
      </w:pPr>
      <w:r w:rsidRPr="004F09C9">
        <w:rPr>
          <w:color w:val="000000" w:themeColor="text1"/>
        </w:rPr>
        <w:t>Nature 399:579</w:t>
      </w:r>
      <w:r w:rsidR="00E26727">
        <w:rPr>
          <w:color w:val="000000" w:themeColor="text1"/>
        </w:rPr>
        <w:t>-</w:t>
      </w:r>
      <w:r w:rsidRPr="004F09C9">
        <w:rPr>
          <w:color w:val="000000" w:themeColor="text1"/>
        </w:rPr>
        <w:t>583.</w:t>
      </w:r>
    </w:p>
    <w:p w14:paraId="1910CE68"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34CB257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w:t>
      </w:r>
      <w:r w:rsidR="00E26727">
        <w:rPr>
          <w:color w:val="000000" w:themeColor="text1"/>
        </w:rPr>
        <w:t>-</w:t>
      </w:r>
      <w:r w:rsidRPr="004F09C9">
        <w:rPr>
          <w:color w:val="000000" w:themeColor="text1"/>
        </w:rPr>
        <w:t>656.</w:t>
      </w:r>
    </w:p>
    <w:p w14:paraId="70698DE9"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1C76269F" w14:textId="77777777"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Bombyx mori</w:t>
      </w:r>
      <w:r w:rsidRPr="004F09C9">
        <w:rPr>
          <w:color w:val="000000" w:themeColor="text1"/>
        </w:rPr>
        <w:t xml:space="preserve">: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BB468B7"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proofErr w:type="spellStart"/>
      <w:r w:rsidRPr="001B2751">
        <w:rPr>
          <w:i/>
          <w:color w:val="000000" w:themeColor="text1"/>
        </w:rPr>
        <w:t>Calliphora</w:t>
      </w:r>
      <w:proofErr w:type="spellEnd"/>
      <w:r w:rsidRPr="001B2751">
        <w:rPr>
          <w:i/>
          <w:color w:val="000000" w:themeColor="text1"/>
        </w:rPr>
        <w:t xml:space="preserve"> </w:t>
      </w:r>
      <w:proofErr w:type="spellStart"/>
      <w:r w:rsidRPr="001B2751">
        <w:rPr>
          <w:i/>
          <w:color w:val="000000" w:themeColor="text1"/>
        </w:rPr>
        <w:t>vicina</w:t>
      </w:r>
      <w:proofErr w:type="spellEnd"/>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53223535" w14:textId="77777777" w:rsidR="0094291C" w:rsidRDefault="00E872D5" w:rsidP="001B2751">
      <w:pPr>
        <w:spacing w:line="403" w:lineRule="auto"/>
        <w:ind w:left="187" w:right="86" w:hanging="187"/>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r w:rsidR="0094291C">
        <w:rPr>
          <w:color w:val="000000" w:themeColor="text1"/>
        </w:rPr>
        <w:t xml:space="preserve"> </w:t>
      </w:r>
      <w:proofErr w:type="spellStart"/>
      <w:r w:rsidRPr="004F09C9">
        <w:rPr>
          <w:color w:val="000000" w:themeColor="text1"/>
        </w:rPr>
        <w:t>Musick</w:t>
      </w:r>
      <w:proofErr w:type="spellEnd"/>
      <w:r w:rsidRPr="004F09C9">
        <w:rPr>
          <w:color w:val="000000" w:themeColor="text1"/>
        </w:rPr>
        <w:t>.</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62600E7D"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1A18C241"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 xml:space="preserve">Phylogenetic studies and modern classification of the </w:t>
      </w:r>
      <w:proofErr w:type="spellStart"/>
      <w:r w:rsidRPr="004F09C9">
        <w:rPr>
          <w:color w:val="000000" w:themeColor="text1"/>
        </w:rPr>
        <w:t>Pyraloidea</w:t>
      </w:r>
      <w:proofErr w:type="spellEnd"/>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w:t>
      </w:r>
      <w:r w:rsidR="00E26727">
        <w:rPr>
          <w:color w:val="000000" w:themeColor="text1"/>
        </w:rPr>
        <w:t>-</w:t>
      </w:r>
      <w:r w:rsidRPr="004F09C9">
        <w:rPr>
          <w:color w:val="000000" w:themeColor="text1"/>
        </w:rPr>
        <w:t>9.</w:t>
      </w:r>
    </w:p>
    <w:p w14:paraId="42E10038"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CD23E8F" w14:textId="77777777" w:rsidR="00E872D5" w:rsidRPr="004F09C9" w:rsidRDefault="00E872D5" w:rsidP="001B2751">
      <w:pPr>
        <w:spacing w:line="403" w:lineRule="auto"/>
        <w:ind w:left="187" w:right="86" w:hanging="187"/>
        <w:rPr>
          <w:color w:val="000000" w:themeColor="text1"/>
        </w:rPr>
      </w:pPr>
      <w:bookmarkStart w:id="21" w:name="_Hlk855380"/>
      <w:r w:rsidRPr="004F09C9">
        <w:rPr>
          <w:color w:val="000000" w:themeColor="text1"/>
        </w:rPr>
        <w:t xml:space="preserve">Thompson, A. C., and F. M. Davis. 1981. The effect of temperature on the rate of metabolism of lipids and glycogen in diapausing southwestern corn borer, </w:t>
      </w:r>
      <w:proofErr w:type="spellStart"/>
      <w:r w:rsidRPr="001B2751">
        <w:rPr>
          <w:i/>
          <w:color w:val="000000" w:themeColor="text1"/>
        </w:rPr>
        <w:t>Diatraea</w:t>
      </w:r>
      <w:proofErr w:type="spellEnd"/>
      <w:r w:rsidRPr="001B2751">
        <w:rPr>
          <w:i/>
          <w:color w:val="000000" w:themeColor="text1"/>
        </w:rPr>
        <w:t xml:space="preserve"> </w:t>
      </w:r>
      <w:proofErr w:type="spellStart"/>
      <w:r w:rsidRPr="001B2751">
        <w:rPr>
          <w:i/>
          <w:color w:val="000000" w:themeColor="text1"/>
        </w:rPr>
        <w:t>grandiosella</w:t>
      </w:r>
      <w:proofErr w:type="spellEnd"/>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21"/>
    <w:p w14:paraId="38B6C21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 xml:space="preserve">(Lepidoptera: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w:t>
      </w:r>
      <w:r w:rsidR="00E26727">
        <w:rPr>
          <w:color w:val="000000" w:themeColor="text1"/>
        </w:rPr>
        <w:t>-</w:t>
      </w:r>
      <w:r w:rsidRPr="004F09C9">
        <w:rPr>
          <w:color w:val="000000" w:themeColor="text1"/>
        </w:rPr>
        <w:t>225.</w:t>
      </w:r>
    </w:p>
    <w:p w14:paraId="5641243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C17BB89"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558230EA" w14:textId="77777777" w:rsidR="00E872D5" w:rsidRPr="004F09C9" w:rsidRDefault="00E872D5" w:rsidP="001B2751">
      <w:pPr>
        <w:spacing w:line="403" w:lineRule="auto"/>
        <w:ind w:left="187" w:right="86" w:hanging="187"/>
        <w:rPr>
          <w:color w:val="000000" w:themeColor="text1"/>
        </w:rPr>
      </w:pPr>
      <w:bookmarkStart w:id="22" w:name="_Hlk855342"/>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7E9B590C"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28B40B9C" w14:textId="77777777" w:rsidR="006F58EA" w:rsidRPr="004F09C9" w:rsidRDefault="00E872D5" w:rsidP="001B2751">
      <w:pPr>
        <w:spacing w:line="403" w:lineRule="auto"/>
        <w:ind w:left="187" w:right="86" w:hanging="187"/>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r w:rsidR="00F2538A">
        <w:rPr>
          <w:i/>
          <w:color w:val="000000" w:themeColor="text1"/>
        </w:rPr>
        <w:t xml:space="preserve"> </w:t>
      </w:r>
      <w:proofErr w:type="spellStart"/>
      <w:r w:rsidRPr="001B2751">
        <w:rPr>
          <w:i/>
          <w:color w:val="000000" w:themeColor="text1"/>
        </w:rPr>
        <w:t>Zygaena</w:t>
      </w:r>
      <w:proofErr w:type="spellEnd"/>
      <w:r w:rsidRPr="001B2751">
        <w:rPr>
          <w:i/>
          <w:color w:val="000000" w:themeColor="text1"/>
        </w:rPr>
        <w:t xml:space="preserve"> </w:t>
      </w:r>
      <w:proofErr w:type="spellStart"/>
      <w:r w:rsidRPr="001B2751">
        <w:rPr>
          <w:i/>
          <w:color w:val="000000" w:themeColor="text1"/>
        </w:rPr>
        <w:t>trifolii</w:t>
      </w:r>
      <w:proofErr w:type="spellEnd"/>
      <w:r w:rsidRPr="004F09C9">
        <w:rPr>
          <w:color w:val="000000" w:themeColor="text1"/>
        </w:rPr>
        <w:t>. Journal of Insect Physiology 41:47</w:t>
      </w:r>
      <w:r w:rsidR="00E26727">
        <w:rPr>
          <w:color w:val="000000" w:themeColor="text1"/>
        </w:rPr>
        <w:t>-</w:t>
      </w:r>
      <w:r w:rsidRPr="004F09C9">
        <w:rPr>
          <w:color w:val="000000" w:themeColor="text1"/>
        </w:rPr>
        <w:t>56.</w:t>
      </w:r>
      <w:bookmarkEnd w:id="22"/>
    </w:p>
    <w:p w14:paraId="1E2E2907" w14:textId="77777777" w:rsidR="00D27C9E" w:rsidRPr="004F09C9" w:rsidRDefault="00D27C9E">
      <w:pPr>
        <w:spacing w:line="259" w:lineRule="auto"/>
        <w:ind w:left="244" w:right="90"/>
        <w:rPr>
          <w:color w:val="000000" w:themeColor="text1"/>
        </w:rPr>
      </w:pPr>
    </w:p>
    <w:p w14:paraId="6BE8C4B6" w14:textId="77777777" w:rsidR="00D27C9E" w:rsidRPr="004F09C9" w:rsidRDefault="00D27C9E">
      <w:pPr>
        <w:spacing w:line="259" w:lineRule="auto"/>
        <w:ind w:left="244" w:right="90"/>
        <w:rPr>
          <w:color w:val="000000" w:themeColor="text1"/>
        </w:rPr>
      </w:pPr>
    </w:p>
    <w:p w14:paraId="5BCF6BC8" w14:textId="77777777" w:rsidR="00D27C9E" w:rsidRPr="004F09C9" w:rsidRDefault="00D27C9E">
      <w:pPr>
        <w:spacing w:line="259" w:lineRule="auto"/>
        <w:ind w:left="244" w:right="90"/>
        <w:rPr>
          <w:color w:val="000000" w:themeColor="text1"/>
        </w:rPr>
      </w:pPr>
    </w:p>
    <w:p w14:paraId="3F66C6A0" w14:textId="77777777" w:rsidR="00D27C9E" w:rsidRPr="004F09C9" w:rsidRDefault="00D27C9E">
      <w:pPr>
        <w:spacing w:line="259" w:lineRule="auto"/>
        <w:ind w:left="244" w:right="90"/>
        <w:rPr>
          <w:color w:val="000000" w:themeColor="text1"/>
        </w:rPr>
      </w:pPr>
    </w:p>
    <w:p w14:paraId="64DEC256" w14:textId="77777777" w:rsidR="00D27C9E" w:rsidRPr="004F09C9" w:rsidRDefault="00D27C9E">
      <w:pPr>
        <w:spacing w:line="259" w:lineRule="auto"/>
        <w:ind w:left="244" w:right="90"/>
        <w:rPr>
          <w:color w:val="000000" w:themeColor="text1"/>
        </w:rPr>
      </w:pPr>
    </w:p>
    <w:p w14:paraId="50D251C1" w14:textId="77777777" w:rsidR="00D27C9E" w:rsidRPr="004F09C9" w:rsidRDefault="00D27C9E">
      <w:pPr>
        <w:spacing w:line="259" w:lineRule="auto"/>
        <w:ind w:left="244" w:right="90"/>
        <w:rPr>
          <w:color w:val="000000" w:themeColor="text1"/>
        </w:rPr>
      </w:pPr>
    </w:p>
    <w:p w14:paraId="2F974443" w14:textId="77777777" w:rsidR="00D27C9E" w:rsidRPr="004F09C9" w:rsidRDefault="00D27C9E">
      <w:pPr>
        <w:spacing w:line="259" w:lineRule="auto"/>
        <w:ind w:left="244" w:right="90"/>
        <w:rPr>
          <w:color w:val="000000" w:themeColor="text1"/>
        </w:rPr>
      </w:pPr>
    </w:p>
    <w:p w14:paraId="59228E70" w14:textId="77777777" w:rsidR="00D27C9E" w:rsidRPr="004F09C9" w:rsidRDefault="00D27C9E">
      <w:pPr>
        <w:spacing w:line="259" w:lineRule="auto"/>
        <w:ind w:left="244" w:right="90"/>
        <w:rPr>
          <w:color w:val="000000" w:themeColor="text1"/>
        </w:rPr>
      </w:pPr>
    </w:p>
    <w:p w14:paraId="1DBF3F33" w14:textId="77777777" w:rsidR="00D27C9E" w:rsidRDefault="00D27C9E">
      <w:pPr>
        <w:spacing w:line="259" w:lineRule="auto"/>
        <w:ind w:left="244" w:right="90"/>
        <w:rPr>
          <w:color w:val="000000" w:themeColor="text1"/>
        </w:rPr>
      </w:pPr>
    </w:p>
    <w:p w14:paraId="4CE83934" w14:textId="77777777" w:rsidR="001B2751" w:rsidRDefault="001B2751">
      <w:pPr>
        <w:spacing w:line="259" w:lineRule="auto"/>
        <w:ind w:left="244" w:right="90"/>
        <w:rPr>
          <w:color w:val="000000" w:themeColor="text1"/>
        </w:rPr>
      </w:pPr>
    </w:p>
    <w:p w14:paraId="03E76A25" w14:textId="77777777" w:rsidR="001B2751" w:rsidRDefault="001B2751">
      <w:pPr>
        <w:spacing w:line="259" w:lineRule="auto"/>
        <w:ind w:left="244" w:right="90"/>
        <w:rPr>
          <w:color w:val="000000" w:themeColor="text1"/>
        </w:rPr>
      </w:pPr>
    </w:p>
    <w:p w14:paraId="5FDFB048" w14:textId="77777777" w:rsidR="001B2751" w:rsidRDefault="001B2751">
      <w:pPr>
        <w:spacing w:line="259" w:lineRule="auto"/>
        <w:ind w:left="244" w:right="90"/>
        <w:rPr>
          <w:color w:val="000000" w:themeColor="text1"/>
        </w:rPr>
      </w:pPr>
    </w:p>
    <w:p w14:paraId="237AA5C1" w14:textId="77777777" w:rsidR="001B2751" w:rsidRDefault="001B2751">
      <w:pPr>
        <w:spacing w:line="259" w:lineRule="auto"/>
        <w:ind w:left="244" w:right="90"/>
        <w:rPr>
          <w:color w:val="000000" w:themeColor="text1"/>
        </w:rPr>
      </w:pPr>
    </w:p>
    <w:p w14:paraId="3335B0A9" w14:textId="77777777" w:rsidR="001B2751" w:rsidRDefault="001B2751">
      <w:pPr>
        <w:spacing w:line="259" w:lineRule="auto"/>
        <w:ind w:left="244" w:right="90"/>
        <w:rPr>
          <w:color w:val="000000" w:themeColor="text1"/>
        </w:rPr>
      </w:pPr>
    </w:p>
    <w:p w14:paraId="2DC70B2D" w14:textId="77777777" w:rsidR="001B2751" w:rsidRDefault="001B2751">
      <w:pPr>
        <w:spacing w:line="259" w:lineRule="auto"/>
        <w:ind w:left="244" w:right="90"/>
        <w:rPr>
          <w:color w:val="000000" w:themeColor="text1"/>
        </w:rPr>
      </w:pPr>
    </w:p>
    <w:p w14:paraId="480497A3" w14:textId="77777777" w:rsidR="001B2751" w:rsidRPr="004F09C9" w:rsidRDefault="001B2751">
      <w:pPr>
        <w:spacing w:line="259" w:lineRule="auto"/>
        <w:ind w:left="244" w:right="90"/>
        <w:rPr>
          <w:color w:val="000000" w:themeColor="text1"/>
        </w:rPr>
      </w:pPr>
    </w:p>
    <w:p w14:paraId="733A1D55" w14:textId="77777777" w:rsidR="006F58EA" w:rsidRPr="004F09C9" w:rsidRDefault="00D27C9E">
      <w:pPr>
        <w:spacing w:after="162" w:line="263" w:lineRule="auto"/>
        <w:ind w:right="80"/>
        <w:jc w:val="center"/>
        <w:rPr>
          <w:color w:val="000000" w:themeColor="text1"/>
        </w:rPr>
      </w:pPr>
      <w:r w:rsidRPr="004F09C9">
        <w:rPr>
          <w:color w:val="000000" w:themeColor="text1"/>
        </w:rPr>
        <w:t>BIOGRAPHICAL SKETCH</w:t>
      </w:r>
    </w:p>
    <w:p w14:paraId="17842CE8"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44BB90D4" w14:textId="6CBC9759"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4"/>
      <w:headerReference w:type="default" r:id="rId35"/>
      <w:footerReference w:type="even" r:id="rId36"/>
      <w:footerReference w:type="default" r:id="rId37"/>
      <w:headerReference w:type="first" r:id="rId38"/>
      <w:footerReference w:type="first" r:id="rId39"/>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 w:date="2019-02-15T09:25:00Z" w:initials="D">
    <w:p w14:paraId="6BA056E5" w14:textId="77777777" w:rsidR="00A528DB" w:rsidRDefault="00A528DB">
      <w:pPr>
        <w:pStyle w:val="CommentText"/>
      </w:pPr>
      <w:r>
        <w:rPr>
          <w:rStyle w:val="CommentReference"/>
        </w:rPr>
        <w:annotationRef/>
      </w:r>
      <w:r>
        <w:t xml:space="preserve">Please think about the logic of what you wrote and let’s revisit. </w:t>
      </w:r>
    </w:p>
  </w:comment>
  <w:comment w:id="1" w:author="Brown,James T" w:date="2019-02-15T14:07:00Z" w:initials="BT">
    <w:p w14:paraId="01326EA7" w14:textId="77777777" w:rsidR="00A528DB" w:rsidRDefault="00A528DB">
      <w:pPr>
        <w:pStyle w:val="CommentText"/>
      </w:pPr>
      <w:r>
        <w:rPr>
          <w:rStyle w:val="CommentReference"/>
        </w:rPr>
        <w:annotationRef/>
      </w:r>
      <w:r>
        <w:t>Witty is fine but make sure you are being accurate</w:t>
      </w:r>
    </w:p>
  </w:comment>
  <w:comment w:id="2" w:author="Brown,James T" w:date="2019-02-05T18:29:00Z" w:initials="BT">
    <w:p w14:paraId="06CBC008" w14:textId="77777777" w:rsidR="00A528DB" w:rsidRDefault="00A528DB">
      <w:pPr>
        <w:pStyle w:val="CommentText"/>
      </w:pPr>
      <w:r>
        <w:rPr>
          <w:rStyle w:val="CommentReference"/>
        </w:rPr>
        <w:annotationRef/>
      </w:r>
      <w:r>
        <w:t xml:space="preserve">The page numbers and labels are no longer connected and there may be some discrepancies  </w:t>
      </w:r>
    </w:p>
  </w:comment>
  <w:comment w:id="3" w:author="Brown,James T" w:date="2019-02-05T19:04:00Z" w:initials="BT">
    <w:p w14:paraId="5192B1B2" w14:textId="77777777" w:rsidR="00A528DB" w:rsidRDefault="00A528DB">
      <w:pPr>
        <w:pStyle w:val="CommentText"/>
      </w:pPr>
      <w:r>
        <w:rPr>
          <w:rStyle w:val="CommentReference"/>
        </w:rPr>
        <w:annotationRef/>
      </w:r>
      <w:r>
        <w:t>This list does not match text</w:t>
      </w:r>
    </w:p>
  </w:comment>
  <w:comment w:id="5" w:author="reviewer" w:date="2019-02-20T13:52:00Z" w:initials="a">
    <w:p w14:paraId="1D32AAAB" w14:textId="77777777" w:rsidR="00A528DB" w:rsidRDefault="00A528DB" w:rsidP="00F71873">
      <w:pPr>
        <w:pStyle w:val="CommentText"/>
      </w:pPr>
      <w:r>
        <w:rPr>
          <w:rStyle w:val="CommentReference"/>
        </w:rPr>
        <w:annotationRef/>
      </w:r>
      <w:r>
        <w:t>Where is this information from?</w:t>
      </w:r>
    </w:p>
  </w:comment>
  <w:comment w:id="6" w:author="Chemistry Group Computer" w:date="2019-02-21T15:40:00Z" w:initials="CGC">
    <w:p w14:paraId="3BCA2EB3" w14:textId="5843CD52" w:rsidR="00A528DB" w:rsidRDefault="00A528DB" w:rsidP="00F71873">
      <w:pPr>
        <w:pStyle w:val="CommentText"/>
        <w:ind w:left="0" w:firstLine="0"/>
      </w:pPr>
      <w:r>
        <w:rPr>
          <w:rStyle w:val="CommentReference"/>
        </w:rPr>
        <w:annotationRef/>
      </w:r>
      <w:r>
        <w:t xml:space="preserve">This is a </w:t>
      </w:r>
      <w:proofErr w:type="spellStart"/>
      <w:r>
        <w:t>hypothetial</w:t>
      </w:r>
      <w:proofErr w:type="spellEnd"/>
      <w:r>
        <w:t xml:space="preserve"> I created. I added some more context to the statement to better get my point across about the affect climate change could have on the cues that predict seasonal changes.</w:t>
      </w:r>
    </w:p>
  </w:comment>
  <w:comment w:id="13" w:author="Dan" w:date="2019-02-15T13:12:00Z" w:initials="D">
    <w:p w14:paraId="591DC8F6" w14:textId="77777777" w:rsidR="00A528DB" w:rsidRDefault="00A528DB">
      <w:pPr>
        <w:pStyle w:val="CommentText"/>
      </w:pPr>
      <w:r>
        <w:rPr>
          <w:rStyle w:val="CommentReference"/>
        </w:rPr>
        <w:annotationRef/>
      </w:r>
      <w:r>
        <w:t>I think these are good ideas, but they are all very general and not concrete. Could you follow these assertions with some specific examples to help the reader understand your concepts better?</w:t>
      </w:r>
    </w:p>
  </w:comment>
  <w:comment w:id="14" w:author="Brown,James T" w:date="2019-02-20T01:09:00Z" w:initials="BT">
    <w:p w14:paraId="66B369FE" w14:textId="77777777" w:rsidR="00A528DB" w:rsidRDefault="00A528DB">
      <w:pPr>
        <w:pStyle w:val="CommentText"/>
      </w:pPr>
      <w:r>
        <w:rPr>
          <w:rStyle w:val="CommentReference"/>
        </w:rPr>
        <w:annotationRef/>
      </w:r>
      <w:r>
        <w:t xml:space="preserve">This comment has not been addressed yet </w:t>
      </w:r>
    </w:p>
  </w:comment>
  <w:comment w:id="16" w:author="Dan Hahn" w:date="2019-02-20T14:59:00Z" w:initials="DH">
    <w:p w14:paraId="7F1AFEBD" w14:textId="77777777" w:rsidR="00A528DB" w:rsidRDefault="00A528DB">
      <w:pPr>
        <w:pStyle w:val="CommentText"/>
      </w:pPr>
      <w:r>
        <w:rPr>
          <w:rStyle w:val="CommentReference"/>
        </w:rPr>
        <w:annotationRef/>
      </w:r>
      <w:r>
        <w:t>Why does this appear as a paragraph on it's own?</w:t>
      </w:r>
    </w:p>
  </w:comment>
  <w:comment w:id="17" w:author="Dan Hahn" w:date="2019-02-20T15:07:00Z" w:initials="DH">
    <w:p w14:paraId="57AC811A" w14:textId="77777777" w:rsidR="00A528DB" w:rsidRDefault="00A528DB">
      <w:pPr>
        <w:pStyle w:val="CommentText"/>
      </w:pPr>
      <w:r>
        <w:rPr>
          <w:rStyle w:val="CommentReference"/>
        </w:rPr>
        <w:annotationRef/>
      </w:r>
      <w:r>
        <w:t xml:space="preserve">How much longer was their effective growing season? Was it long enough to get another generation in? If so, mention that in it's own sentence, not just sandwiched in below. </w:t>
      </w:r>
    </w:p>
  </w:comment>
  <w:comment w:id="18" w:author="Dan Hahn" w:date="2019-02-20T15:11:00Z" w:initials="DH">
    <w:p w14:paraId="5EE77AA9" w14:textId="77777777" w:rsidR="00A528DB" w:rsidRDefault="00A528DB">
      <w:pPr>
        <w:pStyle w:val="CommentText"/>
      </w:pPr>
      <w:r>
        <w:rPr>
          <w:rStyle w:val="CommentReference"/>
        </w:rPr>
        <w:annotationRef/>
      </w:r>
      <w:r>
        <w:t xml:space="preserve">Your discussion is still a bit slimmer than it could be, but let's move ahead knowing that Rob and John may demand more. </w:t>
      </w:r>
    </w:p>
  </w:comment>
  <w:comment w:id="19" w:author="Dan Hahn" w:date="2019-02-20T14:46:00Z" w:initials="DH">
    <w:p w14:paraId="59A13F4B" w14:textId="77777777" w:rsidR="00A528DB" w:rsidRDefault="00A528DB" w:rsidP="00350BD0">
      <w:pPr>
        <w:pStyle w:val="CommentText"/>
      </w:pPr>
      <w:r>
        <w:rPr>
          <w:rStyle w:val="CommentReference"/>
        </w:rPr>
        <w:annotationRef/>
      </w:r>
      <w:r>
        <w:t xml:space="preserve">This is really boring. Start your caption with the take-home point of the figure for all figures. </w:t>
      </w:r>
    </w:p>
  </w:comment>
  <w:comment w:id="20" w:author="Dan Hahn" w:date="2019-02-20T14:45:00Z" w:initials="DH">
    <w:p w14:paraId="4F259C39" w14:textId="77777777" w:rsidR="00A528DB" w:rsidRDefault="00A528DB" w:rsidP="00010B8E">
      <w:pPr>
        <w:pStyle w:val="CommentText"/>
      </w:pPr>
      <w:r>
        <w:rPr>
          <w:rStyle w:val="CommentReference"/>
        </w:rPr>
        <w:annotationRef/>
      </w:r>
      <w:r>
        <w:t xml:space="preserve">make it a point to say that there is no detectable difference between the strains in wandering day within each programming class, but that the programming classes differed. This is the take-home point, so start the caption with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A056E5" w15:done="0"/>
  <w15:commentEx w15:paraId="01326EA7" w15:done="0"/>
  <w15:commentEx w15:paraId="06CBC008" w15:done="0"/>
  <w15:commentEx w15:paraId="5192B1B2" w15:done="0"/>
  <w15:commentEx w15:paraId="1D32AAAB" w15:done="0"/>
  <w15:commentEx w15:paraId="3BCA2EB3" w15:paraIdParent="1D32AAAB" w15:done="0"/>
  <w15:commentEx w15:paraId="591DC8F6" w15:done="0"/>
  <w15:commentEx w15:paraId="66B369FE" w15:done="0"/>
  <w15:commentEx w15:paraId="7F1AFEBD" w15:done="0"/>
  <w15:commentEx w15:paraId="57AC811A" w15:done="0"/>
  <w15:commentEx w15:paraId="5EE77AA9" w15:done="0"/>
  <w15:commentEx w15:paraId="59A13F4B" w15:done="0"/>
  <w15:commentEx w15:paraId="4F259C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A056E5" w16cid:durableId="20194D72"/>
  <w16cid:commentId w16cid:paraId="01326EA7" w16cid:durableId="20194D73"/>
  <w16cid:commentId w16cid:paraId="06CBC008" w16cid:durableId="20194D74"/>
  <w16cid:commentId w16cid:paraId="5192B1B2" w16cid:durableId="20194D75"/>
  <w16cid:commentId w16cid:paraId="1D32AAAB" w16cid:durableId="2017DA21"/>
  <w16cid:commentId w16cid:paraId="3BCA2EB3" w16cid:durableId="20194505"/>
  <w16cid:commentId w16cid:paraId="591DC8F6" w16cid:durableId="20194D7A"/>
  <w16cid:commentId w16cid:paraId="66B369FE" w16cid:durableId="20194D7B"/>
  <w16cid:commentId w16cid:paraId="7F1AFEBD" w16cid:durableId="20194D7D"/>
  <w16cid:commentId w16cid:paraId="57AC811A" w16cid:durableId="20194D7F"/>
  <w16cid:commentId w16cid:paraId="5EE77AA9" w16cid:durableId="20194D81"/>
  <w16cid:commentId w16cid:paraId="59A13F4B" w16cid:durableId="20194D84"/>
  <w16cid:commentId w16cid:paraId="4F259C39" w16cid:durableId="20194D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9980C" w14:textId="77777777" w:rsidR="000A682E" w:rsidRDefault="000A682E">
      <w:pPr>
        <w:spacing w:after="0" w:line="240" w:lineRule="auto"/>
      </w:pPr>
      <w:r>
        <w:separator/>
      </w:r>
    </w:p>
  </w:endnote>
  <w:endnote w:type="continuationSeparator" w:id="0">
    <w:p w14:paraId="4D95629C" w14:textId="77777777" w:rsidR="000A682E" w:rsidRDefault="000A6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Segoe UI">
    <w:altName w:val="Times New Roma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81ABE" w14:textId="77777777" w:rsidR="00A528DB" w:rsidRDefault="00A528DB">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57905" w14:textId="77777777" w:rsidR="00A528DB" w:rsidRDefault="00A528DB">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DB06E" w14:textId="77777777" w:rsidR="00A528DB" w:rsidRDefault="00A528DB">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5F384" w14:textId="77777777" w:rsidR="00A528DB" w:rsidRDefault="00A528DB">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21795" w14:textId="77777777" w:rsidR="00A528DB" w:rsidRDefault="00A528DB">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F83ED" w14:textId="77777777" w:rsidR="00A528DB" w:rsidRDefault="00A528DB">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6A6B" w14:textId="77777777" w:rsidR="00A528DB" w:rsidRDefault="00A528D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10A2" w14:textId="77777777" w:rsidR="00A528DB" w:rsidRDefault="00A528DB">
    <w:pPr>
      <w:spacing w:after="0" w:line="259" w:lineRule="auto"/>
      <w:ind w:left="0" w:right="80" w:firstLine="0"/>
      <w:jc w:val="center"/>
    </w:pPr>
    <w:r>
      <w:fldChar w:fldCharType="begin"/>
    </w:r>
    <w:r>
      <w:instrText xml:space="preserve"> PAGE   \* MERGEFORMAT </w:instrText>
    </w:r>
    <w:r>
      <w:fldChar w:fldCharType="separate"/>
    </w:r>
    <w:r>
      <w:rPr>
        <w:noProof/>
      </w:rPr>
      <w:t>54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4BBED" w14:textId="77777777" w:rsidR="00A528DB" w:rsidRDefault="00A528D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08856" w14:textId="77777777" w:rsidR="000A682E" w:rsidRDefault="000A682E">
      <w:pPr>
        <w:spacing w:after="0" w:line="240" w:lineRule="auto"/>
      </w:pPr>
      <w:r>
        <w:separator/>
      </w:r>
    </w:p>
  </w:footnote>
  <w:footnote w:type="continuationSeparator" w:id="0">
    <w:p w14:paraId="7EBE6035" w14:textId="77777777" w:rsidR="000A682E" w:rsidRDefault="000A68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06297" w14:textId="77777777" w:rsidR="00A528DB" w:rsidRDefault="00A528D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4D1DB" w14:textId="77777777" w:rsidR="00A528DB" w:rsidRDefault="00A528D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ABF4F" w14:textId="77777777" w:rsidR="00A528DB" w:rsidRDefault="00A528D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3A05F" w14:textId="77777777" w:rsidR="00A528DB" w:rsidRDefault="00A528DB">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A85" w14:textId="77777777" w:rsidR="00A528DB" w:rsidRDefault="00A528DB">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DE543" w14:textId="77777777" w:rsidR="00A528DB" w:rsidRDefault="00A528DB">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E31D4" w14:textId="77777777" w:rsidR="00A528DB" w:rsidRDefault="00A528DB">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EFED0" w14:textId="77777777" w:rsidR="00A528DB" w:rsidRDefault="00A528DB">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02DBC" w14:textId="77777777" w:rsidR="00A528DB" w:rsidRDefault="00A528DB">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2" type="#_x0000_t75" style="width:46.3pt;height:48.2pt;visibility:visible;mso-wrap-style:square" o:bullet="t">
        <v:imagedata r:id="rId1" o:title=""/>
      </v:shape>
    </w:pict>
  </w:numPicBullet>
  <w:abstractNum w:abstractNumId="0" w15:restartNumberingAfterBreak="0">
    <w:nsid w:val="410D5861"/>
    <w:multiLevelType w:val="hybridMultilevel"/>
    <w:tmpl w:val="AAD4F080"/>
    <w:lvl w:ilvl="0" w:tplc="045C75C0">
      <w:numFmt w:val="bullet"/>
      <w:lvlText w:val="-"/>
      <w:lvlJc w:val="left"/>
      <w:pPr>
        <w:ind w:left="619" w:hanging="360"/>
      </w:pPr>
      <w:rPr>
        <w:rFonts w:ascii="Calibri" w:eastAsia="Calibri" w:hAnsi="Calibri" w:cs="Calibri" w:hint="default"/>
      </w:rPr>
    </w:lvl>
    <w:lvl w:ilvl="1" w:tplc="04090003" w:tentative="1">
      <w:start w:val="1"/>
      <w:numFmt w:val="bullet"/>
      <w:lvlText w:val="o"/>
      <w:lvlJc w:val="left"/>
      <w:pPr>
        <w:ind w:left="1339" w:hanging="360"/>
      </w:pPr>
      <w:rPr>
        <w:rFonts w:ascii="Courier New" w:hAnsi="Courier New" w:cs="Courier New" w:hint="default"/>
      </w:rPr>
    </w:lvl>
    <w:lvl w:ilvl="2" w:tplc="04090005" w:tentative="1">
      <w:start w:val="1"/>
      <w:numFmt w:val="bullet"/>
      <w:lvlText w:val=""/>
      <w:lvlJc w:val="left"/>
      <w:pPr>
        <w:ind w:left="2059" w:hanging="360"/>
      </w:pPr>
      <w:rPr>
        <w:rFonts w:ascii="Wingdings" w:hAnsi="Wingdings" w:hint="default"/>
      </w:rPr>
    </w:lvl>
    <w:lvl w:ilvl="3" w:tplc="04090001" w:tentative="1">
      <w:start w:val="1"/>
      <w:numFmt w:val="bullet"/>
      <w:lvlText w:val=""/>
      <w:lvlJc w:val="left"/>
      <w:pPr>
        <w:ind w:left="2779" w:hanging="360"/>
      </w:pPr>
      <w:rPr>
        <w:rFonts w:ascii="Symbol" w:hAnsi="Symbol" w:hint="default"/>
      </w:rPr>
    </w:lvl>
    <w:lvl w:ilvl="4" w:tplc="04090003" w:tentative="1">
      <w:start w:val="1"/>
      <w:numFmt w:val="bullet"/>
      <w:lvlText w:val="o"/>
      <w:lvlJc w:val="left"/>
      <w:pPr>
        <w:ind w:left="3499" w:hanging="360"/>
      </w:pPr>
      <w:rPr>
        <w:rFonts w:ascii="Courier New" w:hAnsi="Courier New" w:cs="Courier New" w:hint="default"/>
      </w:rPr>
    </w:lvl>
    <w:lvl w:ilvl="5" w:tplc="04090005" w:tentative="1">
      <w:start w:val="1"/>
      <w:numFmt w:val="bullet"/>
      <w:lvlText w:val=""/>
      <w:lvlJc w:val="left"/>
      <w:pPr>
        <w:ind w:left="4219" w:hanging="360"/>
      </w:pPr>
      <w:rPr>
        <w:rFonts w:ascii="Wingdings" w:hAnsi="Wingdings" w:hint="default"/>
      </w:rPr>
    </w:lvl>
    <w:lvl w:ilvl="6" w:tplc="04090001" w:tentative="1">
      <w:start w:val="1"/>
      <w:numFmt w:val="bullet"/>
      <w:lvlText w:val=""/>
      <w:lvlJc w:val="left"/>
      <w:pPr>
        <w:ind w:left="4939" w:hanging="360"/>
      </w:pPr>
      <w:rPr>
        <w:rFonts w:ascii="Symbol" w:hAnsi="Symbol" w:hint="default"/>
      </w:rPr>
    </w:lvl>
    <w:lvl w:ilvl="7" w:tplc="04090003" w:tentative="1">
      <w:start w:val="1"/>
      <w:numFmt w:val="bullet"/>
      <w:lvlText w:val="o"/>
      <w:lvlJc w:val="left"/>
      <w:pPr>
        <w:ind w:left="5659" w:hanging="360"/>
      </w:pPr>
      <w:rPr>
        <w:rFonts w:ascii="Courier New" w:hAnsi="Courier New" w:cs="Courier New" w:hint="default"/>
      </w:rPr>
    </w:lvl>
    <w:lvl w:ilvl="8" w:tplc="04090005" w:tentative="1">
      <w:start w:val="1"/>
      <w:numFmt w:val="bullet"/>
      <w:lvlText w:val=""/>
      <w:lvlJc w:val="left"/>
      <w:pPr>
        <w:ind w:left="6379" w:hanging="360"/>
      </w:pPr>
      <w:rPr>
        <w:rFonts w:ascii="Wingdings" w:hAnsi="Wingdings" w:hint="default"/>
      </w:rPr>
    </w:lvl>
  </w:abstractNum>
  <w:abstractNum w:abstractNumId="1"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Chemistry Group Computer">
    <w15:presenceInfo w15:providerId="AD" w15:userId="S-1-5-21-2064210376-1677799041-60295696-11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5"/>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10B8E"/>
    <w:rsid w:val="00020273"/>
    <w:rsid w:val="000214EB"/>
    <w:rsid w:val="000241BD"/>
    <w:rsid w:val="00025945"/>
    <w:rsid w:val="000428A7"/>
    <w:rsid w:val="00047032"/>
    <w:rsid w:val="000472C3"/>
    <w:rsid w:val="00047C9E"/>
    <w:rsid w:val="00053790"/>
    <w:rsid w:val="00054F53"/>
    <w:rsid w:val="00062423"/>
    <w:rsid w:val="0006372C"/>
    <w:rsid w:val="000655EE"/>
    <w:rsid w:val="0007129A"/>
    <w:rsid w:val="000978A9"/>
    <w:rsid w:val="000A008B"/>
    <w:rsid w:val="000A3338"/>
    <w:rsid w:val="000A577E"/>
    <w:rsid w:val="000A682E"/>
    <w:rsid w:val="000B42BD"/>
    <w:rsid w:val="000B7255"/>
    <w:rsid w:val="000C1702"/>
    <w:rsid w:val="000D17FB"/>
    <w:rsid w:val="000D6E6E"/>
    <w:rsid w:val="000E1D1C"/>
    <w:rsid w:val="000E69EC"/>
    <w:rsid w:val="000F2684"/>
    <w:rsid w:val="000F2901"/>
    <w:rsid w:val="000F7BF5"/>
    <w:rsid w:val="001011C2"/>
    <w:rsid w:val="00101994"/>
    <w:rsid w:val="001021F7"/>
    <w:rsid w:val="00103F27"/>
    <w:rsid w:val="001116FE"/>
    <w:rsid w:val="00115239"/>
    <w:rsid w:val="0014256A"/>
    <w:rsid w:val="00144227"/>
    <w:rsid w:val="00147FCB"/>
    <w:rsid w:val="001545B6"/>
    <w:rsid w:val="001600C3"/>
    <w:rsid w:val="00170D85"/>
    <w:rsid w:val="00172C25"/>
    <w:rsid w:val="001763AE"/>
    <w:rsid w:val="0017795F"/>
    <w:rsid w:val="00182BD7"/>
    <w:rsid w:val="001906B7"/>
    <w:rsid w:val="001945C9"/>
    <w:rsid w:val="001A3D3B"/>
    <w:rsid w:val="001B1721"/>
    <w:rsid w:val="001B2751"/>
    <w:rsid w:val="001B705E"/>
    <w:rsid w:val="001B780C"/>
    <w:rsid w:val="001C527C"/>
    <w:rsid w:val="001C5D40"/>
    <w:rsid w:val="001C689C"/>
    <w:rsid w:val="001C6E15"/>
    <w:rsid w:val="001D418B"/>
    <w:rsid w:val="001E75F5"/>
    <w:rsid w:val="001E7880"/>
    <w:rsid w:val="001F5F5F"/>
    <w:rsid w:val="001F72E0"/>
    <w:rsid w:val="001F744C"/>
    <w:rsid w:val="001F75DF"/>
    <w:rsid w:val="00206B10"/>
    <w:rsid w:val="00210119"/>
    <w:rsid w:val="00213597"/>
    <w:rsid w:val="00231848"/>
    <w:rsid w:val="0023404A"/>
    <w:rsid w:val="00236194"/>
    <w:rsid w:val="0023721D"/>
    <w:rsid w:val="002407FE"/>
    <w:rsid w:val="00242037"/>
    <w:rsid w:val="00244B17"/>
    <w:rsid w:val="00246FC2"/>
    <w:rsid w:val="00247503"/>
    <w:rsid w:val="002501E4"/>
    <w:rsid w:val="00251EBA"/>
    <w:rsid w:val="00271B96"/>
    <w:rsid w:val="00274023"/>
    <w:rsid w:val="00274996"/>
    <w:rsid w:val="00276582"/>
    <w:rsid w:val="002822F0"/>
    <w:rsid w:val="002841A6"/>
    <w:rsid w:val="002852DB"/>
    <w:rsid w:val="002959D9"/>
    <w:rsid w:val="002960D2"/>
    <w:rsid w:val="002B19B4"/>
    <w:rsid w:val="002B1BE1"/>
    <w:rsid w:val="002B6CA7"/>
    <w:rsid w:val="002C384F"/>
    <w:rsid w:val="002C6416"/>
    <w:rsid w:val="002C7438"/>
    <w:rsid w:val="002D0CB1"/>
    <w:rsid w:val="002D7BCE"/>
    <w:rsid w:val="002E1D44"/>
    <w:rsid w:val="002E45AE"/>
    <w:rsid w:val="002E461C"/>
    <w:rsid w:val="002F0CE8"/>
    <w:rsid w:val="002F40F9"/>
    <w:rsid w:val="003032CA"/>
    <w:rsid w:val="00303713"/>
    <w:rsid w:val="00304E99"/>
    <w:rsid w:val="003056BF"/>
    <w:rsid w:val="0030740F"/>
    <w:rsid w:val="00313940"/>
    <w:rsid w:val="00315D8F"/>
    <w:rsid w:val="00316A0E"/>
    <w:rsid w:val="0032242F"/>
    <w:rsid w:val="003224B7"/>
    <w:rsid w:val="00323875"/>
    <w:rsid w:val="003240C8"/>
    <w:rsid w:val="00333DE5"/>
    <w:rsid w:val="00336675"/>
    <w:rsid w:val="00345E06"/>
    <w:rsid w:val="00350BD0"/>
    <w:rsid w:val="0035668A"/>
    <w:rsid w:val="00356F97"/>
    <w:rsid w:val="003571AB"/>
    <w:rsid w:val="00362A5A"/>
    <w:rsid w:val="00362E05"/>
    <w:rsid w:val="003657F6"/>
    <w:rsid w:val="00365AF1"/>
    <w:rsid w:val="003711F7"/>
    <w:rsid w:val="00375CCC"/>
    <w:rsid w:val="0037715E"/>
    <w:rsid w:val="00385FDC"/>
    <w:rsid w:val="00387E32"/>
    <w:rsid w:val="00391C68"/>
    <w:rsid w:val="003B2371"/>
    <w:rsid w:val="003B73A4"/>
    <w:rsid w:val="003C04C1"/>
    <w:rsid w:val="003C3E0E"/>
    <w:rsid w:val="003E0500"/>
    <w:rsid w:val="003E7766"/>
    <w:rsid w:val="003F4583"/>
    <w:rsid w:val="00410CC5"/>
    <w:rsid w:val="004143C8"/>
    <w:rsid w:val="00415A22"/>
    <w:rsid w:val="0041772E"/>
    <w:rsid w:val="004179BB"/>
    <w:rsid w:val="00422199"/>
    <w:rsid w:val="00436603"/>
    <w:rsid w:val="004370E5"/>
    <w:rsid w:val="00445BE1"/>
    <w:rsid w:val="0045069E"/>
    <w:rsid w:val="00451DDE"/>
    <w:rsid w:val="00480E4F"/>
    <w:rsid w:val="004817D3"/>
    <w:rsid w:val="00483A1B"/>
    <w:rsid w:val="004861D9"/>
    <w:rsid w:val="0048650B"/>
    <w:rsid w:val="00490123"/>
    <w:rsid w:val="004917BE"/>
    <w:rsid w:val="004919E1"/>
    <w:rsid w:val="00493FD3"/>
    <w:rsid w:val="00495008"/>
    <w:rsid w:val="00495D36"/>
    <w:rsid w:val="004A056B"/>
    <w:rsid w:val="004A423B"/>
    <w:rsid w:val="004A6B48"/>
    <w:rsid w:val="004B2652"/>
    <w:rsid w:val="004B74F2"/>
    <w:rsid w:val="004C310D"/>
    <w:rsid w:val="004D5603"/>
    <w:rsid w:val="004D56D5"/>
    <w:rsid w:val="004D5999"/>
    <w:rsid w:val="004E0D5A"/>
    <w:rsid w:val="004E7673"/>
    <w:rsid w:val="004F09C9"/>
    <w:rsid w:val="004F4745"/>
    <w:rsid w:val="00505FA1"/>
    <w:rsid w:val="0051573D"/>
    <w:rsid w:val="00521CC8"/>
    <w:rsid w:val="00527077"/>
    <w:rsid w:val="00534357"/>
    <w:rsid w:val="005460F9"/>
    <w:rsid w:val="005509FF"/>
    <w:rsid w:val="005551AC"/>
    <w:rsid w:val="00560914"/>
    <w:rsid w:val="0056454F"/>
    <w:rsid w:val="0057015C"/>
    <w:rsid w:val="00577533"/>
    <w:rsid w:val="0058403E"/>
    <w:rsid w:val="005877E3"/>
    <w:rsid w:val="00590864"/>
    <w:rsid w:val="00597966"/>
    <w:rsid w:val="005A1E1C"/>
    <w:rsid w:val="005A29DC"/>
    <w:rsid w:val="005A5F4B"/>
    <w:rsid w:val="005B0AE8"/>
    <w:rsid w:val="005B2DDE"/>
    <w:rsid w:val="005B3839"/>
    <w:rsid w:val="005B385A"/>
    <w:rsid w:val="005C0337"/>
    <w:rsid w:val="005C6388"/>
    <w:rsid w:val="005D0A52"/>
    <w:rsid w:val="005D26C6"/>
    <w:rsid w:val="005D279F"/>
    <w:rsid w:val="005D29A0"/>
    <w:rsid w:val="005D47E5"/>
    <w:rsid w:val="005E0E1F"/>
    <w:rsid w:val="005F7D5A"/>
    <w:rsid w:val="006007B8"/>
    <w:rsid w:val="006023CB"/>
    <w:rsid w:val="00602C9B"/>
    <w:rsid w:val="0061542F"/>
    <w:rsid w:val="006200F2"/>
    <w:rsid w:val="006229D9"/>
    <w:rsid w:val="00625D89"/>
    <w:rsid w:val="006322BC"/>
    <w:rsid w:val="0063279C"/>
    <w:rsid w:val="00636639"/>
    <w:rsid w:val="00643F52"/>
    <w:rsid w:val="00644DCA"/>
    <w:rsid w:val="00647871"/>
    <w:rsid w:val="00647A37"/>
    <w:rsid w:val="0065031E"/>
    <w:rsid w:val="00652767"/>
    <w:rsid w:val="00661651"/>
    <w:rsid w:val="00667F35"/>
    <w:rsid w:val="00671300"/>
    <w:rsid w:val="006736AE"/>
    <w:rsid w:val="006746F1"/>
    <w:rsid w:val="00676EC3"/>
    <w:rsid w:val="006775CF"/>
    <w:rsid w:val="00683FE6"/>
    <w:rsid w:val="00684AFF"/>
    <w:rsid w:val="00690360"/>
    <w:rsid w:val="00691E95"/>
    <w:rsid w:val="00694E1C"/>
    <w:rsid w:val="00695B9E"/>
    <w:rsid w:val="00697C07"/>
    <w:rsid w:val="006A15AC"/>
    <w:rsid w:val="006B3D7A"/>
    <w:rsid w:val="006B6BE0"/>
    <w:rsid w:val="006C24A9"/>
    <w:rsid w:val="006C5954"/>
    <w:rsid w:val="006D2398"/>
    <w:rsid w:val="006D5CC4"/>
    <w:rsid w:val="006E4F43"/>
    <w:rsid w:val="006F1F58"/>
    <w:rsid w:val="006F58EA"/>
    <w:rsid w:val="006F5AD1"/>
    <w:rsid w:val="006F5EF4"/>
    <w:rsid w:val="007014B5"/>
    <w:rsid w:val="00702570"/>
    <w:rsid w:val="00706B3A"/>
    <w:rsid w:val="00706DE6"/>
    <w:rsid w:val="007078CF"/>
    <w:rsid w:val="00714E40"/>
    <w:rsid w:val="007217F9"/>
    <w:rsid w:val="00725291"/>
    <w:rsid w:val="00725EDF"/>
    <w:rsid w:val="007379D9"/>
    <w:rsid w:val="00751A68"/>
    <w:rsid w:val="00754F0B"/>
    <w:rsid w:val="00771B0C"/>
    <w:rsid w:val="00774337"/>
    <w:rsid w:val="007856DC"/>
    <w:rsid w:val="007B2067"/>
    <w:rsid w:val="007B4027"/>
    <w:rsid w:val="007B6F1F"/>
    <w:rsid w:val="007C1A3D"/>
    <w:rsid w:val="007C3B04"/>
    <w:rsid w:val="007C6148"/>
    <w:rsid w:val="007F477F"/>
    <w:rsid w:val="007F6A28"/>
    <w:rsid w:val="007F71BB"/>
    <w:rsid w:val="00802C2B"/>
    <w:rsid w:val="00803A00"/>
    <w:rsid w:val="00815246"/>
    <w:rsid w:val="00815CA8"/>
    <w:rsid w:val="00815FCF"/>
    <w:rsid w:val="008179E2"/>
    <w:rsid w:val="008208FB"/>
    <w:rsid w:val="008225B1"/>
    <w:rsid w:val="00823BB6"/>
    <w:rsid w:val="008262F8"/>
    <w:rsid w:val="00827493"/>
    <w:rsid w:val="008364BC"/>
    <w:rsid w:val="00836E2F"/>
    <w:rsid w:val="00844C2B"/>
    <w:rsid w:val="008512BD"/>
    <w:rsid w:val="008853EC"/>
    <w:rsid w:val="00885486"/>
    <w:rsid w:val="0089758D"/>
    <w:rsid w:val="008A020F"/>
    <w:rsid w:val="008B6686"/>
    <w:rsid w:val="008C09C7"/>
    <w:rsid w:val="008C1CBB"/>
    <w:rsid w:val="008C20D0"/>
    <w:rsid w:val="008C262C"/>
    <w:rsid w:val="008D03F4"/>
    <w:rsid w:val="008D7A38"/>
    <w:rsid w:val="008E5D13"/>
    <w:rsid w:val="008E6E23"/>
    <w:rsid w:val="008E70F7"/>
    <w:rsid w:val="008F5C7F"/>
    <w:rsid w:val="008F69F1"/>
    <w:rsid w:val="00901907"/>
    <w:rsid w:val="00901C16"/>
    <w:rsid w:val="00914942"/>
    <w:rsid w:val="0092778B"/>
    <w:rsid w:val="0094006B"/>
    <w:rsid w:val="00941D82"/>
    <w:rsid w:val="0094291C"/>
    <w:rsid w:val="00945210"/>
    <w:rsid w:val="00947401"/>
    <w:rsid w:val="009514F6"/>
    <w:rsid w:val="00952DBE"/>
    <w:rsid w:val="0095462D"/>
    <w:rsid w:val="00955CA2"/>
    <w:rsid w:val="00961110"/>
    <w:rsid w:val="0097178C"/>
    <w:rsid w:val="00973830"/>
    <w:rsid w:val="00980C2D"/>
    <w:rsid w:val="00983588"/>
    <w:rsid w:val="00983C43"/>
    <w:rsid w:val="00990B2E"/>
    <w:rsid w:val="00990D8F"/>
    <w:rsid w:val="00993EDE"/>
    <w:rsid w:val="00995D5E"/>
    <w:rsid w:val="009963D9"/>
    <w:rsid w:val="009972D1"/>
    <w:rsid w:val="00997F25"/>
    <w:rsid w:val="009A4E1E"/>
    <w:rsid w:val="009B0035"/>
    <w:rsid w:val="009B7A17"/>
    <w:rsid w:val="009C1240"/>
    <w:rsid w:val="009C22D2"/>
    <w:rsid w:val="009D38F1"/>
    <w:rsid w:val="009E5A7B"/>
    <w:rsid w:val="009E654B"/>
    <w:rsid w:val="009F6006"/>
    <w:rsid w:val="009F76B2"/>
    <w:rsid w:val="009F77D8"/>
    <w:rsid w:val="00A035AA"/>
    <w:rsid w:val="00A1298B"/>
    <w:rsid w:val="00A13F24"/>
    <w:rsid w:val="00A2123F"/>
    <w:rsid w:val="00A21756"/>
    <w:rsid w:val="00A221E4"/>
    <w:rsid w:val="00A32000"/>
    <w:rsid w:val="00A33568"/>
    <w:rsid w:val="00A37F0F"/>
    <w:rsid w:val="00A471E7"/>
    <w:rsid w:val="00A503FA"/>
    <w:rsid w:val="00A528DB"/>
    <w:rsid w:val="00A57DB0"/>
    <w:rsid w:val="00A618CD"/>
    <w:rsid w:val="00A70580"/>
    <w:rsid w:val="00A75D96"/>
    <w:rsid w:val="00A80103"/>
    <w:rsid w:val="00A87CB6"/>
    <w:rsid w:val="00AA1215"/>
    <w:rsid w:val="00AA5659"/>
    <w:rsid w:val="00AA6878"/>
    <w:rsid w:val="00AB6EF8"/>
    <w:rsid w:val="00AC10D3"/>
    <w:rsid w:val="00AC406C"/>
    <w:rsid w:val="00AD07F1"/>
    <w:rsid w:val="00AE4FA4"/>
    <w:rsid w:val="00AF1E9F"/>
    <w:rsid w:val="00AF74AF"/>
    <w:rsid w:val="00B04401"/>
    <w:rsid w:val="00B07C76"/>
    <w:rsid w:val="00B13321"/>
    <w:rsid w:val="00B134B2"/>
    <w:rsid w:val="00B155A8"/>
    <w:rsid w:val="00B16CAF"/>
    <w:rsid w:val="00B2050F"/>
    <w:rsid w:val="00B211B5"/>
    <w:rsid w:val="00B22515"/>
    <w:rsid w:val="00B30EA8"/>
    <w:rsid w:val="00B35900"/>
    <w:rsid w:val="00B43876"/>
    <w:rsid w:val="00B47FF0"/>
    <w:rsid w:val="00B662AB"/>
    <w:rsid w:val="00B71FB5"/>
    <w:rsid w:val="00B97FE1"/>
    <w:rsid w:val="00BB7C12"/>
    <w:rsid w:val="00BC1BD3"/>
    <w:rsid w:val="00BC2E50"/>
    <w:rsid w:val="00BC5F1E"/>
    <w:rsid w:val="00BD09F0"/>
    <w:rsid w:val="00BD12C4"/>
    <w:rsid w:val="00BD276A"/>
    <w:rsid w:val="00BD5589"/>
    <w:rsid w:val="00BD7F7C"/>
    <w:rsid w:val="00BE155D"/>
    <w:rsid w:val="00BF1B56"/>
    <w:rsid w:val="00BF2F90"/>
    <w:rsid w:val="00BF42BE"/>
    <w:rsid w:val="00BF7588"/>
    <w:rsid w:val="00BF7E6C"/>
    <w:rsid w:val="00C01CC2"/>
    <w:rsid w:val="00C040FA"/>
    <w:rsid w:val="00C050EF"/>
    <w:rsid w:val="00C0546D"/>
    <w:rsid w:val="00C056A1"/>
    <w:rsid w:val="00C11ECF"/>
    <w:rsid w:val="00C136E2"/>
    <w:rsid w:val="00C1387E"/>
    <w:rsid w:val="00C34683"/>
    <w:rsid w:val="00C34FA8"/>
    <w:rsid w:val="00C41DB6"/>
    <w:rsid w:val="00C564D5"/>
    <w:rsid w:val="00C62FED"/>
    <w:rsid w:val="00C66C78"/>
    <w:rsid w:val="00C66D59"/>
    <w:rsid w:val="00C76997"/>
    <w:rsid w:val="00C82911"/>
    <w:rsid w:val="00C82E8F"/>
    <w:rsid w:val="00C87443"/>
    <w:rsid w:val="00C87785"/>
    <w:rsid w:val="00C96BC2"/>
    <w:rsid w:val="00CA6CCC"/>
    <w:rsid w:val="00CA7658"/>
    <w:rsid w:val="00CB11F9"/>
    <w:rsid w:val="00CC258C"/>
    <w:rsid w:val="00CC4ED7"/>
    <w:rsid w:val="00CD2223"/>
    <w:rsid w:val="00CD4C44"/>
    <w:rsid w:val="00CE2926"/>
    <w:rsid w:val="00CE5B15"/>
    <w:rsid w:val="00CE6CA8"/>
    <w:rsid w:val="00CF1B1E"/>
    <w:rsid w:val="00CF55C9"/>
    <w:rsid w:val="00CF6A55"/>
    <w:rsid w:val="00D00400"/>
    <w:rsid w:val="00D00CC9"/>
    <w:rsid w:val="00D06134"/>
    <w:rsid w:val="00D112E7"/>
    <w:rsid w:val="00D158A8"/>
    <w:rsid w:val="00D24788"/>
    <w:rsid w:val="00D27C9E"/>
    <w:rsid w:val="00D436AC"/>
    <w:rsid w:val="00D46D38"/>
    <w:rsid w:val="00D6319F"/>
    <w:rsid w:val="00D66BA6"/>
    <w:rsid w:val="00D73143"/>
    <w:rsid w:val="00D7323C"/>
    <w:rsid w:val="00D84FF0"/>
    <w:rsid w:val="00D87B08"/>
    <w:rsid w:val="00D91B6C"/>
    <w:rsid w:val="00D93CAC"/>
    <w:rsid w:val="00D93E90"/>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7786"/>
    <w:rsid w:val="00DF0903"/>
    <w:rsid w:val="00E000B5"/>
    <w:rsid w:val="00E01AE6"/>
    <w:rsid w:val="00E01FAA"/>
    <w:rsid w:val="00E06651"/>
    <w:rsid w:val="00E13953"/>
    <w:rsid w:val="00E16DE5"/>
    <w:rsid w:val="00E21FFA"/>
    <w:rsid w:val="00E26727"/>
    <w:rsid w:val="00E3506E"/>
    <w:rsid w:val="00E3519C"/>
    <w:rsid w:val="00E3698F"/>
    <w:rsid w:val="00E36B65"/>
    <w:rsid w:val="00E371DB"/>
    <w:rsid w:val="00E41C27"/>
    <w:rsid w:val="00E50ACD"/>
    <w:rsid w:val="00E5235D"/>
    <w:rsid w:val="00E52F17"/>
    <w:rsid w:val="00E634D0"/>
    <w:rsid w:val="00E66393"/>
    <w:rsid w:val="00E72167"/>
    <w:rsid w:val="00E72777"/>
    <w:rsid w:val="00E736DD"/>
    <w:rsid w:val="00E819EC"/>
    <w:rsid w:val="00E872D5"/>
    <w:rsid w:val="00E933F0"/>
    <w:rsid w:val="00E93C90"/>
    <w:rsid w:val="00EA0CCB"/>
    <w:rsid w:val="00EA2FA9"/>
    <w:rsid w:val="00EB1638"/>
    <w:rsid w:val="00EC3B40"/>
    <w:rsid w:val="00EC50B6"/>
    <w:rsid w:val="00ED6497"/>
    <w:rsid w:val="00EE093B"/>
    <w:rsid w:val="00EE2A1F"/>
    <w:rsid w:val="00EE6331"/>
    <w:rsid w:val="00EF16C4"/>
    <w:rsid w:val="00EF3C4E"/>
    <w:rsid w:val="00EF3DED"/>
    <w:rsid w:val="00F06552"/>
    <w:rsid w:val="00F1002A"/>
    <w:rsid w:val="00F12617"/>
    <w:rsid w:val="00F2538A"/>
    <w:rsid w:val="00F263C9"/>
    <w:rsid w:val="00F2742D"/>
    <w:rsid w:val="00F30860"/>
    <w:rsid w:val="00F416C8"/>
    <w:rsid w:val="00F52AD1"/>
    <w:rsid w:val="00F60F18"/>
    <w:rsid w:val="00F61314"/>
    <w:rsid w:val="00F61329"/>
    <w:rsid w:val="00F62B02"/>
    <w:rsid w:val="00F62F69"/>
    <w:rsid w:val="00F67582"/>
    <w:rsid w:val="00F71873"/>
    <w:rsid w:val="00F7755A"/>
    <w:rsid w:val="00F81DE3"/>
    <w:rsid w:val="00F87FE4"/>
    <w:rsid w:val="00F92B3D"/>
    <w:rsid w:val="00FA1A13"/>
    <w:rsid w:val="00FA4F67"/>
    <w:rsid w:val="00FA5558"/>
    <w:rsid w:val="00FA5651"/>
    <w:rsid w:val="00FB3252"/>
    <w:rsid w:val="00FB53D1"/>
    <w:rsid w:val="00FB7994"/>
    <w:rsid w:val="00FC501C"/>
    <w:rsid w:val="00FC6EA6"/>
    <w:rsid w:val="00FD2921"/>
    <w:rsid w:val="00FD72A7"/>
    <w:rsid w:val="00FE68A9"/>
    <w:rsid w:val="00FF0708"/>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B24BF"/>
  <w15:docId w15:val="{D231FE1C-EBF1-4043-94CE-C2C82F99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F613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0358773">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footer" Target="footer9.xml"/><Relationship Id="rId21" Type="http://schemas.openxmlformats.org/officeDocument/2006/relationships/footer" Target="footer5.xml"/><Relationship Id="rId34" Type="http://schemas.openxmlformats.org/officeDocument/2006/relationships/header" Target="header7.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8.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footer" Target="footer7.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8.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header" Target="header9.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0A1F4-B83B-3449-84BC-124271EE2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79</Pages>
  <Words>43309</Words>
  <Characters>246863</Characters>
  <Application>Microsoft Office Word</Application>
  <DocSecurity>0</DocSecurity>
  <Lines>2057</Lines>
  <Paragraphs>579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2</cp:revision>
  <cp:lastPrinted>2019-02-27T21:54:00Z</cp:lastPrinted>
  <dcterms:created xsi:type="dcterms:W3CDTF">2019-02-28T17:52:00Z</dcterms:created>
  <dcterms:modified xsi:type="dcterms:W3CDTF">2019-02-28T17:52:00Z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