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B1E2" w14:textId="77777777" w:rsidR="00A11F6F" w:rsidRPr="00A11C4C" w:rsidRDefault="00A11F6F" w:rsidP="00A11F6F">
      <w:pPr>
        <w:spacing w:line="480" w:lineRule="auto"/>
        <w:rPr>
          <w:rFonts w:cs="Times New Roman"/>
        </w:rPr>
      </w:pPr>
      <w:r w:rsidRPr="00A11C4C">
        <w:rPr>
          <w:rFonts w:cs="Times New Roman"/>
          <w:noProof/>
        </w:rPr>
        <w:drawing>
          <wp:inline distT="0" distB="0" distL="0" distR="0" wp14:anchorId="1211F0D7" wp14:editId="430C3DB0">
            <wp:extent cx="5486400" cy="3128010"/>
            <wp:effectExtent l="0" t="0" r="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9218DE" w14:textId="77777777" w:rsidR="00A11F6F" w:rsidRPr="00A11C4C" w:rsidRDefault="00A11F6F" w:rsidP="00A11F6F">
      <w:pPr>
        <w:spacing w:line="480" w:lineRule="auto"/>
        <w:rPr>
          <w:rFonts w:cs="Times New Roman"/>
        </w:rPr>
      </w:pPr>
    </w:p>
    <w:p w14:paraId="23D100E6" w14:textId="77777777" w:rsidR="00A11F6F" w:rsidRPr="00A11C4C" w:rsidRDefault="00A11F6F" w:rsidP="00A11F6F">
      <w:pPr>
        <w:spacing w:line="480" w:lineRule="auto"/>
        <w:rPr>
          <w:rFonts w:cs="Times New Roman"/>
        </w:rPr>
      </w:pPr>
      <w:r w:rsidRPr="00A11C4C">
        <w:rPr>
          <w:rFonts w:cs="Times New Roman"/>
          <w:noProof/>
        </w:rPr>
        <w:drawing>
          <wp:inline distT="0" distB="0" distL="0" distR="0" wp14:anchorId="239BF4CE" wp14:editId="272BAE8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1C41F6" w14:textId="77777777" w:rsidR="00A11F6F" w:rsidRPr="00A11C4C" w:rsidRDefault="00A11F6F" w:rsidP="00A11F6F">
      <w:pPr>
        <w:spacing w:line="480" w:lineRule="auto"/>
        <w:rPr>
          <w:rFonts w:cs="Times New Roman"/>
        </w:rPr>
      </w:pPr>
      <w:r w:rsidRPr="00A11C4C">
        <w:rPr>
          <w:rFonts w:cs="Times New Roman"/>
          <w:noProof/>
        </w:rPr>
        <w:lastRenderedPageBreak/>
        <w:drawing>
          <wp:inline distT="0" distB="0" distL="0" distR="0" wp14:anchorId="161E2D83" wp14:editId="7EE55D8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1B3C01" w14:textId="77777777" w:rsidR="00A11F6F" w:rsidRPr="00A11C4C" w:rsidRDefault="00A11F6F" w:rsidP="00A11F6F">
      <w:pPr>
        <w:spacing w:line="480" w:lineRule="auto"/>
        <w:rPr>
          <w:rFonts w:cs="Times New Roman"/>
        </w:rPr>
      </w:pPr>
      <w:r w:rsidRPr="00A11C4C">
        <w:rPr>
          <w:rFonts w:cs="Times New Roman"/>
          <w:noProof/>
        </w:rPr>
        <w:drawing>
          <wp:inline distT="0" distB="0" distL="0" distR="0" wp14:anchorId="7DF9E9F1" wp14:editId="086087B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D9D0B4" w14:textId="12093EB1" w:rsidR="009904BE" w:rsidRDefault="002865C4">
      <w:bookmarkStart w:id="0" w:name="_GoBack"/>
      <w:r>
        <w:rPr>
          <w:noProof/>
        </w:rPr>
        <w:drawing>
          <wp:inline distT="0" distB="0" distL="0" distR="0" wp14:anchorId="07B6CCF8" wp14:editId="2AD18B7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9904BE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6F"/>
    <w:rsid w:val="000C3B47"/>
    <w:rsid w:val="000D7E2C"/>
    <w:rsid w:val="00115203"/>
    <w:rsid w:val="001A66F2"/>
    <w:rsid w:val="001D2A81"/>
    <w:rsid w:val="00204924"/>
    <w:rsid w:val="00205B83"/>
    <w:rsid w:val="002131EF"/>
    <w:rsid w:val="002557D9"/>
    <w:rsid w:val="002865C4"/>
    <w:rsid w:val="00307CC9"/>
    <w:rsid w:val="00414644"/>
    <w:rsid w:val="00444244"/>
    <w:rsid w:val="004C51D7"/>
    <w:rsid w:val="005107A6"/>
    <w:rsid w:val="005860C7"/>
    <w:rsid w:val="00682FE0"/>
    <w:rsid w:val="006D5BA1"/>
    <w:rsid w:val="0075217C"/>
    <w:rsid w:val="00765092"/>
    <w:rsid w:val="00775DE2"/>
    <w:rsid w:val="0083054A"/>
    <w:rsid w:val="008974ED"/>
    <w:rsid w:val="008A6531"/>
    <w:rsid w:val="008C6A5B"/>
    <w:rsid w:val="00951159"/>
    <w:rsid w:val="009904BE"/>
    <w:rsid w:val="009F5E5D"/>
    <w:rsid w:val="00A11F6F"/>
    <w:rsid w:val="00A4624E"/>
    <w:rsid w:val="00A4713C"/>
    <w:rsid w:val="00A620DE"/>
    <w:rsid w:val="00B05CA7"/>
    <w:rsid w:val="00BF5339"/>
    <w:rsid w:val="00C5496C"/>
    <w:rsid w:val="00CA4C16"/>
    <w:rsid w:val="00D27AE3"/>
    <w:rsid w:val="00D304A4"/>
    <w:rsid w:val="00D54E06"/>
    <w:rsid w:val="00D8101D"/>
    <w:rsid w:val="00DC6A36"/>
    <w:rsid w:val="00DF07C7"/>
    <w:rsid w:val="00E5094A"/>
    <w:rsid w:val="00EA3544"/>
    <w:rsid w:val="00F12CBF"/>
    <w:rsid w:val="00F37A86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A9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Lyophilization</a:t>
            </a:r>
            <a:r>
              <a:rPr lang="en-US" baseline="0"/>
              <a:t> of Cohort 0117 Larvae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0117-UZ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3.273372491434168</c:v>
                </c:pt>
                <c:pt idx="2">
                  <c:v>3.2856093979442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0117-18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</c:v>
                </c:pt>
                <c:pt idx="1">
                  <c:v>3.377422331590274</c:v>
                </c:pt>
                <c:pt idx="2">
                  <c:v>3.39587819132574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0117-29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1.0</c:v>
                </c:pt>
                <c:pt idx="1">
                  <c:v>2.35692346267159</c:v>
                </c:pt>
                <c:pt idx="2">
                  <c:v>2.37572870306526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0117-33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1.0</c:v>
                </c:pt>
                <c:pt idx="1">
                  <c:v>4.336059658407509</c:v>
                </c:pt>
                <c:pt idx="2">
                  <c:v>4.354101515515994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0117-40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1.0</c:v>
                </c:pt>
                <c:pt idx="1">
                  <c:v>3.622124326970155</c:v>
                </c:pt>
                <c:pt idx="2">
                  <c:v>3.646598139990219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0117-41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1.0</c:v>
                </c:pt>
                <c:pt idx="1">
                  <c:v>3.347102417689229</c:v>
                </c:pt>
                <c:pt idx="2">
                  <c:v>3.377475397886043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0117-48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1.0</c:v>
                </c:pt>
                <c:pt idx="1">
                  <c:v>4.642942727054889</c:v>
                </c:pt>
                <c:pt idx="2">
                  <c:v>4.660915408578967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0117-60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1.0</c:v>
                </c:pt>
                <c:pt idx="1">
                  <c:v>4.990139245801705</c:v>
                </c:pt>
                <c:pt idx="2">
                  <c:v>5.002091675132981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0117-67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1.0</c:v>
                </c:pt>
                <c:pt idx="1">
                  <c:v>4.014888034657392</c:v>
                </c:pt>
                <c:pt idx="2">
                  <c:v>4.02709134175362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0117-71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Sheet1!$K$2:$K$4</c:f>
              <c:numCache>
                <c:formatCode>General</c:formatCode>
                <c:ptCount val="3"/>
                <c:pt idx="0">
                  <c:v>1.0</c:v>
                </c:pt>
                <c:pt idx="1">
                  <c:v>3.121344579203345</c:v>
                </c:pt>
                <c:pt idx="2">
                  <c:v>3.145970571938694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11743312"/>
        <c:axId val="-1844712032"/>
      </c:lineChart>
      <c:catAx>
        <c:axId val="-191174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4712032"/>
        <c:crosses val="autoZero"/>
        <c:auto val="1"/>
        <c:lblAlgn val="ctr"/>
        <c:lblOffset val="100"/>
        <c:noMultiLvlLbl val="0"/>
      </c:catAx>
      <c:valAx>
        <c:axId val="-1844712032"/>
        <c:scaling>
          <c:orientation val="minMax"/>
          <c:max val="5.5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weight loss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1743312"/>
        <c:crosses val="autoZero"/>
        <c:crossBetween val="between"/>
        <c:majorUnit val="0.5"/>
        <c:minorUnit val="0.0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Lyophilization of Cohort 0118 Larvae 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0118-5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4.415911681766371</c:v>
                </c:pt>
                <c:pt idx="2">
                  <c:v>4.457910841783164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0118-11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</c:v>
                </c:pt>
                <c:pt idx="1">
                  <c:v>3.848955803788244</c:v>
                </c:pt>
                <c:pt idx="2">
                  <c:v>3.86109762020399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0118-13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1.0</c:v>
                </c:pt>
                <c:pt idx="1">
                  <c:v>3.862269994534527</c:v>
                </c:pt>
                <c:pt idx="2">
                  <c:v>3.880488249225733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0118-21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1.0</c:v>
                </c:pt>
                <c:pt idx="1">
                  <c:v>3.584905660377357</c:v>
                </c:pt>
                <c:pt idx="2">
                  <c:v>3.609251369446131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0118-24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1.0</c:v>
                </c:pt>
                <c:pt idx="1">
                  <c:v>3.200048762647811</c:v>
                </c:pt>
                <c:pt idx="2">
                  <c:v>3.224430086553709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0118-33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1.0</c:v>
                </c:pt>
                <c:pt idx="1">
                  <c:v>4.3585279462088</c:v>
                </c:pt>
                <c:pt idx="2">
                  <c:v>4.370534910247946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0118-35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1.0</c:v>
                </c:pt>
                <c:pt idx="1">
                  <c:v>4.03334559274242</c:v>
                </c:pt>
                <c:pt idx="2">
                  <c:v>4.03334559274242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0118-42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1.0</c:v>
                </c:pt>
                <c:pt idx="1">
                  <c:v>4.130714154580506</c:v>
                </c:pt>
                <c:pt idx="2">
                  <c:v>4.130714154580506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0118-58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1.0</c:v>
                </c:pt>
                <c:pt idx="1">
                  <c:v>3.096583927254859</c:v>
                </c:pt>
                <c:pt idx="2">
                  <c:v>3.108871958712211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0118-66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cat>
          <c:val>
            <c:numRef>
              <c:f>Sheet1!$K$2:$K$4</c:f>
              <c:numCache>
                <c:formatCode>General</c:formatCode>
                <c:ptCount val="3"/>
                <c:pt idx="0">
                  <c:v>1.0</c:v>
                </c:pt>
                <c:pt idx="1">
                  <c:v>3.685010641532382</c:v>
                </c:pt>
                <c:pt idx="2">
                  <c:v>3.697172392824566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5318640"/>
        <c:axId val="-1845357712"/>
      </c:lineChart>
      <c:catAx>
        <c:axId val="-184531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5357712"/>
        <c:crosses val="autoZero"/>
        <c:auto val="1"/>
        <c:lblAlgn val="ctr"/>
        <c:lblOffset val="100"/>
        <c:noMultiLvlLbl val="0"/>
      </c:catAx>
      <c:valAx>
        <c:axId val="-184535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Weight Loss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531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Lyophilization of Cohort 0119 Larvae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0119-1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3.537763989977327</c:v>
                </c:pt>
                <c:pt idx="2">
                  <c:v>3.5496957403651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0119-5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1.0</c:v>
                </c:pt>
                <c:pt idx="1">
                  <c:v>2.418372319688099</c:v>
                </c:pt>
                <c:pt idx="2">
                  <c:v>2.424463937621835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0119-7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1.0</c:v>
                </c:pt>
                <c:pt idx="1">
                  <c:v>3.692656445743592</c:v>
                </c:pt>
                <c:pt idx="2">
                  <c:v>3.704587484340505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0119-18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1.0</c:v>
                </c:pt>
                <c:pt idx="1">
                  <c:v>2.173779551734733</c:v>
                </c:pt>
                <c:pt idx="2">
                  <c:v>2.179920171937366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0119-22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1.0</c:v>
                </c:pt>
                <c:pt idx="1">
                  <c:v>1.902630106323444</c:v>
                </c:pt>
                <c:pt idx="2">
                  <c:v>1.915065597214459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0119-25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Sheet1!$G$2:$G$4</c:f>
              <c:numCache>
                <c:formatCode>General</c:formatCode>
                <c:ptCount val="3"/>
                <c:pt idx="0">
                  <c:v>1.0</c:v>
                </c:pt>
                <c:pt idx="1">
                  <c:v>2.694155567718781</c:v>
                </c:pt>
                <c:pt idx="2">
                  <c:v>2.712400413549853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0119-32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Sheet1!$H$2:$H$4</c:f>
              <c:numCache>
                <c:formatCode>General</c:formatCode>
                <c:ptCount val="3"/>
                <c:pt idx="0">
                  <c:v>1.0</c:v>
                </c:pt>
                <c:pt idx="1">
                  <c:v>3.638228550742128</c:v>
                </c:pt>
                <c:pt idx="2">
                  <c:v>3.644262097260775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0119-34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Sheet1!$I$2:$I$4</c:f>
              <c:numCache>
                <c:formatCode>General</c:formatCode>
                <c:ptCount val="3"/>
                <c:pt idx="0">
                  <c:v>1.0</c:v>
                </c:pt>
                <c:pt idx="1">
                  <c:v>3.941623302829111</c:v>
                </c:pt>
                <c:pt idx="2">
                  <c:v>3.953585740773968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0119-39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Sheet1!$J$2:$J$4</c:f>
              <c:numCache>
                <c:formatCode>General</c:formatCode>
                <c:ptCount val="3"/>
                <c:pt idx="0">
                  <c:v>1.0</c:v>
                </c:pt>
                <c:pt idx="1">
                  <c:v>2.859431811178903</c:v>
                </c:pt>
                <c:pt idx="2">
                  <c:v>2.859431811178903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11942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Sheet1!$A$2:$A$4</c:f>
              <c:strCache>
                <c:ptCount val="3"/>
                <c:pt idx="0">
                  <c:v>0h</c:v>
                </c:pt>
                <c:pt idx="1">
                  <c:v>24h</c:v>
                </c:pt>
                <c:pt idx="2">
                  <c:v>48h</c:v>
                </c:pt>
              </c:strCache>
            </c:strRef>
          </c:xVal>
          <c:yVal>
            <c:numRef>
              <c:f>Sheet1!$K$2:$K$4</c:f>
              <c:numCache>
                <c:formatCode>General</c:formatCode>
                <c:ptCount val="3"/>
                <c:pt idx="0">
                  <c:v>1.0</c:v>
                </c:pt>
                <c:pt idx="1">
                  <c:v>3.502637713164036</c:v>
                </c:pt>
                <c:pt idx="2">
                  <c:v>3.508771929824572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56791392"/>
        <c:axId val="-1854001552"/>
      </c:scatterChart>
      <c:valAx>
        <c:axId val="-185679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4001552"/>
        <c:crosses val="autoZero"/>
        <c:crossBetween val="midCat"/>
      </c:valAx>
      <c:valAx>
        <c:axId val="-18540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Weight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6791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Lyophilization of Cohort 0120 Larvae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Sheet1!$F$9:$F$11</c:f>
              <c:numCache>
                <c:formatCode>General</c:formatCode>
                <c:ptCount val="3"/>
                <c:pt idx="0">
                  <c:v>0.972010802848024</c:v>
                </c:pt>
                <c:pt idx="1">
                  <c:v>0.971949423029708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Sheet1!$G$9:$G$11</c:f>
              <c:numCache>
                <c:formatCode>General</c:formatCode>
                <c:ptCount val="3"/>
                <c:pt idx="0">
                  <c:v>0.960194469766029</c:v>
                </c:pt>
                <c:pt idx="1">
                  <c:v>0.960133697964145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Sheet1!$H$9:$H$11</c:f>
              <c:numCache>
                <c:formatCode>General</c:formatCode>
                <c:ptCount val="3"/>
                <c:pt idx="0">
                  <c:v>0.963804247460757</c:v>
                </c:pt>
                <c:pt idx="1">
                  <c:v>0.96374269005848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Sheet1!$I$8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Sheet1!$I$9:$I$11</c:f>
              <c:numCache>
                <c:formatCode>General</c:formatCode>
                <c:ptCount val="3"/>
                <c:pt idx="0">
                  <c:v>0.964166150030998</c:v>
                </c:pt>
                <c:pt idx="1">
                  <c:v>0.964104153750775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Sheet1!$J$8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Sheet1!$J$9:$J$11</c:f>
              <c:numCache>
                <c:formatCode>General</c:formatCode>
                <c:ptCount val="3"/>
                <c:pt idx="0">
                  <c:v>0.957105849749985</c:v>
                </c:pt>
                <c:pt idx="1">
                  <c:v>0.956925115970842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Sheet1!$K$8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Sheet1!$K$9:$K$11</c:f>
              <c:numCache>
                <c:formatCode>General</c:formatCode>
                <c:ptCount val="3"/>
                <c:pt idx="0">
                  <c:v>0.966250153129977</c:v>
                </c:pt>
                <c:pt idx="1">
                  <c:v>0.966127649148597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Sheet1!$L$8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Sheet1!$L$9:$L$11</c:f>
              <c:numCache>
                <c:formatCode>General</c:formatCode>
                <c:ptCount val="3"/>
              </c:numCache>
            </c:numRef>
          </c:val>
          <c:smooth val="0"/>
        </c:ser>
        <c:ser>
          <c:idx val="7"/>
          <c:order val="7"/>
          <c:tx>
            <c:strRef>
              <c:f>Sheet1!$M$8</c:f>
              <c:strCache>
                <c:ptCount val="1"/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Sheet1!$M$9:$M$11</c:f>
              <c:numCache>
                <c:formatCode>General</c:formatCode>
                <c:ptCount val="3"/>
              </c:numCache>
            </c:numRef>
          </c:val>
          <c:smooth val="0"/>
        </c:ser>
        <c:ser>
          <c:idx val="8"/>
          <c:order val="8"/>
          <c:tx>
            <c:strRef>
              <c:f>Sheet1!$N$8</c:f>
              <c:strCache>
                <c:ptCount val="1"/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Sheet1!$N$9:$N$11</c:f>
              <c:numCache>
                <c:formatCode>General</c:formatCode>
                <c:ptCount val="3"/>
              </c:numCache>
            </c:numRef>
          </c:val>
          <c:smooth val="0"/>
        </c:ser>
        <c:ser>
          <c:idx val="9"/>
          <c:order val="9"/>
          <c:tx>
            <c:strRef>
              <c:f>Sheet1!$O$8</c:f>
              <c:strCache>
                <c:ptCount val="1"/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Sheet1!$E$9:$E$11</c:f>
              <c:numCache>
                <c:formatCode>General</c:formatCode>
                <c:ptCount val="3"/>
                <c:pt idx="0">
                  <c:v>0.963606235424082</c:v>
                </c:pt>
                <c:pt idx="1">
                  <c:v>0.963606235424082</c:v>
                </c:pt>
              </c:numCache>
            </c:numRef>
          </c:cat>
          <c:val>
            <c:numRef>
              <c:f>Sheet1!$O$9:$O$11</c:f>
              <c:numCache>
                <c:formatCode>General</c:formatCode>
                <c:ptCount val="3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9147584"/>
        <c:axId val="-1839140432"/>
      </c:lineChart>
      <c:catAx>
        <c:axId val="-1839147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140432"/>
        <c:crosses val="autoZero"/>
        <c:auto val="1"/>
        <c:lblAlgn val="ctr"/>
        <c:lblOffset val="100"/>
        <c:noMultiLvlLbl val="0"/>
      </c:catAx>
      <c:valAx>
        <c:axId val="-183914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Weight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14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Water Loss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.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Sheet1!$C$2:$C$4</c:f>
                <c:numCache>
                  <c:formatCode>General</c:formatCode>
                  <c:ptCount val="3"/>
                  <c:pt idx="0">
                    <c:v>0.0</c:v>
                  </c:pt>
                  <c:pt idx="1">
                    <c:v>0.0016865931527981</c:v>
                  </c:pt>
                  <c:pt idx="2">
                    <c:v>0.00163211538744979</c:v>
                  </c:pt>
                </c:numCache>
              </c:numRef>
            </c:plus>
            <c:minus>
              <c:numRef>
                <c:f>Sheet1!$C$2:$C$4</c:f>
                <c:numCache>
                  <c:formatCode>General</c:formatCode>
                  <c:ptCount val="3"/>
                  <c:pt idx="0">
                    <c:v>0.0</c:v>
                  </c:pt>
                  <c:pt idx="1">
                    <c:v>0.0016865931527981</c:v>
                  </c:pt>
                  <c:pt idx="2">
                    <c:v>0.00163211538744979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Sheet1!$A$2:$A$4</c:f>
              <c:numCache>
                <c:formatCode>General</c:formatCode>
                <c:ptCount val="3"/>
                <c:pt idx="0">
                  <c:v>0.0</c:v>
                </c:pt>
                <c:pt idx="1">
                  <c:v>24.0</c:v>
                </c:pt>
                <c:pt idx="2">
                  <c:v>48.0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0.0</c:v>
                </c:pt>
                <c:pt idx="1">
                  <c:v>0.035116815589775</c:v>
                </c:pt>
                <c:pt idx="2">
                  <c:v>0.0352035899810168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58458704"/>
        <c:axId val="-1858261568"/>
      </c:scatterChart>
      <c:valAx>
        <c:axId val="-1858458704"/>
        <c:scaling>
          <c:orientation val="minMax"/>
          <c:max val="5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8261568"/>
        <c:crosses val="autoZero"/>
        <c:crossBetween val="midCat"/>
      </c:valAx>
      <c:valAx>
        <c:axId val="-18582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of Water Loss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845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2017-02-21T13:56:00Z</dcterms:created>
  <dcterms:modified xsi:type="dcterms:W3CDTF">2017-06-23T01:19:00Z</dcterms:modified>
</cp:coreProperties>
</file>