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8D3" w:rsidRDefault="00BC0C4D">
      <w:r w:rsidRPr="00BC0C4D">
        <w:drawing>
          <wp:inline distT="0" distB="0" distL="0" distR="0" wp14:anchorId="73C050F3" wp14:editId="5EC0EAA6">
            <wp:extent cx="3662429" cy="3718692"/>
            <wp:effectExtent l="0" t="9207" r="5397" b="5398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278E317-70FD-4150-BAE5-3580A64BF8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278E317-70FD-4150-BAE5-3580A64BF8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2" t="6926" r="15936" b="14915"/>
                    <a:stretch/>
                  </pic:blipFill>
                  <pic:spPr bwMode="auto">
                    <a:xfrm rot="5400000">
                      <a:off x="0" y="0"/>
                      <a:ext cx="3665349" cy="372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2B9" w:rsidRDefault="00737251" w:rsidP="004252B9">
      <w:hyperlink r:id="rId6" w:history="1">
        <w:r>
          <w:rPr>
            <w:rStyle w:val="Hyperlink"/>
          </w:rPr>
          <w:t>https://www.rockefeller.edu/research/uploads/www.rockefeller.edu/sites/8/2018/10/Fly_Food_Protocol.pdf</w:t>
        </w:r>
      </w:hyperlink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A491F" w:rsidTr="004252B9">
        <w:tc>
          <w:tcPr>
            <w:tcW w:w="2337" w:type="dxa"/>
          </w:tcPr>
          <w:p w:rsidR="000A491F" w:rsidRDefault="000A491F" w:rsidP="004252B9"/>
        </w:tc>
        <w:tc>
          <w:tcPr>
            <w:tcW w:w="2337" w:type="dxa"/>
          </w:tcPr>
          <w:p w:rsidR="000A491F" w:rsidRDefault="00084E8C" w:rsidP="004252B9">
            <w:r>
              <w:t xml:space="preserve">Yield: </w:t>
            </w:r>
            <w:r w:rsidR="000A491F">
              <w:t>1.5L</w:t>
            </w:r>
          </w:p>
        </w:tc>
        <w:tc>
          <w:tcPr>
            <w:tcW w:w="2338" w:type="dxa"/>
          </w:tcPr>
          <w:p w:rsidR="000A491F" w:rsidRDefault="00084E8C" w:rsidP="004252B9">
            <w:r>
              <w:t xml:space="preserve">Yield: </w:t>
            </w:r>
            <w:r w:rsidR="000A491F">
              <w:t>3.0L</w:t>
            </w:r>
          </w:p>
        </w:tc>
      </w:tr>
      <w:tr w:rsidR="000A491F" w:rsidTr="004252B9">
        <w:tc>
          <w:tcPr>
            <w:tcW w:w="2337" w:type="dxa"/>
          </w:tcPr>
          <w:p w:rsidR="000A491F" w:rsidRDefault="000A491F" w:rsidP="004252B9">
            <w:r>
              <w:t>Water</w:t>
            </w:r>
          </w:p>
        </w:tc>
        <w:tc>
          <w:tcPr>
            <w:tcW w:w="2337" w:type="dxa"/>
          </w:tcPr>
          <w:p w:rsidR="000A491F" w:rsidRDefault="000A491F" w:rsidP="004252B9">
            <w:r>
              <w:t>0.9mL</w:t>
            </w:r>
          </w:p>
        </w:tc>
        <w:tc>
          <w:tcPr>
            <w:tcW w:w="2338" w:type="dxa"/>
          </w:tcPr>
          <w:p w:rsidR="000A491F" w:rsidRDefault="000A491F" w:rsidP="004252B9">
            <w:r>
              <w:t>1.8</w:t>
            </w:r>
          </w:p>
        </w:tc>
      </w:tr>
      <w:tr w:rsidR="000A491F" w:rsidTr="004252B9">
        <w:tc>
          <w:tcPr>
            <w:tcW w:w="2337" w:type="dxa"/>
          </w:tcPr>
          <w:p w:rsidR="000A491F" w:rsidRDefault="000A491F" w:rsidP="004252B9">
            <w:r>
              <w:t>Agar</w:t>
            </w:r>
          </w:p>
        </w:tc>
        <w:tc>
          <w:tcPr>
            <w:tcW w:w="2337" w:type="dxa"/>
          </w:tcPr>
          <w:p w:rsidR="000A491F" w:rsidRDefault="000A491F" w:rsidP="004252B9">
            <w:r>
              <w:t>13.0g</w:t>
            </w:r>
          </w:p>
        </w:tc>
        <w:tc>
          <w:tcPr>
            <w:tcW w:w="2338" w:type="dxa"/>
          </w:tcPr>
          <w:p w:rsidR="000A491F" w:rsidRDefault="000A491F" w:rsidP="004252B9">
            <w:r>
              <w:t>26.0g</w:t>
            </w:r>
          </w:p>
        </w:tc>
      </w:tr>
      <w:tr w:rsidR="000A491F" w:rsidTr="004252B9">
        <w:tc>
          <w:tcPr>
            <w:tcW w:w="2337" w:type="dxa"/>
          </w:tcPr>
          <w:p w:rsidR="000A491F" w:rsidRDefault="000A491F" w:rsidP="004252B9">
            <w:r>
              <w:t>Brewer’s Yeast</w:t>
            </w:r>
          </w:p>
        </w:tc>
        <w:tc>
          <w:tcPr>
            <w:tcW w:w="2337" w:type="dxa"/>
          </w:tcPr>
          <w:p w:rsidR="000A491F" w:rsidRDefault="000A491F" w:rsidP="004252B9">
            <w:r>
              <w:t>37.5g</w:t>
            </w:r>
          </w:p>
        </w:tc>
        <w:tc>
          <w:tcPr>
            <w:tcW w:w="2338" w:type="dxa"/>
          </w:tcPr>
          <w:p w:rsidR="000A491F" w:rsidRDefault="000A491F" w:rsidP="004252B9">
            <w:r>
              <w:t>75.0g</w:t>
            </w:r>
          </w:p>
        </w:tc>
      </w:tr>
      <w:tr w:rsidR="000A491F" w:rsidTr="004252B9">
        <w:tc>
          <w:tcPr>
            <w:tcW w:w="2337" w:type="dxa"/>
          </w:tcPr>
          <w:p w:rsidR="000A491F" w:rsidRDefault="000A491F" w:rsidP="004252B9">
            <w:r>
              <w:t>Corn meal</w:t>
            </w:r>
          </w:p>
        </w:tc>
        <w:tc>
          <w:tcPr>
            <w:tcW w:w="2337" w:type="dxa"/>
          </w:tcPr>
          <w:p w:rsidR="000A491F" w:rsidRDefault="000A491F" w:rsidP="004252B9">
            <w:r>
              <w:t>75.0g</w:t>
            </w:r>
          </w:p>
        </w:tc>
        <w:tc>
          <w:tcPr>
            <w:tcW w:w="2338" w:type="dxa"/>
          </w:tcPr>
          <w:p w:rsidR="000A491F" w:rsidRDefault="000A491F" w:rsidP="004252B9">
            <w:r>
              <w:t>150.0g</w:t>
            </w:r>
          </w:p>
        </w:tc>
      </w:tr>
      <w:tr w:rsidR="000A491F" w:rsidTr="004252B9">
        <w:tc>
          <w:tcPr>
            <w:tcW w:w="2337" w:type="dxa"/>
          </w:tcPr>
          <w:p w:rsidR="000A491F" w:rsidRDefault="000A491F" w:rsidP="004252B9">
            <w:r>
              <w:t>Molasses</w:t>
            </w:r>
          </w:p>
        </w:tc>
        <w:tc>
          <w:tcPr>
            <w:tcW w:w="2337" w:type="dxa"/>
          </w:tcPr>
          <w:p w:rsidR="000A491F" w:rsidRDefault="000A491F" w:rsidP="004252B9">
            <w:r>
              <w:t>13.0g</w:t>
            </w:r>
          </w:p>
        </w:tc>
        <w:tc>
          <w:tcPr>
            <w:tcW w:w="2338" w:type="dxa"/>
          </w:tcPr>
          <w:p w:rsidR="000A491F" w:rsidRDefault="000A491F" w:rsidP="004252B9">
            <w:r>
              <w:t>26.0g</w:t>
            </w:r>
          </w:p>
        </w:tc>
      </w:tr>
      <w:tr w:rsidR="000A491F" w:rsidTr="004252B9">
        <w:tc>
          <w:tcPr>
            <w:tcW w:w="2337" w:type="dxa"/>
          </w:tcPr>
          <w:p w:rsidR="000A491F" w:rsidRDefault="000A491F" w:rsidP="004252B9">
            <w:proofErr w:type="spellStart"/>
            <w:r>
              <w:t>Tegosept</w:t>
            </w:r>
            <w:proofErr w:type="spellEnd"/>
          </w:p>
        </w:tc>
        <w:tc>
          <w:tcPr>
            <w:tcW w:w="2337" w:type="dxa"/>
          </w:tcPr>
          <w:p w:rsidR="000A491F" w:rsidRDefault="000A491F" w:rsidP="004252B9">
            <w:r>
              <w:t>1.5g</w:t>
            </w:r>
          </w:p>
        </w:tc>
        <w:tc>
          <w:tcPr>
            <w:tcW w:w="2338" w:type="dxa"/>
          </w:tcPr>
          <w:p w:rsidR="000A491F" w:rsidRDefault="000A491F" w:rsidP="004252B9">
            <w:r>
              <w:t>3.0g</w:t>
            </w:r>
          </w:p>
        </w:tc>
      </w:tr>
      <w:tr w:rsidR="000A491F" w:rsidTr="004252B9">
        <w:tc>
          <w:tcPr>
            <w:tcW w:w="2337" w:type="dxa"/>
          </w:tcPr>
          <w:p w:rsidR="000A491F" w:rsidRDefault="000A491F" w:rsidP="004252B9">
            <w:r>
              <w:t>Propionic acid</w:t>
            </w:r>
          </w:p>
        </w:tc>
        <w:tc>
          <w:tcPr>
            <w:tcW w:w="2337" w:type="dxa"/>
          </w:tcPr>
          <w:p w:rsidR="000A491F" w:rsidRDefault="000A491F" w:rsidP="004252B9">
            <w:r>
              <w:t>8.0mL</w:t>
            </w:r>
          </w:p>
        </w:tc>
        <w:tc>
          <w:tcPr>
            <w:tcW w:w="2338" w:type="dxa"/>
          </w:tcPr>
          <w:p w:rsidR="000A491F" w:rsidRDefault="000A491F" w:rsidP="004252B9">
            <w:r>
              <w:t>16.0mL</w:t>
            </w:r>
          </w:p>
        </w:tc>
      </w:tr>
    </w:tbl>
    <w:p w:rsidR="004252B9" w:rsidRDefault="004252B9" w:rsidP="004252B9"/>
    <w:p w:rsidR="000A491F" w:rsidRDefault="000A491F" w:rsidP="000A491F">
      <w:pPr>
        <w:pStyle w:val="ListParagraph"/>
        <w:numPr>
          <w:ilvl w:val="0"/>
          <w:numId w:val="2"/>
        </w:numPr>
      </w:pPr>
      <w:r>
        <w:t>Bring water to a boil with a stir bar</w:t>
      </w:r>
    </w:p>
    <w:p w:rsidR="000A491F" w:rsidRDefault="000A491F" w:rsidP="000A491F">
      <w:pPr>
        <w:pStyle w:val="ListParagraph"/>
        <w:numPr>
          <w:ilvl w:val="0"/>
          <w:numId w:val="2"/>
        </w:numPr>
      </w:pPr>
      <w:r>
        <w:t>Add agar to boiling water and mix thoroughly</w:t>
      </w:r>
    </w:p>
    <w:p w:rsidR="000A491F" w:rsidRDefault="000A491F" w:rsidP="000A491F">
      <w:pPr>
        <w:pStyle w:val="ListParagraph"/>
        <w:numPr>
          <w:ilvl w:val="1"/>
          <w:numId w:val="2"/>
        </w:numPr>
      </w:pPr>
      <w:r>
        <w:t xml:space="preserve">Once boiling, yeast. </w:t>
      </w:r>
      <w:r w:rsidR="00F94A2F">
        <w:t>Continue heating for 5 minutes</w:t>
      </w:r>
    </w:p>
    <w:p w:rsidR="00F94A2F" w:rsidRDefault="00F94A2F" w:rsidP="00F94A2F">
      <w:pPr>
        <w:pStyle w:val="ListParagraph"/>
        <w:numPr>
          <w:ilvl w:val="0"/>
          <w:numId w:val="2"/>
        </w:numPr>
      </w:pPr>
      <w:r>
        <w:t>Transfer boiling solution into a blender and add:</w:t>
      </w:r>
    </w:p>
    <w:p w:rsidR="00F94A2F" w:rsidRDefault="00F94A2F" w:rsidP="00F94A2F">
      <w:pPr>
        <w:pStyle w:val="ListParagraph"/>
        <w:numPr>
          <w:ilvl w:val="1"/>
          <w:numId w:val="2"/>
        </w:numPr>
      </w:pPr>
      <w:r>
        <w:t>Corn meal, soy meal, and molasses</w:t>
      </w:r>
    </w:p>
    <w:p w:rsidR="00F94A2F" w:rsidRDefault="00737251" w:rsidP="00F94A2F">
      <w:pPr>
        <w:pStyle w:val="ListParagraph"/>
        <w:numPr>
          <w:ilvl w:val="0"/>
          <w:numId w:val="2"/>
        </w:numPr>
      </w:pPr>
      <w:r>
        <w:t xml:space="preserve">Add 30% </w:t>
      </w:r>
      <w:proofErr w:type="spellStart"/>
      <w:r>
        <w:t>tegosept</w:t>
      </w:r>
      <w:proofErr w:type="spellEnd"/>
      <w:r>
        <w:t xml:space="preserve"> solution in ethanol and 25% propionic acid solutions into prepared mixture (broad spectrum fungicides)</w:t>
      </w:r>
    </w:p>
    <w:p w:rsidR="00737251" w:rsidRDefault="00737251" w:rsidP="00F94A2F">
      <w:pPr>
        <w:pStyle w:val="ListParagraph"/>
        <w:numPr>
          <w:ilvl w:val="0"/>
          <w:numId w:val="2"/>
        </w:numPr>
      </w:pPr>
      <w:r>
        <w:t>Mix for 5 minutes</w:t>
      </w:r>
    </w:p>
    <w:p w:rsidR="00737251" w:rsidRDefault="00737251" w:rsidP="00F94A2F">
      <w:pPr>
        <w:pStyle w:val="ListParagraph"/>
        <w:numPr>
          <w:ilvl w:val="0"/>
          <w:numId w:val="2"/>
        </w:numPr>
      </w:pPr>
      <w:r>
        <w:t>Pour while warm</w:t>
      </w:r>
    </w:p>
    <w:sectPr w:rsidR="0073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10B10"/>
    <w:multiLevelType w:val="hybridMultilevel"/>
    <w:tmpl w:val="36B87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73375"/>
    <w:multiLevelType w:val="hybridMultilevel"/>
    <w:tmpl w:val="BBB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4D"/>
    <w:rsid w:val="000808D3"/>
    <w:rsid w:val="00084E8C"/>
    <w:rsid w:val="000A491F"/>
    <w:rsid w:val="004252B9"/>
    <w:rsid w:val="004644FC"/>
    <w:rsid w:val="005259D3"/>
    <w:rsid w:val="00737251"/>
    <w:rsid w:val="00BC0C4D"/>
    <w:rsid w:val="00F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4646"/>
  <w15:chartTrackingRefBased/>
  <w15:docId w15:val="{1EA54E38-F218-4B67-B9A0-4AC0C147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52B9"/>
    <w:pPr>
      <w:ind w:left="720"/>
      <w:contextualSpacing/>
    </w:pPr>
  </w:style>
  <w:style w:type="table" w:styleId="TableGrid">
    <w:name w:val="Table Grid"/>
    <w:basedOn w:val="TableNormal"/>
    <w:uiPriority w:val="39"/>
    <w:rsid w:val="0042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37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ckefeller.edu/research/uploads/www.rockefeller.edu/sites/8/2018/10/Fly_Food_Protocol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1</cp:revision>
  <cp:lastPrinted>2019-09-05T14:05:00Z</cp:lastPrinted>
  <dcterms:created xsi:type="dcterms:W3CDTF">2019-09-05T14:02:00Z</dcterms:created>
  <dcterms:modified xsi:type="dcterms:W3CDTF">2019-09-05T16:30:00Z</dcterms:modified>
</cp:coreProperties>
</file>