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D81A" w14:textId="77777777" w:rsidR="00825415" w:rsidRDefault="00825415" w:rsidP="001F147E">
      <w:pPr>
        <w:tabs>
          <w:tab w:val="left" w:pos="593"/>
        </w:tabs>
        <w:autoSpaceDE w:val="0"/>
        <w:autoSpaceDN w:val="0"/>
        <w:adjustRightInd w:val="0"/>
        <w:ind w:left="720" w:hanging="360"/>
      </w:pPr>
    </w:p>
    <w:p w14:paraId="0925B0C8" w14:textId="77777777" w:rsidR="00825415" w:rsidRPr="00825415" w:rsidRDefault="00825415" w:rsidP="00825415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4C11074" w14:textId="33EC3E7A" w:rsidR="001F147E" w:rsidRDefault="001F147E" w:rsidP="001F147E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F147E">
        <w:rPr>
          <w:rFonts w:ascii="Times New Roman" w:hAnsi="Times New Roman" w:cs="Times New Roman"/>
          <w:color w:val="000000"/>
        </w:rPr>
        <w:t>Given the provided data, what are three conclusions we can draw about Kickstarter</w:t>
      </w:r>
      <w:r w:rsidR="007D5443">
        <w:rPr>
          <w:rFonts w:ascii="Times New Roman" w:hAnsi="Times New Roman" w:cs="Times New Roman"/>
          <w:color w:val="000000"/>
        </w:rPr>
        <w:t xml:space="preserve"> </w:t>
      </w:r>
      <w:r w:rsidRPr="001F147E">
        <w:rPr>
          <w:rFonts w:ascii="Times New Roman" w:hAnsi="Times New Roman" w:cs="Times New Roman"/>
          <w:color w:val="000000"/>
        </w:rPr>
        <w:t>campaigns?</w:t>
      </w:r>
    </w:p>
    <w:p w14:paraId="05483DFE" w14:textId="07C1D345" w:rsidR="00374077" w:rsidRDefault="00A96620" w:rsidP="001634AD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Music</w:t>
      </w:r>
      <w:r w:rsidR="00374077">
        <w:rPr>
          <w:rFonts w:ascii="Times New Roman" w:hAnsi="Times New Roman" w:cs="Times New Roman"/>
          <w:color w:val="000000"/>
        </w:rPr>
        <w:t xml:space="preserve"> is the most successful</w:t>
      </w:r>
      <w:r>
        <w:rPr>
          <w:rFonts w:ascii="Times New Roman" w:hAnsi="Times New Roman" w:cs="Times New Roman"/>
          <w:color w:val="000000"/>
        </w:rPr>
        <w:t xml:space="preserve"> Kickstarter campaign out of all </w:t>
      </w:r>
      <w:r w:rsidR="00D64FA8">
        <w:rPr>
          <w:rFonts w:ascii="Times New Roman" w:hAnsi="Times New Roman" w:cs="Times New Roman"/>
          <w:color w:val="000000"/>
        </w:rPr>
        <w:t>campaigns</w:t>
      </w:r>
      <w:r w:rsidR="00374077">
        <w:rPr>
          <w:rFonts w:ascii="Times New Roman" w:hAnsi="Times New Roman" w:cs="Times New Roman"/>
          <w:color w:val="000000"/>
        </w:rPr>
        <w:t xml:space="preserve">. </w:t>
      </w:r>
    </w:p>
    <w:p w14:paraId="0A8A566C" w14:textId="58FEE52B" w:rsidR="00A96620" w:rsidRDefault="00825415" w:rsidP="001634AD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Plays</w:t>
      </w:r>
      <w:r w:rsidR="0030104C">
        <w:rPr>
          <w:rFonts w:ascii="Times New Roman" w:hAnsi="Times New Roman" w:cs="Times New Roman"/>
          <w:color w:val="000000"/>
        </w:rPr>
        <w:t xml:space="preserve"> ha</w:t>
      </w:r>
      <w:r>
        <w:rPr>
          <w:rFonts w:ascii="Times New Roman" w:hAnsi="Times New Roman" w:cs="Times New Roman"/>
          <w:color w:val="000000"/>
        </w:rPr>
        <w:t>ve</w:t>
      </w:r>
      <w:r w:rsidR="0030104C">
        <w:rPr>
          <w:rFonts w:ascii="Times New Roman" w:hAnsi="Times New Roman" w:cs="Times New Roman"/>
          <w:color w:val="000000"/>
        </w:rPr>
        <w:t xml:space="preserve"> the </w:t>
      </w:r>
      <w:r>
        <w:rPr>
          <w:rFonts w:ascii="Times New Roman" w:hAnsi="Times New Roman" w:cs="Times New Roman"/>
          <w:color w:val="000000"/>
        </w:rPr>
        <w:t>highest</w:t>
      </w:r>
      <w:r w:rsidR="0030104C">
        <w:rPr>
          <w:rFonts w:ascii="Times New Roman" w:hAnsi="Times New Roman" w:cs="Times New Roman"/>
          <w:color w:val="000000"/>
        </w:rPr>
        <w:t xml:space="preserve"> submission rates with a total of </w:t>
      </w:r>
      <w:r>
        <w:rPr>
          <w:rFonts w:ascii="Times New Roman" w:hAnsi="Times New Roman" w:cs="Times New Roman"/>
          <w:color w:val="000000"/>
        </w:rPr>
        <w:t>1066</w:t>
      </w:r>
      <w:r w:rsidR="0030104C">
        <w:rPr>
          <w:rFonts w:ascii="Times New Roman" w:hAnsi="Times New Roman" w:cs="Times New Roman"/>
          <w:color w:val="000000"/>
        </w:rPr>
        <w:t xml:space="preserve"> submissions out of the 4114</w:t>
      </w:r>
      <w:r>
        <w:rPr>
          <w:rFonts w:ascii="Times New Roman" w:hAnsi="Times New Roman" w:cs="Times New Roman"/>
          <w:color w:val="000000"/>
        </w:rPr>
        <w:t xml:space="preserve"> submissions.</w:t>
      </w:r>
    </w:p>
    <w:p w14:paraId="17A9A153" w14:textId="5D421567" w:rsidR="0055099E" w:rsidRDefault="0055099E" w:rsidP="0055099E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Overall, there are more successful outcomes than failed and cancelled</w:t>
      </w:r>
      <w:r w:rsidR="008A4AE8">
        <w:rPr>
          <w:rFonts w:ascii="Times New Roman" w:hAnsi="Times New Roman" w:cs="Times New Roman"/>
          <w:color w:val="000000"/>
        </w:rPr>
        <w:t xml:space="preserve"> outcomes</w:t>
      </w:r>
      <w:r w:rsidR="00A96620">
        <w:rPr>
          <w:rFonts w:ascii="Times New Roman" w:hAnsi="Times New Roman" w:cs="Times New Roman"/>
          <w:color w:val="000000"/>
        </w:rPr>
        <w:t>.</w:t>
      </w:r>
    </w:p>
    <w:p w14:paraId="55174B44" w14:textId="77777777" w:rsidR="009D2B0E" w:rsidRDefault="009D2B0E" w:rsidP="009D2B0E">
      <w:pPr>
        <w:pStyle w:val="ListParagraph"/>
        <w:tabs>
          <w:tab w:val="left" w:pos="593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</w:rPr>
      </w:pPr>
    </w:p>
    <w:p w14:paraId="223EAB26" w14:textId="77777777" w:rsidR="001F147E" w:rsidRPr="001F147E" w:rsidRDefault="001F147E" w:rsidP="001F147E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A11D720" w14:textId="54D3271F" w:rsidR="007D5443" w:rsidRPr="004A26DB" w:rsidRDefault="001F147E" w:rsidP="007D5443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A26DB">
        <w:rPr>
          <w:rFonts w:ascii="Times New Roman" w:hAnsi="Times New Roman" w:cs="Times New Roman"/>
          <w:color w:val="000000" w:themeColor="text1"/>
        </w:rPr>
        <w:t>What are some limitations of this dataset?</w:t>
      </w:r>
    </w:p>
    <w:p w14:paraId="1D390A01" w14:textId="4E2966D8" w:rsidR="007D5443" w:rsidRDefault="00825415" w:rsidP="00A966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sample is not reflective of all countries. </w:t>
      </w:r>
      <w:r w:rsidR="00A96620">
        <w:rPr>
          <w:rFonts w:ascii="Times New Roman" w:hAnsi="Times New Roman" w:cs="Times New Roman"/>
          <w:color w:val="000000"/>
        </w:rPr>
        <w:t xml:space="preserve">This sample reflects the most successful, failed, cancelled, and live Kickstarter outcomes in Europe, North America, and Asia. </w:t>
      </w:r>
    </w:p>
    <w:p w14:paraId="569F3CD6" w14:textId="62923087" w:rsidR="00A96620" w:rsidRDefault="00A96620" w:rsidP="00A966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</w:t>
      </w:r>
      <w:r w:rsidR="00825415">
        <w:rPr>
          <w:rFonts w:ascii="Times New Roman" w:hAnsi="Times New Roman" w:cs="Times New Roman"/>
          <w:color w:val="000000"/>
        </w:rPr>
        <w:t xml:space="preserve">is </w:t>
      </w:r>
      <w:r>
        <w:rPr>
          <w:rFonts w:ascii="Times New Roman" w:hAnsi="Times New Roman" w:cs="Times New Roman"/>
          <w:color w:val="000000"/>
        </w:rPr>
        <w:t xml:space="preserve">current dataset </w:t>
      </w:r>
      <w:r w:rsidR="00825415">
        <w:rPr>
          <w:rFonts w:ascii="Times New Roman" w:hAnsi="Times New Roman" w:cs="Times New Roman"/>
          <w:color w:val="000000"/>
        </w:rPr>
        <w:t xml:space="preserve">reflects </w:t>
      </w:r>
      <w:r>
        <w:rPr>
          <w:rFonts w:ascii="Times New Roman" w:hAnsi="Times New Roman" w:cs="Times New Roman"/>
          <w:color w:val="000000"/>
        </w:rPr>
        <w:t>old data with the data collection being 4 years old (years range from 2009 – 2017</w:t>
      </w:r>
      <w:r w:rsidR="0082541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. With the world ever change</w:t>
      </w:r>
      <w:r w:rsidR="00825415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some </w:t>
      </w:r>
      <w:r w:rsidR="00825415">
        <w:rPr>
          <w:rFonts w:ascii="Times New Roman" w:hAnsi="Times New Roman" w:cs="Times New Roman"/>
          <w:color w:val="000000"/>
        </w:rPr>
        <w:t>outcomes may differ to date</w:t>
      </w:r>
      <w:r>
        <w:rPr>
          <w:rFonts w:ascii="Times New Roman" w:hAnsi="Times New Roman" w:cs="Times New Roman"/>
          <w:color w:val="000000"/>
        </w:rPr>
        <w:t>.</w:t>
      </w:r>
    </w:p>
    <w:p w14:paraId="1D59997E" w14:textId="77777777" w:rsidR="00A96620" w:rsidRPr="00A96620" w:rsidRDefault="00A96620" w:rsidP="00A96620">
      <w:pPr>
        <w:ind w:left="720"/>
        <w:rPr>
          <w:rFonts w:ascii="Times New Roman" w:hAnsi="Times New Roman" w:cs="Times New Roman"/>
          <w:color w:val="000000"/>
        </w:rPr>
      </w:pPr>
    </w:p>
    <w:p w14:paraId="4D38154E" w14:textId="77777777" w:rsidR="00A96620" w:rsidRPr="00A96620" w:rsidRDefault="00A96620" w:rsidP="00A96620">
      <w:pPr>
        <w:pStyle w:val="ListParagraph"/>
        <w:ind w:left="1080"/>
        <w:rPr>
          <w:rFonts w:ascii="Times New Roman" w:hAnsi="Times New Roman" w:cs="Times New Roman"/>
          <w:color w:val="000000"/>
        </w:rPr>
      </w:pPr>
    </w:p>
    <w:p w14:paraId="1D82AF3C" w14:textId="5E1DB838" w:rsidR="0025342A" w:rsidRDefault="001F147E" w:rsidP="007D5443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7D5443">
        <w:rPr>
          <w:rFonts w:ascii="Times New Roman" w:hAnsi="Times New Roman" w:cs="Times New Roman"/>
          <w:color w:val="000000"/>
        </w:rPr>
        <w:t>What are some other possible tables and/or graphs that we could create?</w:t>
      </w:r>
    </w:p>
    <w:p w14:paraId="38326EFA" w14:textId="77777777" w:rsidR="008D3C82" w:rsidRPr="008D3C82" w:rsidRDefault="008D3C82" w:rsidP="008D3C82">
      <w:pPr>
        <w:pStyle w:val="ListParagraph"/>
        <w:rPr>
          <w:rFonts w:ascii="Times New Roman" w:hAnsi="Times New Roman" w:cs="Times New Roman"/>
          <w:color w:val="000000"/>
        </w:rPr>
      </w:pPr>
    </w:p>
    <w:p w14:paraId="23068B4B" w14:textId="24DBFF96" w:rsidR="008D3C82" w:rsidRDefault="008D3C82" w:rsidP="008D3C82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scatterplot can be created </w:t>
      </w:r>
      <w:r w:rsidRPr="008D3C82">
        <w:rPr>
          <w:rFonts w:ascii="Times New Roman" w:hAnsi="Times New Roman" w:cs="Times New Roman"/>
          <w:color w:val="000000"/>
        </w:rPr>
        <w:t>to look for a relationship between the</w:t>
      </w:r>
      <w:r w:rsidR="00B87A21">
        <w:rPr>
          <w:rFonts w:ascii="Times New Roman" w:hAnsi="Times New Roman" w:cs="Times New Roman"/>
          <w:color w:val="000000"/>
        </w:rPr>
        <w:t xml:space="preserve"> categories</w:t>
      </w:r>
      <w:r w:rsidR="00B87A21" w:rsidRPr="00B87A21">
        <w:rPr>
          <w:rFonts w:ascii="Times New Roman" w:hAnsi="Times New Roman" w:cs="Times New Roman"/>
          <w:color w:val="000000"/>
        </w:rPr>
        <w:t>/</w:t>
      </w:r>
      <w:r w:rsidR="0099286F" w:rsidRPr="00B87A21">
        <w:rPr>
          <w:rFonts w:ascii="Times New Roman" w:hAnsi="Times New Roman" w:cs="Times New Roman"/>
          <w:color w:val="000000"/>
        </w:rPr>
        <w:t>subcategories</w:t>
      </w:r>
      <w:r w:rsidR="00B87A21">
        <w:rPr>
          <w:rFonts w:ascii="Times New Roman" w:hAnsi="Times New Roman" w:cs="Times New Roman"/>
          <w:color w:val="000000"/>
        </w:rPr>
        <w:t xml:space="preserve"> as it relates to the outcome</w:t>
      </w:r>
      <w:r w:rsidRPr="008D3C82">
        <w:rPr>
          <w:rFonts w:ascii="Times New Roman" w:hAnsi="Times New Roman" w:cs="Times New Roman"/>
          <w:color w:val="000000"/>
        </w:rPr>
        <w:t>.</w:t>
      </w:r>
    </w:p>
    <w:p w14:paraId="2ECF8906" w14:textId="77777777" w:rsidR="00B87A21" w:rsidRDefault="00B87A21" w:rsidP="00B87A21">
      <w:pPr>
        <w:pStyle w:val="ListParagraph"/>
        <w:tabs>
          <w:tab w:val="left" w:pos="593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</w:rPr>
      </w:pPr>
    </w:p>
    <w:p w14:paraId="2B8CE097" w14:textId="784E6FCB" w:rsidR="0055099E" w:rsidRPr="0055099E" w:rsidRDefault="00B87A21" w:rsidP="0055099E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87A21">
        <w:rPr>
          <w:rFonts w:ascii="Times New Roman" w:hAnsi="Times New Roman" w:cs="Times New Roman"/>
          <w:color w:val="000000"/>
        </w:rPr>
        <w:t>A box plot can also be created to give a good indication of how the categories/</w:t>
      </w:r>
      <w:r w:rsidR="0099286F" w:rsidRPr="00B87A21">
        <w:rPr>
          <w:rFonts w:ascii="Times New Roman" w:hAnsi="Times New Roman" w:cs="Times New Roman"/>
          <w:color w:val="000000"/>
        </w:rPr>
        <w:t>subcategories</w:t>
      </w:r>
      <w:r w:rsidRPr="00B87A21">
        <w:rPr>
          <w:rFonts w:ascii="Times New Roman" w:hAnsi="Times New Roman" w:cs="Times New Roman"/>
          <w:color w:val="000000"/>
        </w:rPr>
        <w:t xml:space="preserve"> are spread out due to the exercise comparing distributions between many groups</w:t>
      </w:r>
      <w:r>
        <w:rPr>
          <w:rFonts w:ascii="Times New Roman" w:hAnsi="Times New Roman" w:cs="Times New Roman"/>
          <w:color w:val="000000"/>
        </w:rPr>
        <w:t>.</w:t>
      </w:r>
    </w:p>
    <w:sectPr w:rsidR="0055099E" w:rsidRPr="005509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17D8F" w14:textId="77777777" w:rsidR="00EB6912" w:rsidRDefault="00EB6912" w:rsidP="008C2B9B">
      <w:r>
        <w:separator/>
      </w:r>
    </w:p>
  </w:endnote>
  <w:endnote w:type="continuationSeparator" w:id="0">
    <w:p w14:paraId="3FB9941A" w14:textId="77777777" w:rsidR="00EB6912" w:rsidRDefault="00EB6912" w:rsidP="008C2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6A877" w14:textId="77777777" w:rsidR="00FE2D26" w:rsidRDefault="00FE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9591" w14:textId="77777777" w:rsidR="00FE2D26" w:rsidRDefault="00FE2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E3A6E" w14:textId="77777777" w:rsidR="00FE2D26" w:rsidRDefault="00F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2D46D" w14:textId="77777777" w:rsidR="00EB6912" w:rsidRDefault="00EB6912" w:rsidP="008C2B9B">
      <w:r>
        <w:separator/>
      </w:r>
    </w:p>
  </w:footnote>
  <w:footnote w:type="continuationSeparator" w:id="0">
    <w:p w14:paraId="47137547" w14:textId="77777777" w:rsidR="00EB6912" w:rsidRDefault="00EB6912" w:rsidP="008C2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D3AE" w14:textId="77777777" w:rsidR="00FE2D26" w:rsidRDefault="00FE2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9EFE7" w14:textId="611B8A4B" w:rsidR="008C2B9B" w:rsidRDefault="00FE2D26" w:rsidP="008C2B9B">
    <w:pPr>
      <w:pStyle w:val="Header"/>
      <w:jc w:val="center"/>
    </w:pPr>
    <w:r>
      <w:t xml:space="preserve">Kickstarter </w:t>
    </w:r>
    <w:r>
      <w:t>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6C052" w14:textId="77777777" w:rsidR="00FE2D26" w:rsidRDefault="00FE2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CC1"/>
    <w:multiLevelType w:val="hybridMultilevel"/>
    <w:tmpl w:val="0B064610"/>
    <w:lvl w:ilvl="0" w:tplc="8C52B4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95C1D"/>
    <w:multiLevelType w:val="hybridMultilevel"/>
    <w:tmpl w:val="98E63606"/>
    <w:lvl w:ilvl="0" w:tplc="409061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CC78E2"/>
    <w:multiLevelType w:val="hybridMultilevel"/>
    <w:tmpl w:val="8DB27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3090F"/>
    <w:multiLevelType w:val="hybridMultilevel"/>
    <w:tmpl w:val="C632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9B"/>
    <w:rsid w:val="000E1049"/>
    <w:rsid w:val="001F147E"/>
    <w:rsid w:val="0030104C"/>
    <w:rsid w:val="00374077"/>
    <w:rsid w:val="004A26DB"/>
    <w:rsid w:val="004D21C6"/>
    <w:rsid w:val="0055099E"/>
    <w:rsid w:val="005A593F"/>
    <w:rsid w:val="006B6FA1"/>
    <w:rsid w:val="006F5D24"/>
    <w:rsid w:val="007D5443"/>
    <w:rsid w:val="00825415"/>
    <w:rsid w:val="008A4AE8"/>
    <w:rsid w:val="008C2B9B"/>
    <w:rsid w:val="008D3C82"/>
    <w:rsid w:val="00923E3D"/>
    <w:rsid w:val="0099286F"/>
    <w:rsid w:val="009D2B0E"/>
    <w:rsid w:val="00A477B7"/>
    <w:rsid w:val="00A96620"/>
    <w:rsid w:val="00AA4396"/>
    <w:rsid w:val="00B43BB8"/>
    <w:rsid w:val="00B87A21"/>
    <w:rsid w:val="00C0041E"/>
    <w:rsid w:val="00CF2347"/>
    <w:rsid w:val="00D12D8B"/>
    <w:rsid w:val="00D64FA8"/>
    <w:rsid w:val="00EB6912"/>
    <w:rsid w:val="00FD757F"/>
    <w:rsid w:val="00FE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15C7"/>
  <w15:chartTrackingRefBased/>
  <w15:docId w15:val="{76C36B5E-15F3-194C-9617-6AD628BA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B9B"/>
  </w:style>
  <w:style w:type="paragraph" w:styleId="Footer">
    <w:name w:val="footer"/>
    <w:basedOn w:val="Normal"/>
    <w:link w:val="FooterChar"/>
    <w:uiPriority w:val="99"/>
    <w:unhideWhenUsed/>
    <w:rsid w:val="008C2B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B9B"/>
  </w:style>
  <w:style w:type="paragraph" w:styleId="ListParagraph">
    <w:name w:val="List Paragraph"/>
    <w:basedOn w:val="Normal"/>
    <w:uiPriority w:val="34"/>
    <w:qFormat/>
    <w:rsid w:val="001F147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3C82"/>
  </w:style>
  <w:style w:type="paragraph" w:styleId="Revision">
    <w:name w:val="Revision"/>
    <w:hidden/>
    <w:uiPriority w:val="99"/>
    <w:semiHidden/>
    <w:rsid w:val="00992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258708-3B85-6B45-8256-D3160DF39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jamestheadora@gmail.com</dc:creator>
  <cp:keywords/>
  <dc:description/>
  <cp:lastModifiedBy>jamestheadora@gmail.com</cp:lastModifiedBy>
  <cp:revision>16</cp:revision>
  <dcterms:created xsi:type="dcterms:W3CDTF">2021-09-16T04:57:00Z</dcterms:created>
  <dcterms:modified xsi:type="dcterms:W3CDTF">2021-09-18T04:55:00Z</dcterms:modified>
</cp:coreProperties>
</file>