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FCB" w:rsidRDefault="007E0D54" w:rsidP="00C07FCB">
      <w:pPr>
        <w:pStyle w:val="NormalBold"/>
        <w:rPr>
          <w:rFonts w:ascii="Arial" w:hAnsi="Arial" w:cs="Arial"/>
          <w:sz w:val="36"/>
          <w:szCs w:val="36"/>
        </w:rPr>
      </w:pPr>
      <w:r>
        <w:rPr>
          <w:rFonts w:ascii="Arial" w:hAnsi="Arial" w:cs="Arial"/>
          <w:sz w:val="36"/>
          <w:szCs w:val="36"/>
        </w:rPr>
        <w:t xml:space="preserve">New </w:t>
      </w:r>
      <w:r w:rsidR="00C07FCB" w:rsidRPr="00685CD4">
        <w:rPr>
          <w:rFonts w:ascii="Arial" w:hAnsi="Arial" w:cs="Arial"/>
          <w:sz w:val="36"/>
          <w:szCs w:val="36"/>
        </w:rPr>
        <w:t xml:space="preserve">Caprica </w:t>
      </w:r>
      <w:r w:rsidR="000F2D0C">
        <w:rPr>
          <w:rFonts w:ascii="Arial" w:hAnsi="Arial" w:cs="Arial"/>
          <w:sz w:val="36"/>
          <w:szCs w:val="36"/>
        </w:rPr>
        <w:t xml:space="preserve">Database </w:t>
      </w:r>
      <w:r>
        <w:rPr>
          <w:rFonts w:ascii="Arial" w:hAnsi="Arial" w:cs="Arial"/>
          <w:sz w:val="36"/>
          <w:szCs w:val="36"/>
        </w:rPr>
        <w:t>v1.1</w:t>
      </w:r>
    </w:p>
    <w:p w:rsidR="00C07FCB" w:rsidRPr="00685CD4" w:rsidRDefault="00C07FCB" w:rsidP="00C07FCB"/>
    <w:p w:rsidR="00C07FCB" w:rsidRPr="00685CD4" w:rsidRDefault="00C07FCB" w:rsidP="00C07FCB">
      <w:pPr>
        <w:pStyle w:val="Heading1"/>
      </w:pPr>
      <w:r w:rsidRPr="00685CD4">
        <w:t>Table Structures</w:t>
      </w:r>
    </w:p>
    <w:p w:rsidR="00C07FCB" w:rsidRPr="00685CD4" w:rsidRDefault="00C07FCB" w:rsidP="00C07FCB">
      <w:r w:rsidRPr="00685CD4">
        <w:t>In the following section, the “Type” column describes the format of the data stored in the field. Generic terms are used her. Each type can be mapped to its SQL Server equivalent as follows.</w:t>
      </w:r>
    </w:p>
    <w:tbl>
      <w:tblPr>
        <w:tblW w:w="86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521"/>
        <w:gridCol w:w="2317"/>
        <w:gridCol w:w="4802"/>
      </w:tblGrid>
      <w:tr w:rsidR="00C07FCB" w:rsidRPr="00685CD4" w:rsidTr="00C00786">
        <w:tc>
          <w:tcPr>
            <w:tcW w:w="1521" w:type="dxa"/>
            <w:shd w:val="solid" w:color="000000" w:fill="FFFFFF"/>
          </w:tcPr>
          <w:p w:rsidR="00C07FCB" w:rsidRPr="000B7285" w:rsidRDefault="00C07FCB" w:rsidP="00C00786">
            <w:pPr>
              <w:rPr>
                <w:b/>
                <w:bCs/>
              </w:rPr>
            </w:pPr>
            <w:r w:rsidRPr="000B7285">
              <w:rPr>
                <w:b/>
                <w:bCs/>
              </w:rPr>
              <w:t>Generic Term</w:t>
            </w:r>
          </w:p>
        </w:tc>
        <w:tc>
          <w:tcPr>
            <w:tcW w:w="2317" w:type="dxa"/>
            <w:shd w:val="solid" w:color="000000" w:fill="FFFFFF"/>
          </w:tcPr>
          <w:p w:rsidR="00C07FCB" w:rsidRPr="000B7285" w:rsidRDefault="00C07FCB" w:rsidP="00C00786">
            <w:pPr>
              <w:rPr>
                <w:b/>
                <w:bCs/>
              </w:rPr>
            </w:pPr>
            <w:r w:rsidRPr="000B7285">
              <w:rPr>
                <w:b/>
                <w:bCs/>
              </w:rPr>
              <w:t>SQL Server Equivalent</w:t>
            </w:r>
          </w:p>
        </w:tc>
        <w:tc>
          <w:tcPr>
            <w:tcW w:w="4802" w:type="dxa"/>
            <w:shd w:val="solid" w:color="000000" w:fill="FFFFFF"/>
          </w:tcPr>
          <w:p w:rsidR="00C07FCB" w:rsidRPr="000B7285" w:rsidRDefault="00C07FCB" w:rsidP="00C00786">
            <w:pPr>
              <w:rPr>
                <w:b/>
                <w:bCs/>
              </w:rPr>
            </w:pPr>
            <w:r w:rsidRPr="000B7285">
              <w:rPr>
                <w:b/>
                <w:bCs/>
              </w:rPr>
              <w:t>Comments</w:t>
            </w:r>
          </w:p>
        </w:tc>
      </w:tr>
      <w:tr w:rsidR="00C07FCB" w:rsidRPr="00685CD4" w:rsidTr="00C00786">
        <w:tc>
          <w:tcPr>
            <w:tcW w:w="1521" w:type="dxa"/>
            <w:shd w:val="clear" w:color="auto" w:fill="auto"/>
          </w:tcPr>
          <w:p w:rsidR="00C07FCB" w:rsidRPr="00685CD4" w:rsidRDefault="00C07FCB" w:rsidP="00C00786">
            <w:r w:rsidRPr="00685CD4">
              <w:t>Boolean</w:t>
            </w:r>
          </w:p>
        </w:tc>
        <w:tc>
          <w:tcPr>
            <w:tcW w:w="2317" w:type="dxa"/>
            <w:shd w:val="clear" w:color="auto" w:fill="auto"/>
          </w:tcPr>
          <w:p w:rsidR="00C07FCB" w:rsidRPr="00685CD4" w:rsidRDefault="00C07FCB" w:rsidP="00C00786">
            <w:r w:rsidRPr="00685CD4">
              <w:t>bit</w:t>
            </w:r>
          </w:p>
        </w:tc>
        <w:tc>
          <w:tcPr>
            <w:tcW w:w="4802" w:type="dxa"/>
            <w:shd w:val="clear" w:color="auto" w:fill="auto"/>
          </w:tcPr>
          <w:p w:rsidR="00C07FCB" w:rsidRPr="00685CD4" w:rsidRDefault="00C07FCB" w:rsidP="00C00786">
            <w:r w:rsidRPr="00685CD4">
              <w:t>True or False value. The bit data type supports NULL values, but in the database, all Boolean fields are required.</w:t>
            </w:r>
          </w:p>
        </w:tc>
      </w:tr>
      <w:tr w:rsidR="00C07FCB" w:rsidRPr="00685CD4" w:rsidTr="00C00786">
        <w:tc>
          <w:tcPr>
            <w:tcW w:w="1521" w:type="dxa"/>
            <w:shd w:val="clear" w:color="auto" w:fill="auto"/>
          </w:tcPr>
          <w:p w:rsidR="00C07FCB" w:rsidRPr="00685CD4" w:rsidRDefault="00C07FCB" w:rsidP="00C00786">
            <w:r w:rsidRPr="00685CD4">
              <w:t>Date</w:t>
            </w:r>
          </w:p>
        </w:tc>
        <w:tc>
          <w:tcPr>
            <w:tcW w:w="2317" w:type="dxa"/>
            <w:shd w:val="clear" w:color="auto" w:fill="auto"/>
          </w:tcPr>
          <w:p w:rsidR="00C07FCB" w:rsidRPr="00685CD4" w:rsidRDefault="00C07FCB" w:rsidP="00C00786">
            <w:r w:rsidRPr="00685CD4">
              <w:t>datetime</w:t>
            </w:r>
          </w:p>
        </w:tc>
        <w:tc>
          <w:tcPr>
            <w:tcW w:w="4802" w:type="dxa"/>
            <w:shd w:val="clear" w:color="auto" w:fill="auto"/>
          </w:tcPr>
          <w:p w:rsidR="00C07FCB" w:rsidRPr="00685CD4" w:rsidRDefault="00C07FCB" w:rsidP="00C00786">
            <w:r w:rsidRPr="00685CD4">
              <w:t>All date related values except for standalone years.</w:t>
            </w:r>
          </w:p>
        </w:tc>
      </w:tr>
      <w:tr w:rsidR="00C07FCB" w:rsidRPr="00685CD4" w:rsidTr="00C00786">
        <w:tc>
          <w:tcPr>
            <w:tcW w:w="1521" w:type="dxa"/>
            <w:shd w:val="clear" w:color="auto" w:fill="auto"/>
          </w:tcPr>
          <w:p w:rsidR="00C07FCB" w:rsidRPr="00685CD4" w:rsidRDefault="00C07FCB" w:rsidP="00C00786">
            <w:r w:rsidRPr="00685CD4">
              <w:t>Integer</w:t>
            </w:r>
          </w:p>
        </w:tc>
        <w:tc>
          <w:tcPr>
            <w:tcW w:w="2317" w:type="dxa"/>
            <w:shd w:val="clear" w:color="auto" w:fill="auto"/>
          </w:tcPr>
          <w:p w:rsidR="00C07FCB" w:rsidRPr="00685CD4" w:rsidRDefault="00C07FCB" w:rsidP="00C00786">
            <w:r w:rsidRPr="00685CD4">
              <w:t>smallint</w:t>
            </w:r>
          </w:p>
        </w:tc>
        <w:tc>
          <w:tcPr>
            <w:tcW w:w="4802" w:type="dxa"/>
            <w:shd w:val="clear" w:color="auto" w:fill="auto"/>
          </w:tcPr>
          <w:p w:rsidR="00C07FCB" w:rsidRPr="00685CD4" w:rsidRDefault="00C07FCB" w:rsidP="00C00786">
            <w:r w:rsidRPr="00685CD4">
              <w:t>Used for most non-decimal values.</w:t>
            </w:r>
          </w:p>
        </w:tc>
      </w:tr>
      <w:tr w:rsidR="00C07FCB" w:rsidRPr="00685CD4" w:rsidTr="00C00786">
        <w:tc>
          <w:tcPr>
            <w:tcW w:w="1521" w:type="dxa"/>
            <w:shd w:val="clear" w:color="auto" w:fill="auto"/>
          </w:tcPr>
          <w:p w:rsidR="00C07FCB" w:rsidRPr="00685CD4" w:rsidRDefault="00C07FCB" w:rsidP="00C00786">
            <w:r w:rsidRPr="00685CD4">
              <w:t>Long</w:t>
            </w:r>
          </w:p>
        </w:tc>
        <w:tc>
          <w:tcPr>
            <w:tcW w:w="2317" w:type="dxa"/>
            <w:shd w:val="clear" w:color="auto" w:fill="auto"/>
          </w:tcPr>
          <w:p w:rsidR="00C07FCB" w:rsidRPr="00685CD4" w:rsidRDefault="00C07FCB" w:rsidP="00C00786">
            <w:r w:rsidRPr="00685CD4">
              <w:t>bigint</w:t>
            </w:r>
          </w:p>
        </w:tc>
        <w:tc>
          <w:tcPr>
            <w:tcW w:w="4802" w:type="dxa"/>
            <w:shd w:val="clear" w:color="auto" w:fill="auto"/>
          </w:tcPr>
          <w:p w:rsidR="00C07FCB" w:rsidRPr="00685CD4" w:rsidRDefault="00C07FCB" w:rsidP="00C00786">
            <w:r w:rsidRPr="00685CD4">
              <w:t>Mainly used for primary keys values. Some primary key fields have a type of “Long - Auto,” which indicates that the ID value is autogenerated by SQL Server using the IDENTITY field property.</w:t>
            </w:r>
          </w:p>
        </w:tc>
      </w:tr>
      <w:tr w:rsidR="00C07FCB" w:rsidRPr="00685CD4" w:rsidTr="00C00786">
        <w:tc>
          <w:tcPr>
            <w:tcW w:w="1521" w:type="dxa"/>
            <w:shd w:val="clear" w:color="auto" w:fill="auto"/>
          </w:tcPr>
          <w:p w:rsidR="00C07FCB" w:rsidRPr="00685CD4" w:rsidRDefault="00C07FCB" w:rsidP="00C00786">
            <w:r w:rsidRPr="00685CD4">
              <w:t>Memo</w:t>
            </w:r>
          </w:p>
        </w:tc>
        <w:tc>
          <w:tcPr>
            <w:tcW w:w="2317" w:type="dxa"/>
            <w:shd w:val="clear" w:color="auto" w:fill="auto"/>
          </w:tcPr>
          <w:p w:rsidR="00C07FCB" w:rsidRPr="00685CD4" w:rsidRDefault="00C07FCB" w:rsidP="00C00786">
            <w:r w:rsidRPr="00685CD4">
              <w:t>varchar(max)</w:t>
            </w:r>
          </w:p>
        </w:tc>
        <w:tc>
          <w:tcPr>
            <w:tcW w:w="4802" w:type="dxa"/>
            <w:shd w:val="clear" w:color="auto" w:fill="auto"/>
          </w:tcPr>
          <w:p w:rsidR="00C07FCB" w:rsidRPr="00685CD4" w:rsidRDefault="00C07FCB" w:rsidP="00C00786">
            <w:r w:rsidRPr="00685CD4">
              <w:t>Long, descriptive text and comments.</w:t>
            </w:r>
          </w:p>
        </w:tc>
      </w:tr>
      <w:tr w:rsidR="00C07FCB" w:rsidRPr="00685CD4" w:rsidTr="00C00786">
        <w:tc>
          <w:tcPr>
            <w:tcW w:w="1521" w:type="dxa"/>
            <w:shd w:val="clear" w:color="auto" w:fill="auto"/>
          </w:tcPr>
          <w:p w:rsidR="00C07FCB" w:rsidRPr="00685CD4" w:rsidRDefault="00C07FCB" w:rsidP="00C00786">
            <w:r w:rsidRPr="00685CD4">
              <w:t>Number</w:t>
            </w:r>
          </w:p>
        </w:tc>
        <w:tc>
          <w:tcPr>
            <w:tcW w:w="2317" w:type="dxa"/>
            <w:shd w:val="clear" w:color="auto" w:fill="auto"/>
          </w:tcPr>
          <w:p w:rsidR="00C07FCB" w:rsidRPr="00685CD4" w:rsidRDefault="00C07FCB" w:rsidP="00C00786">
            <w:r w:rsidRPr="00685CD4">
              <w:t>decimal</w:t>
            </w:r>
          </w:p>
        </w:tc>
        <w:tc>
          <w:tcPr>
            <w:tcW w:w="4802" w:type="dxa"/>
            <w:shd w:val="clear" w:color="auto" w:fill="auto"/>
          </w:tcPr>
          <w:p w:rsidR="00C07FCB" w:rsidRPr="00685CD4" w:rsidRDefault="00C07FCB" w:rsidP="00C00786">
            <w:r w:rsidRPr="00685CD4">
              <w:t>All decimal values.</w:t>
            </w:r>
          </w:p>
        </w:tc>
      </w:tr>
      <w:tr w:rsidR="00C07FCB" w:rsidRPr="00685CD4" w:rsidTr="00C00786">
        <w:tc>
          <w:tcPr>
            <w:tcW w:w="1521" w:type="dxa"/>
            <w:shd w:val="clear" w:color="auto" w:fill="auto"/>
          </w:tcPr>
          <w:p w:rsidR="00C07FCB" w:rsidRPr="00685CD4" w:rsidRDefault="00C07FCB" w:rsidP="00C00786">
            <w:r w:rsidRPr="00685CD4">
              <w:t>Text(</w:t>
            </w:r>
            <w:r w:rsidRPr="000B7285">
              <w:rPr>
                <w:i/>
              </w:rPr>
              <w:t>x</w:t>
            </w:r>
            <w:r w:rsidRPr="00685CD4">
              <w:t>)</w:t>
            </w:r>
          </w:p>
        </w:tc>
        <w:tc>
          <w:tcPr>
            <w:tcW w:w="2317" w:type="dxa"/>
            <w:shd w:val="clear" w:color="auto" w:fill="auto"/>
          </w:tcPr>
          <w:p w:rsidR="00C07FCB" w:rsidRPr="00685CD4" w:rsidRDefault="00C07FCB" w:rsidP="00C00786">
            <w:r w:rsidRPr="00685CD4">
              <w:t>varchar(</w:t>
            </w:r>
            <w:r w:rsidRPr="000B7285">
              <w:rPr>
                <w:i/>
              </w:rPr>
              <w:t>x</w:t>
            </w:r>
            <w:r w:rsidRPr="00685CD4">
              <w:t>)</w:t>
            </w:r>
          </w:p>
        </w:tc>
        <w:tc>
          <w:tcPr>
            <w:tcW w:w="4802" w:type="dxa"/>
            <w:shd w:val="clear" w:color="auto" w:fill="auto"/>
          </w:tcPr>
          <w:p w:rsidR="00C07FCB" w:rsidRPr="00685CD4" w:rsidRDefault="00C07FCB" w:rsidP="00C00786">
            <w:r w:rsidRPr="00685CD4">
              <w:t>All variable-length text values other than long comments.</w:t>
            </w:r>
          </w:p>
        </w:tc>
      </w:tr>
    </w:tbl>
    <w:p w:rsidR="00C07FCB" w:rsidRPr="00685CD4" w:rsidRDefault="00C07FCB" w:rsidP="00C07FCB"/>
    <w:p w:rsidR="00C07FCB" w:rsidRPr="00685CD4" w:rsidRDefault="00C07FCB" w:rsidP="00C07FCB">
      <w:r w:rsidRPr="00685CD4">
        <w:rPr>
          <w:b/>
        </w:rPr>
        <w:t>UserName</w:t>
      </w:r>
      <w:r w:rsidRPr="00685CD4">
        <w:t xml:space="preserve"> – A user of the program, used to pull up timetables relevant to the user.</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tblPr>
      <w:tblGrid>
        <w:gridCol w:w="1440"/>
        <w:gridCol w:w="1260"/>
        <w:gridCol w:w="5940"/>
      </w:tblGrid>
      <w:tr w:rsidR="00C07FCB" w:rsidRPr="00685CD4" w:rsidTr="00C00786">
        <w:trPr>
          <w:tblHeader/>
        </w:trPr>
        <w:tc>
          <w:tcPr>
            <w:tcW w:w="1440" w:type="dxa"/>
            <w:tcBorders>
              <w:bottom w:val="single" w:sz="6" w:space="0" w:color="000000"/>
            </w:tcBorders>
            <w:shd w:val="solid" w:color="000000" w:fill="FFFFFF"/>
          </w:tcPr>
          <w:p w:rsidR="00C07FCB" w:rsidRPr="00685CD4" w:rsidRDefault="00C07FCB" w:rsidP="00C00786">
            <w:pPr>
              <w:rPr>
                <w:b/>
                <w:bCs/>
              </w:rPr>
            </w:pPr>
            <w:r w:rsidRPr="00685CD4">
              <w:rPr>
                <w:b/>
                <w:bCs/>
              </w:rPr>
              <w:t>Field</w:t>
            </w:r>
          </w:p>
        </w:tc>
        <w:tc>
          <w:tcPr>
            <w:tcW w:w="1260" w:type="dxa"/>
            <w:shd w:val="solid" w:color="000000" w:fill="FFFFFF"/>
          </w:tcPr>
          <w:p w:rsidR="00C07FCB" w:rsidRPr="00685CD4" w:rsidRDefault="00C07FCB" w:rsidP="00C00786">
            <w:pPr>
              <w:rPr>
                <w:b/>
                <w:bCs/>
              </w:rPr>
            </w:pPr>
            <w:r w:rsidRPr="00685CD4">
              <w:rPr>
                <w:b/>
                <w:bCs/>
              </w:rPr>
              <w:t>Type</w:t>
            </w:r>
          </w:p>
        </w:tc>
        <w:tc>
          <w:tcPr>
            <w:tcW w:w="5940" w:type="dxa"/>
            <w:shd w:val="solid" w:color="000000" w:fill="FFFFFF"/>
          </w:tcPr>
          <w:p w:rsidR="00C07FCB" w:rsidRPr="00685CD4" w:rsidRDefault="00C07FCB" w:rsidP="00C00786">
            <w:pPr>
              <w:rPr>
                <w:b/>
                <w:bCs/>
              </w:rPr>
            </w:pPr>
            <w:r w:rsidRPr="00685CD4">
              <w:rPr>
                <w:b/>
                <w:bCs/>
              </w:rPr>
              <w:t>Description</w:t>
            </w:r>
          </w:p>
        </w:tc>
      </w:tr>
      <w:tr w:rsidR="00C07FCB" w:rsidRPr="00685CD4" w:rsidTr="00C00786">
        <w:tc>
          <w:tcPr>
            <w:tcW w:w="1440" w:type="dxa"/>
            <w:shd w:val="clear" w:color="auto" w:fill="D9D9D9"/>
          </w:tcPr>
          <w:p w:rsidR="00C07FCB" w:rsidRPr="00685CD4" w:rsidRDefault="00C07FCB" w:rsidP="00C00786">
            <w:r w:rsidRPr="00685CD4">
              <w:t>ID</w:t>
            </w:r>
          </w:p>
        </w:tc>
        <w:tc>
          <w:tcPr>
            <w:tcW w:w="1260" w:type="dxa"/>
          </w:tcPr>
          <w:p w:rsidR="00C07FCB" w:rsidRPr="00685CD4" w:rsidRDefault="00C07FCB" w:rsidP="00C00786">
            <w:r w:rsidRPr="00685CD4">
              <w:t>Long - Auto</w:t>
            </w:r>
          </w:p>
        </w:tc>
        <w:tc>
          <w:tcPr>
            <w:tcW w:w="5940" w:type="dxa"/>
          </w:tcPr>
          <w:p w:rsidR="00C07FCB" w:rsidRPr="00685CD4" w:rsidRDefault="00C07FCB" w:rsidP="00C00786">
            <w:r w:rsidRPr="00685CD4">
              <w:t>Primary key; automatically assigned. Required.</w:t>
            </w:r>
          </w:p>
        </w:tc>
      </w:tr>
      <w:tr w:rsidR="00C07FCB" w:rsidRPr="00685CD4" w:rsidTr="00C00786">
        <w:tc>
          <w:tcPr>
            <w:tcW w:w="1440" w:type="dxa"/>
          </w:tcPr>
          <w:p w:rsidR="00C07FCB" w:rsidRPr="00685CD4" w:rsidRDefault="00C07FCB" w:rsidP="00C00786">
            <w:r w:rsidRPr="00685CD4">
              <w:t>LoginID</w:t>
            </w:r>
          </w:p>
        </w:tc>
        <w:tc>
          <w:tcPr>
            <w:tcW w:w="1260" w:type="dxa"/>
          </w:tcPr>
          <w:p w:rsidR="00C07FCB" w:rsidRPr="00685CD4" w:rsidRDefault="00C07FCB" w:rsidP="00C00786">
            <w:r w:rsidRPr="00685CD4">
              <w:t>Text(50)</w:t>
            </w:r>
          </w:p>
        </w:tc>
        <w:tc>
          <w:tcPr>
            <w:tcW w:w="5940" w:type="dxa"/>
          </w:tcPr>
          <w:p w:rsidR="00C07FCB" w:rsidRPr="00685CD4" w:rsidRDefault="00C07FCB" w:rsidP="00C00786">
            <w:r w:rsidRPr="00685CD4">
              <w:t>Username of the user. Required.</w:t>
            </w:r>
          </w:p>
        </w:tc>
      </w:tr>
      <w:tr w:rsidR="00C07FCB" w:rsidRPr="00685CD4" w:rsidTr="00C00786">
        <w:tc>
          <w:tcPr>
            <w:tcW w:w="1440" w:type="dxa"/>
          </w:tcPr>
          <w:p w:rsidR="00C07FCB" w:rsidRPr="00685CD4" w:rsidRDefault="00C07FCB" w:rsidP="00C00786">
            <w:r w:rsidRPr="00685CD4">
              <w:t>FirstName</w:t>
            </w:r>
          </w:p>
        </w:tc>
        <w:tc>
          <w:tcPr>
            <w:tcW w:w="1260" w:type="dxa"/>
          </w:tcPr>
          <w:p w:rsidR="00C07FCB" w:rsidRPr="00685CD4" w:rsidRDefault="00C07FCB" w:rsidP="00C00786">
            <w:r w:rsidRPr="00685CD4">
              <w:t>Text(30)</w:t>
            </w:r>
          </w:p>
        </w:tc>
        <w:tc>
          <w:tcPr>
            <w:tcW w:w="5940" w:type="dxa"/>
          </w:tcPr>
          <w:p w:rsidR="00C07FCB" w:rsidRPr="00685CD4" w:rsidRDefault="00C07FCB" w:rsidP="00C00786">
            <w:r w:rsidRPr="00685CD4">
              <w:t>First name of the user. Optional.</w:t>
            </w:r>
          </w:p>
        </w:tc>
      </w:tr>
      <w:tr w:rsidR="00C07FCB" w:rsidRPr="00685CD4" w:rsidTr="00C00786">
        <w:tc>
          <w:tcPr>
            <w:tcW w:w="1440" w:type="dxa"/>
          </w:tcPr>
          <w:p w:rsidR="00C07FCB" w:rsidRPr="00685CD4" w:rsidRDefault="00756963" w:rsidP="00756963">
            <w:r>
              <w:t>Surn</w:t>
            </w:r>
            <w:r w:rsidR="00C07FCB" w:rsidRPr="00685CD4">
              <w:t>ame</w:t>
            </w:r>
          </w:p>
        </w:tc>
        <w:tc>
          <w:tcPr>
            <w:tcW w:w="1260" w:type="dxa"/>
          </w:tcPr>
          <w:p w:rsidR="00C07FCB" w:rsidRPr="00685CD4" w:rsidRDefault="00C07FCB" w:rsidP="00C00786">
            <w:r w:rsidRPr="00685CD4">
              <w:t>Text(50)</w:t>
            </w:r>
          </w:p>
        </w:tc>
        <w:tc>
          <w:tcPr>
            <w:tcW w:w="5940" w:type="dxa"/>
          </w:tcPr>
          <w:p w:rsidR="00C07FCB" w:rsidRPr="00685CD4" w:rsidRDefault="00C07FCB" w:rsidP="00C00786">
            <w:r w:rsidRPr="00685CD4">
              <w:t>Last name of the user. Optional.</w:t>
            </w:r>
          </w:p>
        </w:tc>
      </w:tr>
      <w:tr w:rsidR="00C07FCB" w:rsidRPr="00685CD4" w:rsidTr="00C00786">
        <w:tc>
          <w:tcPr>
            <w:tcW w:w="1440" w:type="dxa"/>
          </w:tcPr>
          <w:p w:rsidR="00C07FCB" w:rsidRPr="00685CD4" w:rsidRDefault="00C07FCB" w:rsidP="00C00786">
            <w:r w:rsidRPr="00685CD4">
              <w:t>Password</w:t>
            </w:r>
          </w:p>
        </w:tc>
        <w:tc>
          <w:tcPr>
            <w:tcW w:w="1260" w:type="dxa"/>
          </w:tcPr>
          <w:p w:rsidR="00C07FCB" w:rsidRPr="00685CD4" w:rsidRDefault="00C07FCB" w:rsidP="00C00786">
            <w:r w:rsidRPr="00685CD4">
              <w:t>Text(40)</w:t>
            </w:r>
          </w:p>
        </w:tc>
        <w:tc>
          <w:tcPr>
            <w:tcW w:w="5940" w:type="dxa"/>
          </w:tcPr>
          <w:p w:rsidR="00C07FCB" w:rsidRPr="00685CD4" w:rsidRDefault="00C07FCB" w:rsidP="00A36E2B">
            <w:r w:rsidRPr="00685CD4">
              <w:t xml:space="preserve">The password for the user, in encrypted format. </w:t>
            </w:r>
            <w:r w:rsidR="00A36E2B">
              <w:t>Required</w:t>
            </w:r>
            <w:r w:rsidRPr="00685CD4">
              <w:t>.</w:t>
            </w:r>
          </w:p>
        </w:tc>
      </w:tr>
    </w:tbl>
    <w:p w:rsidR="00C07FCB" w:rsidRPr="00685CD4" w:rsidRDefault="00C07FCB" w:rsidP="00C07FCB"/>
    <w:p w:rsidR="00C07FCB" w:rsidRPr="00685CD4" w:rsidRDefault="00C07FCB" w:rsidP="00C07FCB">
      <w:r w:rsidRPr="00685CD4">
        <w:rPr>
          <w:b/>
        </w:rPr>
        <w:t>Timetable</w:t>
      </w:r>
      <w:r w:rsidRPr="00685CD4">
        <w:t xml:space="preserve"> – The name of a timetable stored </w:t>
      </w:r>
      <w:r w:rsidR="00A50135">
        <w:t xml:space="preserve"> </w:t>
      </w:r>
      <w:r w:rsidRPr="00685CD4">
        <w:t>in the database</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tblPr>
      <w:tblGrid>
        <w:gridCol w:w="1505"/>
        <w:gridCol w:w="1260"/>
        <w:gridCol w:w="5940"/>
      </w:tblGrid>
      <w:tr w:rsidR="00C07FCB" w:rsidRPr="00685CD4" w:rsidTr="00C00786">
        <w:trPr>
          <w:tblHeader/>
        </w:trPr>
        <w:tc>
          <w:tcPr>
            <w:tcW w:w="1505" w:type="dxa"/>
            <w:tcBorders>
              <w:bottom w:val="single" w:sz="6" w:space="0" w:color="000000"/>
            </w:tcBorders>
            <w:shd w:val="solid" w:color="000000" w:fill="FFFFFF"/>
          </w:tcPr>
          <w:p w:rsidR="00C07FCB" w:rsidRPr="00685CD4" w:rsidRDefault="00C07FCB" w:rsidP="00C00786">
            <w:pPr>
              <w:rPr>
                <w:b/>
                <w:bCs/>
              </w:rPr>
            </w:pPr>
            <w:r w:rsidRPr="00685CD4">
              <w:rPr>
                <w:b/>
                <w:bCs/>
              </w:rPr>
              <w:t>Field</w:t>
            </w:r>
          </w:p>
        </w:tc>
        <w:tc>
          <w:tcPr>
            <w:tcW w:w="1260" w:type="dxa"/>
            <w:shd w:val="solid" w:color="000000" w:fill="FFFFFF"/>
          </w:tcPr>
          <w:p w:rsidR="00C07FCB" w:rsidRPr="00685CD4" w:rsidRDefault="00C07FCB" w:rsidP="00C00786">
            <w:pPr>
              <w:rPr>
                <w:b/>
                <w:bCs/>
              </w:rPr>
            </w:pPr>
            <w:r w:rsidRPr="00685CD4">
              <w:rPr>
                <w:b/>
                <w:bCs/>
              </w:rPr>
              <w:t>Type</w:t>
            </w:r>
          </w:p>
        </w:tc>
        <w:tc>
          <w:tcPr>
            <w:tcW w:w="5940" w:type="dxa"/>
            <w:shd w:val="solid" w:color="000000" w:fill="FFFFFF"/>
          </w:tcPr>
          <w:p w:rsidR="00C07FCB" w:rsidRPr="00685CD4" w:rsidRDefault="00C07FCB" w:rsidP="00C00786">
            <w:pPr>
              <w:rPr>
                <w:b/>
                <w:bCs/>
              </w:rPr>
            </w:pPr>
            <w:r w:rsidRPr="00685CD4">
              <w:rPr>
                <w:b/>
                <w:bCs/>
              </w:rPr>
              <w:t>Description</w:t>
            </w:r>
          </w:p>
        </w:tc>
      </w:tr>
      <w:tr w:rsidR="00C07FCB" w:rsidRPr="00685CD4" w:rsidTr="00C00786">
        <w:tc>
          <w:tcPr>
            <w:tcW w:w="1505" w:type="dxa"/>
            <w:shd w:val="clear" w:color="auto" w:fill="D9D9D9"/>
          </w:tcPr>
          <w:p w:rsidR="00C07FCB" w:rsidRPr="00685CD4" w:rsidRDefault="00A50135" w:rsidP="00C00786">
            <w:r>
              <w:t>Timetable</w:t>
            </w:r>
            <w:r w:rsidR="00C07FCB" w:rsidRPr="00685CD4">
              <w:t>ID</w:t>
            </w:r>
          </w:p>
        </w:tc>
        <w:tc>
          <w:tcPr>
            <w:tcW w:w="1260" w:type="dxa"/>
          </w:tcPr>
          <w:p w:rsidR="00C07FCB" w:rsidRPr="00685CD4" w:rsidRDefault="00C07FCB" w:rsidP="00C00786">
            <w:r w:rsidRPr="00685CD4">
              <w:t>Long - Auto</w:t>
            </w:r>
          </w:p>
        </w:tc>
        <w:tc>
          <w:tcPr>
            <w:tcW w:w="5940" w:type="dxa"/>
          </w:tcPr>
          <w:p w:rsidR="00C07FCB" w:rsidRPr="00685CD4" w:rsidRDefault="00C07FCB" w:rsidP="00C00786">
            <w:r w:rsidRPr="00685CD4">
              <w:t>Primary key; automatically assigned. Required.</w:t>
            </w:r>
          </w:p>
        </w:tc>
      </w:tr>
      <w:tr w:rsidR="00C07FCB" w:rsidRPr="00685CD4" w:rsidTr="00C00786">
        <w:tc>
          <w:tcPr>
            <w:tcW w:w="1505" w:type="dxa"/>
          </w:tcPr>
          <w:p w:rsidR="00C07FCB" w:rsidRPr="00685CD4" w:rsidRDefault="00C07FCB" w:rsidP="00C00786">
            <w:r w:rsidRPr="00685CD4">
              <w:t>TimetableName</w:t>
            </w:r>
          </w:p>
        </w:tc>
        <w:tc>
          <w:tcPr>
            <w:tcW w:w="1260" w:type="dxa"/>
          </w:tcPr>
          <w:p w:rsidR="00C07FCB" w:rsidRPr="00685CD4" w:rsidRDefault="00C07FCB" w:rsidP="00C00786">
            <w:r w:rsidRPr="00685CD4">
              <w:t>Text(50)</w:t>
            </w:r>
          </w:p>
        </w:tc>
        <w:tc>
          <w:tcPr>
            <w:tcW w:w="5940" w:type="dxa"/>
          </w:tcPr>
          <w:p w:rsidR="00C07FCB" w:rsidRPr="00685CD4" w:rsidRDefault="00C07FCB" w:rsidP="00C00786">
            <w:r w:rsidRPr="00685CD4">
              <w:t>The name of the timetable. Required.</w:t>
            </w:r>
          </w:p>
        </w:tc>
      </w:tr>
      <w:tr w:rsidR="00C07FCB" w:rsidRPr="00685CD4" w:rsidTr="00C00786">
        <w:tc>
          <w:tcPr>
            <w:tcW w:w="1505" w:type="dxa"/>
          </w:tcPr>
          <w:p w:rsidR="00C07FCB" w:rsidRPr="00685CD4" w:rsidRDefault="00C07FCB" w:rsidP="00C00786">
            <w:r w:rsidRPr="00685CD4">
              <w:t>UserID</w:t>
            </w:r>
          </w:p>
        </w:tc>
        <w:tc>
          <w:tcPr>
            <w:tcW w:w="1260" w:type="dxa"/>
          </w:tcPr>
          <w:p w:rsidR="00C07FCB" w:rsidRPr="00685CD4" w:rsidRDefault="00C07FCB" w:rsidP="00C00786">
            <w:r w:rsidRPr="00685CD4">
              <w:t>Long</w:t>
            </w:r>
          </w:p>
        </w:tc>
        <w:tc>
          <w:tcPr>
            <w:tcW w:w="5940" w:type="dxa"/>
          </w:tcPr>
          <w:p w:rsidR="00C07FCB" w:rsidRPr="00685CD4" w:rsidRDefault="00C07FCB" w:rsidP="00C00786">
            <w:r w:rsidRPr="00685CD4">
              <w:t>The related user name. Foreign reference to UserName.ID. Required.</w:t>
            </w:r>
          </w:p>
        </w:tc>
      </w:tr>
      <w:tr w:rsidR="005D0EA6" w:rsidRPr="00685CD4" w:rsidTr="00C00786">
        <w:tc>
          <w:tcPr>
            <w:tcW w:w="1505" w:type="dxa"/>
          </w:tcPr>
          <w:p w:rsidR="005D0EA6" w:rsidRPr="00685CD4" w:rsidRDefault="005D0EA6" w:rsidP="00C00786">
            <w:r>
              <w:t>System</w:t>
            </w:r>
          </w:p>
        </w:tc>
        <w:tc>
          <w:tcPr>
            <w:tcW w:w="1260" w:type="dxa"/>
          </w:tcPr>
          <w:p w:rsidR="005D0EA6" w:rsidRPr="00685CD4" w:rsidRDefault="005D0EA6" w:rsidP="00C00786">
            <w:r>
              <w:t>Integer</w:t>
            </w:r>
          </w:p>
        </w:tc>
        <w:tc>
          <w:tcPr>
            <w:tcW w:w="5940" w:type="dxa"/>
          </w:tcPr>
          <w:p w:rsidR="005D0EA6" w:rsidRPr="00685CD4" w:rsidRDefault="005D0EA6" w:rsidP="00C00786">
            <w:r>
              <w:t>The system of entry that the timetable is using. Required</w:t>
            </w:r>
          </w:p>
        </w:tc>
      </w:tr>
    </w:tbl>
    <w:p w:rsidR="00C07FCB" w:rsidRPr="00685CD4" w:rsidRDefault="00C07FCB" w:rsidP="00C07FCB"/>
    <w:p w:rsidR="00C07FCB" w:rsidRPr="00685CD4" w:rsidRDefault="00C07FCB" w:rsidP="00C07FCB">
      <w:r w:rsidRPr="00685CD4">
        <w:rPr>
          <w:b/>
        </w:rPr>
        <w:t>Year</w:t>
      </w:r>
      <w:r w:rsidRPr="00685CD4">
        <w:t xml:space="preserve"> – Table listing the years number for the timetables</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tblPr>
      <w:tblGrid>
        <w:gridCol w:w="1440"/>
        <w:gridCol w:w="1260"/>
        <w:gridCol w:w="5940"/>
      </w:tblGrid>
      <w:tr w:rsidR="00C07FCB" w:rsidRPr="00685CD4" w:rsidTr="00C00786">
        <w:trPr>
          <w:tblHeader/>
        </w:trPr>
        <w:tc>
          <w:tcPr>
            <w:tcW w:w="1440" w:type="dxa"/>
            <w:tcBorders>
              <w:bottom w:val="single" w:sz="6" w:space="0" w:color="000000"/>
            </w:tcBorders>
            <w:shd w:val="solid" w:color="000000" w:fill="FFFFFF"/>
          </w:tcPr>
          <w:p w:rsidR="00C07FCB" w:rsidRPr="00685CD4" w:rsidRDefault="00C07FCB" w:rsidP="00C00786">
            <w:pPr>
              <w:rPr>
                <w:b/>
                <w:bCs/>
              </w:rPr>
            </w:pPr>
            <w:r w:rsidRPr="00685CD4">
              <w:rPr>
                <w:b/>
                <w:bCs/>
              </w:rPr>
              <w:t>Field</w:t>
            </w:r>
          </w:p>
        </w:tc>
        <w:tc>
          <w:tcPr>
            <w:tcW w:w="1260" w:type="dxa"/>
            <w:shd w:val="solid" w:color="000000" w:fill="FFFFFF"/>
          </w:tcPr>
          <w:p w:rsidR="00C07FCB" w:rsidRPr="00685CD4" w:rsidRDefault="00C07FCB" w:rsidP="00C00786">
            <w:pPr>
              <w:rPr>
                <w:b/>
                <w:bCs/>
              </w:rPr>
            </w:pPr>
            <w:r w:rsidRPr="00685CD4">
              <w:rPr>
                <w:b/>
                <w:bCs/>
              </w:rPr>
              <w:t>Type</w:t>
            </w:r>
          </w:p>
        </w:tc>
        <w:tc>
          <w:tcPr>
            <w:tcW w:w="5940" w:type="dxa"/>
            <w:shd w:val="solid" w:color="000000" w:fill="FFFFFF"/>
          </w:tcPr>
          <w:p w:rsidR="00C07FCB" w:rsidRPr="00685CD4" w:rsidRDefault="00C07FCB" w:rsidP="00C00786">
            <w:pPr>
              <w:rPr>
                <w:b/>
                <w:bCs/>
              </w:rPr>
            </w:pPr>
            <w:r w:rsidRPr="00685CD4">
              <w:rPr>
                <w:b/>
                <w:bCs/>
              </w:rPr>
              <w:t>Description</w:t>
            </w:r>
          </w:p>
        </w:tc>
      </w:tr>
      <w:tr w:rsidR="00C07FCB" w:rsidRPr="00685CD4" w:rsidTr="00C00786">
        <w:tc>
          <w:tcPr>
            <w:tcW w:w="1440" w:type="dxa"/>
            <w:shd w:val="clear" w:color="auto" w:fill="D9D9D9"/>
          </w:tcPr>
          <w:p w:rsidR="00C07FCB" w:rsidRPr="00685CD4" w:rsidRDefault="00A50135" w:rsidP="00C00786">
            <w:r>
              <w:t>Year</w:t>
            </w:r>
            <w:r w:rsidR="00C07FCB" w:rsidRPr="00685CD4">
              <w:t>ID</w:t>
            </w:r>
          </w:p>
        </w:tc>
        <w:tc>
          <w:tcPr>
            <w:tcW w:w="1260" w:type="dxa"/>
          </w:tcPr>
          <w:p w:rsidR="00C07FCB" w:rsidRPr="00685CD4" w:rsidRDefault="00C07FCB" w:rsidP="00C00786">
            <w:r w:rsidRPr="00685CD4">
              <w:t>Long - Auto</w:t>
            </w:r>
          </w:p>
        </w:tc>
        <w:tc>
          <w:tcPr>
            <w:tcW w:w="5940" w:type="dxa"/>
          </w:tcPr>
          <w:p w:rsidR="00C07FCB" w:rsidRPr="00685CD4" w:rsidRDefault="00C07FCB" w:rsidP="00C00786">
            <w:r w:rsidRPr="00685CD4">
              <w:t>Primary key; automatically assigned. Required.</w:t>
            </w:r>
          </w:p>
        </w:tc>
      </w:tr>
      <w:tr w:rsidR="00112FDD" w:rsidRPr="00685CD4" w:rsidTr="00C00786">
        <w:tc>
          <w:tcPr>
            <w:tcW w:w="1440" w:type="dxa"/>
          </w:tcPr>
          <w:p w:rsidR="00112FDD" w:rsidRPr="00685CD4" w:rsidRDefault="00112FDD" w:rsidP="00C00786">
            <w:r>
              <w:t>YearNumber</w:t>
            </w:r>
          </w:p>
        </w:tc>
        <w:tc>
          <w:tcPr>
            <w:tcW w:w="1260" w:type="dxa"/>
          </w:tcPr>
          <w:p w:rsidR="00112FDD" w:rsidRDefault="00112FDD" w:rsidP="00C00786">
            <w:r>
              <w:t>Integer</w:t>
            </w:r>
          </w:p>
        </w:tc>
        <w:tc>
          <w:tcPr>
            <w:tcW w:w="5940" w:type="dxa"/>
          </w:tcPr>
          <w:p w:rsidR="00112FDD" w:rsidRPr="00685CD4" w:rsidRDefault="00112FDD" w:rsidP="00C00786">
            <w:r>
              <w:t>The year number of study. Required</w:t>
            </w:r>
          </w:p>
        </w:tc>
      </w:tr>
      <w:tr w:rsidR="00C07FCB" w:rsidRPr="00685CD4" w:rsidTr="00C00786">
        <w:tc>
          <w:tcPr>
            <w:tcW w:w="1440" w:type="dxa"/>
          </w:tcPr>
          <w:p w:rsidR="00C07FCB" w:rsidRPr="00685CD4" w:rsidRDefault="00112FDD" w:rsidP="00C00786">
            <w:r>
              <w:t>YearName</w:t>
            </w:r>
          </w:p>
        </w:tc>
        <w:tc>
          <w:tcPr>
            <w:tcW w:w="1260" w:type="dxa"/>
          </w:tcPr>
          <w:p w:rsidR="00C07FCB" w:rsidRPr="00685CD4" w:rsidRDefault="00112FDD" w:rsidP="00C00786">
            <w:r>
              <w:t>Text(30)</w:t>
            </w:r>
          </w:p>
        </w:tc>
        <w:tc>
          <w:tcPr>
            <w:tcW w:w="5940" w:type="dxa"/>
          </w:tcPr>
          <w:p w:rsidR="00C07FCB" w:rsidRPr="00685CD4" w:rsidRDefault="00C07FCB" w:rsidP="00112FDD">
            <w:r w:rsidRPr="00685CD4">
              <w:t xml:space="preserve">The </w:t>
            </w:r>
            <w:r w:rsidR="00112FDD">
              <w:t>name of the year of study. Optional</w:t>
            </w:r>
            <w:r w:rsidRPr="00685CD4">
              <w:t>.</w:t>
            </w:r>
          </w:p>
        </w:tc>
      </w:tr>
      <w:tr w:rsidR="00C07FCB" w:rsidRPr="00685CD4" w:rsidTr="00C00786">
        <w:tc>
          <w:tcPr>
            <w:tcW w:w="1440" w:type="dxa"/>
          </w:tcPr>
          <w:p w:rsidR="00C07FCB" w:rsidRPr="00685CD4" w:rsidRDefault="00C07FCB" w:rsidP="00C00786">
            <w:r>
              <w:t>TimetableID</w:t>
            </w:r>
          </w:p>
        </w:tc>
        <w:tc>
          <w:tcPr>
            <w:tcW w:w="1260" w:type="dxa"/>
          </w:tcPr>
          <w:p w:rsidR="00C07FCB" w:rsidRDefault="00C07FCB" w:rsidP="00C00786">
            <w:r>
              <w:t>Long</w:t>
            </w:r>
          </w:p>
        </w:tc>
        <w:tc>
          <w:tcPr>
            <w:tcW w:w="5940" w:type="dxa"/>
          </w:tcPr>
          <w:p w:rsidR="00C07FCB" w:rsidRPr="00685CD4" w:rsidRDefault="00C07FCB" w:rsidP="00C00786">
            <w:r>
              <w:t>The related timetable of the year. Foreign reference to Timetable.ID. Required.</w:t>
            </w:r>
          </w:p>
        </w:tc>
      </w:tr>
    </w:tbl>
    <w:p w:rsidR="00C07FCB" w:rsidRDefault="00C07FCB" w:rsidP="00C07FCB"/>
    <w:p w:rsidR="00C07FCB" w:rsidRDefault="00C07FCB" w:rsidP="00C07FCB">
      <w:r>
        <w:rPr>
          <w:b/>
        </w:rPr>
        <w:t>Term</w:t>
      </w:r>
      <w:r>
        <w:t xml:space="preserve"> – The terms related to a year of study</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tblPr>
      <w:tblGrid>
        <w:gridCol w:w="1440"/>
        <w:gridCol w:w="1260"/>
        <w:gridCol w:w="5940"/>
      </w:tblGrid>
      <w:tr w:rsidR="00C07FCB" w:rsidRPr="00685CD4" w:rsidTr="00C00786">
        <w:trPr>
          <w:tblHeader/>
        </w:trPr>
        <w:tc>
          <w:tcPr>
            <w:tcW w:w="1440" w:type="dxa"/>
            <w:tcBorders>
              <w:bottom w:val="single" w:sz="6" w:space="0" w:color="000000"/>
            </w:tcBorders>
            <w:shd w:val="solid" w:color="000000" w:fill="FFFFFF"/>
          </w:tcPr>
          <w:p w:rsidR="00C07FCB" w:rsidRPr="00685CD4" w:rsidRDefault="00C07FCB" w:rsidP="00C00786">
            <w:pPr>
              <w:rPr>
                <w:b/>
                <w:bCs/>
              </w:rPr>
            </w:pPr>
            <w:r w:rsidRPr="00685CD4">
              <w:rPr>
                <w:b/>
                <w:bCs/>
              </w:rPr>
              <w:t>Field</w:t>
            </w:r>
          </w:p>
        </w:tc>
        <w:tc>
          <w:tcPr>
            <w:tcW w:w="1260" w:type="dxa"/>
            <w:shd w:val="solid" w:color="000000" w:fill="FFFFFF"/>
          </w:tcPr>
          <w:p w:rsidR="00C07FCB" w:rsidRPr="00685CD4" w:rsidRDefault="00C07FCB" w:rsidP="00C00786">
            <w:pPr>
              <w:rPr>
                <w:b/>
                <w:bCs/>
              </w:rPr>
            </w:pPr>
            <w:r w:rsidRPr="00685CD4">
              <w:rPr>
                <w:b/>
                <w:bCs/>
              </w:rPr>
              <w:t>Type</w:t>
            </w:r>
          </w:p>
        </w:tc>
        <w:tc>
          <w:tcPr>
            <w:tcW w:w="5940" w:type="dxa"/>
            <w:shd w:val="solid" w:color="000000" w:fill="FFFFFF"/>
          </w:tcPr>
          <w:p w:rsidR="00C07FCB" w:rsidRPr="00685CD4" w:rsidRDefault="00C07FCB" w:rsidP="00C00786">
            <w:pPr>
              <w:rPr>
                <w:b/>
                <w:bCs/>
              </w:rPr>
            </w:pPr>
            <w:r w:rsidRPr="00685CD4">
              <w:rPr>
                <w:b/>
                <w:bCs/>
              </w:rPr>
              <w:t>Description</w:t>
            </w:r>
          </w:p>
        </w:tc>
      </w:tr>
      <w:tr w:rsidR="00C07FCB" w:rsidRPr="00685CD4" w:rsidTr="00C00786">
        <w:tc>
          <w:tcPr>
            <w:tcW w:w="1440" w:type="dxa"/>
            <w:shd w:val="clear" w:color="auto" w:fill="D9D9D9"/>
          </w:tcPr>
          <w:p w:rsidR="00C07FCB" w:rsidRPr="00685CD4" w:rsidRDefault="00A50135" w:rsidP="00C00786">
            <w:r>
              <w:t>Term</w:t>
            </w:r>
            <w:r w:rsidR="00C07FCB" w:rsidRPr="00685CD4">
              <w:t>ID</w:t>
            </w:r>
          </w:p>
        </w:tc>
        <w:tc>
          <w:tcPr>
            <w:tcW w:w="1260" w:type="dxa"/>
          </w:tcPr>
          <w:p w:rsidR="00C07FCB" w:rsidRPr="00685CD4" w:rsidRDefault="00C07FCB" w:rsidP="00C00786">
            <w:r w:rsidRPr="00685CD4">
              <w:t>Long - Auto</w:t>
            </w:r>
          </w:p>
        </w:tc>
        <w:tc>
          <w:tcPr>
            <w:tcW w:w="5940" w:type="dxa"/>
          </w:tcPr>
          <w:p w:rsidR="00C07FCB" w:rsidRPr="00685CD4" w:rsidRDefault="00C07FCB" w:rsidP="00C00786">
            <w:r w:rsidRPr="00685CD4">
              <w:t>Primary key; automatically assigned. Required.</w:t>
            </w:r>
          </w:p>
        </w:tc>
      </w:tr>
      <w:tr w:rsidR="00C07FCB" w:rsidRPr="00685CD4" w:rsidTr="00C00786">
        <w:tc>
          <w:tcPr>
            <w:tcW w:w="1440" w:type="dxa"/>
          </w:tcPr>
          <w:p w:rsidR="00C07FCB" w:rsidRPr="00685CD4" w:rsidRDefault="00C07FCB" w:rsidP="00C00786">
            <w:r>
              <w:t>Number</w:t>
            </w:r>
          </w:p>
        </w:tc>
        <w:tc>
          <w:tcPr>
            <w:tcW w:w="1260" w:type="dxa"/>
          </w:tcPr>
          <w:p w:rsidR="00C07FCB" w:rsidRPr="00685CD4" w:rsidRDefault="00C07FCB" w:rsidP="00C00786">
            <w:r>
              <w:t>Integer</w:t>
            </w:r>
          </w:p>
        </w:tc>
        <w:tc>
          <w:tcPr>
            <w:tcW w:w="5940" w:type="dxa"/>
          </w:tcPr>
          <w:p w:rsidR="00C07FCB" w:rsidRPr="00685CD4" w:rsidRDefault="00C07FCB" w:rsidP="00C00786">
            <w:r>
              <w:t>The term number. Required.</w:t>
            </w:r>
          </w:p>
        </w:tc>
      </w:tr>
      <w:tr w:rsidR="00C07FCB" w:rsidRPr="00685CD4" w:rsidTr="00C00786">
        <w:tc>
          <w:tcPr>
            <w:tcW w:w="1440" w:type="dxa"/>
          </w:tcPr>
          <w:p w:rsidR="00C07FCB" w:rsidRPr="00685CD4" w:rsidRDefault="00C07FCB" w:rsidP="00C00786">
            <w:r>
              <w:t>StartDate</w:t>
            </w:r>
          </w:p>
        </w:tc>
        <w:tc>
          <w:tcPr>
            <w:tcW w:w="1260" w:type="dxa"/>
          </w:tcPr>
          <w:p w:rsidR="00C07FCB" w:rsidRPr="00685CD4" w:rsidRDefault="00C07FCB" w:rsidP="00C00786">
            <w:r>
              <w:t>Date</w:t>
            </w:r>
          </w:p>
        </w:tc>
        <w:tc>
          <w:tcPr>
            <w:tcW w:w="5940" w:type="dxa"/>
          </w:tcPr>
          <w:p w:rsidR="00C07FCB" w:rsidRPr="00685CD4" w:rsidRDefault="00C07FCB" w:rsidP="00C00786">
            <w:r>
              <w:t xml:space="preserve">The start date of the term. </w:t>
            </w:r>
            <w:r w:rsidR="00433116">
              <w:t>Optional.</w:t>
            </w:r>
          </w:p>
        </w:tc>
      </w:tr>
      <w:tr w:rsidR="00C07FCB" w:rsidRPr="00685CD4" w:rsidTr="00C00786">
        <w:tc>
          <w:tcPr>
            <w:tcW w:w="1440" w:type="dxa"/>
          </w:tcPr>
          <w:p w:rsidR="00C07FCB" w:rsidRPr="00685CD4" w:rsidRDefault="00C07FCB" w:rsidP="00C00786">
            <w:r>
              <w:t>FinishDate</w:t>
            </w:r>
          </w:p>
        </w:tc>
        <w:tc>
          <w:tcPr>
            <w:tcW w:w="1260" w:type="dxa"/>
          </w:tcPr>
          <w:p w:rsidR="00C07FCB" w:rsidRPr="00685CD4" w:rsidRDefault="00C07FCB" w:rsidP="00C00786">
            <w:r>
              <w:t>Date</w:t>
            </w:r>
          </w:p>
        </w:tc>
        <w:tc>
          <w:tcPr>
            <w:tcW w:w="5940" w:type="dxa"/>
          </w:tcPr>
          <w:p w:rsidR="00C07FCB" w:rsidRPr="00685CD4" w:rsidRDefault="00C07FCB" w:rsidP="00C00786">
            <w:r>
              <w:t>The finish date of the term. Optional.</w:t>
            </w:r>
          </w:p>
        </w:tc>
      </w:tr>
      <w:tr w:rsidR="00F0706B" w:rsidRPr="00685CD4" w:rsidTr="00C00786">
        <w:tc>
          <w:tcPr>
            <w:tcW w:w="1440" w:type="dxa"/>
          </w:tcPr>
          <w:p w:rsidR="00F0706B" w:rsidRDefault="00F0706B" w:rsidP="00C00786">
            <w:r>
              <w:t>WeekStart</w:t>
            </w:r>
          </w:p>
        </w:tc>
        <w:tc>
          <w:tcPr>
            <w:tcW w:w="1260" w:type="dxa"/>
          </w:tcPr>
          <w:p w:rsidR="00F0706B" w:rsidRDefault="00F0706B" w:rsidP="00C00786">
            <w:r>
              <w:t>Integer</w:t>
            </w:r>
          </w:p>
        </w:tc>
        <w:tc>
          <w:tcPr>
            <w:tcW w:w="5940" w:type="dxa"/>
          </w:tcPr>
          <w:p w:rsidR="00F0706B" w:rsidRDefault="00F0706B" w:rsidP="00C00786">
            <w:r>
              <w:t>The week number from which the term starts. Required</w:t>
            </w:r>
          </w:p>
        </w:tc>
      </w:tr>
      <w:tr w:rsidR="00F0706B" w:rsidRPr="00685CD4" w:rsidTr="00C00786">
        <w:tc>
          <w:tcPr>
            <w:tcW w:w="1440" w:type="dxa"/>
          </w:tcPr>
          <w:p w:rsidR="00F0706B" w:rsidRDefault="00F0706B" w:rsidP="00C00786">
            <w:r>
              <w:t>WeekEnd</w:t>
            </w:r>
          </w:p>
        </w:tc>
        <w:tc>
          <w:tcPr>
            <w:tcW w:w="1260" w:type="dxa"/>
          </w:tcPr>
          <w:p w:rsidR="00F0706B" w:rsidRDefault="00F0706B" w:rsidP="00C00786">
            <w:r>
              <w:t>Integer</w:t>
            </w:r>
          </w:p>
        </w:tc>
        <w:tc>
          <w:tcPr>
            <w:tcW w:w="5940" w:type="dxa"/>
          </w:tcPr>
          <w:p w:rsidR="00F0706B" w:rsidRDefault="00F0706B" w:rsidP="00C00786">
            <w:r>
              <w:t>The week number from which the term ends. Required</w:t>
            </w:r>
          </w:p>
        </w:tc>
      </w:tr>
      <w:tr w:rsidR="00C07FCB" w:rsidRPr="00685CD4" w:rsidTr="00C00786">
        <w:tc>
          <w:tcPr>
            <w:tcW w:w="1440" w:type="dxa"/>
          </w:tcPr>
          <w:p w:rsidR="00C07FCB" w:rsidRPr="00685CD4" w:rsidRDefault="00C07FCB" w:rsidP="00C00786">
            <w:r>
              <w:t>YearID</w:t>
            </w:r>
          </w:p>
        </w:tc>
        <w:tc>
          <w:tcPr>
            <w:tcW w:w="1260" w:type="dxa"/>
          </w:tcPr>
          <w:p w:rsidR="00C07FCB" w:rsidRPr="00685CD4" w:rsidRDefault="00C07FCB" w:rsidP="00C00786">
            <w:r>
              <w:t>Long</w:t>
            </w:r>
          </w:p>
        </w:tc>
        <w:tc>
          <w:tcPr>
            <w:tcW w:w="5940" w:type="dxa"/>
          </w:tcPr>
          <w:p w:rsidR="00C07FCB" w:rsidRPr="00685CD4" w:rsidRDefault="00C07FCB" w:rsidP="00C00786">
            <w:r>
              <w:t>The year that the term is related to. Foreign reference to Year.ID. Required.</w:t>
            </w:r>
          </w:p>
        </w:tc>
      </w:tr>
      <w:tr w:rsidR="00B75AFF" w:rsidRPr="00685CD4" w:rsidTr="00C00786">
        <w:tc>
          <w:tcPr>
            <w:tcW w:w="1440" w:type="dxa"/>
          </w:tcPr>
          <w:p w:rsidR="00B75AFF" w:rsidRDefault="00B75AFF" w:rsidP="00C00786">
            <w:r>
              <w:t>Weeks</w:t>
            </w:r>
          </w:p>
        </w:tc>
        <w:tc>
          <w:tcPr>
            <w:tcW w:w="1260" w:type="dxa"/>
          </w:tcPr>
          <w:p w:rsidR="00B75AFF" w:rsidRDefault="00B75AFF" w:rsidP="00C00786">
            <w:r>
              <w:t>Integer</w:t>
            </w:r>
          </w:p>
        </w:tc>
        <w:tc>
          <w:tcPr>
            <w:tcW w:w="5940" w:type="dxa"/>
          </w:tcPr>
          <w:p w:rsidR="00B75AFF" w:rsidRDefault="00B75AFF" w:rsidP="00C00786">
            <w:r>
              <w:t>The number of weeks in a term. Required</w:t>
            </w:r>
          </w:p>
        </w:tc>
      </w:tr>
    </w:tbl>
    <w:p w:rsidR="00C07FCB" w:rsidRDefault="00C07FCB" w:rsidP="00C07FCB"/>
    <w:p w:rsidR="00B57DE5" w:rsidRPr="00B74C62" w:rsidRDefault="00B57DE5" w:rsidP="00C07FCB"/>
    <w:p w:rsidR="00C07FCB" w:rsidRPr="00685CD4" w:rsidRDefault="00C07FCB" w:rsidP="00C07FCB">
      <w:r w:rsidRPr="00685CD4">
        <w:rPr>
          <w:b/>
        </w:rPr>
        <w:t>Entry</w:t>
      </w:r>
      <w:r w:rsidRPr="00685CD4">
        <w:t xml:space="preserve"> – The entries from which the timetable is made up of</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tblPr>
      <w:tblGrid>
        <w:gridCol w:w="1440"/>
        <w:gridCol w:w="1260"/>
        <w:gridCol w:w="5940"/>
      </w:tblGrid>
      <w:tr w:rsidR="00C07FCB" w:rsidRPr="00685CD4" w:rsidTr="00C00786">
        <w:trPr>
          <w:tblHeader/>
        </w:trPr>
        <w:tc>
          <w:tcPr>
            <w:tcW w:w="1440" w:type="dxa"/>
            <w:tcBorders>
              <w:bottom w:val="single" w:sz="6" w:space="0" w:color="000000"/>
            </w:tcBorders>
            <w:shd w:val="solid" w:color="000000" w:fill="FFFFFF"/>
          </w:tcPr>
          <w:p w:rsidR="00C07FCB" w:rsidRPr="00685CD4" w:rsidRDefault="00C07FCB" w:rsidP="00C00786">
            <w:pPr>
              <w:rPr>
                <w:b/>
                <w:bCs/>
              </w:rPr>
            </w:pPr>
            <w:r w:rsidRPr="00685CD4">
              <w:rPr>
                <w:b/>
                <w:bCs/>
              </w:rPr>
              <w:t>Field</w:t>
            </w:r>
          </w:p>
        </w:tc>
        <w:tc>
          <w:tcPr>
            <w:tcW w:w="1260" w:type="dxa"/>
            <w:shd w:val="solid" w:color="000000" w:fill="FFFFFF"/>
          </w:tcPr>
          <w:p w:rsidR="00C07FCB" w:rsidRPr="00685CD4" w:rsidRDefault="00C07FCB" w:rsidP="00C00786">
            <w:pPr>
              <w:rPr>
                <w:b/>
                <w:bCs/>
              </w:rPr>
            </w:pPr>
            <w:r w:rsidRPr="00685CD4">
              <w:rPr>
                <w:b/>
                <w:bCs/>
              </w:rPr>
              <w:t>Type</w:t>
            </w:r>
          </w:p>
        </w:tc>
        <w:tc>
          <w:tcPr>
            <w:tcW w:w="5940" w:type="dxa"/>
            <w:shd w:val="solid" w:color="000000" w:fill="FFFFFF"/>
          </w:tcPr>
          <w:p w:rsidR="00C07FCB" w:rsidRPr="00685CD4" w:rsidRDefault="00C07FCB" w:rsidP="00C00786">
            <w:pPr>
              <w:rPr>
                <w:b/>
                <w:bCs/>
              </w:rPr>
            </w:pPr>
            <w:r w:rsidRPr="00685CD4">
              <w:rPr>
                <w:b/>
                <w:bCs/>
              </w:rPr>
              <w:t>Description</w:t>
            </w:r>
          </w:p>
        </w:tc>
      </w:tr>
      <w:tr w:rsidR="00C07FCB" w:rsidRPr="00685CD4" w:rsidTr="00C00786">
        <w:tc>
          <w:tcPr>
            <w:tcW w:w="1440" w:type="dxa"/>
            <w:shd w:val="clear" w:color="auto" w:fill="D9D9D9"/>
          </w:tcPr>
          <w:p w:rsidR="00C07FCB" w:rsidRPr="00685CD4" w:rsidRDefault="00A50135" w:rsidP="00C00786">
            <w:r>
              <w:t>Entry</w:t>
            </w:r>
            <w:r w:rsidR="00C07FCB" w:rsidRPr="00685CD4">
              <w:t>ID</w:t>
            </w:r>
          </w:p>
        </w:tc>
        <w:tc>
          <w:tcPr>
            <w:tcW w:w="1260" w:type="dxa"/>
          </w:tcPr>
          <w:p w:rsidR="00C07FCB" w:rsidRPr="00685CD4" w:rsidRDefault="00C07FCB" w:rsidP="00C00786">
            <w:r w:rsidRPr="00685CD4">
              <w:t>Long - Auto</w:t>
            </w:r>
          </w:p>
        </w:tc>
        <w:tc>
          <w:tcPr>
            <w:tcW w:w="5940" w:type="dxa"/>
          </w:tcPr>
          <w:p w:rsidR="00C07FCB" w:rsidRPr="00685CD4" w:rsidRDefault="00C07FCB" w:rsidP="00C00786">
            <w:r w:rsidRPr="00685CD4">
              <w:t>Primary key; automatically assigned. Required.</w:t>
            </w:r>
          </w:p>
        </w:tc>
      </w:tr>
      <w:tr w:rsidR="00C07FCB" w:rsidRPr="00685CD4" w:rsidTr="00C00786">
        <w:tc>
          <w:tcPr>
            <w:tcW w:w="1440" w:type="dxa"/>
          </w:tcPr>
          <w:p w:rsidR="00C07FCB" w:rsidRPr="00685CD4" w:rsidRDefault="00C07FCB" w:rsidP="00C00786">
            <w:r w:rsidRPr="00685CD4">
              <w:t>ContactID</w:t>
            </w:r>
          </w:p>
        </w:tc>
        <w:tc>
          <w:tcPr>
            <w:tcW w:w="1260" w:type="dxa"/>
          </w:tcPr>
          <w:p w:rsidR="00C07FCB" w:rsidRPr="00685CD4" w:rsidRDefault="00C07FCB" w:rsidP="00C00786">
            <w:r w:rsidRPr="00685CD4">
              <w:t>Long</w:t>
            </w:r>
          </w:p>
        </w:tc>
        <w:tc>
          <w:tcPr>
            <w:tcW w:w="5940" w:type="dxa"/>
          </w:tcPr>
          <w:p w:rsidR="00C07FCB" w:rsidRPr="00685CD4" w:rsidRDefault="00C07FCB" w:rsidP="00C00786">
            <w:r w:rsidRPr="00685CD4">
              <w:t>The related contact type. Foreign reference to Contact.ID. Required.</w:t>
            </w:r>
          </w:p>
        </w:tc>
      </w:tr>
      <w:tr w:rsidR="00C07FCB" w:rsidRPr="00685CD4" w:rsidTr="00C00786">
        <w:tc>
          <w:tcPr>
            <w:tcW w:w="1440" w:type="dxa"/>
          </w:tcPr>
          <w:p w:rsidR="00C07FCB" w:rsidRPr="00685CD4" w:rsidRDefault="00C07FCB" w:rsidP="00C00786">
            <w:r w:rsidRPr="00685CD4">
              <w:t>ModuleID</w:t>
            </w:r>
          </w:p>
        </w:tc>
        <w:tc>
          <w:tcPr>
            <w:tcW w:w="1260" w:type="dxa"/>
          </w:tcPr>
          <w:p w:rsidR="00C07FCB" w:rsidRPr="00685CD4" w:rsidRDefault="00C07FCB" w:rsidP="00C00786">
            <w:r w:rsidRPr="00685CD4">
              <w:t>Long</w:t>
            </w:r>
          </w:p>
        </w:tc>
        <w:tc>
          <w:tcPr>
            <w:tcW w:w="5940" w:type="dxa"/>
          </w:tcPr>
          <w:p w:rsidR="00C07FCB" w:rsidRPr="00685CD4" w:rsidRDefault="00C07FCB" w:rsidP="00C00786">
            <w:r w:rsidRPr="00685CD4">
              <w:t>The related module. Foreign reference to Module.ID. Required.</w:t>
            </w:r>
          </w:p>
        </w:tc>
      </w:tr>
      <w:tr w:rsidR="00C07FCB" w:rsidRPr="00685CD4" w:rsidTr="00C00786">
        <w:tc>
          <w:tcPr>
            <w:tcW w:w="1440" w:type="dxa"/>
          </w:tcPr>
          <w:p w:rsidR="00C07FCB" w:rsidRPr="00685CD4" w:rsidRDefault="00C07FCB" w:rsidP="00C00786">
            <w:r w:rsidRPr="00685CD4">
              <w:t>Duration</w:t>
            </w:r>
          </w:p>
        </w:tc>
        <w:tc>
          <w:tcPr>
            <w:tcW w:w="1260" w:type="dxa"/>
          </w:tcPr>
          <w:p w:rsidR="00C07FCB" w:rsidRPr="00685CD4" w:rsidRDefault="00C07FCB" w:rsidP="00C00786">
            <w:r w:rsidRPr="00685CD4">
              <w:t>Integer</w:t>
            </w:r>
          </w:p>
        </w:tc>
        <w:tc>
          <w:tcPr>
            <w:tcW w:w="5940" w:type="dxa"/>
          </w:tcPr>
          <w:p w:rsidR="00C07FCB" w:rsidRPr="00685CD4" w:rsidRDefault="00C07FCB" w:rsidP="00C00786">
            <w:r w:rsidRPr="00685CD4">
              <w:t>The time, in minutes, the entry lasts for. Required</w:t>
            </w:r>
            <w:r>
              <w:t>.</w:t>
            </w:r>
          </w:p>
        </w:tc>
      </w:tr>
      <w:tr w:rsidR="00C07FCB" w:rsidRPr="00685CD4" w:rsidTr="00C00786">
        <w:tc>
          <w:tcPr>
            <w:tcW w:w="1440" w:type="dxa"/>
          </w:tcPr>
          <w:p w:rsidR="00C07FCB" w:rsidRPr="00685CD4" w:rsidRDefault="00C07FCB" w:rsidP="00C00786">
            <w:r w:rsidRPr="00685CD4">
              <w:t>Time</w:t>
            </w:r>
          </w:p>
        </w:tc>
        <w:tc>
          <w:tcPr>
            <w:tcW w:w="1260" w:type="dxa"/>
          </w:tcPr>
          <w:p w:rsidR="00C07FCB" w:rsidRPr="00685CD4" w:rsidRDefault="00C07FCB" w:rsidP="00C00786">
            <w:r>
              <w:t>Integer</w:t>
            </w:r>
          </w:p>
        </w:tc>
        <w:tc>
          <w:tcPr>
            <w:tcW w:w="5940" w:type="dxa"/>
          </w:tcPr>
          <w:p w:rsidR="00C07FCB" w:rsidRPr="00685CD4" w:rsidRDefault="00C07FCB" w:rsidP="00C00786">
            <w:r>
              <w:t>The time at which the entry takes place. Required.</w:t>
            </w:r>
          </w:p>
        </w:tc>
      </w:tr>
      <w:tr w:rsidR="00C07FCB" w:rsidRPr="00685CD4" w:rsidTr="00C00786">
        <w:tc>
          <w:tcPr>
            <w:tcW w:w="1440" w:type="dxa"/>
          </w:tcPr>
          <w:p w:rsidR="00C07FCB" w:rsidRPr="00685CD4" w:rsidRDefault="00C07FCB" w:rsidP="00C00786">
            <w:r>
              <w:t>RoomID</w:t>
            </w:r>
          </w:p>
        </w:tc>
        <w:tc>
          <w:tcPr>
            <w:tcW w:w="1260" w:type="dxa"/>
          </w:tcPr>
          <w:p w:rsidR="00C07FCB" w:rsidRPr="00685CD4" w:rsidRDefault="00C07FCB" w:rsidP="00C00786">
            <w:r>
              <w:t>Long</w:t>
            </w:r>
          </w:p>
        </w:tc>
        <w:tc>
          <w:tcPr>
            <w:tcW w:w="5940" w:type="dxa"/>
          </w:tcPr>
          <w:p w:rsidR="00C07FCB" w:rsidRPr="00685CD4" w:rsidRDefault="00C07FCB" w:rsidP="00C00786">
            <w:r>
              <w:t>The related room number. Foreign reference to Room.ID. Required.</w:t>
            </w:r>
          </w:p>
        </w:tc>
      </w:tr>
      <w:tr w:rsidR="00C07FCB" w:rsidRPr="00685CD4" w:rsidTr="00C00786">
        <w:tc>
          <w:tcPr>
            <w:tcW w:w="1440" w:type="dxa"/>
          </w:tcPr>
          <w:p w:rsidR="00C07FCB" w:rsidRPr="00685CD4" w:rsidRDefault="00C07FCB" w:rsidP="00C00786">
            <w:r>
              <w:t>StaffID</w:t>
            </w:r>
          </w:p>
        </w:tc>
        <w:tc>
          <w:tcPr>
            <w:tcW w:w="1260" w:type="dxa"/>
          </w:tcPr>
          <w:p w:rsidR="00C07FCB" w:rsidRPr="00685CD4" w:rsidRDefault="00C07FCB" w:rsidP="00C00786">
            <w:r>
              <w:t>Long</w:t>
            </w:r>
          </w:p>
        </w:tc>
        <w:tc>
          <w:tcPr>
            <w:tcW w:w="5940" w:type="dxa"/>
          </w:tcPr>
          <w:p w:rsidR="00C07FCB" w:rsidRPr="00685CD4" w:rsidRDefault="00C07FCB" w:rsidP="00C00786">
            <w:r>
              <w:t>The related member of staff for the entry. Foreign reference to Staff.ID. Required.</w:t>
            </w:r>
          </w:p>
        </w:tc>
      </w:tr>
      <w:tr w:rsidR="00C07FCB" w:rsidRPr="00685CD4" w:rsidTr="00C00786">
        <w:tc>
          <w:tcPr>
            <w:tcW w:w="1440" w:type="dxa"/>
          </w:tcPr>
          <w:p w:rsidR="00C07FCB" w:rsidRPr="00685CD4" w:rsidRDefault="00C07FCB" w:rsidP="00C00786">
            <w:r>
              <w:t>DayID</w:t>
            </w:r>
          </w:p>
        </w:tc>
        <w:tc>
          <w:tcPr>
            <w:tcW w:w="1260" w:type="dxa"/>
          </w:tcPr>
          <w:p w:rsidR="00C07FCB" w:rsidRPr="00685CD4" w:rsidRDefault="00C07FCB" w:rsidP="00C00786">
            <w:r>
              <w:t>Integer</w:t>
            </w:r>
          </w:p>
        </w:tc>
        <w:tc>
          <w:tcPr>
            <w:tcW w:w="5940" w:type="dxa"/>
          </w:tcPr>
          <w:p w:rsidR="00C07FCB" w:rsidRPr="00685CD4" w:rsidRDefault="00C07FCB" w:rsidP="00C00786">
            <w:r>
              <w:t>The related day on which the entry takes place. Foreign reference to Day.ID. Required.</w:t>
            </w:r>
          </w:p>
        </w:tc>
      </w:tr>
      <w:tr w:rsidR="00C07FCB" w:rsidRPr="00685CD4" w:rsidTr="00C00786">
        <w:tc>
          <w:tcPr>
            <w:tcW w:w="1440" w:type="dxa"/>
          </w:tcPr>
          <w:p w:rsidR="00C07FCB" w:rsidRPr="00685CD4" w:rsidRDefault="00C07FCB" w:rsidP="00C00786">
            <w:r>
              <w:t>Notes</w:t>
            </w:r>
          </w:p>
        </w:tc>
        <w:tc>
          <w:tcPr>
            <w:tcW w:w="1260" w:type="dxa"/>
          </w:tcPr>
          <w:p w:rsidR="00C07FCB" w:rsidRPr="00685CD4" w:rsidRDefault="00C07FCB" w:rsidP="00C00786">
            <w:r>
              <w:t>Memo</w:t>
            </w:r>
          </w:p>
        </w:tc>
        <w:tc>
          <w:tcPr>
            <w:tcW w:w="5940" w:type="dxa"/>
          </w:tcPr>
          <w:p w:rsidR="00C07FCB" w:rsidRPr="00685CD4" w:rsidRDefault="00C07FCB" w:rsidP="00C00786">
            <w:r>
              <w:t>Any associated note relating to the entry that aren’t related reading or links. Optional.</w:t>
            </w:r>
          </w:p>
        </w:tc>
      </w:tr>
      <w:tr w:rsidR="00C07FCB" w:rsidRPr="00685CD4" w:rsidTr="00C00786">
        <w:tc>
          <w:tcPr>
            <w:tcW w:w="1440" w:type="dxa"/>
          </w:tcPr>
          <w:p w:rsidR="00C07FCB" w:rsidRDefault="00C07FCB" w:rsidP="00C00786">
            <w:r>
              <w:t>Optional</w:t>
            </w:r>
          </w:p>
        </w:tc>
        <w:tc>
          <w:tcPr>
            <w:tcW w:w="1260" w:type="dxa"/>
          </w:tcPr>
          <w:p w:rsidR="00C07FCB" w:rsidRDefault="00C07FCB" w:rsidP="00C00786">
            <w:r>
              <w:t>Boolean</w:t>
            </w:r>
          </w:p>
        </w:tc>
        <w:tc>
          <w:tcPr>
            <w:tcW w:w="5940" w:type="dxa"/>
          </w:tcPr>
          <w:p w:rsidR="00C07FCB" w:rsidRDefault="00C07FCB" w:rsidP="00C00786">
            <w:r>
              <w:t>Indicates whether the inputted entry is optional or not. Required.</w:t>
            </w:r>
          </w:p>
        </w:tc>
      </w:tr>
      <w:tr w:rsidR="009C61B0" w:rsidRPr="00685CD4" w:rsidTr="00271089">
        <w:tc>
          <w:tcPr>
            <w:tcW w:w="1440" w:type="dxa"/>
          </w:tcPr>
          <w:p w:rsidR="009C61B0" w:rsidRPr="00685CD4" w:rsidRDefault="009C61B0" w:rsidP="00271089">
            <w:r>
              <w:t>TimetableID</w:t>
            </w:r>
          </w:p>
        </w:tc>
        <w:tc>
          <w:tcPr>
            <w:tcW w:w="1260" w:type="dxa"/>
          </w:tcPr>
          <w:p w:rsidR="009C61B0" w:rsidRDefault="009C61B0" w:rsidP="00271089">
            <w:r>
              <w:t>Long</w:t>
            </w:r>
          </w:p>
        </w:tc>
        <w:tc>
          <w:tcPr>
            <w:tcW w:w="5940" w:type="dxa"/>
          </w:tcPr>
          <w:p w:rsidR="009C61B0" w:rsidRPr="00685CD4" w:rsidRDefault="009C61B0" w:rsidP="00271089">
            <w:r>
              <w:t>The related timetable of the year. Foreign reference to Timetable.ID. Required.</w:t>
            </w:r>
          </w:p>
        </w:tc>
      </w:tr>
    </w:tbl>
    <w:p w:rsidR="00C07FCB" w:rsidRDefault="00C07FCB" w:rsidP="00C07FCB"/>
    <w:p w:rsidR="00C07FCB" w:rsidRDefault="00C07FCB" w:rsidP="00C07FCB">
      <w:r>
        <w:rPr>
          <w:b/>
        </w:rPr>
        <w:t>Contact</w:t>
      </w:r>
      <w:r>
        <w:t xml:space="preserve"> – The type of contact that is had, e.g. Lecture, Seminar</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tblPr>
      <w:tblGrid>
        <w:gridCol w:w="1440"/>
        <w:gridCol w:w="1260"/>
        <w:gridCol w:w="5940"/>
      </w:tblGrid>
      <w:tr w:rsidR="00C07FCB" w:rsidTr="00C00786">
        <w:trPr>
          <w:tblHeader/>
        </w:trPr>
        <w:tc>
          <w:tcPr>
            <w:tcW w:w="1440" w:type="dxa"/>
            <w:tcBorders>
              <w:bottom w:val="single" w:sz="6" w:space="0" w:color="000000"/>
            </w:tcBorders>
            <w:shd w:val="solid" w:color="000000" w:fill="FFFFFF"/>
          </w:tcPr>
          <w:p w:rsidR="00C07FCB" w:rsidRDefault="00C07FCB" w:rsidP="00C00786">
            <w:pPr>
              <w:rPr>
                <w:b/>
                <w:bCs/>
              </w:rPr>
            </w:pPr>
            <w:r>
              <w:rPr>
                <w:b/>
                <w:bCs/>
              </w:rPr>
              <w:t>Field</w:t>
            </w:r>
          </w:p>
        </w:tc>
        <w:tc>
          <w:tcPr>
            <w:tcW w:w="1260" w:type="dxa"/>
            <w:shd w:val="solid" w:color="000000" w:fill="FFFFFF"/>
          </w:tcPr>
          <w:p w:rsidR="00C07FCB" w:rsidRDefault="00C07FCB" w:rsidP="00C00786">
            <w:pPr>
              <w:rPr>
                <w:b/>
                <w:bCs/>
              </w:rPr>
            </w:pPr>
            <w:r>
              <w:rPr>
                <w:b/>
                <w:bCs/>
              </w:rPr>
              <w:t>Type</w:t>
            </w:r>
          </w:p>
        </w:tc>
        <w:tc>
          <w:tcPr>
            <w:tcW w:w="5940" w:type="dxa"/>
            <w:shd w:val="solid" w:color="000000" w:fill="FFFFFF"/>
          </w:tcPr>
          <w:p w:rsidR="00C07FCB" w:rsidRDefault="00C07FCB" w:rsidP="00C00786">
            <w:pPr>
              <w:rPr>
                <w:b/>
                <w:bCs/>
              </w:rPr>
            </w:pPr>
            <w:r>
              <w:rPr>
                <w:b/>
                <w:bCs/>
              </w:rPr>
              <w:t>Description</w:t>
            </w:r>
          </w:p>
        </w:tc>
      </w:tr>
      <w:tr w:rsidR="00C07FCB" w:rsidTr="00C00786">
        <w:tc>
          <w:tcPr>
            <w:tcW w:w="1440" w:type="dxa"/>
            <w:shd w:val="clear" w:color="auto" w:fill="D9D9D9"/>
          </w:tcPr>
          <w:p w:rsidR="00C07FCB" w:rsidRDefault="007E0D54" w:rsidP="00C00786">
            <w:r>
              <w:t>Contact</w:t>
            </w:r>
            <w:r w:rsidR="00C07FCB">
              <w:t>ID</w:t>
            </w:r>
          </w:p>
        </w:tc>
        <w:tc>
          <w:tcPr>
            <w:tcW w:w="1260" w:type="dxa"/>
          </w:tcPr>
          <w:p w:rsidR="00C07FCB" w:rsidRDefault="00C07FCB" w:rsidP="00C00786">
            <w:r>
              <w:t>Long - Auto</w:t>
            </w:r>
          </w:p>
        </w:tc>
        <w:tc>
          <w:tcPr>
            <w:tcW w:w="5940" w:type="dxa"/>
          </w:tcPr>
          <w:p w:rsidR="00C07FCB" w:rsidRPr="008932E5" w:rsidRDefault="00C07FCB" w:rsidP="00C00786">
            <w:r w:rsidRPr="008932E5">
              <w:t xml:space="preserve">Primary </w:t>
            </w:r>
            <w:r>
              <w:t>key; auto</w:t>
            </w:r>
            <w:r w:rsidRPr="008932E5">
              <w:t>matically assigned. Required.</w:t>
            </w:r>
          </w:p>
        </w:tc>
      </w:tr>
      <w:tr w:rsidR="00C07FCB" w:rsidTr="00C00786">
        <w:tc>
          <w:tcPr>
            <w:tcW w:w="1440" w:type="dxa"/>
          </w:tcPr>
          <w:p w:rsidR="00C07FCB" w:rsidRDefault="00C07FCB" w:rsidP="00C00786">
            <w:r>
              <w:t>Type</w:t>
            </w:r>
          </w:p>
        </w:tc>
        <w:tc>
          <w:tcPr>
            <w:tcW w:w="1260" w:type="dxa"/>
          </w:tcPr>
          <w:p w:rsidR="00C07FCB" w:rsidRDefault="00C07FCB" w:rsidP="00C00786">
            <w:r>
              <w:t>Text(50)</w:t>
            </w:r>
          </w:p>
        </w:tc>
        <w:tc>
          <w:tcPr>
            <w:tcW w:w="5940" w:type="dxa"/>
          </w:tcPr>
          <w:p w:rsidR="00C07FCB" w:rsidRPr="008932E5" w:rsidRDefault="00C07FCB" w:rsidP="00C00786">
            <w:r>
              <w:t>The type of contact. Required</w:t>
            </w:r>
          </w:p>
        </w:tc>
      </w:tr>
      <w:tr w:rsidR="00C07FCB" w:rsidTr="00C00786">
        <w:tc>
          <w:tcPr>
            <w:tcW w:w="1440" w:type="dxa"/>
          </w:tcPr>
          <w:p w:rsidR="00C07FCB" w:rsidRDefault="00C07FCB" w:rsidP="00C00786">
            <w:r>
              <w:t>Colour</w:t>
            </w:r>
          </w:p>
        </w:tc>
        <w:tc>
          <w:tcPr>
            <w:tcW w:w="1260" w:type="dxa"/>
          </w:tcPr>
          <w:p w:rsidR="00C07FCB" w:rsidRDefault="00C07FCB" w:rsidP="00C00786">
            <w:r>
              <w:t>Text(8)</w:t>
            </w:r>
          </w:p>
        </w:tc>
        <w:tc>
          <w:tcPr>
            <w:tcW w:w="5940" w:type="dxa"/>
          </w:tcPr>
          <w:p w:rsidR="00C07FCB" w:rsidRPr="008932E5" w:rsidRDefault="00C07FCB" w:rsidP="00C00786">
            <w:r>
              <w:t>The hex value of the colour selected to represent the type. Required</w:t>
            </w:r>
          </w:p>
        </w:tc>
      </w:tr>
      <w:tr w:rsidR="00BE6802" w:rsidRPr="00685CD4" w:rsidTr="007925A2">
        <w:tc>
          <w:tcPr>
            <w:tcW w:w="1440" w:type="dxa"/>
          </w:tcPr>
          <w:p w:rsidR="00BE6802" w:rsidRPr="00685CD4" w:rsidRDefault="00BE6802" w:rsidP="007925A2">
            <w:r>
              <w:t>TimetableID</w:t>
            </w:r>
          </w:p>
        </w:tc>
        <w:tc>
          <w:tcPr>
            <w:tcW w:w="1260" w:type="dxa"/>
          </w:tcPr>
          <w:p w:rsidR="00BE6802" w:rsidRDefault="00BE6802" w:rsidP="007925A2">
            <w:r>
              <w:t>Long</w:t>
            </w:r>
          </w:p>
        </w:tc>
        <w:tc>
          <w:tcPr>
            <w:tcW w:w="5940" w:type="dxa"/>
          </w:tcPr>
          <w:p w:rsidR="00BE6802" w:rsidRPr="00685CD4" w:rsidRDefault="00BE6802" w:rsidP="007925A2">
            <w:r>
              <w:t>The related timetable of the year. Foreign reference to Timetable.ID. Required.</w:t>
            </w:r>
          </w:p>
        </w:tc>
      </w:tr>
      <w:tr w:rsidR="004973AC" w:rsidTr="00C00786">
        <w:tc>
          <w:tcPr>
            <w:tcW w:w="1440" w:type="dxa"/>
          </w:tcPr>
          <w:p w:rsidR="004973AC" w:rsidRDefault="004973AC" w:rsidP="00C00786">
            <w:r>
              <w:t>UserID</w:t>
            </w:r>
          </w:p>
        </w:tc>
        <w:tc>
          <w:tcPr>
            <w:tcW w:w="1260" w:type="dxa"/>
          </w:tcPr>
          <w:p w:rsidR="004973AC" w:rsidRDefault="004973AC" w:rsidP="00C00786">
            <w:r>
              <w:t>Long</w:t>
            </w:r>
          </w:p>
        </w:tc>
        <w:tc>
          <w:tcPr>
            <w:tcW w:w="5940" w:type="dxa"/>
          </w:tcPr>
          <w:p w:rsidR="004973AC" w:rsidRDefault="004973AC" w:rsidP="00C00786">
            <w:r>
              <w:t>The User ID related to this instance. Foreign reference to UserName.ID</w:t>
            </w:r>
          </w:p>
        </w:tc>
      </w:tr>
    </w:tbl>
    <w:p w:rsidR="00C07FCB" w:rsidRDefault="00C07FCB" w:rsidP="00C07FCB"/>
    <w:p w:rsidR="00C07FCB" w:rsidRDefault="00C07FCB" w:rsidP="00C07FCB">
      <w:r>
        <w:rPr>
          <w:b/>
        </w:rPr>
        <w:t xml:space="preserve">Module </w:t>
      </w:r>
      <w:r>
        <w:t>– The module information for an entry</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tblPr>
      <w:tblGrid>
        <w:gridCol w:w="1440"/>
        <w:gridCol w:w="1260"/>
        <w:gridCol w:w="5940"/>
      </w:tblGrid>
      <w:tr w:rsidR="00C07FCB" w:rsidTr="00C00786">
        <w:trPr>
          <w:tblHeader/>
        </w:trPr>
        <w:tc>
          <w:tcPr>
            <w:tcW w:w="1440" w:type="dxa"/>
            <w:tcBorders>
              <w:bottom w:val="single" w:sz="6" w:space="0" w:color="000000"/>
            </w:tcBorders>
            <w:shd w:val="solid" w:color="000000" w:fill="FFFFFF"/>
          </w:tcPr>
          <w:p w:rsidR="00C07FCB" w:rsidRDefault="00C07FCB" w:rsidP="00C00786">
            <w:pPr>
              <w:rPr>
                <w:b/>
                <w:bCs/>
              </w:rPr>
            </w:pPr>
            <w:r>
              <w:rPr>
                <w:b/>
                <w:bCs/>
              </w:rPr>
              <w:t>Field</w:t>
            </w:r>
          </w:p>
        </w:tc>
        <w:tc>
          <w:tcPr>
            <w:tcW w:w="1260" w:type="dxa"/>
            <w:shd w:val="solid" w:color="000000" w:fill="FFFFFF"/>
          </w:tcPr>
          <w:p w:rsidR="00C07FCB" w:rsidRDefault="00C07FCB" w:rsidP="00C00786">
            <w:pPr>
              <w:rPr>
                <w:b/>
                <w:bCs/>
              </w:rPr>
            </w:pPr>
            <w:r>
              <w:rPr>
                <w:b/>
                <w:bCs/>
              </w:rPr>
              <w:t>Type</w:t>
            </w:r>
          </w:p>
        </w:tc>
        <w:tc>
          <w:tcPr>
            <w:tcW w:w="5940" w:type="dxa"/>
            <w:shd w:val="solid" w:color="000000" w:fill="FFFFFF"/>
          </w:tcPr>
          <w:p w:rsidR="00C07FCB" w:rsidRDefault="00C07FCB" w:rsidP="00C00786">
            <w:pPr>
              <w:rPr>
                <w:b/>
                <w:bCs/>
              </w:rPr>
            </w:pPr>
            <w:r>
              <w:rPr>
                <w:b/>
                <w:bCs/>
              </w:rPr>
              <w:t>Description</w:t>
            </w:r>
          </w:p>
        </w:tc>
      </w:tr>
      <w:tr w:rsidR="00C07FCB" w:rsidTr="00C00786">
        <w:tc>
          <w:tcPr>
            <w:tcW w:w="1440" w:type="dxa"/>
            <w:shd w:val="clear" w:color="auto" w:fill="D9D9D9"/>
          </w:tcPr>
          <w:p w:rsidR="00C07FCB" w:rsidRDefault="007E0D54" w:rsidP="00C00786">
            <w:r>
              <w:t>Module</w:t>
            </w:r>
            <w:r w:rsidR="00C07FCB">
              <w:t>ID</w:t>
            </w:r>
          </w:p>
        </w:tc>
        <w:tc>
          <w:tcPr>
            <w:tcW w:w="1260" w:type="dxa"/>
          </w:tcPr>
          <w:p w:rsidR="00C07FCB" w:rsidRDefault="00C07FCB" w:rsidP="00C00786">
            <w:r>
              <w:t>Long - Auto</w:t>
            </w:r>
          </w:p>
        </w:tc>
        <w:tc>
          <w:tcPr>
            <w:tcW w:w="5940" w:type="dxa"/>
          </w:tcPr>
          <w:p w:rsidR="00C07FCB" w:rsidRPr="008932E5" w:rsidRDefault="00C07FCB" w:rsidP="00C00786">
            <w:r w:rsidRPr="008932E5">
              <w:t xml:space="preserve">Primary </w:t>
            </w:r>
            <w:r>
              <w:t>key; auto</w:t>
            </w:r>
            <w:r w:rsidRPr="008932E5">
              <w:t>matically assigned. Required.</w:t>
            </w:r>
          </w:p>
        </w:tc>
      </w:tr>
      <w:tr w:rsidR="00C07FCB" w:rsidTr="00C00786">
        <w:tc>
          <w:tcPr>
            <w:tcW w:w="1440" w:type="dxa"/>
          </w:tcPr>
          <w:p w:rsidR="00C07FCB" w:rsidRDefault="00C07FCB" w:rsidP="00C00786">
            <w:r>
              <w:t>Code</w:t>
            </w:r>
          </w:p>
        </w:tc>
        <w:tc>
          <w:tcPr>
            <w:tcW w:w="1260" w:type="dxa"/>
          </w:tcPr>
          <w:p w:rsidR="00C07FCB" w:rsidRDefault="00C07FCB" w:rsidP="00C00786">
            <w:r>
              <w:t>Text(10)</w:t>
            </w:r>
          </w:p>
        </w:tc>
        <w:tc>
          <w:tcPr>
            <w:tcW w:w="5940" w:type="dxa"/>
          </w:tcPr>
          <w:p w:rsidR="00C07FCB" w:rsidRPr="008932E5" w:rsidRDefault="00C07FCB" w:rsidP="00C00786">
            <w:r>
              <w:t>The module code associated with a module. Required.</w:t>
            </w:r>
          </w:p>
        </w:tc>
      </w:tr>
      <w:tr w:rsidR="00C07FCB" w:rsidTr="00C00786">
        <w:tc>
          <w:tcPr>
            <w:tcW w:w="1440" w:type="dxa"/>
          </w:tcPr>
          <w:p w:rsidR="00C07FCB" w:rsidRDefault="00C07FCB" w:rsidP="00C00786">
            <w:r>
              <w:t>Name</w:t>
            </w:r>
          </w:p>
        </w:tc>
        <w:tc>
          <w:tcPr>
            <w:tcW w:w="1260" w:type="dxa"/>
          </w:tcPr>
          <w:p w:rsidR="00C07FCB" w:rsidRDefault="00C07FCB" w:rsidP="00C00786">
            <w:r>
              <w:t>Text(100)</w:t>
            </w:r>
          </w:p>
        </w:tc>
        <w:tc>
          <w:tcPr>
            <w:tcW w:w="5940" w:type="dxa"/>
          </w:tcPr>
          <w:p w:rsidR="00C07FCB" w:rsidRPr="008932E5" w:rsidRDefault="00C07FCB" w:rsidP="00C00786">
            <w:r>
              <w:t>The name of the module. Optional.</w:t>
            </w:r>
          </w:p>
        </w:tc>
      </w:tr>
      <w:tr w:rsidR="004973AC" w:rsidTr="00721D10">
        <w:tc>
          <w:tcPr>
            <w:tcW w:w="1440" w:type="dxa"/>
          </w:tcPr>
          <w:p w:rsidR="004973AC" w:rsidRDefault="004973AC" w:rsidP="00721D10">
            <w:r>
              <w:t>UserID</w:t>
            </w:r>
          </w:p>
        </w:tc>
        <w:tc>
          <w:tcPr>
            <w:tcW w:w="1260" w:type="dxa"/>
          </w:tcPr>
          <w:p w:rsidR="004973AC" w:rsidRDefault="004973AC" w:rsidP="00721D10">
            <w:r>
              <w:t>Long</w:t>
            </w:r>
          </w:p>
        </w:tc>
        <w:tc>
          <w:tcPr>
            <w:tcW w:w="5940" w:type="dxa"/>
          </w:tcPr>
          <w:p w:rsidR="004973AC" w:rsidRDefault="004973AC" w:rsidP="00721D10">
            <w:r>
              <w:t>The User ID related to this instance. Foreign reference to UserName.ID</w:t>
            </w:r>
          </w:p>
        </w:tc>
      </w:tr>
      <w:tr w:rsidR="00BE6802" w:rsidRPr="00685CD4" w:rsidTr="007925A2">
        <w:tc>
          <w:tcPr>
            <w:tcW w:w="1440" w:type="dxa"/>
          </w:tcPr>
          <w:p w:rsidR="00BE6802" w:rsidRPr="00685CD4" w:rsidRDefault="00BE6802" w:rsidP="007925A2">
            <w:r>
              <w:t>TimetableID</w:t>
            </w:r>
          </w:p>
        </w:tc>
        <w:tc>
          <w:tcPr>
            <w:tcW w:w="1260" w:type="dxa"/>
          </w:tcPr>
          <w:p w:rsidR="00BE6802" w:rsidRDefault="00BE6802" w:rsidP="007925A2">
            <w:r>
              <w:t>Long</w:t>
            </w:r>
          </w:p>
        </w:tc>
        <w:tc>
          <w:tcPr>
            <w:tcW w:w="5940" w:type="dxa"/>
          </w:tcPr>
          <w:p w:rsidR="00BE6802" w:rsidRPr="00685CD4" w:rsidRDefault="00BE6802" w:rsidP="007925A2">
            <w:r>
              <w:t>The related timetable of the year. Foreign reference to Timetable.ID. Required.</w:t>
            </w:r>
          </w:p>
        </w:tc>
      </w:tr>
      <w:tr w:rsidR="00C07FCB" w:rsidTr="00C00786">
        <w:tc>
          <w:tcPr>
            <w:tcW w:w="1440" w:type="dxa"/>
          </w:tcPr>
          <w:p w:rsidR="00C07FCB" w:rsidRDefault="00C07FCB" w:rsidP="00C00786">
            <w:r>
              <w:t>StaffID</w:t>
            </w:r>
          </w:p>
        </w:tc>
        <w:tc>
          <w:tcPr>
            <w:tcW w:w="1260" w:type="dxa"/>
          </w:tcPr>
          <w:p w:rsidR="00C07FCB" w:rsidRDefault="00C07FCB" w:rsidP="00C00786">
            <w:r>
              <w:t>Long</w:t>
            </w:r>
          </w:p>
        </w:tc>
        <w:tc>
          <w:tcPr>
            <w:tcW w:w="5940" w:type="dxa"/>
          </w:tcPr>
          <w:p w:rsidR="00C07FCB" w:rsidRPr="008932E5" w:rsidRDefault="00C07FCB" w:rsidP="0054530F">
            <w:r>
              <w:t xml:space="preserve">The module leader. Foreign reference to Staff.ID. </w:t>
            </w:r>
            <w:r w:rsidR="0054530F">
              <w:t>Required</w:t>
            </w:r>
            <w:r>
              <w:t>.</w:t>
            </w:r>
          </w:p>
        </w:tc>
      </w:tr>
    </w:tbl>
    <w:p w:rsidR="00C07FCB" w:rsidRDefault="00C07FCB" w:rsidP="00C07FCB"/>
    <w:p w:rsidR="00C07FCB" w:rsidRDefault="00C07FCB" w:rsidP="00C07FCB">
      <w:r>
        <w:rPr>
          <w:b/>
        </w:rPr>
        <w:t>Room</w:t>
      </w:r>
      <w:r>
        <w:t xml:space="preserve"> – Details of which room the entry takes place in.</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tblPr>
      <w:tblGrid>
        <w:gridCol w:w="1440"/>
        <w:gridCol w:w="1260"/>
        <w:gridCol w:w="5940"/>
      </w:tblGrid>
      <w:tr w:rsidR="00C07FCB" w:rsidTr="00C00786">
        <w:trPr>
          <w:tblHeader/>
        </w:trPr>
        <w:tc>
          <w:tcPr>
            <w:tcW w:w="1440" w:type="dxa"/>
            <w:tcBorders>
              <w:bottom w:val="single" w:sz="6" w:space="0" w:color="000000"/>
            </w:tcBorders>
            <w:shd w:val="solid" w:color="000000" w:fill="FFFFFF"/>
          </w:tcPr>
          <w:p w:rsidR="00C07FCB" w:rsidRDefault="00C07FCB" w:rsidP="00C00786">
            <w:pPr>
              <w:rPr>
                <w:b/>
                <w:bCs/>
              </w:rPr>
            </w:pPr>
            <w:r>
              <w:rPr>
                <w:b/>
                <w:bCs/>
              </w:rPr>
              <w:t>Field</w:t>
            </w:r>
          </w:p>
        </w:tc>
        <w:tc>
          <w:tcPr>
            <w:tcW w:w="1260" w:type="dxa"/>
            <w:shd w:val="solid" w:color="000000" w:fill="FFFFFF"/>
          </w:tcPr>
          <w:p w:rsidR="00C07FCB" w:rsidRDefault="00C07FCB" w:rsidP="00C00786">
            <w:pPr>
              <w:rPr>
                <w:b/>
                <w:bCs/>
              </w:rPr>
            </w:pPr>
            <w:r>
              <w:rPr>
                <w:b/>
                <w:bCs/>
              </w:rPr>
              <w:t>Type</w:t>
            </w:r>
          </w:p>
        </w:tc>
        <w:tc>
          <w:tcPr>
            <w:tcW w:w="5940" w:type="dxa"/>
            <w:shd w:val="solid" w:color="000000" w:fill="FFFFFF"/>
          </w:tcPr>
          <w:p w:rsidR="00C07FCB" w:rsidRDefault="00C07FCB" w:rsidP="00C00786">
            <w:pPr>
              <w:rPr>
                <w:b/>
                <w:bCs/>
              </w:rPr>
            </w:pPr>
            <w:r>
              <w:rPr>
                <w:b/>
                <w:bCs/>
              </w:rPr>
              <w:t>Description</w:t>
            </w:r>
          </w:p>
        </w:tc>
      </w:tr>
      <w:tr w:rsidR="00C07FCB" w:rsidTr="00C00786">
        <w:tc>
          <w:tcPr>
            <w:tcW w:w="1440" w:type="dxa"/>
            <w:shd w:val="clear" w:color="auto" w:fill="D9D9D9"/>
          </w:tcPr>
          <w:p w:rsidR="00C07FCB" w:rsidRDefault="007E0D54" w:rsidP="00C00786">
            <w:r>
              <w:t>Room</w:t>
            </w:r>
            <w:r w:rsidR="00C07FCB">
              <w:t>ID</w:t>
            </w:r>
          </w:p>
        </w:tc>
        <w:tc>
          <w:tcPr>
            <w:tcW w:w="1260" w:type="dxa"/>
          </w:tcPr>
          <w:p w:rsidR="00C07FCB" w:rsidRDefault="00C07FCB" w:rsidP="00C00786">
            <w:r>
              <w:t>Long - Auto</w:t>
            </w:r>
          </w:p>
        </w:tc>
        <w:tc>
          <w:tcPr>
            <w:tcW w:w="5940" w:type="dxa"/>
          </w:tcPr>
          <w:p w:rsidR="00C07FCB" w:rsidRPr="008932E5" w:rsidRDefault="00C07FCB" w:rsidP="00C00786">
            <w:r w:rsidRPr="008932E5">
              <w:t xml:space="preserve">Primary </w:t>
            </w:r>
            <w:r>
              <w:t>key; auto</w:t>
            </w:r>
            <w:r w:rsidRPr="008932E5">
              <w:t>matically assigned. Required.</w:t>
            </w:r>
          </w:p>
        </w:tc>
      </w:tr>
      <w:tr w:rsidR="00C07FCB" w:rsidTr="00C00786">
        <w:tc>
          <w:tcPr>
            <w:tcW w:w="1440" w:type="dxa"/>
          </w:tcPr>
          <w:p w:rsidR="00C07FCB" w:rsidRDefault="00C07FCB" w:rsidP="00C00786">
            <w:r>
              <w:t>Number</w:t>
            </w:r>
          </w:p>
        </w:tc>
        <w:tc>
          <w:tcPr>
            <w:tcW w:w="1260" w:type="dxa"/>
          </w:tcPr>
          <w:p w:rsidR="00C07FCB" w:rsidRDefault="00C07FCB" w:rsidP="00C00786">
            <w:r>
              <w:t>Text(10)</w:t>
            </w:r>
          </w:p>
        </w:tc>
        <w:tc>
          <w:tcPr>
            <w:tcW w:w="5940" w:type="dxa"/>
          </w:tcPr>
          <w:p w:rsidR="00C07FCB" w:rsidRPr="008932E5" w:rsidRDefault="00C07FCB" w:rsidP="00C00786">
            <w:r>
              <w:t>The number of the room. Required.</w:t>
            </w:r>
          </w:p>
        </w:tc>
      </w:tr>
      <w:tr w:rsidR="004973AC" w:rsidTr="00721D10">
        <w:tc>
          <w:tcPr>
            <w:tcW w:w="1440" w:type="dxa"/>
          </w:tcPr>
          <w:p w:rsidR="004973AC" w:rsidRDefault="004973AC" w:rsidP="00721D10">
            <w:r>
              <w:t>UserID</w:t>
            </w:r>
          </w:p>
        </w:tc>
        <w:tc>
          <w:tcPr>
            <w:tcW w:w="1260" w:type="dxa"/>
          </w:tcPr>
          <w:p w:rsidR="004973AC" w:rsidRDefault="004973AC" w:rsidP="00721D10">
            <w:r>
              <w:t>Long</w:t>
            </w:r>
          </w:p>
        </w:tc>
        <w:tc>
          <w:tcPr>
            <w:tcW w:w="5940" w:type="dxa"/>
          </w:tcPr>
          <w:p w:rsidR="004973AC" w:rsidRDefault="004973AC" w:rsidP="00721D10">
            <w:r>
              <w:t>The User ID related to this instance. Foreign reference to UserName.ID</w:t>
            </w:r>
          </w:p>
        </w:tc>
      </w:tr>
      <w:tr w:rsidR="00BE6802" w:rsidRPr="00685CD4" w:rsidTr="007925A2">
        <w:tc>
          <w:tcPr>
            <w:tcW w:w="1440" w:type="dxa"/>
          </w:tcPr>
          <w:p w:rsidR="00BE6802" w:rsidRPr="00685CD4" w:rsidRDefault="00BE6802" w:rsidP="007925A2">
            <w:r>
              <w:t>TimetableID</w:t>
            </w:r>
          </w:p>
        </w:tc>
        <w:tc>
          <w:tcPr>
            <w:tcW w:w="1260" w:type="dxa"/>
          </w:tcPr>
          <w:p w:rsidR="00BE6802" w:rsidRDefault="00BE6802" w:rsidP="007925A2">
            <w:r>
              <w:t>Long</w:t>
            </w:r>
          </w:p>
        </w:tc>
        <w:tc>
          <w:tcPr>
            <w:tcW w:w="5940" w:type="dxa"/>
          </w:tcPr>
          <w:p w:rsidR="00BE6802" w:rsidRPr="00685CD4" w:rsidRDefault="00BE6802" w:rsidP="007925A2">
            <w:r>
              <w:t>The related timetable of the year. Foreign reference to Timetable.ID. Required.</w:t>
            </w:r>
          </w:p>
        </w:tc>
      </w:tr>
      <w:tr w:rsidR="00C07FCB" w:rsidTr="00C00786">
        <w:tc>
          <w:tcPr>
            <w:tcW w:w="1440" w:type="dxa"/>
          </w:tcPr>
          <w:p w:rsidR="00C07FCB" w:rsidRDefault="00C07FCB" w:rsidP="00C00786">
            <w:r>
              <w:t>Department</w:t>
            </w:r>
          </w:p>
        </w:tc>
        <w:tc>
          <w:tcPr>
            <w:tcW w:w="1260" w:type="dxa"/>
          </w:tcPr>
          <w:p w:rsidR="00C07FCB" w:rsidRDefault="00B6025F" w:rsidP="00B6025F">
            <w:r>
              <w:t>Text(100</w:t>
            </w:r>
            <w:r w:rsidR="00C07FCB">
              <w:t>)</w:t>
            </w:r>
          </w:p>
        </w:tc>
        <w:tc>
          <w:tcPr>
            <w:tcW w:w="5940" w:type="dxa"/>
          </w:tcPr>
          <w:p w:rsidR="00C07FCB" w:rsidRPr="008932E5" w:rsidRDefault="00C07FCB" w:rsidP="00C00786">
            <w:r>
              <w:t>The department the room is in. Optional.</w:t>
            </w:r>
          </w:p>
        </w:tc>
      </w:tr>
    </w:tbl>
    <w:p w:rsidR="00C07FCB" w:rsidRDefault="00C07FCB" w:rsidP="00C07FCB"/>
    <w:p w:rsidR="00C07FCB" w:rsidRDefault="00C07FCB" w:rsidP="00C07FCB">
      <w:r>
        <w:rPr>
          <w:b/>
        </w:rPr>
        <w:t>Staff</w:t>
      </w:r>
      <w:r>
        <w:t xml:space="preserve"> – Members of staff associated with contacts and module leaders</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tblPr>
      <w:tblGrid>
        <w:gridCol w:w="1440"/>
        <w:gridCol w:w="1260"/>
        <w:gridCol w:w="5940"/>
      </w:tblGrid>
      <w:tr w:rsidR="00C07FCB" w:rsidTr="00C00786">
        <w:trPr>
          <w:tblHeader/>
        </w:trPr>
        <w:tc>
          <w:tcPr>
            <w:tcW w:w="1440" w:type="dxa"/>
            <w:tcBorders>
              <w:bottom w:val="single" w:sz="6" w:space="0" w:color="000000"/>
            </w:tcBorders>
            <w:shd w:val="solid" w:color="000000" w:fill="FFFFFF"/>
          </w:tcPr>
          <w:p w:rsidR="00C07FCB" w:rsidRDefault="00C07FCB" w:rsidP="00C00786">
            <w:pPr>
              <w:rPr>
                <w:b/>
                <w:bCs/>
              </w:rPr>
            </w:pPr>
            <w:r>
              <w:rPr>
                <w:b/>
                <w:bCs/>
              </w:rPr>
              <w:t>Field</w:t>
            </w:r>
          </w:p>
        </w:tc>
        <w:tc>
          <w:tcPr>
            <w:tcW w:w="1260" w:type="dxa"/>
            <w:shd w:val="solid" w:color="000000" w:fill="FFFFFF"/>
          </w:tcPr>
          <w:p w:rsidR="00C07FCB" w:rsidRDefault="00C07FCB" w:rsidP="00C00786">
            <w:pPr>
              <w:rPr>
                <w:b/>
                <w:bCs/>
              </w:rPr>
            </w:pPr>
            <w:r>
              <w:rPr>
                <w:b/>
                <w:bCs/>
              </w:rPr>
              <w:t>Type</w:t>
            </w:r>
          </w:p>
        </w:tc>
        <w:tc>
          <w:tcPr>
            <w:tcW w:w="5940" w:type="dxa"/>
            <w:shd w:val="solid" w:color="000000" w:fill="FFFFFF"/>
          </w:tcPr>
          <w:p w:rsidR="00C07FCB" w:rsidRDefault="00C07FCB" w:rsidP="00C00786">
            <w:pPr>
              <w:rPr>
                <w:b/>
                <w:bCs/>
              </w:rPr>
            </w:pPr>
            <w:r>
              <w:rPr>
                <w:b/>
                <w:bCs/>
              </w:rPr>
              <w:t>Description</w:t>
            </w:r>
          </w:p>
        </w:tc>
      </w:tr>
      <w:tr w:rsidR="00C07FCB" w:rsidTr="00C00786">
        <w:tc>
          <w:tcPr>
            <w:tcW w:w="1440" w:type="dxa"/>
            <w:shd w:val="clear" w:color="auto" w:fill="D9D9D9"/>
          </w:tcPr>
          <w:p w:rsidR="00C07FCB" w:rsidRDefault="007E0D54" w:rsidP="00C00786">
            <w:r>
              <w:t>Staff</w:t>
            </w:r>
            <w:r w:rsidR="00C07FCB">
              <w:t>ID</w:t>
            </w:r>
          </w:p>
        </w:tc>
        <w:tc>
          <w:tcPr>
            <w:tcW w:w="1260" w:type="dxa"/>
          </w:tcPr>
          <w:p w:rsidR="00C07FCB" w:rsidRDefault="00C07FCB" w:rsidP="00C00786">
            <w:r>
              <w:t>Long - Auto</w:t>
            </w:r>
          </w:p>
        </w:tc>
        <w:tc>
          <w:tcPr>
            <w:tcW w:w="5940" w:type="dxa"/>
          </w:tcPr>
          <w:p w:rsidR="00C07FCB" w:rsidRPr="008932E5" w:rsidRDefault="00C07FCB" w:rsidP="00C00786">
            <w:r w:rsidRPr="008932E5">
              <w:t xml:space="preserve">Primary </w:t>
            </w:r>
            <w:r>
              <w:t>key; auto</w:t>
            </w:r>
            <w:r w:rsidRPr="008932E5">
              <w:t>matically assigned. Required.</w:t>
            </w:r>
          </w:p>
        </w:tc>
      </w:tr>
      <w:tr w:rsidR="00C07FCB" w:rsidTr="00C00786">
        <w:tc>
          <w:tcPr>
            <w:tcW w:w="1440" w:type="dxa"/>
          </w:tcPr>
          <w:p w:rsidR="00C07FCB" w:rsidRDefault="00C07FCB" w:rsidP="00C00786">
            <w:r>
              <w:t>Initials</w:t>
            </w:r>
          </w:p>
        </w:tc>
        <w:tc>
          <w:tcPr>
            <w:tcW w:w="1260" w:type="dxa"/>
          </w:tcPr>
          <w:p w:rsidR="00C07FCB" w:rsidRDefault="00C07FCB" w:rsidP="00C00786">
            <w:r>
              <w:t>Text(5)</w:t>
            </w:r>
          </w:p>
        </w:tc>
        <w:tc>
          <w:tcPr>
            <w:tcW w:w="5940" w:type="dxa"/>
          </w:tcPr>
          <w:p w:rsidR="00C07FCB" w:rsidRPr="008932E5" w:rsidRDefault="00C07FCB" w:rsidP="00C00786">
            <w:r>
              <w:t>The initials of the member of staff. Required.</w:t>
            </w:r>
          </w:p>
        </w:tc>
      </w:tr>
      <w:tr w:rsidR="001662E0" w:rsidTr="00C00786">
        <w:tc>
          <w:tcPr>
            <w:tcW w:w="1440" w:type="dxa"/>
          </w:tcPr>
          <w:p w:rsidR="001662E0" w:rsidRDefault="001662E0" w:rsidP="00C00786">
            <w:r>
              <w:t>Salutation</w:t>
            </w:r>
          </w:p>
        </w:tc>
        <w:tc>
          <w:tcPr>
            <w:tcW w:w="1260" w:type="dxa"/>
          </w:tcPr>
          <w:p w:rsidR="001662E0" w:rsidRDefault="001662E0" w:rsidP="00C00786">
            <w:r>
              <w:t>Text(10)</w:t>
            </w:r>
          </w:p>
        </w:tc>
        <w:tc>
          <w:tcPr>
            <w:tcW w:w="5940" w:type="dxa"/>
          </w:tcPr>
          <w:p w:rsidR="001662E0" w:rsidRDefault="001662E0" w:rsidP="00C00786">
            <w:r>
              <w:t>The salutation of the staff member. Required</w:t>
            </w:r>
          </w:p>
        </w:tc>
      </w:tr>
      <w:tr w:rsidR="00C07FCB" w:rsidTr="00C00786">
        <w:tc>
          <w:tcPr>
            <w:tcW w:w="1440" w:type="dxa"/>
          </w:tcPr>
          <w:p w:rsidR="00C07FCB" w:rsidRDefault="00C07FCB" w:rsidP="00C00786">
            <w:r>
              <w:t>FirstName</w:t>
            </w:r>
          </w:p>
        </w:tc>
        <w:tc>
          <w:tcPr>
            <w:tcW w:w="1260" w:type="dxa"/>
          </w:tcPr>
          <w:p w:rsidR="00C07FCB" w:rsidRDefault="00C07FCB" w:rsidP="00C00786">
            <w:r>
              <w:t>Text(70)</w:t>
            </w:r>
          </w:p>
        </w:tc>
        <w:tc>
          <w:tcPr>
            <w:tcW w:w="5940" w:type="dxa"/>
          </w:tcPr>
          <w:p w:rsidR="00C07FCB" w:rsidRPr="008932E5" w:rsidRDefault="00C07FCB" w:rsidP="00C00786">
            <w:r>
              <w:t>The first names of the member of staff. Optional.</w:t>
            </w:r>
          </w:p>
        </w:tc>
      </w:tr>
      <w:tr w:rsidR="00C07FCB" w:rsidTr="00C00786">
        <w:tc>
          <w:tcPr>
            <w:tcW w:w="1440" w:type="dxa"/>
          </w:tcPr>
          <w:p w:rsidR="00C07FCB" w:rsidRDefault="00536EAB" w:rsidP="00C00786">
            <w:r>
              <w:t>Surname</w:t>
            </w:r>
          </w:p>
        </w:tc>
        <w:tc>
          <w:tcPr>
            <w:tcW w:w="1260" w:type="dxa"/>
          </w:tcPr>
          <w:p w:rsidR="00C07FCB" w:rsidRDefault="00C07FCB" w:rsidP="00C00786">
            <w:r>
              <w:t>Text(50)</w:t>
            </w:r>
          </w:p>
        </w:tc>
        <w:tc>
          <w:tcPr>
            <w:tcW w:w="5940" w:type="dxa"/>
          </w:tcPr>
          <w:p w:rsidR="00C07FCB" w:rsidRPr="008932E5" w:rsidRDefault="00C07FCB" w:rsidP="00C00786">
            <w:r>
              <w:t>The last name of the member of staff. Optional.</w:t>
            </w:r>
          </w:p>
        </w:tc>
      </w:tr>
      <w:tr w:rsidR="00C07FCB" w:rsidTr="00C00786">
        <w:tc>
          <w:tcPr>
            <w:tcW w:w="1440" w:type="dxa"/>
          </w:tcPr>
          <w:p w:rsidR="00C07FCB" w:rsidRDefault="00C07FCB" w:rsidP="00C00786">
            <w:r>
              <w:lastRenderedPageBreak/>
              <w:t>RoomID</w:t>
            </w:r>
          </w:p>
        </w:tc>
        <w:tc>
          <w:tcPr>
            <w:tcW w:w="1260" w:type="dxa"/>
          </w:tcPr>
          <w:p w:rsidR="00C07FCB" w:rsidRDefault="00C07FCB" w:rsidP="00C00786">
            <w:r>
              <w:t>Long</w:t>
            </w:r>
          </w:p>
        </w:tc>
        <w:tc>
          <w:tcPr>
            <w:tcW w:w="5940" w:type="dxa"/>
          </w:tcPr>
          <w:p w:rsidR="00C07FCB" w:rsidRPr="008932E5" w:rsidRDefault="00C07FCB" w:rsidP="00C00786">
            <w:r>
              <w:t>The room/office in which the member of staff is based. Optional</w:t>
            </w:r>
          </w:p>
        </w:tc>
      </w:tr>
      <w:tr w:rsidR="004973AC" w:rsidTr="00721D10">
        <w:tc>
          <w:tcPr>
            <w:tcW w:w="1440" w:type="dxa"/>
          </w:tcPr>
          <w:p w:rsidR="004973AC" w:rsidRDefault="004973AC" w:rsidP="00721D10">
            <w:r>
              <w:t>UserID</w:t>
            </w:r>
          </w:p>
        </w:tc>
        <w:tc>
          <w:tcPr>
            <w:tcW w:w="1260" w:type="dxa"/>
          </w:tcPr>
          <w:p w:rsidR="004973AC" w:rsidRDefault="004973AC" w:rsidP="00721D10">
            <w:r>
              <w:t>Long</w:t>
            </w:r>
          </w:p>
        </w:tc>
        <w:tc>
          <w:tcPr>
            <w:tcW w:w="5940" w:type="dxa"/>
          </w:tcPr>
          <w:p w:rsidR="004973AC" w:rsidRDefault="004973AC" w:rsidP="00721D10">
            <w:r>
              <w:t>The User ID related to this instance. Foreign reference to UserName.ID</w:t>
            </w:r>
          </w:p>
        </w:tc>
      </w:tr>
      <w:tr w:rsidR="00BE6802" w:rsidRPr="00685CD4" w:rsidTr="007925A2">
        <w:tc>
          <w:tcPr>
            <w:tcW w:w="1440" w:type="dxa"/>
          </w:tcPr>
          <w:p w:rsidR="00BE6802" w:rsidRPr="00685CD4" w:rsidRDefault="00BE6802" w:rsidP="007925A2">
            <w:r>
              <w:t>TimetableID</w:t>
            </w:r>
          </w:p>
        </w:tc>
        <w:tc>
          <w:tcPr>
            <w:tcW w:w="1260" w:type="dxa"/>
          </w:tcPr>
          <w:p w:rsidR="00BE6802" w:rsidRDefault="00BE6802" w:rsidP="007925A2">
            <w:r>
              <w:t>Long</w:t>
            </w:r>
          </w:p>
        </w:tc>
        <w:tc>
          <w:tcPr>
            <w:tcW w:w="5940" w:type="dxa"/>
          </w:tcPr>
          <w:p w:rsidR="00BE6802" w:rsidRPr="00685CD4" w:rsidRDefault="00BE6802" w:rsidP="007925A2">
            <w:r>
              <w:t>The related timetable of the year. Foreign reference to Timetable.ID. Required.</w:t>
            </w:r>
          </w:p>
        </w:tc>
      </w:tr>
      <w:tr w:rsidR="00C07FCB" w:rsidTr="00C00786">
        <w:tc>
          <w:tcPr>
            <w:tcW w:w="1440" w:type="dxa"/>
          </w:tcPr>
          <w:p w:rsidR="00C07FCB" w:rsidRDefault="00C07FCB" w:rsidP="00C00786">
            <w:r>
              <w:t>Email</w:t>
            </w:r>
          </w:p>
        </w:tc>
        <w:tc>
          <w:tcPr>
            <w:tcW w:w="1260" w:type="dxa"/>
          </w:tcPr>
          <w:p w:rsidR="00C07FCB" w:rsidRDefault="00C07FCB" w:rsidP="00C00786">
            <w:r>
              <w:t>Text(300)</w:t>
            </w:r>
          </w:p>
        </w:tc>
        <w:tc>
          <w:tcPr>
            <w:tcW w:w="5940" w:type="dxa"/>
          </w:tcPr>
          <w:p w:rsidR="00C07FCB" w:rsidRPr="008932E5" w:rsidRDefault="00C07FCB" w:rsidP="00C00786">
            <w:r>
              <w:t>The email address of the member of staff. Optional</w:t>
            </w:r>
          </w:p>
        </w:tc>
      </w:tr>
    </w:tbl>
    <w:p w:rsidR="00C07FCB" w:rsidRDefault="00C07FCB" w:rsidP="00C07FCB"/>
    <w:p w:rsidR="00C07FCB" w:rsidRDefault="00C07FCB" w:rsidP="00C07FCB">
      <w:r>
        <w:rPr>
          <w:b/>
        </w:rPr>
        <w:t>Day</w:t>
      </w:r>
      <w:r>
        <w:t xml:space="preserve"> – The day table</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tblPr>
      <w:tblGrid>
        <w:gridCol w:w="1440"/>
        <w:gridCol w:w="1260"/>
        <w:gridCol w:w="5940"/>
      </w:tblGrid>
      <w:tr w:rsidR="00C07FCB" w:rsidTr="00C00786">
        <w:trPr>
          <w:tblHeader/>
        </w:trPr>
        <w:tc>
          <w:tcPr>
            <w:tcW w:w="1440" w:type="dxa"/>
            <w:tcBorders>
              <w:bottom w:val="single" w:sz="6" w:space="0" w:color="000000"/>
            </w:tcBorders>
            <w:shd w:val="solid" w:color="000000" w:fill="FFFFFF"/>
          </w:tcPr>
          <w:p w:rsidR="00C07FCB" w:rsidRDefault="00C07FCB" w:rsidP="00C00786">
            <w:pPr>
              <w:rPr>
                <w:b/>
                <w:bCs/>
              </w:rPr>
            </w:pPr>
            <w:r>
              <w:rPr>
                <w:b/>
                <w:bCs/>
              </w:rPr>
              <w:t>Field</w:t>
            </w:r>
          </w:p>
        </w:tc>
        <w:tc>
          <w:tcPr>
            <w:tcW w:w="1260" w:type="dxa"/>
            <w:shd w:val="solid" w:color="000000" w:fill="FFFFFF"/>
          </w:tcPr>
          <w:p w:rsidR="00C07FCB" w:rsidRDefault="00C07FCB" w:rsidP="00C00786">
            <w:pPr>
              <w:rPr>
                <w:b/>
                <w:bCs/>
              </w:rPr>
            </w:pPr>
            <w:r>
              <w:rPr>
                <w:b/>
                <w:bCs/>
              </w:rPr>
              <w:t>Type</w:t>
            </w:r>
          </w:p>
        </w:tc>
        <w:tc>
          <w:tcPr>
            <w:tcW w:w="5940" w:type="dxa"/>
            <w:shd w:val="solid" w:color="000000" w:fill="FFFFFF"/>
          </w:tcPr>
          <w:p w:rsidR="00C07FCB" w:rsidRDefault="00C07FCB" w:rsidP="00C00786">
            <w:pPr>
              <w:rPr>
                <w:b/>
                <w:bCs/>
              </w:rPr>
            </w:pPr>
            <w:r>
              <w:rPr>
                <w:b/>
                <w:bCs/>
              </w:rPr>
              <w:t>Description</w:t>
            </w:r>
          </w:p>
        </w:tc>
      </w:tr>
      <w:tr w:rsidR="00C07FCB" w:rsidTr="00C00786">
        <w:tc>
          <w:tcPr>
            <w:tcW w:w="1440" w:type="dxa"/>
            <w:shd w:val="clear" w:color="auto" w:fill="D9D9D9"/>
          </w:tcPr>
          <w:p w:rsidR="00C07FCB" w:rsidRDefault="00C07FCB" w:rsidP="00C00786">
            <w:r>
              <w:t>ID</w:t>
            </w:r>
          </w:p>
        </w:tc>
        <w:tc>
          <w:tcPr>
            <w:tcW w:w="1260" w:type="dxa"/>
          </w:tcPr>
          <w:p w:rsidR="00C07FCB" w:rsidRDefault="00C07FCB" w:rsidP="00C00786">
            <w:r>
              <w:t>Long - Auto</w:t>
            </w:r>
          </w:p>
        </w:tc>
        <w:tc>
          <w:tcPr>
            <w:tcW w:w="5940" w:type="dxa"/>
          </w:tcPr>
          <w:p w:rsidR="00C07FCB" w:rsidRPr="008932E5" w:rsidRDefault="00C07FCB" w:rsidP="00C00786">
            <w:r w:rsidRPr="008932E5">
              <w:t xml:space="preserve">Primary </w:t>
            </w:r>
            <w:r>
              <w:t>key; auto</w:t>
            </w:r>
            <w:r w:rsidRPr="008932E5">
              <w:t>matically assigned. Required.</w:t>
            </w:r>
          </w:p>
        </w:tc>
      </w:tr>
      <w:tr w:rsidR="00C07FCB" w:rsidTr="00C00786">
        <w:tc>
          <w:tcPr>
            <w:tcW w:w="1440" w:type="dxa"/>
          </w:tcPr>
          <w:p w:rsidR="00C07FCB" w:rsidRDefault="00C07FCB" w:rsidP="00C00786">
            <w:r>
              <w:t>Day</w:t>
            </w:r>
          </w:p>
        </w:tc>
        <w:tc>
          <w:tcPr>
            <w:tcW w:w="1260" w:type="dxa"/>
          </w:tcPr>
          <w:p w:rsidR="00C07FCB" w:rsidRDefault="00C07FCB" w:rsidP="00C00786">
            <w:r>
              <w:t>Text(15)</w:t>
            </w:r>
          </w:p>
        </w:tc>
        <w:tc>
          <w:tcPr>
            <w:tcW w:w="5940" w:type="dxa"/>
          </w:tcPr>
          <w:p w:rsidR="00C07FCB" w:rsidRPr="008932E5" w:rsidRDefault="00C07FCB" w:rsidP="00C00786">
            <w:r>
              <w:t>The days of the week. Required</w:t>
            </w:r>
          </w:p>
        </w:tc>
      </w:tr>
    </w:tbl>
    <w:p w:rsidR="00C07FCB" w:rsidRPr="00685CD4" w:rsidRDefault="00C07FCB" w:rsidP="00C07FCB">
      <w:r w:rsidRPr="00685CD4">
        <w:t xml:space="preserve">The following </w:t>
      </w:r>
      <w:r>
        <w:t>days are defined</w:t>
      </w:r>
      <w:r w:rsidRPr="00685CD4">
        <w:t>.</w:t>
      </w:r>
    </w:p>
    <w:p w:rsidR="00C07FCB" w:rsidRDefault="00C07FCB" w:rsidP="00C07FCB">
      <w:pPr>
        <w:numPr>
          <w:ilvl w:val="0"/>
          <w:numId w:val="1"/>
        </w:numPr>
      </w:pPr>
      <w:r>
        <w:t>1 – Monday</w:t>
      </w:r>
    </w:p>
    <w:p w:rsidR="00C07FCB" w:rsidRDefault="00C07FCB" w:rsidP="00C07FCB">
      <w:pPr>
        <w:numPr>
          <w:ilvl w:val="0"/>
          <w:numId w:val="1"/>
        </w:numPr>
      </w:pPr>
      <w:r>
        <w:t>2 – Tuesday</w:t>
      </w:r>
    </w:p>
    <w:p w:rsidR="00C07FCB" w:rsidRDefault="00C07FCB" w:rsidP="00C07FCB">
      <w:pPr>
        <w:numPr>
          <w:ilvl w:val="0"/>
          <w:numId w:val="1"/>
        </w:numPr>
      </w:pPr>
      <w:r>
        <w:t>3 – Wednesday</w:t>
      </w:r>
    </w:p>
    <w:p w:rsidR="00C07FCB" w:rsidRDefault="00C07FCB" w:rsidP="00C07FCB">
      <w:pPr>
        <w:numPr>
          <w:ilvl w:val="0"/>
          <w:numId w:val="1"/>
        </w:numPr>
      </w:pPr>
      <w:r>
        <w:t>4 – Thursday</w:t>
      </w:r>
    </w:p>
    <w:p w:rsidR="00C07FCB" w:rsidRDefault="00C07FCB" w:rsidP="00C07FCB">
      <w:pPr>
        <w:numPr>
          <w:ilvl w:val="0"/>
          <w:numId w:val="1"/>
        </w:numPr>
      </w:pPr>
      <w:r>
        <w:t>5 – Friday</w:t>
      </w:r>
    </w:p>
    <w:p w:rsidR="00C07FCB" w:rsidRDefault="00C07FCB" w:rsidP="00C07FCB">
      <w:pPr>
        <w:numPr>
          <w:ilvl w:val="0"/>
          <w:numId w:val="1"/>
        </w:numPr>
      </w:pPr>
      <w:r>
        <w:t>6 – Saturday</w:t>
      </w:r>
    </w:p>
    <w:p w:rsidR="00C07FCB" w:rsidRDefault="00C07FCB" w:rsidP="00C07FCB">
      <w:pPr>
        <w:numPr>
          <w:ilvl w:val="0"/>
          <w:numId w:val="1"/>
        </w:numPr>
      </w:pPr>
      <w:r>
        <w:t>7 – Sunday</w:t>
      </w:r>
    </w:p>
    <w:p w:rsidR="00C07FCB" w:rsidRDefault="00C07FCB" w:rsidP="00C07FCB"/>
    <w:p w:rsidR="00BE499E" w:rsidRDefault="00BE499E" w:rsidP="00BE499E">
      <w:r>
        <w:rPr>
          <w:b/>
        </w:rPr>
        <w:t xml:space="preserve">TermEntryWeek </w:t>
      </w:r>
      <w:r>
        <w:t xml:space="preserve">– This table will contain the term and week that each entry corresponds to. </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tblPr>
      <w:tblGrid>
        <w:gridCol w:w="1771"/>
        <w:gridCol w:w="1260"/>
        <w:gridCol w:w="5616"/>
      </w:tblGrid>
      <w:tr w:rsidR="00BE499E" w:rsidRPr="00685CD4" w:rsidTr="00AC2297">
        <w:trPr>
          <w:tblHeader/>
        </w:trPr>
        <w:tc>
          <w:tcPr>
            <w:tcW w:w="1771" w:type="dxa"/>
            <w:tcBorders>
              <w:bottom w:val="single" w:sz="6" w:space="0" w:color="000000"/>
            </w:tcBorders>
            <w:shd w:val="solid" w:color="000000" w:fill="FFFFFF"/>
          </w:tcPr>
          <w:p w:rsidR="00BE499E" w:rsidRPr="00685CD4" w:rsidRDefault="00BE499E" w:rsidP="0071616F">
            <w:pPr>
              <w:rPr>
                <w:b/>
                <w:bCs/>
              </w:rPr>
            </w:pPr>
            <w:r w:rsidRPr="00685CD4">
              <w:rPr>
                <w:b/>
                <w:bCs/>
              </w:rPr>
              <w:t>Field</w:t>
            </w:r>
          </w:p>
        </w:tc>
        <w:tc>
          <w:tcPr>
            <w:tcW w:w="1260" w:type="dxa"/>
            <w:shd w:val="solid" w:color="000000" w:fill="FFFFFF"/>
          </w:tcPr>
          <w:p w:rsidR="00BE499E" w:rsidRPr="00685CD4" w:rsidRDefault="00BE499E" w:rsidP="0071616F">
            <w:pPr>
              <w:rPr>
                <w:b/>
                <w:bCs/>
              </w:rPr>
            </w:pPr>
            <w:r w:rsidRPr="00685CD4">
              <w:rPr>
                <w:b/>
                <w:bCs/>
              </w:rPr>
              <w:t>Type</w:t>
            </w:r>
          </w:p>
        </w:tc>
        <w:tc>
          <w:tcPr>
            <w:tcW w:w="5616" w:type="dxa"/>
            <w:shd w:val="solid" w:color="000000" w:fill="FFFFFF"/>
          </w:tcPr>
          <w:p w:rsidR="00BE499E" w:rsidRPr="00685CD4" w:rsidRDefault="00BE499E" w:rsidP="0071616F">
            <w:pPr>
              <w:rPr>
                <w:b/>
                <w:bCs/>
              </w:rPr>
            </w:pPr>
            <w:r w:rsidRPr="00685CD4">
              <w:rPr>
                <w:b/>
                <w:bCs/>
              </w:rPr>
              <w:t>Description</w:t>
            </w:r>
          </w:p>
        </w:tc>
      </w:tr>
      <w:tr w:rsidR="00C34D53" w:rsidRPr="00685CD4" w:rsidTr="00AC2297">
        <w:tc>
          <w:tcPr>
            <w:tcW w:w="1771" w:type="dxa"/>
          </w:tcPr>
          <w:p w:rsidR="00C34D53" w:rsidRPr="00685CD4" w:rsidRDefault="00C34D53" w:rsidP="00271089">
            <w:r>
              <w:t>TermEntryWeekID</w:t>
            </w:r>
          </w:p>
        </w:tc>
        <w:tc>
          <w:tcPr>
            <w:tcW w:w="1260" w:type="dxa"/>
          </w:tcPr>
          <w:p w:rsidR="00C34D53" w:rsidRPr="00685CD4" w:rsidRDefault="00C34D53" w:rsidP="00271089">
            <w:r>
              <w:t>Long</w:t>
            </w:r>
          </w:p>
        </w:tc>
        <w:tc>
          <w:tcPr>
            <w:tcW w:w="5616" w:type="dxa"/>
          </w:tcPr>
          <w:p w:rsidR="00C34D53" w:rsidRPr="00685CD4" w:rsidRDefault="00C34D53" w:rsidP="00271089">
            <w:r>
              <w:t>Automatically assigned. Required.</w:t>
            </w:r>
          </w:p>
        </w:tc>
      </w:tr>
      <w:tr w:rsidR="00BE499E" w:rsidRPr="00685CD4" w:rsidTr="00AC2297">
        <w:tc>
          <w:tcPr>
            <w:tcW w:w="1771" w:type="dxa"/>
            <w:shd w:val="clear" w:color="auto" w:fill="D9D9D9"/>
          </w:tcPr>
          <w:p w:rsidR="00BE499E" w:rsidRPr="00685CD4" w:rsidRDefault="00BE499E" w:rsidP="0071616F">
            <w:r>
              <w:t>Term</w:t>
            </w:r>
            <w:r w:rsidRPr="00685CD4">
              <w:t>ID</w:t>
            </w:r>
          </w:p>
        </w:tc>
        <w:tc>
          <w:tcPr>
            <w:tcW w:w="1260" w:type="dxa"/>
          </w:tcPr>
          <w:p w:rsidR="00BE499E" w:rsidRPr="00685CD4" w:rsidRDefault="00BE499E" w:rsidP="0071616F">
            <w:r>
              <w:t xml:space="preserve">Long </w:t>
            </w:r>
          </w:p>
        </w:tc>
        <w:tc>
          <w:tcPr>
            <w:tcW w:w="5616" w:type="dxa"/>
          </w:tcPr>
          <w:p w:rsidR="00BE499E" w:rsidRPr="00685CD4" w:rsidRDefault="00BE499E" w:rsidP="00BE499E">
            <w:r w:rsidRPr="00685CD4">
              <w:t xml:space="preserve">Primary key; </w:t>
            </w:r>
            <w:r>
              <w:t>the related Term of the entry and week. Foreign reference to Term.ID. Required.</w:t>
            </w:r>
          </w:p>
        </w:tc>
      </w:tr>
      <w:tr w:rsidR="00BE499E" w:rsidRPr="00685CD4" w:rsidTr="00AC2297">
        <w:tc>
          <w:tcPr>
            <w:tcW w:w="1771" w:type="dxa"/>
            <w:shd w:val="clear" w:color="auto" w:fill="D9D9D9"/>
          </w:tcPr>
          <w:p w:rsidR="00BE499E" w:rsidRDefault="00BE499E" w:rsidP="0071616F">
            <w:r>
              <w:t>EntryID</w:t>
            </w:r>
          </w:p>
        </w:tc>
        <w:tc>
          <w:tcPr>
            <w:tcW w:w="1260" w:type="dxa"/>
          </w:tcPr>
          <w:p w:rsidR="00BE499E" w:rsidRPr="00685CD4" w:rsidRDefault="00BE499E" w:rsidP="0071616F">
            <w:r>
              <w:t>Long</w:t>
            </w:r>
          </w:p>
        </w:tc>
        <w:tc>
          <w:tcPr>
            <w:tcW w:w="5616" w:type="dxa"/>
          </w:tcPr>
          <w:p w:rsidR="00BE499E" w:rsidRPr="00685CD4" w:rsidRDefault="00BE499E" w:rsidP="00BE499E">
            <w:r>
              <w:t>Primary key; the related entry of the term and week. Foreign reference to Entry.ID. Required.</w:t>
            </w:r>
          </w:p>
        </w:tc>
      </w:tr>
      <w:tr w:rsidR="00BE499E" w:rsidRPr="00685CD4" w:rsidTr="00AC2297">
        <w:tc>
          <w:tcPr>
            <w:tcW w:w="1771" w:type="dxa"/>
            <w:shd w:val="clear" w:color="auto" w:fill="D9D9D9"/>
          </w:tcPr>
          <w:p w:rsidR="00BE499E" w:rsidRDefault="00BE499E" w:rsidP="0071616F">
            <w:r>
              <w:t>Week</w:t>
            </w:r>
          </w:p>
        </w:tc>
        <w:tc>
          <w:tcPr>
            <w:tcW w:w="1260" w:type="dxa"/>
          </w:tcPr>
          <w:p w:rsidR="00BE499E" w:rsidRDefault="00BE499E" w:rsidP="0071616F">
            <w:r>
              <w:t>Integer</w:t>
            </w:r>
          </w:p>
        </w:tc>
        <w:tc>
          <w:tcPr>
            <w:tcW w:w="5616" w:type="dxa"/>
          </w:tcPr>
          <w:p w:rsidR="00BE499E" w:rsidRDefault="00BE499E" w:rsidP="00BE499E">
            <w:r>
              <w:t>Primary key; the week of the term that corresponds to the entry. Required.</w:t>
            </w:r>
          </w:p>
        </w:tc>
      </w:tr>
    </w:tbl>
    <w:p w:rsidR="00BE499E" w:rsidRDefault="00BE499E" w:rsidP="00C07FCB"/>
    <w:p w:rsidR="00C07FCB" w:rsidRDefault="00C07FCB" w:rsidP="00C07FCB">
      <w:r>
        <w:rPr>
          <w:b/>
        </w:rPr>
        <w:t>Resources</w:t>
      </w:r>
      <w:r>
        <w:t xml:space="preserve"> – This table will contain details of any reading or other resources relating to an entry</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tblPr>
      <w:tblGrid>
        <w:gridCol w:w="1440"/>
        <w:gridCol w:w="1260"/>
        <w:gridCol w:w="5940"/>
      </w:tblGrid>
      <w:tr w:rsidR="00C07FCB" w:rsidRPr="00685CD4" w:rsidTr="00C00786">
        <w:trPr>
          <w:tblHeader/>
        </w:trPr>
        <w:tc>
          <w:tcPr>
            <w:tcW w:w="1440" w:type="dxa"/>
            <w:tcBorders>
              <w:bottom w:val="single" w:sz="6" w:space="0" w:color="000000"/>
            </w:tcBorders>
            <w:shd w:val="solid" w:color="000000" w:fill="FFFFFF"/>
          </w:tcPr>
          <w:p w:rsidR="00C07FCB" w:rsidRPr="00685CD4" w:rsidRDefault="00C07FCB" w:rsidP="00C00786">
            <w:pPr>
              <w:rPr>
                <w:b/>
                <w:bCs/>
              </w:rPr>
            </w:pPr>
            <w:r w:rsidRPr="00685CD4">
              <w:rPr>
                <w:b/>
                <w:bCs/>
              </w:rPr>
              <w:t>Field</w:t>
            </w:r>
          </w:p>
        </w:tc>
        <w:tc>
          <w:tcPr>
            <w:tcW w:w="1260" w:type="dxa"/>
            <w:shd w:val="solid" w:color="000000" w:fill="FFFFFF"/>
          </w:tcPr>
          <w:p w:rsidR="00C07FCB" w:rsidRPr="00685CD4" w:rsidRDefault="00C07FCB" w:rsidP="00C00786">
            <w:pPr>
              <w:rPr>
                <w:b/>
                <w:bCs/>
              </w:rPr>
            </w:pPr>
            <w:r w:rsidRPr="00685CD4">
              <w:rPr>
                <w:b/>
                <w:bCs/>
              </w:rPr>
              <w:t>Type</w:t>
            </w:r>
          </w:p>
        </w:tc>
        <w:tc>
          <w:tcPr>
            <w:tcW w:w="5940" w:type="dxa"/>
            <w:shd w:val="solid" w:color="000000" w:fill="FFFFFF"/>
          </w:tcPr>
          <w:p w:rsidR="00C07FCB" w:rsidRPr="00685CD4" w:rsidRDefault="00C07FCB" w:rsidP="00C00786">
            <w:pPr>
              <w:rPr>
                <w:b/>
                <w:bCs/>
              </w:rPr>
            </w:pPr>
            <w:r w:rsidRPr="00685CD4">
              <w:rPr>
                <w:b/>
                <w:bCs/>
              </w:rPr>
              <w:t>Description</w:t>
            </w:r>
          </w:p>
        </w:tc>
      </w:tr>
      <w:tr w:rsidR="00C07FCB" w:rsidRPr="00685CD4" w:rsidTr="00C00786">
        <w:tc>
          <w:tcPr>
            <w:tcW w:w="1440" w:type="dxa"/>
            <w:shd w:val="clear" w:color="auto" w:fill="D9D9D9"/>
          </w:tcPr>
          <w:p w:rsidR="00C07FCB" w:rsidRPr="00685CD4" w:rsidRDefault="0070746C" w:rsidP="00C00786">
            <w:r>
              <w:t>Resources</w:t>
            </w:r>
            <w:r w:rsidR="00C07FCB" w:rsidRPr="00685CD4">
              <w:t>ID</w:t>
            </w:r>
          </w:p>
        </w:tc>
        <w:tc>
          <w:tcPr>
            <w:tcW w:w="1260" w:type="dxa"/>
          </w:tcPr>
          <w:p w:rsidR="00C07FCB" w:rsidRPr="00685CD4" w:rsidRDefault="00C07FCB" w:rsidP="00C00786">
            <w:r w:rsidRPr="00685CD4">
              <w:t>Long - Auto</w:t>
            </w:r>
          </w:p>
        </w:tc>
        <w:tc>
          <w:tcPr>
            <w:tcW w:w="5940" w:type="dxa"/>
          </w:tcPr>
          <w:p w:rsidR="00C07FCB" w:rsidRPr="00685CD4" w:rsidRDefault="00C07FCB" w:rsidP="00C00786">
            <w:r w:rsidRPr="00685CD4">
              <w:t>Primary key; automatically assigned. Required.</w:t>
            </w:r>
          </w:p>
        </w:tc>
      </w:tr>
      <w:tr w:rsidR="00C07FCB" w:rsidRPr="00685CD4" w:rsidTr="00C00786">
        <w:tc>
          <w:tcPr>
            <w:tcW w:w="1440" w:type="dxa"/>
          </w:tcPr>
          <w:p w:rsidR="00C07FCB" w:rsidRPr="00685CD4" w:rsidRDefault="00C07FCB" w:rsidP="00C00786">
            <w:r>
              <w:t>TypeID</w:t>
            </w:r>
          </w:p>
        </w:tc>
        <w:tc>
          <w:tcPr>
            <w:tcW w:w="1260" w:type="dxa"/>
          </w:tcPr>
          <w:p w:rsidR="00C07FCB" w:rsidRPr="00685CD4" w:rsidRDefault="00C07FCB" w:rsidP="00C00786">
            <w:r>
              <w:t>Long</w:t>
            </w:r>
          </w:p>
        </w:tc>
        <w:tc>
          <w:tcPr>
            <w:tcW w:w="5940" w:type="dxa"/>
          </w:tcPr>
          <w:p w:rsidR="00C07FCB" w:rsidRPr="00685CD4" w:rsidRDefault="00C07FCB" w:rsidP="00C00786">
            <w:r>
              <w:t>The related type of the resource. Foreign reference to Type.ID. Required.</w:t>
            </w:r>
          </w:p>
        </w:tc>
      </w:tr>
      <w:tr w:rsidR="00C07FCB" w:rsidRPr="00685CD4" w:rsidTr="00C00786">
        <w:tc>
          <w:tcPr>
            <w:tcW w:w="1440" w:type="dxa"/>
          </w:tcPr>
          <w:p w:rsidR="00C07FCB" w:rsidRPr="00685CD4" w:rsidRDefault="00C07FCB" w:rsidP="00C00786">
            <w:r>
              <w:t>Details</w:t>
            </w:r>
          </w:p>
        </w:tc>
        <w:tc>
          <w:tcPr>
            <w:tcW w:w="1260" w:type="dxa"/>
          </w:tcPr>
          <w:p w:rsidR="00C07FCB" w:rsidRPr="00685CD4" w:rsidRDefault="00C07FCB" w:rsidP="00C00786">
            <w:r>
              <w:t>Memo</w:t>
            </w:r>
          </w:p>
        </w:tc>
        <w:tc>
          <w:tcPr>
            <w:tcW w:w="5940" w:type="dxa"/>
          </w:tcPr>
          <w:p w:rsidR="00C07FCB" w:rsidRPr="00685CD4" w:rsidRDefault="00C07FCB" w:rsidP="00C00786">
            <w:r>
              <w:t>The details of the resource, such a book and a page or website. Required.</w:t>
            </w:r>
          </w:p>
        </w:tc>
      </w:tr>
    </w:tbl>
    <w:p w:rsidR="00C07FCB" w:rsidRDefault="00C07FCB" w:rsidP="00C07FCB"/>
    <w:p w:rsidR="00C07FCB" w:rsidRDefault="00C07FCB" w:rsidP="00C07FCB">
      <w:r>
        <w:rPr>
          <w:b/>
        </w:rPr>
        <w:t>Type</w:t>
      </w:r>
      <w:r>
        <w:t xml:space="preserve"> – The type of resource</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tblPr>
      <w:tblGrid>
        <w:gridCol w:w="1440"/>
        <w:gridCol w:w="1260"/>
        <w:gridCol w:w="5940"/>
      </w:tblGrid>
      <w:tr w:rsidR="00C07FCB" w:rsidRPr="00685CD4" w:rsidTr="00C00786">
        <w:trPr>
          <w:tblHeader/>
        </w:trPr>
        <w:tc>
          <w:tcPr>
            <w:tcW w:w="1440" w:type="dxa"/>
            <w:tcBorders>
              <w:bottom w:val="single" w:sz="6" w:space="0" w:color="000000"/>
            </w:tcBorders>
            <w:shd w:val="solid" w:color="000000" w:fill="FFFFFF"/>
          </w:tcPr>
          <w:p w:rsidR="00C07FCB" w:rsidRPr="00685CD4" w:rsidRDefault="00C07FCB" w:rsidP="00C00786">
            <w:pPr>
              <w:rPr>
                <w:b/>
                <w:bCs/>
              </w:rPr>
            </w:pPr>
            <w:r w:rsidRPr="00685CD4">
              <w:rPr>
                <w:b/>
                <w:bCs/>
              </w:rPr>
              <w:t>Field</w:t>
            </w:r>
          </w:p>
        </w:tc>
        <w:tc>
          <w:tcPr>
            <w:tcW w:w="1260" w:type="dxa"/>
            <w:shd w:val="solid" w:color="000000" w:fill="FFFFFF"/>
          </w:tcPr>
          <w:p w:rsidR="00C07FCB" w:rsidRPr="00685CD4" w:rsidRDefault="00C07FCB" w:rsidP="00C00786">
            <w:pPr>
              <w:rPr>
                <w:b/>
                <w:bCs/>
              </w:rPr>
            </w:pPr>
            <w:r w:rsidRPr="00685CD4">
              <w:rPr>
                <w:b/>
                <w:bCs/>
              </w:rPr>
              <w:t>Type</w:t>
            </w:r>
          </w:p>
        </w:tc>
        <w:tc>
          <w:tcPr>
            <w:tcW w:w="5940" w:type="dxa"/>
            <w:shd w:val="solid" w:color="000000" w:fill="FFFFFF"/>
          </w:tcPr>
          <w:p w:rsidR="00C07FCB" w:rsidRPr="00685CD4" w:rsidRDefault="00C07FCB" w:rsidP="00C00786">
            <w:pPr>
              <w:rPr>
                <w:b/>
                <w:bCs/>
              </w:rPr>
            </w:pPr>
            <w:r w:rsidRPr="00685CD4">
              <w:rPr>
                <w:b/>
                <w:bCs/>
              </w:rPr>
              <w:t>Description</w:t>
            </w:r>
          </w:p>
        </w:tc>
      </w:tr>
      <w:tr w:rsidR="00C07FCB" w:rsidRPr="00685CD4" w:rsidTr="00C00786">
        <w:tc>
          <w:tcPr>
            <w:tcW w:w="1440" w:type="dxa"/>
            <w:shd w:val="clear" w:color="auto" w:fill="D9D9D9"/>
          </w:tcPr>
          <w:p w:rsidR="00C07FCB" w:rsidRPr="00685CD4" w:rsidRDefault="0070746C" w:rsidP="00C00786">
            <w:r>
              <w:t>Type</w:t>
            </w:r>
            <w:r w:rsidR="00C07FCB" w:rsidRPr="00685CD4">
              <w:t>ID</w:t>
            </w:r>
          </w:p>
        </w:tc>
        <w:tc>
          <w:tcPr>
            <w:tcW w:w="1260" w:type="dxa"/>
          </w:tcPr>
          <w:p w:rsidR="00C07FCB" w:rsidRPr="00685CD4" w:rsidRDefault="00C07FCB" w:rsidP="00C00786">
            <w:r w:rsidRPr="00685CD4">
              <w:t>Long - Auto</w:t>
            </w:r>
          </w:p>
        </w:tc>
        <w:tc>
          <w:tcPr>
            <w:tcW w:w="5940" w:type="dxa"/>
          </w:tcPr>
          <w:p w:rsidR="00C07FCB" w:rsidRPr="00685CD4" w:rsidRDefault="00C07FCB" w:rsidP="00C00786">
            <w:r w:rsidRPr="00685CD4">
              <w:t>Primary key; automatically assigned. Required.</w:t>
            </w:r>
          </w:p>
        </w:tc>
      </w:tr>
      <w:tr w:rsidR="00C07FCB" w:rsidRPr="00685CD4" w:rsidTr="00C00786">
        <w:tc>
          <w:tcPr>
            <w:tcW w:w="1440" w:type="dxa"/>
          </w:tcPr>
          <w:p w:rsidR="00C07FCB" w:rsidRPr="00685CD4" w:rsidRDefault="00C07FCB" w:rsidP="00C00786">
            <w:r>
              <w:t>Type</w:t>
            </w:r>
          </w:p>
        </w:tc>
        <w:tc>
          <w:tcPr>
            <w:tcW w:w="1260" w:type="dxa"/>
          </w:tcPr>
          <w:p w:rsidR="00C07FCB" w:rsidRPr="00685CD4" w:rsidRDefault="00C07FCB" w:rsidP="00C00786">
            <w:r>
              <w:t>Text(100)</w:t>
            </w:r>
          </w:p>
        </w:tc>
        <w:tc>
          <w:tcPr>
            <w:tcW w:w="5940" w:type="dxa"/>
          </w:tcPr>
          <w:p w:rsidR="00C07FCB" w:rsidRPr="00685CD4" w:rsidRDefault="00C07FCB" w:rsidP="00C00786">
            <w:r>
              <w:t>The type of the resource used. Required.</w:t>
            </w:r>
          </w:p>
        </w:tc>
      </w:tr>
    </w:tbl>
    <w:p w:rsidR="00C07FCB" w:rsidRDefault="00C07FCB" w:rsidP="00C07FCB">
      <w:r>
        <w:t>The following types are pre-defined</w:t>
      </w:r>
    </w:p>
    <w:p w:rsidR="00C07FCB" w:rsidRDefault="00C07FCB" w:rsidP="00C07FCB">
      <w:pPr>
        <w:numPr>
          <w:ilvl w:val="0"/>
          <w:numId w:val="2"/>
        </w:numPr>
      </w:pPr>
      <w:r>
        <w:t xml:space="preserve">1 – Book </w:t>
      </w:r>
    </w:p>
    <w:p w:rsidR="00C07FCB" w:rsidRDefault="00C07FCB" w:rsidP="00C07FCB">
      <w:pPr>
        <w:numPr>
          <w:ilvl w:val="0"/>
          <w:numId w:val="2"/>
        </w:numPr>
      </w:pPr>
      <w:r>
        <w:t>2 – File</w:t>
      </w:r>
    </w:p>
    <w:p w:rsidR="00C07FCB" w:rsidRPr="00B74C62" w:rsidRDefault="00C07FCB" w:rsidP="00C07FCB">
      <w:pPr>
        <w:numPr>
          <w:ilvl w:val="0"/>
          <w:numId w:val="2"/>
        </w:numPr>
      </w:pPr>
      <w:r>
        <w:t xml:space="preserve">3 – Website </w:t>
      </w:r>
    </w:p>
    <w:p w:rsidR="00E41A45" w:rsidRDefault="00E41A45"/>
    <w:p w:rsidR="00AC2297" w:rsidRDefault="00AC2297" w:rsidP="00AC2297">
      <w:r>
        <w:rPr>
          <w:b/>
        </w:rPr>
        <w:t>ResourcesEntry</w:t>
      </w:r>
      <w:r>
        <w:t xml:space="preserve"> – This table will contain which resources are related to which entries</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tblPr>
      <w:tblGrid>
        <w:gridCol w:w="1771"/>
        <w:gridCol w:w="1260"/>
        <w:gridCol w:w="5616"/>
      </w:tblGrid>
      <w:tr w:rsidR="00AC2297" w:rsidRPr="00685CD4" w:rsidTr="00AC2297">
        <w:trPr>
          <w:tblHeader/>
        </w:trPr>
        <w:tc>
          <w:tcPr>
            <w:tcW w:w="1771" w:type="dxa"/>
            <w:tcBorders>
              <w:bottom w:val="single" w:sz="6" w:space="0" w:color="000000"/>
            </w:tcBorders>
            <w:shd w:val="solid" w:color="000000" w:fill="FFFFFF"/>
          </w:tcPr>
          <w:p w:rsidR="00AC2297" w:rsidRPr="00685CD4" w:rsidRDefault="00AC2297" w:rsidP="00476BD7">
            <w:pPr>
              <w:rPr>
                <w:b/>
                <w:bCs/>
              </w:rPr>
            </w:pPr>
            <w:r w:rsidRPr="00685CD4">
              <w:rPr>
                <w:b/>
                <w:bCs/>
              </w:rPr>
              <w:t>Field</w:t>
            </w:r>
          </w:p>
        </w:tc>
        <w:tc>
          <w:tcPr>
            <w:tcW w:w="1260" w:type="dxa"/>
            <w:shd w:val="solid" w:color="000000" w:fill="FFFFFF"/>
          </w:tcPr>
          <w:p w:rsidR="00AC2297" w:rsidRPr="00685CD4" w:rsidRDefault="00AC2297" w:rsidP="00476BD7">
            <w:pPr>
              <w:rPr>
                <w:b/>
                <w:bCs/>
              </w:rPr>
            </w:pPr>
            <w:r w:rsidRPr="00685CD4">
              <w:rPr>
                <w:b/>
                <w:bCs/>
              </w:rPr>
              <w:t>Type</w:t>
            </w:r>
          </w:p>
        </w:tc>
        <w:tc>
          <w:tcPr>
            <w:tcW w:w="5616" w:type="dxa"/>
            <w:shd w:val="solid" w:color="000000" w:fill="FFFFFF"/>
          </w:tcPr>
          <w:p w:rsidR="00AC2297" w:rsidRPr="00685CD4" w:rsidRDefault="00AC2297" w:rsidP="00476BD7">
            <w:pPr>
              <w:rPr>
                <w:b/>
                <w:bCs/>
              </w:rPr>
            </w:pPr>
            <w:r w:rsidRPr="00685CD4">
              <w:rPr>
                <w:b/>
                <w:bCs/>
              </w:rPr>
              <w:t>Description</w:t>
            </w:r>
          </w:p>
        </w:tc>
      </w:tr>
      <w:tr w:rsidR="00AC2297" w:rsidRPr="00685CD4" w:rsidTr="00AC2297">
        <w:tc>
          <w:tcPr>
            <w:tcW w:w="1771" w:type="dxa"/>
            <w:shd w:val="clear" w:color="auto" w:fill="D9D9D9"/>
          </w:tcPr>
          <w:p w:rsidR="00AC2297" w:rsidRPr="00685CD4" w:rsidRDefault="0070746C" w:rsidP="00476BD7">
            <w:r>
              <w:t>ResourcesEntry</w:t>
            </w:r>
            <w:r w:rsidR="00AC2297" w:rsidRPr="00685CD4">
              <w:t>ID</w:t>
            </w:r>
          </w:p>
        </w:tc>
        <w:tc>
          <w:tcPr>
            <w:tcW w:w="1260" w:type="dxa"/>
          </w:tcPr>
          <w:p w:rsidR="00AC2297" w:rsidRPr="00685CD4" w:rsidRDefault="00AC2297" w:rsidP="00476BD7">
            <w:r w:rsidRPr="00685CD4">
              <w:t>Long - Auto</w:t>
            </w:r>
          </w:p>
        </w:tc>
        <w:tc>
          <w:tcPr>
            <w:tcW w:w="5616" w:type="dxa"/>
          </w:tcPr>
          <w:p w:rsidR="00AC2297" w:rsidRPr="00685CD4" w:rsidRDefault="00AC2297" w:rsidP="00476BD7">
            <w:r w:rsidRPr="00685CD4">
              <w:t>Primary key; automatically assigned. Required.</w:t>
            </w:r>
          </w:p>
        </w:tc>
      </w:tr>
      <w:tr w:rsidR="00AC2297" w:rsidRPr="00685CD4" w:rsidTr="00AC2297">
        <w:tc>
          <w:tcPr>
            <w:tcW w:w="1771" w:type="dxa"/>
          </w:tcPr>
          <w:p w:rsidR="00AC2297" w:rsidRPr="00685CD4" w:rsidRDefault="00AC2297" w:rsidP="00476BD7">
            <w:r>
              <w:t>ResourcesID</w:t>
            </w:r>
          </w:p>
        </w:tc>
        <w:tc>
          <w:tcPr>
            <w:tcW w:w="1260" w:type="dxa"/>
          </w:tcPr>
          <w:p w:rsidR="00AC2297" w:rsidRPr="00685CD4" w:rsidRDefault="00AC2297" w:rsidP="00476BD7">
            <w:r>
              <w:t>Long</w:t>
            </w:r>
          </w:p>
        </w:tc>
        <w:tc>
          <w:tcPr>
            <w:tcW w:w="5616" w:type="dxa"/>
          </w:tcPr>
          <w:p w:rsidR="00AC2297" w:rsidRPr="00685CD4" w:rsidRDefault="00AC2297" w:rsidP="00AC2297">
            <w:r>
              <w:t>The related resource entry of the entry. Foreign reference toResources.ID. Required.</w:t>
            </w:r>
          </w:p>
        </w:tc>
      </w:tr>
      <w:tr w:rsidR="00AC2297" w:rsidRPr="00685CD4" w:rsidTr="00AC2297">
        <w:tc>
          <w:tcPr>
            <w:tcW w:w="1771" w:type="dxa"/>
          </w:tcPr>
          <w:p w:rsidR="00AC2297" w:rsidRPr="00685CD4" w:rsidRDefault="00AC2297" w:rsidP="00476BD7">
            <w:r>
              <w:t>TermEntryWeekID</w:t>
            </w:r>
          </w:p>
        </w:tc>
        <w:tc>
          <w:tcPr>
            <w:tcW w:w="1260" w:type="dxa"/>
          </w:tcPr>
          <w:p w:rsidR="00AC2297" w:rsidRPr="00685CD4" w:rsidRDefault="00AC2297" w:rsidP="00476BD7">
            <w:r>
              <w:t>Long</w:t>
            </w:r>
          </w:p>
        </w:tc>
        <w:tc>
          <w:tcPr>
            <w:tcW w:w="5616" w:type="dxa"/>
          </w:tcPr>
          <w:p w:rsidR="00AC2297" w:rsidRPr="00685CD4" w:rsidRDefault="00AC2297" w:rsidP="00AC2297">
            <w:r>
              <w:t>The related term entry week ID of the resource. Foreign reference to TermEntryWeek.TermEntryWeekID</w:t>
            </w:r>
          </w:p>
        </w:tc>
      </w:tr>
    </w:tbl>
    <w:p w:rsidR="00AC2297" w:rsidRDefault="00AC2297"/>
    <w:sectPr w:rsidR="00AC2297" w:rsidSect="00E41A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52843"/>
    <w:multiLevelType w:val="hybridMultilevel"/>
    <w:tmpl w:val="774C3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81F64D3"/>
    <w:multiLevelType w:val="hybridMultilevel"/>
    <w:tmpl w:val="82B25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C07FCB"/>
    <w:rsid w:val="00062D3D"/>
    <w:rsid w:val="000F2D0C"/>
    <w:rsid w:val="001002DD"/>
    <w:rsid w:val="00112FDD"/>
    <w:rsid w:val="00120FF4"/>
    <w:rsid w:val="001662E0"/>
    <w:rsid w:val="00280E80"/>
    <w:rsid w:val="00340DA3"/>
    <w:rsid w:val="0036012F"/>
    <w:rsid w:val="00433116"/>
    <w:rsid w:val="004973AC"/>
    <w:rsid w:val="00536EAB"/>
    <w:rsid w:val="0054530F"/>
    <w:rsid w:val="005747AD"/>
    <w:rsid w:val="005D0EA6"/>
    <w:rsid w:val="00625469"/>
    <w:rsid w:val="006B0DA7"/>
    <w:rsid w:val="0070746C"/>
    <w:rsid w:val="00756963"/>
    <w:rsid w:val="007A6AE8"/>
    <w:rsid w:val="007E0D54"/>
    <w:rsid w:val="00873700"/>
    <w:rsid w:val="008800AE"/>
    <w:rsid w:val="008A2C61"/>
    <w:rsid w:val="00991D21"/>
    <w:rsid w:val="009B36FA"/>
    <w:rsid w:val="009C61B0"/>
    <w:rsid w:val="00A1095B"/>
    <w:rsid w:val="00A36E2B"/>
    <w:rsid w:val="00A50135"/>
    <w:rsid w:val="00A70A60"/>
    <w:rsid w:val="00AC2297"/>
    <w:rsid w:val="00B14DEB"/>
    <w:rsid w:val="00B57DE5"/>
    <w:rsid w:val="00B6025F"/>
    <w:rsid w:val="00B666F8"/>
    <w:rsid w:val="00B75AFF"/>
    <w:rsid w:val="00B77C34"/>
    <w:rsid w:val="00BE499E"/>
    <w:rsid w:val="00BE6802"/>
    <w:rsid w:val="00BF3DB0"/>
    <w:rsid w:val="00C07FCB"/>
    <w:rsid w:val="00C34D53"/>
    <w:rsid w:val="00C40512"/>
    <w:rsid w:val="00C83BB8"/>
    <w:rsid w:val="00D33F17"/>
    <w:rsid w:val="00DB53C5"/>
    <w:rsid w:val="00E41A45"/>
    <w:rsid w:val="00EC6670"/>
    <w:rsid w:val="00ED50A6"/>
    <w:rsid w:val="00F026B7"/>
    <w:rsid w:val="00F0706B"/>
    <w:rsid w:val="00F35C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FCB"/>
    <w:pPr>
      <w:spacing w:after="0" w:line="240" w:lineRule="auto"/>
    </w:pPr>
    <w:rPr>
      <w:rFonts w:ascii="Times New Roman" w:eastAsia="MS Mincho" w:hAnsi="Times New Roman" w:cs="Times New Roman"/>
      <w:sz w:val="20"/>
      <w:szCs w:val="24"/>
      <w:lang w:eastAsia="ja-JP"/>
    </w:rPr>
  </w:style>
  <w:style w:type="paragraph" w:styleId="Heading1">
    <w:name w:val="heading 1"/>
    <w:basedOn w:val="Normal"/>
    <w:next w:val="Normal"/>
    <w:link w:val="Heading1Char"/>
    <w:qFormat/>
    <w:rsid w:val="00C07FC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7FCB"/>
    <w:rPr>
      <w:rFonts w:ascii="Arial" w:eastAsia="MS Mincho" w:hAnsi="Arial" w:cs="Arial"/>
      <w:b/>
      <w:bCs/>
      <w:kern w:val="32"/>
      <w:sz w:val="32"/>
      <w:szCs w:val="32"/>
      <w:lang w:eastAsia="ja-JP"/>
    </w:rPr>
  </w:style>
  <w:style w:type="paragraph" w:customStyle="1" w:styleId="NormalBold">
    <w:name w:val="Normal + Bold"/>
    <w:aliases w:val="Centered"/>
    <w:basedOn w:val="Normal"/>
    <w:rsid w:val="00C07FCB"/>
    <w:pPr>
      <w:jc w:val="center"/>
    </w:pPr>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2137</TotalTime>
  <Pages>3</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13</cp:revision>
  <dcterms:created xsi:type="dcterms:W3CDTF">2008-03-18T15:44:00Z</dcterms:created>
  <dcterms:modified xsi:type="dcterms:W3CDTF">2008-05-31T14:41:00Z</dcterms:modified>
</cp:coreProperties>
</file>