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E8771C" w:rsidRDefault="001A52D2"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Note that the algorithm used </w:t>
      </w:r>
      <w:r w:rsidR="00641A35">
        <w:rPr>
          <w:rFonts w:ascii="Arial" w:eastAsia="Times New Roman" w:hAnsi="Arial" w:cs="Arial"/>
          <w:color w:val="000000"/>
        </w:rPr>
        <w:t>along</w:t>
      </w:r>
      <w:r w:rsidR="00E8771C">
        <w:rPr>
          <w:rFonts w:ascii="Arial" w:eastAsia="Times New Roman" w:hAnsi="Arial" w:cs="Arial"/>
          <w:color w:val="000000"/>
        </w:rPr>
        <w:t xml:space="preserve"> this process </w:t>
      </w:r>
      <w:r w:rsidR="008B0C32">
        <w:rPr>
          <w:rFonts w:ascii="Arial" w:eastAsia="Times New Roman" w:hAnsi="Arial" w:cs="Arial"/>
          <w:color w:val="000000"/>
        </w:rPr>
        <w:t>is</w:t>
      </w:r>
      <w:r w:rsidR="00E8771C">
        <w:rPr>
          <w:rFonts w:ascii="Arial" w:eastAsia="Times New Roman" w:hAnsi="Arial" w:cs="Arial"/>
          <w:color w:val="000000"/>
        </w:rPr>
        <w:t xml:space="preserve"> </w:t>
      </w:r>
      <w:proofErr w:type="spellStart"/>
      <w:r w:rsidR="008B0C32">
        <w:rPr>
          <w:rFonts w:ascii="Arial" w:eastAsia="Times New Roman" w:hAnsi="Arial" w:cs="Arial"/>
          <w:color w:val="000000"/>
        </w:rPr>
        <w:t>Decis</w:t>
      </w:r>
      <w:r w:rsidR="00641A35">
        <w:rPr>
          <w:rFonts w:ascii="Arial" w:eastAsia="Times New Roman" w:hAnsi="Arial" w:cs="Arial"/>
          <w:color w:val="000000"/>
        </w:rPr>
        <w:t>ionTree</w:t>
      </w:r>
      <w:proofErr w:type="spellEnd"/>
      <w:r w:rsidR="00E8771C">
        <w:rPr>
          <w:rFonts w:ascii="Arial" w:eastAsia="Times New Roman" w:hAnsi="Arial" w:cs="Arial"/>
          <w:color w:val="000000"/>
        </w:rPr>
        <w:t xml:space="preserve"> </w:t>
      </w:r>
      <w:proofErr w:type="spellStart"/>
      <w:r w:rsidR="00641A35">
        <w:rPr>
          <w:rFonts w:ascii="Arial" w:eastAsia="Times New Roman" w:hAnsi="Arial" w:cs="Arial"/>
          <w:color w:val="000000"/>
        </w:rPr>
        <w:t>Classifiler</w:t>
      </w:r>
      <w:proofErr w:type="spellEnd"/>
      <w:r w:rsidR="00FE47DC">
        <w:rPr>
          <w:rFonts w:ascii="Arial" w:eastAsia="Times New Roman" w:hAnsi="Arial" w:cs="Arial"/>
          <w:color w:val="000000"/>
        </w:rPr>
        <w:t xml:space="preserve"> with </w:t>
      </w:r>
      <w:proofErr w:type="spellStart"/>
      <w:r w:rsidR="00641A35">
        <w:rPr>
          <w:rFonts w:ascii="Arial" w:eastAsia="Times New Roman" w:hAnsi="Arial" w:cs="Arial"/>
          <w:color w:val="000000"/>
        </w:rPr>
        <w:t>random_state</w:t>
      </w:r>
      <w:proofErr w:type="spellEnd"/>
      <w:r w:rsidR="00FE47DC">
        <w:rPr>
          <w:rFonts w:ascii="Arial" w:eastAsia="Times New Roman" w:hAnsi="Arial" w:cs="Arial"/>
          <w:color w:val="000000"/>
        </w:rPr>
        <w:t xml:space="preserve"> = </w:t>
      </w:r>
      <w:r w:rsidR="008B0C32">
        <w:rPr>
          <w:rFonts w:ascii="Arial" w:eastAsia="Times New Roman" w:hAnsi="Arial" w:cs="Arial"/>
          <w:color w:val="000000"/>
        </w:rPr>
        <w:t>10.</w:t>
      </w:r>
    </w:p>
    <w:p w:rsidR="001C2DE3" w:rsidRDefault="001C2DE3" w:rsidP="00E8771C">
      <w:pPr>
        <w:spacing w:before="100" w:beforeAutospacing="1" w:after="100" w:afterAutospacing="1" w:line="240" w:lineRule="auto"/>
        <w:jc w:val="both"/>
        <w:rPr>
          <w:rFonts w:ascii="Arial" w:eastAsia="Times New Roman" w:hAnsi="Arial" w:cs="Arial"/>
          <w:color w:val="000000"/>
        </w:rPr>
      </w:pPr>
      <w:r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771C" w:rsidRDefault="00E8771C"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Obviously, K=3 results in the best scores and this will be used in the final algorithm. In detail, the features used in the final algorithm is </w:t>
      </w:r>
      <w:r w:rsidRPr="00E8771C">
        <w:rPr>
          <w:rFonts w:ascii="Arial" w:eastAsia="Times New Roman" w:hAnsi="Arial" w:cs="Arial"/>
          <w:color w:val="000000"/>
        </w:rPr>
        <w:t>['bonus', '</w:t>
      </w:r>
      <w:proofErr w:type="spellStart"/>
      <w:r w:rsidRPr="00E8771C">
        <w:rPr>
          <w:rFonts w:ascii="Arial" w:eastAsia="Times New Roman" w:hAnsi="Arial" w:cs="Arial"/>
          <w:color w:val="000000"/>
        </w:rPr>
        <w:t>total_stock_value</w:t>
      </w:r>
      <w:proofErr w:type="spellEnd"/>
      <w:r w:rsidRPr="00E8771C">
        <w:rPr>
          <w:rFonts w:ascii="Arial" w:eastAsia="Times New Roman" w:hAnsi="Arial" w:cs="Arial"/>
          <w:color w:val="000000"/>
        </w:rPr>
        <w:t>', '</w:t>
      </w:r>
      <w:proofErr w:type="spellStart"/>
      <w:r w:rsidRPr="00E8771C">
        <w:rPr>
          <w:rFonts w:ascii="Arial" w:eastAsia="Times New Roman" w:hAnsi="Arial" w:cs="Arial"/>
          <w:color w:val="000000"/>
        </w:rPr>
        <w:t>exercised_stock_options</w:t>
      </w:r>
      <w:proofErr w:type="spellEnd"/>
      <w:r w:rsidRPr="00E8771C">
        <w:rPr>
          <w:rFonts w:ascii="Arial" w:eastAsia="Times New Roman" w:hAnsi="Arial" w:cs="Arial"/>
          <w:color w:val="000000"/>
        </w:rPr>
        <w:t>']</w:t>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feature scores created by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is showed as below table. Also please run poi_id.py 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Score by </w:t>
            </w:r>
            <w:proofErr w:type="spellStart"/>
            <w:r>
              <w:rPr>
                <w:rFonts w:ascii="Arial" w:eastAsia="Times New Roman" w:hAnsi="Arial" w:cs="Arial"/>
                <w:color w:val="000000"/>
              </w:rPr>
              <w:t>SelectKBest</w:t>
            </w:r>
            <w:proofErr w:type="spellEnd"/>
            <w:r>
              <w:rPr>
                <w:rFonts w:ascii="Arial" w:eastAsia="Times New Roman" w:hAnsi="Arial" w:cs="Arial"/>
                <w:color w:val="000000"/>
              </w:rPr>
              <w: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exercised_stock_options</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total_stock_value</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ratio_to_poi</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deferred_income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long_term_incentive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total_payments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shared_receipt_with_poi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loan_advances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from_poi_to_this_person</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ratio_from_poi</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from_this_person_to_poi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director_fees</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restricted_stock_deferred</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r w:rsidR="009F3CBB">
        <w:rPr>
          <w:rFonts w:ascii="Arial" w:eastAsia="Times New Roman" w:hAnsi="Arial" w:cs="Arial"/>
          <w:color w:val="000000"/>
        </w:rPr>
        <w:t xml:space="preserve"> </w:t>
      </w:r>
    </w:p>
    <w:p w:rsidR="009F3CBB" w:rsidRDefault="009F3CBB"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[Note]: normally feature normalization can achieve a better performance when combined with PCA, but it’s not for this case. I have also included </w:t>
      </w:r>
      <w:proofErr w:type="spellStart"/>
      <w:r>
        <w:rPr>
          <w:rFonts w:ascii="Arial" w:eastAsia="Times New Roman" w:hAnsi="Arial" w:cs="Arial"/>
          <w:color w:val="000000"/>
        </w:rPr>
        <w:t>StandardScaler+PCA+Tree</w:t>
      </w:r>
      <w:proofErr w:type="spellEnd"/>
      <w:r>
        <w:rPr>
          <w:rFonts w:ascii="Arial" w:eastAsia="Times New Roman" w:hAnsi="Arial" w:cs="Arial"/>
          <w:color w:val="000000"/>
        </w:rPr>
        <w:t xml:space="preserve"> in poi_id.py but the best algorithm is achieved without this feature standardization.</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0" w:name="_MON_1507018277"/>
    <w:bookmarkEnd w:id="0"/>
    <w:p w:rsidR="008D2984" w:rsidRDefault="008F7D5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7" o:title=""/>
          </v:shape>
          <o:OLEObject Type="Embed" ProgID="Word.OpenDocumentText.12" ShapeID="_x0000_i1025" DrawAspect="Content" ObjectID="_1507845625"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0.84300</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0.48581</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0.35100</w:t>
            </w:r>
          </w:p>
        </w:tc>
        <w:tc>
          <w:tcPr>
            <w:tcW w:w="1008"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0.40755</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svc = </w:t>
            </w:r>
            <w:proofErr w:type="spellStart"/>
            <w:r w:rsidRPr="00A010BF">
              <w:rPr>
                <w:rFonts w:eastAsia="Times New Roman" w:cstheme="minorHAnsi"/>
                <w:sz w:val="20"/>
                <w:szCs w:val="20"/>
              </w:rPr>
              <w:t>svm.SVC</w:t>
            </w:r>
            <w:proofErr w:type="spellEnd"/>
            <w:r w:rsidRPr="00A010BF">
              <w:rPr>
                <w:rFonts w:eastAsia="Times New Roman" w:cstheme="minorHAnsi"/>
                <w:sz w:val="20"/>
                <w:szCs w:val="20"/>
              </w:rPr>
              <w:t>(kernel = '</w:t>
            </w:r>
            <w:proofErr w:type="spellStart"/>
            <w:r w:rsidRPr="00A010BF">
              <w:rPr>
                <w:rFonts w:eastAsia="Times New Roman" w:cstheme="minorHAnsi"/>
                <w:sz w:val="20"/>
                <w:szCs w:val="20"/>
              </w:rPr>
              <w:t>sigmoid',C</w:t>
            </w:r>
            <w:proofErr w:type="spellEnd"/>
            <w:r w:rsidRPr="00A010BF">
              <w:rPr>
                <w:rFonts w:eastAsia="Times New Roman" w:cstheme="minorHAnsi"/>
                <w:sz w:val="20"/>
                <w:szCs w:val="20"/>
              </w:rPr>
              <w:t xml:space="preserve"> = 16, gamma = 0.2)</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0.85492</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0.80645</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0.07500</w:t>
            </w:r>
          </w:p>
        </w:tc>
        <w:tc>
          <w:tcPr>
            <w:tcW w:w="1008"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0.13724</w:t>
            </w:r>
          </w:p>
        </w:tc>
      </w:tr>
      <w:tr w:rsidR="00DC0496" w:rsidRPr="00A010BF" w:rsidTr="00DC0496">
        <w:tc>
          <w:tcPr>
            <w:tcW w:w="5508" w:type="dxa"/>
          </w:tcPr>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MinMaxScaler</w:t>
            </w:r>
            <w:proofErr w:type="spellEnd"/>
            <w:r w:rsidRPr="00584976">
              <w:rPr>
                <w:rFonts w:eastAsia="Times New Roman" w:cstheme="minorHAnsi"/>
                <w:sz w:val="20"/>
                <w:szCs w:val="20"/>
              </w:rPr>
              <w:t>()</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neighbors.KNeighborsClassifier</w:t>
            </w:r>
            <w:proofErr w:type="spellEnd"/>
            <w:r w:rsidRPr="00584976">
              <w:rPr>
                <w:rFonts w:eastAsia="Times New Roman" w:cstheme="minorHAnsi"/>
                <w:sz w:val="20"/>
                <w:szCs w:val="20"/>
              </w:rPr>
              <w:t>(3, weights = 'uniform')</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clf_pipe_knn</w:t>
            </w:r>
            <w:proofErr w:type="spellEnd"/>
            <w:r w:rsidRPr="00584976">
              <w:rPr>
                <w:rFonts w:eastAsia="Times New Roman" w:cstheme="minorHAnsi"/>
                <w:sz w:val="20"/>
                <w:szCs w:val="20"/>
              </w:rPr>
              <w:t xml:space="preserve"> = Pipeline([('</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w:t>
            </w:r>
          </w:p>
          <w:p w:rsidR="00A010BF" w:rsidRPr="00DC0496" w:rsidRDefault="00584976" w:rsidP="00584976">
            <w:pPr>
              <w:rPr>
                <w:rFonts w:eastAsia="Times New Roman" w:cstheme="minorHAnsi"/>
                <w:sz w:val="20"/>
                <w:szCs w:val="20"/>
              </w:rPr>
            </w:pPr>
            <w:r w:rsidRPr="00584976">
              <w:rPr>
                <w:rFonts w:eastAsia="Times New Roman" w:cstheme="minorHAnsi"/>
                <w:sz w:val="20"/>
                <w:szCs w:val="20"/>
              </w:rPr>
              <w:t xml:space="preserve">                         </w:t>
            </w:r>
            <w:r>
              <w:rPr>
                <w:rFonts w:eastAsia="Times New Roman" w:cstheme="minorHAnsi"/>
                <w:sz w:val="20"/>
                <w:szCs w:val="20"/>
              </w:rPr>
              <w:t xml:space="preserve">                   </w:t>
            </w:r>
            <w:r w:rsidRPr="00584976">
              <w:rPr>
                <w:rFonts w:eastAsia="Times New Roman" w:cstheme="minorHAnsi"/>
                <w:sz w:val="20"/>
                <w:szCs w:val="20"/>
              </w:rPr>
              <w:t>('</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w:t>
            </w:r>
          </w:p>
        </w:tc>
        <w:tc>
          <w:tcPr>
            <w:tcW w:w="108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0.85954</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0.58286</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0.30600</w:t>
            </w:r>
          </w:p>
        </w:tc>
        <w:tc>
          <w:tcPr>
            <w:tcW w:w="1008"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0.40131</w:t>
            </w:r>
          </w:p>
        </w:tc>
      </w:tr>
      <w:tr w:rsidR="00DC0496" w:rsidRPr="00A010BF" w:rsidTr="00DC0496">
        <w:tc>
          <w:tcPr>
            <w:tcW w:w="5508" w:type="dxa"/>
          </w:tcPr>
          <w:p w:rsidR="00F45F88" w:rsidRDefault="00F45F88" w:rsidP="00DC0496">
            <w:pPr>
              <w:rPr>
                <w:rFonts w:eastAsia="Times New Roman" w:cstheme="minorHAnsi"/>
                <w:sz w:val="20"/>
                <w:szCs w:val="20"/>
              </w:rPr>
            </w:pPr>
            <w:proofErr w:type="spellStart"/>
            <w:r w:rsidRPr="00F45F88">
              <w:rPr>
                <w:rFonts w:eastAsia="Times New Roman" w:cstheme="minorHAnsi"/>
                <w:sz w:val="20"/>
                <w:szCs w:val="20"/>
              </w:rPr>
              <w:t>pca_RF</w:t>
            </w:r>
            <w:proofErr w:type="spellEnd"/>
            <w:r w:rsidRPr="00F45F88">
              <w:rPr>
                <w:rFonts w:eastAsia="Times New Roman" w:cstheme="minorHAnsi"/>
                <w:sz w:val="20"/>
                <w:szCs w:val="20"/>
              </w:rPr>
              <w:t xml:space="preserve"> = PCA(</w:t>
            </w:r>
            <w:proofErr w:type="spellStart"/>
            <w:r w:rsidRPr="00F45F88">
              <w:rPr>
                <w:rFonts w:eastAsia="Times New Roman" w:cstheme="minorHAnsi"/>
                <w:sz w:val="20"/>
                <w:szCs w:val="20"/>
              </w:rPr>
              <w:t>n_components</w:t>
            </w:r>
            <w:proofErr w:type="spellEnd"/>
            <w:r w:rsidRPr="00F45F88">
              <w:rPr>
                <w:rFonts w:eastAsia="Times New Roman" w:cstheme="minorHAnsi"/>
                <w:sz w:val="20"/>
                <w:szCs w:val="20"/>
              </w:rPr>
              <w:t xml:space="preserve"> = 2)</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0.49534</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0.29200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0.36741</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w:t>
            </w:r>
            <w:r w:rsidR="00F45F88">
              <w:rPr>
                <w:rFonts w:eastAsia="Times New Roman" w:cstheme="minorHAnsi"/>
                <w:sz w:val="20"/>
                <w:szCs w:val="20"/>
              </w:rPr>
              <w:t>2</w:t>
            </w:r>
            <w:r w:rsidRPr="00016A3E">
              <w:rPr>
                <w:rFonts w:eastAsia="Times New Roman" w:cstheme="minorHAnsi"/>
                <w:sz w:val="20"/>
                <w:szCs w:val="20"/>
              </w:rPr>
              <w:t xml:space="preserve">)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0.49106</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0.15100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0.23098</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w:t>
      </w:r>
      <w:r w:rsidRPr="000E6C10">
        <w:rPr>
          <w:rFonts w:ascii="Arial" w:eastAsia="Times New Roman" w:hAnsi="Arial" w:cs="Arial"/>
          <w:color w:val="000000"/>
        </w:rPr>
        <w:lastRenderedPageBreak/>
        <w:t>different model that does utilize parameter tuning, e.g. a decision tree classifier).  [relevant rubric item: “tune the algorithm”]</w:t>
      </w:r>
    </w:p>
    <w:p w:rsidR="00FD79D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w:t>
      </w:r>
      <w:r w:rsidR="00C91755">
        <w:rPr>
          <w:rFonts w:ascii="Arial" w:eastAsia="Times New Roman" w:hAnsi="Arial" w:cs="Arial"/>
          <w:color w:val="000000"/>
        </w:rPr>
        <w:t>include “criterion” and “</w:t>
      </w:r>
      <w:proofErr w:type="spellStart"/>
      <w:r w:rsidR="00C91755">
        <w:rPr>
          <w:rFonts w:ascii="Arial" w:eastAsia="Times New Roman" w:hAnsi="Arial" w:cs="Arial"/>
          <w:color w:val="000000"/>
        </w:rPr>
        <w:t>min_samples_split</w:t>
      </w:r>
      <w:proofErr w:type="spellEnd"/>
      <w:r w:rsidR="00C91755">
        <w:rPr>
          <w:rFonts w:ascii="Arial" w:eastAsia="Times New Roman" w:hAnsi="Arial" w:cs="Arial"/>
          <w:color w:val="000000"/>
        </w:rPr>
        <w:t>”. “Criterion” has</w:t>
      </w:r>
      <w:r w:rsidR="00FD79D0">
        <w:rPr>
          <w:rFonts w:ascii="Arial" w:eastAsia="Times New Roman" w:hAnsi="Arial" w:cs="Arial"/>
          <w:color w:val="000000"/>
        </w:rPr>
        <w:t xml:space="preserve">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w:t>
      </w:r>
      <w:r w:rsidR="007E19C8">
        <w:rPr>
          <w:rFonts w:ascii="Arial" w:eastAsia="Times New Roman" w:hAnsi="Arial" w:cs="Arial"/>
          <w:color w:val="000000"/>
        </w:rPr>
        <w:t xml:space="preserve"> The smaller the value of “</w:t>
      </w:r>
      <w:proofErr w:type="spellStart"/>
      <w:r w:rsidR="007E19C8">
        <w:rPr>
          <w:rFonts w:ascii="Arial" w:eastAsia="Times New Roman" w:hAnsi="Arial" w:cs="Arial"/>
          <w:color w:val="000000"/>
        </w:rPr>
        <w:t>min_samples_split</w:t>
      </w:r>
      <w:proofErr w:type="spellEnd"/>
      <w:r w:rsidR="007E19C8">
        <w:rPr>
          <w:rFonts w:ascii="Arial" w:eastAsia="Times New Roman" w:hAnsi="Arial" w:cs="Arial"/>
          <w:color w:val="000000"/>
        </w:rPr>
        <w:t>” is, the more accurate the prediction is but more time-consuming</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w:t>
      </w:r>
      <w:r w:rsidR="007E19C8">
        <w:rPr>
          <w:rFonts w:ascii="Arial" w:eastAsia="Times New Roman" w:hAnsi="Arial" w:cs="Arial"/>
          <w:color w:val="000000"/>
        </w:rPr>
        <w:t>a main parameter during tuning process.</w:t>
      </w:r>
      <w:r w:rsidR="006746E5">
        <w:rPr>
          <w:rFonts w:ascii="Arial" w:eastAsia="Times New Roman" w:hAnsi="Arial" w:cs="Arial"/>
          <w:color w:val="000000"/>
        </w:rPr>
        <w:t xml:space="preserve"> </w:t>
      </w:r>
    </w:p>
    <w:p w:rsidR="00F439F4" w:rsidRDefault="00F439F4"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I’ll take my final algorithm (decision tree) as an example to show my way of parameters tuning and how I get my final parameters set. Note that the similar methodology is applied to all algorithm for parameters tuning. Below is the table to show all the parameters and values that I used during the tuning process and their associated performance scores.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F439F4" w:rsidRPr="00A010BF" w:rsidTr="009A10D1">
        <w:tc>
          <w:tcPr>
            <w:tcW w:w="5508" w:type="dxa"/>
          </w:tcPr>
          <w:p w:rsidR="00F439F4" w:rsidRPr="00A010BF" w:rsidRDefault="00F439F4" w:rsidP="009A10D1">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clf_tree</w:t>
            </w:r>
            <w:proofErr w:type="spellEnd"/>
            <w:r w:rsidRPr="006505CA">
              <w:rPr>
                <w:rFonts w:eastAsia="Times New Roman" w:cstheme="minorHAnsi"/>
                <w:sz w:val="20"/>
                <w:szCs w:val="20"/>
              </w:rPr>
              <w:t xml:space="preserve">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tc>
        <w:tc>
          <w:tcPr>
            <w:tcW w:w="108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0.80454</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0.37517</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0.40650</w:t>
            </w:r>
          </w:p>
        </w:tc>
        <w:tc>
          <w:tcPr>
            <w:tcW w:w="1008"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0.39021</w:t>
            </w:r>
          </w:p>
        </w:tc>
      </w:tr>
      <w:tr w:rsidR="002151B4" w:rsidRPr="00A010BF" w:rsidTr="009A10D1">
        <w:tc>
          <w:tcPr>
            <w:tcW w:w="5508" w:type="dxa"/>
          </w:tcPr>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 xml:space="preserve"> = PCA(</w:t>
            </w:r>
            <w:proofErr w:type="spellStart"/>
            <w:r w:rsidRPr="002151B4">
              <w:rPr>
                <w:rFonts w:eastAsia="Times New Roman" w:cstheme="minorHAnsi"/>
                <w:sz w:val="20"/>
                <w:szCs w:val="20"/>
              </w:rPr>
              <w:t>n_components</w:t>
            </w:r>
            <w:proofErr w:type="spellEnd"/>
            <w:r w:rsidRPr="002151B4">
              <w:rPr>
                <w:rFonts w:eastAsia="Times New Roman" w:cstheme="minorHAnsi"/>
                <w:sz w:val="20"/>
                <w:szCs w:val="20"/>
              </w:rPr>
              <w:t xml:space="preserve"> = 1)</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tree_1 = </w:t>
            </w:r>
            <w:proofErr w:type="spellStart"/>
            <w:r w:rsidRPr="002151B4">
              <w:rPr>
                <w:rFonts w:eastAsia="Times New Roman" w:cstheme="minorHAnsi"/>
                <w:sz w:val="20"/>
                <w:szCs w:val="20"/>
              </w:rPr>
              <w:t>tree.DecisionTreeClassifier</w:t>
            </w:r>
            <w:proofErr w:type="spellEnd"/>
            <w:r w:rsidRPr="002151B4">
              <w:rPr>
                <w:rFonts w:eastAsia="Times New Roman" w:cstheme="minorHAnsi"/>
                <w:sz w:val="20"/>
                <w:szCs w:val="20"/>
              </w:rPr>
              <w:t>(criterion = '</w:t>
            </w:r>
            <w:proofErr w:type="spellStart"/>
            <w:r w:rsidRPr="002151B4">
              <w:rPr>
                <w:rFonts w:eastAsia="Times New Roman" w:cstheme="minorHAnsi"/>
                <w:sz w:val="20"/>
                <w:szCs w:val="20"/>
              </w:rPr>
              <w:t>gini</w:t>
            </w:r>
            <w:proofErr w:type="spellEnd"/>
            <w:r w:rsidRPr="002151B4">
              <w:rPr>
                <w:rFonts w:eastAsia="Times New Roman" w:cstheme="minorHAnsi"/>
                <w:sz w:val="20"/>
                <w:szCs w:val="20"/>
              </w:rPr>
              <w:t xml:space="preserve">',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min_samples_split</w:t>
            </w:r>
            <w:proofErr w:type="spellEnd"/>
            <w:r w:rsidRPr="002151B4">
              <w:rPr>
                <w:rFonts w:eastAsia="Times New Roman" w:cstheme="minorHAnsi"/>
                <w:sz w:val="20"/>
                <w:szCs w:val="20"/>
              </w:rPr>
              <w:t xml:space="preserve"> = 2,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random_state</w:t>
            </w:r>
            <w:proofErr w:type="spellEnd"/>
            <w:r w:rsidRPr="002151B4">
              <w:rPr>
                <w:rFonts w:eastAsia="Times New Roman" w:cstheme="minorHAnsi"/>
                <w:sz w:val="20"/>
                <w:szCs w:val="20"/>
              </w:rPr>
              <w:t xml:space="preserve"> = 10)</w:t>
            </w:r>
          </w:p>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clf_pipe_tree</w:t>
            </w:r>
            <w:proofErr w:type="spellEnd"/>
            <w:r w:rsidRPr="002151B4">
              <w:rPr>
                <w:rFonts w:eastAsia="Times New Roman" w:cstheme="minorHAnsi"/>
                <w:sz w:val="20"/>
                <w:szCs w:val="20"/>
              </w:rPr>
              <w:t xml:space="preserve"> = Pipeline([('</w:t>
            </w:r>
            <w:proofErr w:type="spellStart"/>
            <w:r w:rsidRPr="002151B4">
              <w:rPr>
                <w:rFonts w:eastAsia="Times New Roman" w:cstheme="minorHAnsi"/>
                <w:sz w:val="20"/>
                <w:szCs w:val="20"/>
              </w:rPr>
              <w:t>pca</w:t>
            </w:r>
            <w:proofErr w:type="spellEnd"/>
            <w:r w:rsidRPr="002151B4">
              <w:rPr>
                <w:rFonts w:eastAsia="Times New Roman" w:cstheme="minorHAnsi"/>
                <w:sz w:val="20"/>
                <w:szCs w:val="20"/>
              </w:rPr>
              <w:t xml:space="preserve">', </w:t>
            </w: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('tree', tree_1)])</w:t>
            </w:r>
          </w:p>
        </w:tc>
        <w:tc>
          <w:tcPr>
            <w:tcW w:w="108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0.79054</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0.30658</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0.28650</w:t>
            </w:r>
          </w:p>
        </w:tc>
        <w:tc>
          <w:tcPr>
            <w:tcW w:w="1008"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0.29620</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0.81900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0.40045</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0.35500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0.37636</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4,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0.82292</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0.41450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0.3660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0.38874</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(criterion = '</w:t>
            </w:r>
            <w:proofErr w:type="spellStart"/>
            <w:r w:rsidRPr="006505CA">
              <w:rPr>
                <w:rFonts w:eastAsia="Times New Roman" w:cstheme="minorHAnsi"/>
                <w:sz w:val="20"/>
                <w:szCs w:val="20"/>
              </w:rPr>
              <w:t>gini</w:t>
            </w:r>
            <w:proofErr w:type="spellEnd"/>
            <w:r w:rsidRPr="006505CA">
              <w:rPr>
                <w:rFonts w:eastAsia="Times New Roman" w:cstheme="minorHAnsi"/>
                <w:sz w:val="20"/>
                <w:szCs w:val="20"/>
              </w:rPr>
              <w:t xml:space="preserve">',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0.82654</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0.43021</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0.39300</w:t>
            </w:r>
          </w:p>
        </w:tc>
        <w:tc>
          <w:tcPr>
            <w:tcW w:w="1008"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0.41077</w:t>
            </w:r>
          </w:p>
        </w:tc>
      </w:tr>
      <w:tr w:rsidR="002151B4" w:rsidRPr="00A010BF" w:rsidTr="00C91755">
        <w:tc>
          <w:tcPr>
            <w:tcW w:w="5508" w:type="dxa"/>
            <w:shd w:val="clear" w:color="auto" w:fill="FFC000"/>
          </w:tcPr>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 xml:space="preserve"> = PCA(</w:t>
            </w:r>
            <w:proofErr w:type="spellStart"/>
            <w:r w:rsidRPr="00C91755">
              <w:rPr>
                <w:rFonts w:eastAsia="Times New Roman" w:cstheme="minorHAnsi"/>
                <w:sz w:val="20"/>
                <w:szCs w:val="20"/>
              </w:rPr>
              <w:t>n_components</w:t>
            </w:r>
            <w:proofErr w:type="spellEnd"/>
            <w:r w:rsidRPr="00C91755">
              <w:rPr>
                <w:rFonts w:eastAsia="Times New Roman" w:cstheme="minorHAnsi"/>
                <w:sz w:val="20"/>
                <w:szCs w:val="20"/>
              </w:rPr>
              <w:t xml:space="preserve"> = 2)</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tree_1 = </w:t>
            </w:r>
            <w:proofErr w:type="spellStart"/>
            <w:r w:rsidRPr="00C91755">
              <w:rPr>
                <w:rFonts w:eastAsia="Times New Roman" w:cstheme="minorHAnsi"/>
                <w:sz w:val="20"/>
                <w:szCs w:val="20"/>
              </w:rPr>
              <w:t>tree.DecisionTreeClassifier</w:t>
            </w:r>
            <w:proofErr w:type="spellEnd"/>
            <w:r w:rsidRPr="00C91755">
              <w:rPr>
                <w:rFonts w:eastAsia="Times New Roman" w:cstheme="minorHAnsi"/>
                <w:sz w:val="20"/>
                <w:szCs w:val="20"/>
              </w:rPr>
              <w:t>(criterion = '</w:t>
            </w:r>
            <w:proofErr w:type="spellStart"/>
            <w:r w:rsidRPr="00C91755">
              <w:rPr>
                <w:rFonts w:eastAsia="Times New Roman" w:cstheme="minorHAnsi"/>
                <w:sz w:val="20"/>
                <w:szCs w:val="20"/>
              </w:rPr>
              <w:t>gini</w:t>
            </w:r>
            <w:proofErr w:type="spellEnd"/>
            <w:r w:rsidRPr="00C91755">
              <w:rPr>
                <w:rFonts w:eastAsia="Times New Roman" w:cstheme="minorHAnsi"/>
                <w:sz w:val="20"/>
                <w:szCs w:val="20"/>
              </w:rPr>
              <w:t xml:space="preserve">',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r w:rsidRPr="00C91755">
              <w:rPr>
                <w:rFonts w:eastAsia="Times New Roman" w:cstheme="minorHAnsi"/>
                <w:sz w:val="20"/>
                <w:szCs w:val="20"/>
              </w:rPr>
              <w:t xml:space="preserve">                            </w:t>
            </w:r>
            <w:proofErr w:type="spellStart"/>
            <w:r w:rsidRPr="00C91755">
              <w:rPr>
                <w:rFonts w:eastAsia="Times New Roman" w:cstheme="minorHAnsi"/>
                <w:sz w:val="20"/>
                <w:szCs w:val="20"/>
              </w:rPr>
              <w:t>min_samples_split</w:t>
            </w:r>
            <w:proofErr w:type="spellEnd"/>
            <w:r w:rsidRPr="00C91755">
              <w:rPr>
                <w:rFonts w:eastAsia="Times New Roman" w:cstheme="minorHAnsi"/>
                <w:sz w:val="20"/>
                <w:szCs w:val="20"/>
              </w:rPr>
              <w:t xml:space="preserve"> = 2,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r w:rsidRPr="00C91755">
              <w:rPr>
                <w:rFonts w:eastAsia="Times New Roman" w:cstheme="minorHAnsi"/>
                <w:sz w:val="20"/>
                <w:szCs w:val="20"/>
              </w:rPr>
              <w:t xml:space="preserve">                            </w:t>
            </w:r>
            <w:proofErr w:type="spellStart"/>
            <w:r w:rsidRPr="00C91755">
              <w:rPr>
                <w:rFonts w:eastAsia="Times New Roman" w:cstheme="minorHAnsi"/>
                <w:sz w:val="20"/>
                <w:szCs w:val="20"/>
              </w:rPr>
              <w:t>random_state</w:t>
            </w:r>
            <w:proofErr w:type="spellEnd"/>
            <w:r w:rsidRPr="00C91755">
              <w:rPr>
                <w:rFonts w:eastAsia="Times New Roman" w:cstheme="minorHAnsi"/>
                <w:sz w:val="20"/>
                <w:szCs w:val="20"/>
              </w:rPr>
              <w:t xml:space="preserve"> = 10)</w:t>
            </w:r>
          </w:p>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lastRenderedPageBreak/>
              <w:t>clf_pipe_tree</w:t>
            </w:r>
            <w:proofErr w:type="spellEnd"/>
            <w:r w:rsidRPr="00C91755">
              <w:rPr>
                <w:rFonts w:eastAsia="Times New Roman" w:cstheme="minorHAnsi"/>
                <w:sz w:val="20"/>
                <w:szCs w:val="20"/>
              </w:rPr>
              <w:t xml:space="preserve"> = Pipeline([('</w:t>
            </w:r>
            <w:proofErr w:type="spellStart"/>
            <w:r w:rsidRPr="00C91755">
              <w:rPr>
                <w:rFonts w:eastAsia="Times New Roman" w:cstheme="minorHAnsi"/>
                <w:sz w:val="20"/>
                <w:szCs w:val="20"/>
              </w:rPr>
              <w:t>pca</w:t>
            </w:r>
            <w:proofErr w:type="spellEnd"/>
            <w:r w:rsidRPr="00C91755">
              <w:rPr>
                <w:rFonts w:eastAsia="Times New Roman" w:cstheme="minorHAnsi"/>
                <w:sz w:val="20"/>
                <w:szCs w:val="20"/>
              </w:rPr>
              <w:t xml:space="preserve">', </w:t>
            </w: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r w:rsidRPr="00C91755">
              <w:rPr>
                <w:rFonts w:eastAsia="Times New Roman" w:cstheme="minorHAnsi"/>
                <w:sz w:val="20"/>
                <w:szCs w:val="20"/>
              </w:rPr>
              <w:t xml:space="preserve">                   </w:t>
            </w:r>
            <w:r w:rsidRPr="00C91755">
              <w:rPr>
                <w:rFonts w:eastAsia="Times New Roman" w:cstheme="minorHAnsi"/>
                <w:sz w:val="20"/>
                <w:szCs w:val="20"/>
              </w:rPr>
              <w:t>('tree', tree_1)])</w:t>
            </w:r>
          </w:p>
        </w:tc>
        <w:tc>
          <w:tcPr>
            <w:tcW w:w="108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lastRenderedPageBreak/>
              <w:t>0.82469</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0.42930</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0.42350</w:t>
            </w:r>
          </w:p>
        </w:tc>
        <w:tc>
          <w:tcPr>
            <w:tcW w:w="1008"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0.42638</w:t>
            </w:r>
          </w:p>
        </w:tc>
      </w:tr>
      <w:tr w:rsidR="00F439F4" w:rsidRPr="00A010BF" w:rsidTr="009A10D1">
        <w:tc>
          <w:tcPr>
            <w:tcW w:w="5508" w:type="dxa"/>
          </w:tcPr>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lastRenderedPageBreak/>
              <w:t>pca_gs</w:t>
            </w:r>
            <w:proofErr w:type="spellEnd"/>
            <w:r w:rsidRPr="00206F9B">
              <w:rPr>
                <w:rFonts w:eastAsia="Times New Roman" w:cstheme="minorHAnsi"/>
                <w:sz w:val="20"/>
                <w:szCs w:val="20"/>
              </w:rPr>
              <w:t xml:space="preserve"> = PCA()</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tree_3 = </w:t>
            </w:r>
            <w:proofErr w:type="spellStart"/>
            <w:r w:rsidRPr="00206F9B">
              <w:rPr>
                <w:rFonts w:eastAsia="Times New Roman" w:cstheme="minorHAnsi"/>
                <w:sz w:val="20"/>
                <w:szCs w:val="20"/>
              </w:rPr>
              <w:t>tree.DecisionTreeClassifier</w:t>
            </w:r>
            <w:proofErr w:type="spellEnd"/>
            <w:r w:rsidRPr="00206F9B">
              <w:rPr>
                <w:rFonts w:eastAsia="Times New Roman" w:cstheme="minorHAnsi"/>
                <w:sz w:val="20"/>
                <w:szCs w:val="20"/>
              </w:rPr>
              <w:t>(</w:t>
            </w:r>
            <w:proofErr w:type="spellStart"/>
            <w:r w:rsidRPr="00206F9B">
              <w:rPr>
                <w:rFonts w:eastAsia="Times New Roman" w:cstheme="minorHAnsi"/>
                <w:sz w:val="20"/>
                <w:szCs w:val="20"/>
              </w:rPr>
              <w:t>random_state</w:t>
            </w:r>
            <w:proofErr w:type="spellEnd"/>
            <w:r w:rsidRPr="00206F9B">
              <w:rPr>
                <w:rFonts w:eastAsia="Times New Roman" w:cstheme="minorHAnsi"/>
                <w:sz w:val="20"/>
                <w:szCs w:val="20"/>
              </w:rPr>
              <w:t xml:space="preserve"> = 10)</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 xml:space="preserve"> = Pipeline([('</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 xml:space="preserve">', </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 tree_3)])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parameters = {'pca_</w:t>
            </w:r>
            <w:proofErr w:type="spellStart"/>
            <w:r w:rsidRPr="00206F9B">
              <w:rPr>
                <w:rFonts w:eastAsia="Times New Roman" w:cstheme="minorHAnsi"/>
                <w:sz w:val="20"/>
                <w:szCs w:val="20"/>
              </w:rPr>
              <w:t>gs</w:t>
            </w:r>
            <w:proofErr w:type="spellEnd"/>
            <w:r w:rsidRPr="00206F9B">
              <w:rPr>
                <w:rFonts w:eastAsia="Times New Roman" w:cstheme="minorHAnsi"/>
                <w:sz w:val="20"/>
                <w:szCs w:val="20"/>
              </w:rPr>
              <w:t>__</w:t>
            </w:r>
            <w:proofErr w:type="spellStart"/>
            <w:r w:rsidRPr="00206F9B">
              <w:rPr>
                <w:rFonts w:eastAsia="Times New Roman" w:cstheme="minorHAnsi"/>
                <w:sz w:val="20"/>
                <w:szCs w:val="20"/>
              </w:rPr>
              <w:t>n_components</w:t>
            </w:r>
            <w:proofErr w:type="spellEnd"/>
            <w:r w:rsidRPr="00206F9B">
              <w:rPr>
                <w:rFonts w:eastAsia="Times New Roman" w:cstheme="minorHAnsi"/>
                <w:sz w:val="20"/>
                <w:szCs w:val="20"/>
              </w:rPr>
              <w:t>':[1, 2, 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w:t>
            </w:r>
            <w:proofErr w:type="spellStart"/>
            <w:r w:rsidRPr="00206F9B">
              <w:rPr>
                <w:rFonts w:eastAsia="Times New Roman" w:cstheme="minorHAnsi"/>
                <w:sz w:val="20"/>
                <w:szCs w:val="20"/>
              </w:rPr>
              <w:t>tree__criterion</w:t>
            </w:r>
            <w:proofErr w:type="spellEnd"/>
            <w:r w:rsidRPr="00206F9B">
              <w:rPr>
                <w:rFonts w:eastAsia="Times New Roman" w:cstheme="minorHAnsi"/>
                <w:sz w:val="20"/>
                <w:szCs w:val="20"/>
              </w:rPr>
              <w:t>': ['</w:t>
            </w:r>
            <w:proofErr w:type="spellStart"/>
            <w:r w:rsidRPr="00206F9B">
              <w:rPr>
                <w:rFonts w:eastAsia="Times New Roman" w:cstheme="minorHAnsi"/>
                <w:sz w:val="20"/>
                <w:szCs w:val="20"/>
              </w:rPr>
              <w:t>gini</w:t>
            </w:r>
            <w:proofErr w:type="spellEnd"/>
            <w:r w:rsidRPr="00206F9B">
              <w:rPr>
                <w:rFonts w:eastAsia="Times New Roman" w:cstheme="minorHAnsi"/>
                <w:sz w:val="20"/>
                <w:szCs w:val="20"/>
              </w:rPr>
              <w:t>', 'entropy'],</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'tree__</w:t>
            </w:r>
            <w:proofErr w:type="spellStart"/>
            <w:r w:rsidRPr="00206F9B">
              <w:rPr>
                <w:rFonts w:eastAsia="Times New Roman" w:cstheme="minorHAnsi"/>
                <w:sz w:val="20"/>
                <w:szCs w:val="20"/>
              </w:rPr>
              <w:t>min_samples_split</w:t>
            </w:r>
            <w:proofErr w:type="spellEnd"/>
            <w:r w:rsidRPr="00206F9B">
              <w:rPr>
                <w:rFonts w:eastAsia="Times New Roman" w:cstheme="minorHAnsi"/>
                <w:sz w:val="20"/>
                <w:szCs w:val="20"/>
              </w:rPr>
              <w:t>': [2, 3, 4]}</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clf_pipe_tree_gs</w:t>
            </w:r>
            <w:proofErr w:type="spellEnd"/>
            <w:r w:rsidRPr="00206F9B">
              <w:rPr>
                <w:rFonts w:eastAsia="Times New Roman" w:cstheme="minorHAnsi"/>
                <w:sz w:val="20"/>
                <w:szCs w:val="20"/>
              </w:rPr>
              <w:t xml:space="preserve"> = </w:t>
            </w:r>
            <w:proofErr w:type="spellStart"/>
            <w:r w:rsidRPr="00206F9B">
              <w:rPr>
                <w:rFonts w:eastAsia="Times New Roman" w:cstheme="minorHAnsi"/>
                <w:sz w:val="20"/>
                <w:szCs w:val="20"/>
              </w:rPr>
              <w:t>GridSearchCV</w:t>
            </w:r>
            <w:proofErr w:type="spellEnd"/>
            <w:r w:rsidRPr="00206F9B">
              <w:rPr>
                <w:rFonts w:eastAsia="Times New Roman" w:cstheme="minorHAnsi"/>
                <w:sz w:val="20"/>
                <w:szCs w:val="20"/>
              </w:rPr>
              <w:t>(</w:t>
            </w: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parameters,</w:t>
            </w:r>
          </w:p>
          <w:p w:rsidR="00F439F4" w:rsidRPr="00016A3E"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scoring = 'recall')</w:t>
            </w:r>
          </w:p>
        </w:tc>
        <w:tc>
          <w:tcPr>
            <w:tcW w:w="108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0.81592</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0.39384</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0.36450</w:t>
            </w:r>
          </w:p>
        </w:tc>
        <w:tc>
          <w:tcPr>
            <w:tcW w:w="1008"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Pr>
                <w:rFonts w:eastAsia="Times New Roman" w:cstheme="minorHAnsi"/>
                <w:color w:val="000000"/>
                <w:sz w:val="20"/>
                <w:szCs w:val="20"/>
              </w:rPr>
              <w:t>0.37860</w:t>
            </w:r>
          </w:p>
        </w:tc>
      </w:tr>
    </w:tbl>
    <w:p w:rsidR="00F439F4" w:rsidRPr="000E6C10" w:rsidRDefault="007E19C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best performance score with the best parameters is highlighted in orange. Note that all parameters are manually tuned except the last one </w:t>
      </w:r>
      <w:r w:rsidR="000F70E0">
        <w:rPr>
          <w:rFonts w:ascii="Arial" w:eastAsia="Times New Roman" w:hAnsi="Arial" w:cs="Arial"/>
          <w:color w:val="000000"/>
        </w:rPr>
        <w:t>tuned by</w:t>
      </w:r>
      <w:bookmarkStart w:id="1" w:name="_GoBack"/>
      <w:bookmarkEnd w:id="1"/>
      <w:r>
        <w:rPr>
          <w:rFonts w:ascii="Arial" w:eastAsia="Times New Roman" w:hAnsi="Arial" w:cs="Arial"/>
          <w:color w:val="000000"/>
        </w:rPr>
        <w:t xml:space="preserve"> </w:t>
      </w:r>
      <w:proofErr w:type="spellStart"/>
      <w:r>
        <w:rPr>
          <w:rFonts w:ascii="Arial" w:eastAsia="Times New Roman" w:hAnsi="Arial" w:cs="Arial"/>
          <w:color w:val="000000"/>
        </w:rPr>
        <w:t>GridSearchCV</w:t>
      </w:r>
      <w:proofErr w:type="spellEnd"/>
      <w:r>
        <w:rPr>
          <w:rFonts w:ascii="Arial" w:eastAsia="Times New Roman" w:hAnsi="Arial" w:cs="Arial"/>
          <w:color w:val="000000"/>
        </w:rPr>
        <w:t xml:space="preserve"> with “scoring” equal to ‘recall’. Since the data is split by stratified shuffle split with 1000 folding, </w:t>
      </w:r>
      <w:r w:rsidR="001F3E8B">
        <w:rPr>
          <w:rFonts w:ascii="Arial" w:eastAsia="Times New Roman" w:hAnsi="Arial" w:cs="Arial"/>
          <w:color w:val="000000"/>
        </w:rPr>
        <w:t xml:space="preserve">using </w:t>
      </w:r>
      <w:proofErr w:type="spellStart"/>
      <w:r w:rsidR="001F3E8B">
        <w:rPr>
          <w:rFonts w:ascii="Arial" w:eastAsia="Times New Roman" w:hAnsi="Arial" w:cs="Arial"/>
          <w:color w:val="000000"/>
        </w:rPr>
        <w:t>GridSearchCV</w:t>
      </w:r>
      <w:proofErr w:type="spellEnd"/>
      <w:r w:rsidR="001F3E8B">
        <w:rPr>
          <w:rFonts w:ascii="Arial" w:eastAsia="Times New Roman" w:hAnsi="Arial" w:cs="Arial"/>
          <w:color w:val="000000"/>
        </w:rPr>
        <w:t xml:space="preserve"> in each folding is complicated, time consuming and doesn’t warrant best performance score.</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w:t>
      </w:r>
      <w:proofErr w:type="spellStart"/>
      <w:r w:rsidR="00C06136">
        <w:rPr>
          <w:rFonts w:ascii="Arial" w:eastAsia="Times New Roman" w:hAnsi="Arial" w:cs="Arial"/>
          <w:color w:val="000000"/>
        </w:rPr>
        <w:t>overfitted</w:t>
      </w:r>
      <w:proofErr w:type="spellEnd"/>
      <w:r w:rsidR="00C06136">
        <w:rPr>
          <w:rFonts w:ascii="Arial" w:eastAsia="Times New Roman" w:hAnsi="Arial" w:cs="Arial"/>
          <w:color w:val="000000"/>
        </w:rPr>
        <w:t xml:space="preserve">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w:t>
      </w:r>
      <w:proofErr w:type="spellStart"/>
      <w:r w:rsidR="00ED0907">
        <w:rPr>
          <w:rFonts w:ascii="Arial" w:eastAsia="Times New Roman" w:hAnsi="Arial" w:cs="Arial"/>
          <w:color w:val="000000"/>
        </w:rPr>
        <w:t>n_components</w:t>
      </w:r>
      <w:proofErr w:type="spellEnd"/>
      <w:r w:rsidR="00ED0907">
        <w:rPr>
          <w:rFonts w:ascii="Arial" w:eastAsia="Times New Roman" w:hAnsi="Arial" w:cs="Arial"/>
          <w:color w:val="000000"/>
        </w:rPr>
        <w:t xml:space="preserve">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8F7D55">
      <w:r>
        <w:rPr>
          <w:rFonts w:ascii="Arial" w:eastAsia="Times New Roman" w:hAnsi="Arial" w:cs="Arial"/>
          <w:color w:val="000000"/>
        </w:rPr>
        <w:object w:dxaOrig="9360" w:dyaOrig="3224">
          <v:shape id="_x0000_i1026" type="#_x0000_t75" style="width:468pt;height:161.4pt" o:ole="" filled="t" fillcolor="#8db3e2 [1311]">
            <v:imagedata r:id="rId7" o:title=""/>
          </v:shape>
          <o:OLEObject Type="Embed" ProgID="Word.OpenDocumentText.12" ShapeID="_x0000_i1026" DrawAspect="Content" ObjectID="_1507845626" r:id="rId9"/>
        </w:object>
      </w:r>
    </w:p>
    <w:p w:rsidR="00A7156E" w:rsidRDefault="00A7156E" w:rsidP="00A7156E">
      <w:r>
        <w:t xml:space="preserve">Accuracy: </w:t>
      </w:r>
      <w:r w:rsidR="008F7D55" w:rsidRPr="008F7D55">
        <w:t>0.82469</w:t>
      </w:r>
      <w:r w:rsidR="00782784">
        <w:t>.</w:t>
      </w:r>
    </w:p>
    <w:p w:rsidR="00782784" w:rsidRDefault="00FD62F9" w:rsidP="00A7156E">
      <w:r>
        <w:t xml:space="preserve">The probability that this predictor can correctly identify whether or not a given person is </w:t>
      </w:r>
      <w:r w:rsidR="00213A70">
        <w:t xml:space="preserve">a </w:t>
      </w:r>
      <w:r>
        <w:t xml:space="preserve">POI is </w:t>
      </w:r>
      <w:r w:rsidR="008F7D55">
        <w:t>82.469</w:t>
      </w:r>
      <w:r>
        <w:t>%</w:t>
      </w:r>
      <w:r w:rsidR="00782784">
        <w:t xml:space="preserve">. </w:t>
      </w:r>
    </w:p>
    <w:p w:rsidR="00782784" w:rsidRDefault="00782784" w:rsidP="00A7156E">
      <w:r>
        <w:t xml:space="preserve">Precision: </w:t>
      </w:r>
      <w:r w:rsidR="008F7D55" w:rsidRPr="008F7D55">
        <w:t>0.42930</w:t>
      </w:r>
    </w:p>
    <w:p w:rsidR="00782784" w:rsidRDefault="00782784" w:rsidP="00A7156E">
      <w:r>
        <w:t xml:space="preserve">When the predictor predict this person is a POI, </w:t>
      </w:r>
      <w:proofErr w:type="gramStart"/>
      <w:r>
        <w:t>it’s</w:t>
      </w:r>
      <w:proofErr w:type="gramEnd"/>
      <w:r>
        <w:t xml:space="preserve"> </w:t>
      </w:r>
      <w:r w:rsidR="008F7D55">
        <w:t>42.93</w:t>
      </w:r>
      <w:r>
        <w:t xml:space="preserve">% possibility that she/he is really a POI. </w:t>
      </w:r>
    </w:p>
    <w:p w:rsidR="00782784" w:rsidRDefault="00782784" w:rsidP="00A7156E">
      <w:r>
        <w:t xml:space="preserve">Recall: </w:t>
      </w:r>
      <w:r w:rsidR="008F7D55" w:rsidRPr="008F7D55">
        <w:t>0.4235</w:t>
      </w:r>
    </w:p>
    <w:p w:rsidR="00782784" w:rsidRDefault="00782784" w:rsidP="00A7156E">
      <w:r>
        <w:t xml:space="preserve">When a real POI is given to the predictor, the probability that this predictor can successfully predict she/he is a POI is </w:t>
      </w:r>
      <w:r w:rsidR="008F7D55">
        <w:t>42.35</w:t>
      </w:r>
      <w:r>
        <w:t>%</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A5732"/>
    <w:rsid w:val="000B0FCC"/>
    <w:rsid w:val="000E6C10"/>
    <w:rsid w:val="000F70E0"/>
    <w:rsid w:val="00107638"/>
    <w:rsid w:val="00147031"/>
    <w:rsid w:val="001512BD"/>
    <w:rsid w:val="001A52D2"/>
    <w:rsid w:val="001C2DE3"/>
    <w:rsid w:val="001D0993"/>
    <w:rsid w:val="001D32F5"/>
    <w:rsid w:val="001F3E8B"/>
    <w:rsid w:val="00206F9B"/>
    <w:rsid w:val="00213A70"/>
    <w:rsid w:val="002151B4"/>
    <w:rsid w:val="00267946"/>
    <w:rsid w:val="002D70BF"/>
    <w:rsid w:val="002D791F"/>
    <w:rsid w:val="003407AE"/>
    <w:rsid w:val="004B3228"/>
    <w:rsid w:val="005202C0"/>
    <w:rsid w:val="00525EA1"/>
    <w:rsid w:val="00533AA7"/>
    <w:rsid w:val="005422FA"/>
    <w:rsid w:val="00584976"/>
    <w:rsid w:val="005A5130"/>
    <w:rsid w:val="006342D8"/>
    <w:rsid w:val="00641A35"/>
    <w:rsid w:val="006505CA"/>
    <w:rsid w:val="006746E5"/>
    <w:rsid w:val="006D5463"/>
    <w:rsid w:val="006F3E6A"/>
    <w:rsid w:val="007064FD"/>
    <w:rsid w:val="007068D6"/>
    <w:rsid w:val="00717A7C"/>
    <w:rsid w:val="00782784"/>
    <w:rsid w:val="007A3D7D"/>
    <w:rsid w:val="007E19C8"/>
    <w:rsid w:val="00860CBD"/>
    <w:rsid w:val="008A3D6F"/>
    <w:rsid w:val="008B0C32"/>
    <w:rsid w:val="008D2984"/>
    <w:rsid w:val="008D6E78"/>
    <w:rsid w:val="008F7D55"/>
    <w:rsid w:val="009039D9"/>
    <w:rsid w:val="009F3CBB"/>
    <w:rsid w:val="00A010BF"/>
    <w:rsid w:val="00A20C46"/>
    <w:rsid w:val="00A7156E"/>
    <w:rsid w:val="00AB740D"/>
    <w:rsid w:val="00B00F73"/>
    <w:rsid w:val="00B46715"/>
    <w:rsid w:val="00B53DB7"/>
    <w:rsid w:val="00C06136"/>
    <w:rsid w:val="00C91755"/>
    <w:rsid w:val="00CC7D09"/>
    <w:rsid w:val="00D14E05"/>
    <w:rsid w:val="00D94A47"/>
    <w:rsid w:val="00DA5C59"/>
    <w:rsid w:val="00DC0496"/>
    <w:rsid w:val="00DF3513"/>
    <w:rsid w:val="00E13AA0"/>
    <w:rsid w:val="00E17020"/>
    <w:rsid w:val="00E23558"/>
    <w:rsid w:val="00E85390"/>
    <w:rsid w:val="00E8771C"/>
    <w:rsid w:val="00ED0907"/>
    <w:rsid w:val="00EE1035"/>
    <w:rsid w:val="00F439F4"/>
    <w:rsid w:val="00F45F88"/>
    <w:rsid w:val="00F62848"/>
    <w:rsid w:val="00FD62F9"/>
    <w:rsid w:val="00FD79D0"/>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DE6F6-FF5E-4D4B-A2DA-674989F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2591</TotalTime>
  <Pages>7</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49</cp:revision>
  <dcterms:created xsi:type="dcterms:W3CDTF">2015-10-07T18:57:00Z</dcterms:created>
  <dcterms:modified xsi:type="dcterms:W3CDTF">2015-11-01T09:14:00Z</dcterms:modified>
</cp:coreProperties>
</file>